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683" w:type="dxa"/>
        <w:jc w:val="center"/>
        <w:tblLayout w:type="fixed"/>
        <w:tblLook w:val="04A0" w:firstRow="1" w:lastRow="0" w:firstColumn="1" w:lastColumn="0" w:noHBand="0" w:noVBand="1"/>
      </w:tblPr>
      <w:tblGrid>
        <w:gridCol w:w="2556"/>
        <w:gridCol w:w="2127"/>
      </w:tblGrid>
      <w:tr w:rsidR="0021009D" w:rsidRPr="0021009D" w:rsidTr="00181771">
        <w:trPr>
          <w:trHeight w:val="30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21009D" w:rsidRDefault="003B26EC" w:rsidP="0021009D">
            <w:pPr>
              <w:pStyle w:val="2"/>
              <w:rPr>
                <w:rFonts w:eastAsia="Times New Roman"/>
                <w:color w:val="auto"/>
              </w:rPr>
            </w:pPr>
            <w:bookmarkStart w:id="0" w:name="_GoBack"/>
            <w:r w:rsidRPr="0021009D">
              <w:rPr>
                <w:rFonts w:eastAsia="Times New Roman" w:hint="cs"/>
                <w:color w:val="auto"/>
                <w:rtl/>
              </w:rPr>
              <w:t>תחומי פעילות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21009D" w:rsidRDefault="003B26EC" w:rsidP="0021009D">
            <w:pPr>
              <w:pStyle w:val="2"/>
              <w:rPr>
                <w:rFonts w:eastAsia="Times New Roman"/>
                <w:color w:val="auto"/>
              </w:rPr>
            </w:pPr>
            <w:r w:rsidRPr="0021009D">
              <w:rPr>
                <w:rFonts w:eastAsia="Times New Roman" w:hint="cs"/>
                <w:color w:val="auto"/>
                <w:rtl/>
              </w:rPr>
              <w:t>תקציב רב שנתי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אירועי עוגן בעיר העתיקה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115,000,000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ניקיון ותחזוקה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75,000,000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פיתוח מרחב ציבורי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141,000,000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פיתוח כלכלי ועסקי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15,000,000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יועצים, מומחים ובקרה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4,000,000</w:t>
            </w:r>
          </w:p>
        </w:tc>
      </w:tr>
      <w:tr w:rsidR="003B26EC" w:rsidRPr="00534B4E" w:rsidTr="00181771">
        <w:trPr>
          <w:trHeight w:val="285"/>
          <w:jc w:val="center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  <w:rtl/>
              </w:rPr>
              <w:t>סה"כ תקציב התוכנית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EC" w:rsidRPr="00534B4E" w:rsidRDefault="003B26EC" w:rsidP="00181771">
            <w:pPr>
              <w:spacing w:after="0" w:line="360" w:lineRule="auto"/>
              <w:jc w:val="center"/>
              <w:rPr>
                <w:rFonts w:ascii="David" w:eastAsia="Times New Roman" w:hAnsi="David"/>
                <w:sz w:val="24"/>
              </w:rPr>
            </w:pPr>
            <w:r w:rsidRPr="00534B4E">
              <w:rPr>
                <w:rFonts w:ascii="David" w:eastAsia="Times New Roman" w:hAnsi="David" w:hint="cs"/>
                <w:sz w:val="24"/>
              </w:rPr>
              <w:t>350,000,000</w:t>
            </w:r>
          </w:p>
        </w:tc>
      </w:tr>
      <w:bookmarkEnd w:id="0"/>
    </w:tbl>
    <w:p w:rsidR="004E2874" w:rsidRDefault="004E2874"/>
    <w:sectPr w:rsidR="004E2874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EC"/>
    <w:rsid w:val="0021009D"/>
    <w:rsid w:val="003B26EC"/>
    <w:rsid w:val="004E2874"/>
    <w:rsid w:val="0075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A24DC9-88D7-4542-9A3C-490DA8F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6EC"/>
    <w:pPr>
      <w:bidi/>
      <w:spacing w:after="200" w:line="276" w:lineRule="auto"/>
    </w:pPr>
    <w:rPr>
      <w:rFonts w:cs="David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0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210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2</cp:revision>
  <dcterms:created xsi:type="dcterms:W3CDTF">2018-05-17T09:44:00Z</dcterms:created>
  <dcterms:modified xsi:type="dcterms:W3CDTF">2018-05-17T09:44:00Z</dcterms:modified>
</cp:coreProperties>
</file>