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8"/>
        <w:gridCol w:w="1430"/>
        <w:gridCol w:w="3874"/>
        <w:gridCol w:w="1604"/>
      </w:tblGrid>
      <w:tr w:rsidR="00843BBD" w:rsidRPr="00843BBD" w:rsidTr="00E11432">
        <w:trPr>
          <w:trHeight w:val="345"/>
          <w:tblHeader/>
          <w:jc w:val="center"/>
        </w:trPr>
        <w:tc>
          <w:tcPr>
            <w:tcW w:w="836" w:type="pct"/>
            <w:shd w:val="clear" w:color="auto" w:fill="auto"/>
          </w:tcPr>
          <w:p w:rsidR="00843BBD" w:rsidRPr="00843BBD" w:rsidRDefault="00843BBD" w:rsidP="00E11432">
            <w:pPr>
              <w:spacing w:after="120"/>
              <w:jc w:val="both"/>
              <w:rPr>
                <w:rFonts w:asciiTheme="minorBidi" w:eastAsia="Calibri" w:hAnsiTheme="minorBidi" w:cstheme="minorBidi"/>
                <w:b/>
                <w:bCs/>
                <w:sz w:val="18"/>
                <w:szCs w:val="18"/>
                <w:shd w:val="clear" w:color="auto" w:fill="FFFFFF"/>
                <w:rtl/>
              </w:rPr>
            </w:pPr>
            <w:r w:rsidRPr="00843BBD">
              <w:rPr>
                <w:rFonts w:asciiTheme="minorBidi" w:eastAsia="Calibri" w:hAnsiTheme="minorBidi" w:cstheme="minorBidi"/>
                <w:b/>
                <w:bCs/>
                <w:sz w:val="18"/>
                <w:szCs w:val="18"/>
                <w:shd w:val="clear" w:color="auto" w:fill="FFFFFF"/>
                <w:rtl/>
              </w:rPr>
              <w:t>תחום</w:t>
            </w:r>
          </w:p>
        </w:tc>
        <w:tc>
          <w:tcPr>
            <w:tcW w:w="862" w:type="pct"/>
            <w:shd w:val="clear" w:color="auto" w:fill="auto"/>
          </w:tcPr>
          <w:p w:rsidR="00843BBD" w:rsidRPr="00843BBD" w:rsidRDefault="00843BBD" w:rsidP="00E11432">
            <w:pPr>
              <w:spacing w:after="120"/>
              <w:jc w:val="both"/>
              <w:rPr>
                <w:rFonts w:asciiTheme="minorBidi" w:eastAsia="Calibri" w:hAnsiTheme="minorBidi" w:cstheme="minorBidi"/>
                <w:b/>
                <w:bCs/>
                <w:sz w:val="18"/>
                <w:szCs w:val="18"/>
                <w:shd w:val="clear" w:color="auto" w:fill="FFFFFF"/>
                <w:rtl/>
              </w:rPr>
            </w:pPr>
            <w:r w:rsidRPr="00843BBD">
              <w:rPr>
                <w:rFonts w:asciiTheme="minorBidi" w:eastAsia="Calibri" w:hAnsiTheme="minorBidi" w:cstheme="minorBidi"/>
                <w:b/>
                <w:bCs/>
                <w:sz w:val="18"/>
                <w:szCs w:val="18"/>
                <w:shd w:val="clear" w:color="auto" w:fill="FFFFFF"/>
                <w:rtl/>
              </w:rPr>
              <w:t xml:space="preserve">נושא התכנית </w:t>
            </w:r>
          </w:p>
        </w:tc>
        <w:tc>
          <w:tcPr>
            <w:tcW w:w="2335" w:type="pct"/>
            <w:shd w:val="clear" w:color="auto" w:fill="auto"/>
          </w:tcPr>
          <w:p w:rsidR="00843BBD" w:rsidRPr="00843BBD" w:rsidRDefault="00843BBD" w:rsidP="00E11432">
            <w:pPr>
              <w:tabs>
                <w:tab w:val="right" w:pos="1979"/>
              </w:tabs>
              <w:spacing w:after="120"/>
              <w:jc w:val="both"/>
              <w:rPr>
                <w:rFonts w:asciiTheme="minorBidi" w:eastAsia="Calibri" w:hAnsiTheme="minorBidi" w:cstheme="minorBidi"/>
                <w:b/>
                <w:bCs/>
                <w:sz w:val="18"/>
                <w:szCs w:val="18"/>
                <w:shd w:val="clear" w:color="auto" w:fill="FFFFFF"/>
                <w:rtl/>
              </w:rPr>
            </w:pPr>
            <w:r w:rsidRPr="00843BBD">
              <w:rPr>
                <w:rFonts w:asciiTheme="minorBidi" w:eastAsia="Calibri" w:hAnsiTheme="minorBidi" w:cstheme="minorBidi"/>
                <w:b/>
                <w:bCs/>
                <w:sz w:val="18"/>
                <w:szCs w:val="18"/>
                <w:shd w:val="clear" w:color="auto" w:fill="FFFFFF"/>
                <w:rtl/>
              </w:rPr>
              <w:t>המלצות עיקריות</w:t>
            </w:r>
            <w:r w:rsidRPr="00843BBD">
              <w:rPr>
                <w:rFonts w:asciiTheme="minorBidi" w:eastAsia="Calibri" w:hAnsiTheme="minorBidi" w:cstheme="minorBidi"/>
                <w:b/>
                <w:bCs/>
                <w:sz w:val="18"/>
                <w:szCs w:val="18"/>
                <w:shd w:val="clear" w:color="auto" w:fill="FFFFFF"/>
                <w:rtl/>
              </w:rPr>
              <w:tab/>
            </w:r>
          </w:p>
        </w:tc>
        <w:tc>
          <w:tcPr>
            <w:tcW w:w="968" w:type="pct"/>
            <w:shd w:val="clear" w:color="auto" w:fill="auto"/>
          </w:tcPr>
          <w:p w:rsidR="00843BBD" w:rsidRPr="00843BBD" w:rsidRDefault="00843BBD" w:rsidP="00E11432">
            <w:pPr>
              <w:spacing w:after="120"/>
              <w:jc w:val="both"/>
              <w:rPr>
                <w:rFonts w:asciiTheme="minorBidi" w:eastAsia="Calibri" w:hAnsiTheme="minorBidi" w:cstheme="minorBidi"/>
                <w:b/>
                <w:bCs/>
                <w:sz w:val="18"/>
                <w:szCs w:val="18"/>
                <w:shd w:val="clear" w:color="auto" w:fill="FFFFFF"/>
                <w:rtl/>
              </w:rPr>
            </w:pPr>
            <w:r w:rsidRPr="00843BBD">
              <w:rPr>
                <w:rFonts w:asciiTheme="minorBidi" w:eastAsia="Calibri" w:hAnsiTheme="minorBidi" w:cstheme="minorBidi"/>
                <w:b/>
                <w:bCs/>
                <w:sz w:val="18"/>
                <w:szCs w:val="18"/>
                <w:shd w:val="clear" w:color="auto" w:fill="FFFFFF"/>
                <w:rtl/>
              </w:rPr>
              <w:t xml:space="preserve">צוותי העבודה מתוך משרדי הממשלה והגופים הרלוונטיים </w:t>
            </w:r>
            <w:proofErr w:type="spellStart"/>
            <w:r w:rsidRPr="00843BBD">
              <w:rPr>
                <w:rFonts w:asciiTheme="minorBidi" w:eastAsia="Calibri" w:hAnsiTheme="minorBidi" w:cstheme="minorBidi"/>
                <w:b/>
                <w:bCs/>
                <w:sz w:val="18"/>
                <w:szCs w:val="18"/>
                <w:shd w:val="clear" w:color="auto" w:fill="FFFFFF"/>
                <w:rtl/>
              </w:rPr>
              <w:t>במינהלה</w:t>
            </w:r>
            <w:proofErr w:type="spellEnd"/>
          </w:p>
        </w:tc>
      </w:tr>
      <w:tr w:rsidR="00843BBD" w:rsidRPr="00843BBD" w:rsidTr="00E11432">
        <w:trPr>
          <w:trHeight w:val="330"/>
          <w:jc w:val="center"/>
        </w:trPr>
        <w:tc>
          <w:tcPr>
            <w:tcW w:w="5000" w:type="pct"/>
            <w:gridSpan w:val="4"/>
            <w:shd w:val="clear" w:color="auto" w:fill="auto"/>
            <w:vAlign w:val="center"/>
          </w:tcPr>
          <w:p w:rsidR="00843BBD" w:rsidRPr="00843BBD" w:rsidRDefault="00843BBD" w:rsidP="00E11432">
            <w:pPr>
              <w:spacing w:after="120"/>
              <w:jc w:val="both"/>
              <w:rPr>
                <w:rFonts w:asciiTheme="minorBidi" w:eastAsia="Calibri" w:hAnsiTheme="minorBidi" w:cstheme="minorBidi"/>
                <w:b/>
                <w:bCs/>
                <w:sz w:val="18"/>
                <w:szCs w:val="18"/>
                <w:shd w:val="clear" w:color="auto" w:fill="FFFFFF"/>
                <w:rtl/>
              </w:rPr>
            </w:pPr>
          </w:p>
          <w:p w:rsidR="00843BBD" w:rsidRPr="00843BBD" w:rsidRDefault="00843BBD" w:rsidP="00E11432">
            <w:pPr>
              <w:spacing w:after="120"/>
              <w:jc w:val="both"/>
              <w:rPr>
                <w:rFonts w:asciiTheme="minorBidi" w:eastAsia="Calibri" w:hAnsiTheme="minorBidi" w:cstheme="minorBidi"/>
                <w:b/>
                <w:bCs/>
                <w:sz w:val="18"/>
                <w:szCs w:val="18"/>
                <w:shd w:val="clear" w:color="auto" w:fill="FFFFFF"/>
                <w:rtl/>
              </w:rPr>
            </w:pPr>
            <w:r w:rsidRPr="00843BBD">
              <w:rPr>
                <w:rFonts w:asciiTheme="minorBidi" w:eastAsia="Calibri" w:hAnsiTheme="minorBidi" w:cstheme="minorBidi"/>
                <w:b/>
                <w:bCs/>
                <w:sz w:val="18"/>
                <w:szCs w:val="18"/>
                <w:shd w:val="clear" w:color="auto" w:fill="FFFFFF"/>
                <w:rtl/>
              </w:rPr>
              <w:t>אמצעים להטמעת התכנית</w:t>
            </w:r>
          </w:p>
        </w:tc>
      </w:tr>
      <w:tr w:rsidR="00843BBD" w:rsidRPr="00843BBD" w:rsidTr="00E11432">
        <w:trPr>
          <w:trHeight w:val="955"/>
          <w:jc w:val="center"/>
        </w:trPr>
        <w:tc>
          <w:tcPr>
            <w:tcW w:w="836"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כללי</w:t>
            </w:r>
          </w:p>
        </w:tc>
        <w:tc>
          <w:tcPr>
            <w:tcW w:w="862"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1. דרישה ממשלתית להטמעת ההיערכות להסתגלות לשינויי האקלים</w:t>
            </w:r>
          </w:p>
        </w:tc>
        <w:tc>
          <w:tcPr>
            <w:tcW w:w="2335"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בכדי להיערך להשפעות שינויי האקלים להשלכותיו</w:t>
            </w:r>
            <w:r w:rsidRPr="00843BBD">
              <w:rPr>
                <w:rFonts w:asciiTheme="minorBidi" w:eastAsia="Calibri" w:hAnsiTheme="minorBidi" w:cstheme="minorBidi"/>
                <w:sz w:val="18"/>
                <w:szCs w:val="18"/>
                <w:shd w:val="clear" w:color="auto" w:fill="FFFFFF"/>
              </w:rPr>
              <w:t xml:space="preserve"> </w:t>
            </w:r>
            <w:r w:rsidRPr="00843BBD">
              <w:rPr>
                <w:rFonts w:asciiTheme="minorBidi" w:eastAsia="Calibri" w:hAnsiTheme="minorBidi" w:cstheme="minorBidi"/>
                <w:sz w:val="18"/>
                <w:szCs w:val="18"/>
                <w:shd w:val="clear" w:color="auto" w:fill="FFFFFF"/>
                <w:rtl/>
              </w:rPr>
              <w:t xml:space="preserve"> תישקלנה בזרם המרכזי (</w:t>
            </w:r>
            <w:r w:rsidRPr="00843BBD">
              <w:rPr>
                <w:rFonts w:asciiTheme="minorBidi" w:eastAsia="Calibri" w:hAnsiTheme="minorBidi" w:cstheme="minorBidi"/>
                <w:sz w:val="18"/>
                <w:szCs w:val="18"/>
                <w:shd w:val="clear" w:color="auto" w:fill="FFFFFF"/>
              </w:rPr>
              <w:t>mainstreaming</w:t>
            </w:r>
            <w:r w:rsidRPr="00843BBD">
              <w:rPr>
                <w:rFonts w:asciiTheme="minorBidi" w:eastAsia="Calibri" w:hAnsiTheme="minorBidi" w:cstheme="minorBidi"/>
                <w:sz w:val="18"/>
                <w:szCs w:val="18"/>
                <w:shd w:val="clear" w:color="auto" w:fill="FFFFFF"/>
                <w:rtl/>
              </w:rPr>
              <w:t>) של מדיניות קיימת וחדשה והתייחסות אליהם בקבלת החלטות, תכניות ממשלתיות, תזכירי חוק וכדומה כל זאת בהתבסס על המידע האקלימי הקיים ותרחישי שינוי האקלים על עדכונם מעת לעת.</w:t>
            </w:r>
          </w:p>
        </w:tc>
        <w:tc>
          <w:tcPr>
            <w:tcW w:w="968"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כל משרדי הממשלה והמגזר הציבורי</w:t>
            </w:r>
          </w:p>
        </w:tc>
      </w:tr>
      <w:tr w:rsidR="00843BBD" w:rsidRPr="00843BBD" w:rsidTr="00E11432">
        <w:trPr>
          <w:jc w:val="center"/>
        </w:trPr>
        <w:tc>
          <w:tcPr>
            <w:tcW w:w="836"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כללי</w:t>
            </w:r>
          </w:p>
        </w:tc>
        <w:tc>
          <w:tcPr>
            <w:tcW w:w="862"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2. הקמת </w:t>
            </w:r>
            <w:proofErr w:type="spellStart"/>
            <w:r w:rsidRPr="00843BBD">
              <w:rPr>
                <w:rFonts w:asciiTheme="minorBidi" w:eastAsia="Calibri" w:hAnsiTheme="minorBidi" w:cstheme="minorBidi"/>
                <w:sz w:val="18"/>
                <w:szCs w:val="18"/>
                <w:shd w:val="clear" w:color="auto" w:fill="FFFFFF"/>
                <w:rtl/>
              </w:rPr>
              <w:t>מינהלה</w:t>
            </w:r>
            <w:proofErr w:type="spellEnd"/>
          </w:p>
          <w:p w:rsidR="00843BBD" w:rsidRPr="00843BBD" w:rsidRDefault="00843BBD" w:rsidP="00E11432">
            <w:pPr>
              <w:spacing w:after="120"/>
              <w:jc w:val="both"/>
              <w:rPr>
                <w:rFonts w:asciiTheme="minorBidi" w:eastAsia="Calibri" w:hAnsiTheme="minorBidi" w:cstheme="minorBidi"/>
                <w:sz w:val="18"/>
                <w:szCs w:val="18"/>
                <w:shd w:val="clear" w:color="auto" w:fill="FFFFFF"/>
                <w:rtl/>
              </w:rPr>
            </w:pPr>
          </w:p>
        </w:tc>
        <w:tc>
          <w:tcPr>
            <w:tcW w:w="2335"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הקמת </w:t>
            </w:r>
            <w:proofErr w:type="spellStart"/>
            <w:r w:rsidRPr="00843BBD">
              <w:rPr>
                <w:rFonts w:asciiTheme="minorBidi" w:eastAsia="Calibri" w:hAnsiTheme="minorBidi" w:cstheme="minorBidi"/>
                <w:sz w:val="18"/>
                <w:szCs w:val="18"/>
                <w:shd w:val="clear" w:color="auto" w:fill="FFFFFF"/>
                <w:rtl/>
              </w:rPr>
              <w:t>מינהלה</w:t>
            </w:r>
            <w:proofErr w:type="spellEnd"/>
            <w:r w:rsidRPr="00843BBD">
              <w:rPr>
                <w:rFonts w:asciiTheme="minorBidi" w:eastAsia="Calibri" w:hAnsiTheme="minorBidi" w:cstheme="minorBidi"/>
                <w:sz w:val="18"/>
                <w:szCs w:val="18"/>
                <w:shd w:val="clear" w:color="auto" w:fill="FFFFFF"/>
                <w:rtl/>
              </w:rPr>
              <w:t>; דיווח התקדמות ומדדי ביצוע; קשר מתמשך עם מומחים; מחקר, הערכת סיכונים, השקעה בעתיד.</w:t>
            </w:r>
          </w:p>
        </w:tc>
        <w:tc>
          <w:tcPr>
            <w:tcW w:w="968"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כלל משרדי הממשלה והגופים החברים </w:t>
            </w:r>
            <w:proofErr w:type="spellStart"/>
            <w:r w:rsidRPr="00843BBD">
              <w:rPr>
                <w:rFonts w:asciiTheme="minorBidi" w:eastAsia="Calibri" w:hAnsiTheme="minorBidi" w:cstheme="minorBidi"/>
                <w:sz w:val="18"/>
                <w:szCs w:val="18"/>
                <w:shd w:val="clear" w:color="auto" w:fill="FFFFFF"/>
                <w:rtl/>
              </w:rPr>
              <w:t>במינהלה</w:t>
            </w:r>
            <w:proofErr w:type="spellEnd"/>
            <w:r w:rsidRPr="00843BBD">
              <w:rPr>
                <w:rFonts w:asciiTheme="minorBidi" w:eastAsia="Calibri" w:hAnsiTheme="minorBidi" w:cstheme="minorBidi"/>
                <w:sz w:val="18"/>
                <w:szCs w:val="18"/>
                <w:shd w:val="clear" w:color="auto" w:fill="FFFFFF"/>
                <w:rtl/>
              </w:rPr>
              <w:t xml:space="preserve">, בהובלת </w:t>
            </w:r>
            <w:proofErr w:type="spellStart"/>
            <w:r w:rsidRPr="00843BBD">
              <w:rPr>
                <w:rFonts w:asciiTheme="minorBidi" w:eastAsia="Calibri" w:hAnsiTheme="minorBidi" w:cstheme="minorBidi"/>
                <w:sz w:val="18"/>
                <w:szCs w:val="18"/>
                <w:shd w:val="clear" w:color="auto" w:fill="FFFFFF"/>
                <w:rtl/>
              </w:rPr>
              <w:t>הגנ"ס</w:t>
            </w:r>
            <w:proofErr w:type="spellEnd"/>
          </w:p>
        </w:tc>
      </w:tr>
      <w:tr w:rsidR="00843BBD" w:rsidRPr="00843BBD" w:rsidTr="00E11432">
        <w:trPr>
          <w:jc w:val="center"/>
        </w:trPr>
        <w:tc>
          <w:tcPr>
            <w:tcW w:w="5000" w:type="pct"/>
            <w:gridSpan w:val="4"/>
            <w:shd w:val="clear" w:color="auto" w:fill="auto"/>
          </w:tcPr>
          <w:p w:rsidR="00843BBD" w:rsidRPr="00843BBD" w:rsidRDefault="00843BBD" w:rsidP="00E11432">
            <w:pPr>
              <w:spacing w:after="120"/>
              <w:jc w:val="both"/>
              <w:rPr>
                <w:rFonts w:asciiTheme="minorBidi" w:eastAsia="Calibri" w:hAnsiTheme="minorBidi" w:cstheme="minorBidi"/>
                <w:b/>
                <w:bCs/>
                <w:sz w:val="18"/>
                <w:szCs w:val="18"/>
                <w:shd w:val="clear" w:color="auto" w:fill="FFFFFF"/>
                <w:rtl/>
              </w:rPr>
            </w:pPr>
          </w:p>
          <w:p w:rsidR="00843BBD" w:rsidRPr="00843BBD" w:rsidRDefault="00843BBD" w:rsidP="00E11432">
            <w:pPr>
              <w:spacing w:after="120"/>
              <w:jc w:val="both"/>
              <w:rPr>
                <w:rFonts w:asciiTheme="minorBidi" w:eastAsia="Calibri" w:hAnsiTheme="minorBidi" w:cstheme="minorBidi"/>
                <w:b/>
                <w:bCs/>
                <w:sz w:val="18"/>
                <w:szCs w:val="18"/>
                <w:shd w:val="clear" w:color="auto" w:fill="FFFFFF"/>
                <w:rtl/>
              </w:rPr>
            </w:pPr>
            <w:r w:rsidRPr="00843BBD">
              <w:rPr>
                <w:rFonts w:asciiTheme="minorBidi" w:eastAsia="Calibri" w:hAnsiTheme="minorBidi" w:cstheme="minorBidi"/>
                <w:b/>
                <w:bCs/>
                <w:sz w:val="18"/>
                <w:szCs w:val="18"/>
                <w:shd w:val="clear" w:color="auto" w:fill="FFFFFF"/>
                <w:rtl/>
              </w:rPr>
              <w:t>מטרה 1.  צמצום הפגיעות בנפש וברכוש ובניית חוסן כלכלי</w:t>
            </w:r>
          </w:p>
        </w:tc>
      </w:tr>
      <w:tr w:rsidR="00843BBD" w:rsidRPr="00843BBD" w:rsidTr="00E11432">
        <w:trPr>
          <w:jc w:val="center"/>
        </w:trPr>
        <w:tc>
          <w:tcPr>
            <w:tcW w:w="836"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בריאות הציבור</w:t>
            </w:r>
          </w:p>
        </w:tc>
        <w:tc>
          <w:tcPr>
            <w:tcW w:w="862"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3. ניטור מקרי תמותה, תחלואה וטיפול בקבוצות  בסיכון</w:t>
            </w:r>
          </w:p>
        </w:tc>
        <w:tc>
          <w:tcPr>
            <w:tcW w:w="2335"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אפיון ובחינת הקמת מערכת ממוחשבת לניטור בזמן אמת; הוספת רישום כל החולים הכרוניים על ידי משרד הבריאות; פיתוח תכנית פעולה למוכנות לגלי חום וקור ושיטפונות; ניטור מזיקים ונגיפים על ידי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w:t>
            </w:r>
          </w:p>
        </w:tc>
        <w:tc>
          <w:tcPr>
            <w:tcW w:w="968"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הבריאות,  הרווחה, הפנים,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שוויון חברתי ורשויות מקומיות</w:t>
            </w:r>
          </w:p>
        </w:tc>
      </w:tr>
      <w:tr w:rsidR="00843BBD" w:rsidRPr="00843BBD" w:rsidTr="00E11432">
        <w:trPr>
          <w:trHeight w:val="391"/>
          <w:jc w:val="center"/>
        </w:trPr>
        <w:tc>
          <w:tcPr>
            <w:tcW w:w="836"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מים</w:t>
            </w:r>
          </w:p>
        </w:tc>
        <w:tc>
          <w:tcPr>
            <w:tcW w:w="862"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4. יישום תכנית האב למשק המים</w:t>
            </w:r>
          </w:p>
        </w:tc>
        <w:tc>
          <w:tcPr>
            <w:tcW w:w="2335"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יש לנקוט במדיניות המומלצת בתכנית האב למשק המים (2012) ולעדכנה על בסיס הצרכים והנתונים המשתנים ביחס לשינויי אקלים ויתר צרכי המשק.</w:t>
            </w:r>
          </w:p>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ניהול נגר - הגדרת מדיניות ותכנית פעולה בנושא ניהול נגר והגנה מפני שיטפונות וחיזויים.</w:t>
            </w:r>
          </w:p>
        </w:tc>
        <w:tc>
          <w:tcPr>
            <w:tcW w:w="968"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רשות המים, משרדי החקלאות, האנרגיה,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w:t>
            </w:r>
            <w:proofErr w:type="spellStart"/>
            <w:r w:rsidRPr="00843BBD">
              <w:rPr>
                <w:rFonts w:asciiTheme="minorBidi" w:eastAsia="Calibri" w:hAnsiTheme="minorBidi" w:cstheme="minorBidi"/>
                <w:sz w:val="18"/>
                <w:szCs w:val="18"/>
                <w:shd w:val="clear" w:color="auto" w:fill="FFFFFF"/>
                <w:rtl/>
              </w:rPr>
              <w:t>רט"ג</w:t>
            </w:r>
            <w:proofErr w:type="spellEnd"/>
          </w:p>
        </w:tc>
      </w:tr>
      <w:tr w:rsidR="00843BBD" w:rsidRPr="00843BBD" w:rsidTr="00E11432">
        <w:trPr>
          <w:trHeight w:val="957"/>
          <w:jc w:val="center"/>
        </w:trPr>
        <w:tc>
          <w:tcPr>
            <w:tcW w:w="836" w:type="pct"/>
            <w:vMerge w:val="restar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בנייה ותכנון עירוני</w:t>
            </w:r>
          </w:p>
        </w:tc>
        <w:tc>
          <w:tcPr>
            <w:tcW w:w="862"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5. תחיקה ותכנון</w:t>
            </w:r>
          </w:p>
        </w:tc>
        <w:tc>
          <w:tcPr>
            <w:tcW w:w="2335"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מעקב אחר החלטות שהתקבלו במסגרת החלטת הממשלה מס'  1403 מיום 10.4.2016 (להלן – החלטה 1403) בדבר יעדים ארוכי טווח להפחתה של צריכת אנרגיה במבנים ופליטות גזי חממה; דירוג אנרגטי ותיוג של מבנים חדשים ושל תחזוקה וחידוש מבנים קיימים; יעילות אנרגטית של מערכות שונות במבנה.</w:t>
            </w:r>
          </w:p>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קידום מנגנונים ובחינת פעולות לעידוד ומימוש הבנייה העומדת בתו תקן בנייה ירוקה, אשר מיושמים מתוקף החלטה 1403.  </w:t>
            </w:r>
          </w:p>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בחינת האפשרות כי מוסדות חינוך ומבני ציבור יוקמו כמבנים ירוקים על מנת להוות דוגמה לכלל המגזרים. </w:t>
            </w:r>
          </w:p>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בחינת השימוש בתת הקרקע בשים לב לתוספת האנרגיה שתידרש לאוורור החללים התת קרקעיים שדרוג תשתיות עירוניות</w:t>
            </w:r>
            <w:r w:rsidRPr="00843BBD">
              <w:rPr>
                <w:rFonts w:asciiTheme="minorBidi" w:eastAsia="Calibri" w:hAnsiTheme="minorBidi" w:cstheme="minorBidi"/>
                <w:sz w:val="18"/>
                <w:szCs w:val="18"/>
                <w:shd w:val="clear" w:color="auto" w:fill="FFFFFF"/>
              </w:rPr>
              <w:t>;</w:t>
            </w:r>
            <w:r w:rsidRPr="00843BBD">
              <w:rPr>
                <w:rFonts w:asciiTheme="minorBidi" w:eastAsia="Calibri" w:hAnsiTheme="minorBidi" w:cstheme="minorBidi"/>
                <w:sz w:val="18"/>
                <w:szCs w:val="18"/>
                <w:shd w:val="clear" w:color="auto" w:fill="FFFFFF"/>
                <w:rtl/>
              </w:rPr>
              <w:t xml:space="preserve"> ניקוז והחדרת מים; היערכות למצבי חירום; הגנה על קו החוף.</w:t>
            </w:r>
          </w:p>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עידוד אימוץ תהליך תכנון משולב </w:t>
            </w:r>
            <w:r w:rsidRPr="00843BBD">
              <w:rPr>
                <w:rFonts w:asciiTheme="minorBidi" w:eastAsia="Calibri" w:hAnsiTheme="minorBidi" w:cstheme="minorBidi"/>
                <w:sz w:val="18"/>
                <w:szCs w:val="18"/>
                <w:shd w:val="clear" w:color="auto" w:fill="FFFFFF"/>
              </w:rPr>
              <w:t>IDP</w:t>
            </w:r>
            <w:r w:rsidRPr="00843BBD">
              <w:rPr>
                <w:rFonts w:asciiTheme="minorBidi" w:eastAsia="Calibri" w:hAnsiTheme="minorBidi" w:cstheme="minorBidi"/>
                <w:sz w:val="18"/>
                <w:szCs w:val="18"/>
                <w:shd w:val="clear" w:color="auto" w:fill="FFFFFF"/>
                <w:rtl/>
              </w:rPr>
              <w:t xml:space="preserve"> (</w:t>
            </w:r>
            <w:r w:rsidRPr="00843BBD">
              <w:rPr>
                <w:rFonts w:asciiTheme="minorBidi" w:eastAsia="Calibri" w:hAnsiTheme="minorBidi" w:cstheme="minorBidi"/>
                <w:sz w:val="18"/>
                <w:szCs w:val="18"/>
                <w:shd w:val="clear" w:color="auto" w:fill="FFFFFF"/>
              </w:rPr>
              <w:t>Integrated Development Planning</w:t>
            </w:r>
            <w:r w:rsidRPr="00843BBD">
              <w:rPr>
                <w:rFonts w:asciiTheme="minorBidi" w:eastAsia="Calibri" w:hAnsiTheme="minorBidi" w:cstheme="minorBidi"/>
                <w:sz w:val="18"/>
                <w:szCs w:val="18"/>
                <w:shd w:val="clear" w:color="auto" w:fill="FFFFFF"/>
                <w:rtl/>
              </w:rPr>
              <w:t>) כשיטת תכנון מקובלת.</w:t>
            </w:r>
          </w:p>
        </w:tc>
        <w:tc>
          <w:tcPr>
            <w:tcW w:w="968"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האוצר,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בינוי, אנרגיה, חקלאות, חינוך, רשויות מקומיות, רשות הכבאות, מנהל התכנון</w:t>
            </w:r>
          </w:p>
        </w:tc>
      </w:tr>
      <w:tr w:rsidR="00843BBD" w:rsidRPr="00843BBD" w:rsidTr="00E11432">
        <w:trPr>
          <w:jc w:val="center"/>
        </w:trPr>
        <w:tc>
          <w:tcPr>
            <w:tcW w:w="836" w:type="pct"/>
            <w:vMerge/>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p>
        </w:tc>
        <w:tc>
          <w:tcPr>
            <w:tcW w:w="862"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6. הכשרה, מחקר ופיתוח (כולל שיתוף פעולה בין-משרדי, בין-ארגוני ובין-לאומי</w:t>
            </w:r>
          </w:p>
        </w:tc>
        <w:tc>
          <w:tcPr>
            <w:tcW w:w="2335"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לפנות </w:t>
            </w:r>
            <w:proofErr w:type="spellStart"/>
            <w:r w:rsidRPr="00843BBD">
              <w:rPr>
                <w:rFonts w:asciiTheme="minorBidi" w:eastAsia="Calibri" w:hAnsiTheme="minorBidi" w:cstheme="minorBidi"/>
                <w:sz w:val="18"/>
                <w:szCs w:val="18"/>
                <w:shd w:val="clear" w:color="auto" w:fill="FFFFFF"/>
                <w:rtl/>
              </w:rPr>
              <w:t>למל"ג</w:t>
            </w:r>
            <w:proofErr w:type="spellEnd"/>
            <w:r w:rsidRPr="00843BBD">
              <w:rPr>
                <w:rFonts w:asciiTheme="minorBidi" w:eastAsia="Calibri" w:hAnsiTheme="minorBidi" w:cstheme="minorBidi"/>
                <w:sz w:val="18"/>
                <w:szCs w:val="18"/>
                <w:shd w:val="clear" w:color="auto" w:fill="FFFFFF"/>
                <w:rtl/>
              </w:rPr>
              <w:t>/ות"ת בבקשה לבחינת הצורך ואופן היישום, לשילוב קורסים בתכניות הלימודים הקיימות לתואר ראשון ולתארים גבוהים ולאנשי מקצוע העוסקים בתחום בנושא התמודדות עם שינויי אקלים.</w:t>
            </w:r>
          </w:p>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lastRenderedPageBreak/>
              <w:t>קידום יוזמות, פורומים ומחקרים משותפים לטובת החלפת מידע והצבת סטנדרטים אחידים ומבוססים בין משרדיים ועם גורמים לא ממשלתיים, עיריות וגופים בין-לאומיים</w:t>
            </w:r>
            <w:r w:rsidRPr="00843BBD">
              <w:rPr>
                <w:rFonts w:asciiTheme="minorBidi" w:eastAsia="Calibri" w:hAnsiTheme="minorBidi" w:cstheme="minorBidi"/>
                <w:sz w:val="18"/>
                <w:szCs w:val="18"/>
                <w:shd w:val="clear" w:color="auto" w:fill="FFFFFF"/>
              </w:rPr>
              <w:t>:</w:t>
            </w:r>
            <w:r w:rsidRPr="00843BBD">
              <w:rPr>
                <w:rFonts w:asciiTheme="minorBidi" w:eastAsia="Calibri" w:hAnsiTheme="minorBidi" w:cstheme="minorBidi"/>
                <w:sz w:val="18"/>
                <w:szCs w:val="18"/>
                <w:shd w:val="clear" w:color="auto" w:fill="FFFFFF"/>
                <w:rtl/>
              </w:rPr>
              <w:t xml:space="preserve"> קידום בניית ערים, מרחבים, יישובים ומבנים חכמים לקיימות.</w:t>
            </w:r>
          </w:p>
          <w:p w:rsidR="00843BBD" w:rsidRPr="00843BBD" w:rsidRDefault="00843BBD" w:rsidP="00E11432">
            <w:pPr>
              <w:spacing w:after="120"/>
              <w:jc w:val="both"/>
              <w:rPr>
                <w:rFonts w:asciiTheme="minorBidi" w:eastAsia="Calibri" w:hAnsiTheme="minorBidi" w:cstheme="minorBidi"/>
                <w:sz w:val="18"/>
                <w:szCs w:val="18"/>
                <w:shd w:val="clear" w:color="auto" w:fill="FFFFFF"/>
                <w:rtl/>
              </w:rPr>
            </w:pPr>
          </w:p>
        </w:tc>
        <w:tc>
          <w:tcPr>
            <w:tcW w:w="968" w:type="pct"/>
            <w:shd w:val="clear" w:color="auto" w:fill="auto"/>
          </w:tcPr>
          <w:p w:rsidR="00843BBD" w:rsidRPr="00843BBD" w:rsidRDefault="00843BBD" w:rsidP="00E11432">
            <w:pPr>
              <w:spacing w:after="12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lastRenderedPageBreak/>
              <w:t xml:space="preserve">משרדי הבינוי, אנרגיה, פנים, מדע וטכנולוגיה, ביטחון פנים, בריאות, </w:t>
            </w:r>
            <w:proofErr w:type="spellStart"/>
            <w:r w:rsidRPr="00843BBD">
              <w:rPr>
                <w:rFonts w:asciiTheme="minorBidi" w:eastAsia="Calibri" w:hAnsiTheme="minorBidi" w:cstheme="minorBidi"/>
                <w:sz w:val="18"/>
                <w:szCs w:val="18"/>
                <w:shd w:val="clear" w:color="auto" w:fill="FFFFFF"/>
                <w:rtl/>
              </w:rPr>
              <w:lastRenderedPageBreak/>
              <w:t>הגנ"ס</w:t>
            </w:r>
            <w:proofErr w:type="spellEnd"/>
            <w:r w:rsidRPr="00843BBD">
              <w:rPr>
                <w:rFonts w:asciiTheme="minorBidi" w:eastAsia="Calibri" w:hAnsiTheme="minorBidi" w:cstheme="minorBidi"/>
                <w:sz w:val="18"/>
                <w:szCs w:val="18"/>
                <w:shd w:val="clear" w:color="auto" w:fill="FFFFFF"/>
                <w:rtl/>
              </w:rPr>
              <w:t xml:space="preserve">, רשות הכבאות </w:t>
            </w:r>
          </w:p>
        </w:tc>
      </w:tr>
      <w:tr w:rsidR="00843BBD" w:rsidRPr="00843BBD" w:rsidTr="00E11432">
        <w:trPr>
          <w:trHeight w:val="153"/>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 7. הסברה</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העלאת המודעות הציבורית בנושא קיימות ושינויי אקלים בכלל, חיסכון במים ושימור אנרגיה במבנים בפרט.</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הבינוי, אנרגיה,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פנים, חינוך, בריאות, רשות המים, רשות החשמל</w:t>
            </w:r>
          </w:p>
        </w:tc>
      </w:tr>
      <w:tr w:rsidR="00843BBD" w:rsidRPr="00843BBD" w:rsidTr="00E11432">
        <w:trPr>
          <w:trHeight w:val="528"/>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8. בחינת </w:t>
            </w:r>
            <w:proofErr w:type="spellStart"/>
            <w:r w:rsidRPr="00843BBD">
              <w:rPr>
                <w:rFonts w:asciiTheme="minorBidi" w:eastAsia="Calibri" w:hAnsiTheme="minorBidi" w:cstheme="minorBidi"/>
                <w:sz w:val="18"/>
                <w:szCs w:val="18"/>
                <w:shd w:val="clear" w:color="auto" w:fill="FFFFFF"/>
                <w:rtl/>
              </w:rPr>
              <w:t>מינהור</w:t>
            </w:r>
            <w:proofErr w:type="spellEnd"/>
            <w:r w:rsidRPr="00843BBD">
              <w:rPr>
                <w:rFonts w:asciiTheme="minorBidi" w:eastAsia="Calibri" w:hAnsiTheme="minorBidi" w:cstheme="minorBidi"/>
                <w:sz w:val="18"/>
                <w:szCs w:val="18"/>
                <w:shd w:val="clear" w:color="auto" w:fill="FFFFFF"/>
                <w:rtl/>
              </w:rPr>
              <w:t xml:space="preserve"> ובנייה בתת הקרקע כפתרון ריאלי וישים לישראל</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יש לבחון את היתכנות השימוש בתת הקרקע במספר תחומים: גיאולוגית, אדריכלית-הנדסית, כלכלית ורפואית בשים לב לתוספת האנרגיה שתידרש לאוורור החללים התת קרקעיים וזאת בהלימה עם תמ"א/ 40.</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האנרגיה, רשות המים, </w:t>
            </w:r>
            <w:proofErr w:type="spellStart"/>
            <w:r w:rsidRPr="00843BBD">
              <w:rPr>
                <w:rFonts w:asciiTheme="minorBidi" w:eastAsia="Calibri" w:hAnsiTheme="minorBidi" w:cstheme="minorBidi"/>
                <w:sz w:val="18"/>
                <w:szCs w:val="18"/>
                <w:shd w:val="clear" w:color="auto" w:fill="FFFFFF"/>
                <w:rtl/>
              </w:rPr>
              <w:t>מינהל</w:t>
            </w:r>
            <w:proofErr w:type="spellEnd"/>
            <w:r w:rsidRPr="00843BBD">
              <w:rPr>
                <w:rFonts w:asciiTheme="minorBidi" w:eastAsia="Calibri" w:hAnsiTheme="minorBidi" w:cstheme="minorBidi"/>
                <w:sz w:val="18"/>
                <w:szCs w:val="18"/>
                <w:shd w:val="clear" w:color="auto" w:fill="FFFFFF"/>
                <w:rtl/>
              </w:rPr>
              <w:t xml:space="preserve"> התכנון,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בינוי, ביטחון, בריאות, ביטחון הפנים ורשות הכבאות</w:t>
            </w:r>
          </w:p>
        </w:tc>
      </w:tr>
      <w:tr w:rsidR="00843BBD" w:rsidRPr="00843BBD" w:rsidTr="00E11432">
        <w:trPr>
          <w:trHeight w:val="241"/>
          <w:jc w:val="center"/>
        </w:trPr>
        <w:tc>
          <w:tcPr>
            <w:tcW w:w="836" w:type="pct"/>
            <w:vMerge w:val="restar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bookmarkStart w:id="0" w:name="_GoBack"/>
            <w:r w:rsidRPr="00843BBD">
              <w:rPr>
                <w:rFonts w:asciiTheme="minorBidi" w:eastAsia="Calibri" w:hAnsiTheme="minorBidi" w:cstheme="minorBidi"/>
                <w:sz w:val="18"/>
                <w:szCs w:val="18"/>
                <w:shd w:val="clear" w:color="auto" w:fill="FFFFFF"/>
                <w:rtl/>
              </w:rPr>
              <w:t>חקלאות</w:t>
            </w:r>
            <w:bookmarkEnd w:id="0"/>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r w:rsidRPr="00843BBD">
              <w:rPr>
                <w:rFonts w:asciiTheme="minorBidi" w:eastAsia="Calibri" w:hAnsiTheme="minorBidi" w:cstheme="minorBidi"/>
                <w:sz w:val="18"/>
                <w:szCs w:val="18"/>
                <w:shd w:val="clear" w:color="auto" w:fill="FFFFFF"/>
                <w:rtl/>
              </w:rPr>
              <w:t>9. שמירה על המגוון של צמחי חקלאות בדגש זנים מותאמים ללחצים אקלימיים</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r w:rsidRPr="00843BBD">
              <w:rPr>
                <w:rFonts w:asciiTheme="minorBidi" w:eastAsia="Calibri" w:hAnsiTheme="minorBidi" w:cstheme="minorBidi"/>
                <w:sz w:val="18"/>
                <w:szCs w:val="18"/>
                <w:shd w:val="clear" w:color="auto" w:fill="FFFFFF"/>
                <w:rtl/>
              </w:rPr>
              <w:t>בנק גנים לצמחי ארץ ישראל.</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r w:rsidRPr="00843BBD">
              <w:rPr>
                <w:rFonts w:asciiTheme="minorBidi" w:eastAsia="Calibri" w:hAnsiTheme="minorBidi" w:cstheme="minorBidi"/>
                <w:sz w:val="18"/>
                <w:szCs w:val="18"/>
                <w:shd w:val="clear" w:color="auto" w:fill="FFFFFF"/>
                <w:rtl/>
              </w:rPr>
              <w:t xml:space="preserve">משרדי החקלאות,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w:t>
            </w:r>
            <w:proofErr w:type="spellStart"/>
            <w:r w:rsidRPr="00843BBD">
              <w:rPr>
                <w:rFonts w:asciiTheme="minorBidi" w:eastAsia="Calibri" w:hAnsiTheme="minorBidi" w:cstheme="minorBidi"/>
                <w:sz w:val="18"/>
                <w:szCs w:val="18"/>
                <w:shd w:val="clear" w:color="auto" w:fill="FFFFFF"/>
                <w:rtl/>
              </w:rPr>
              <w:t>רט"ג</w:t>
            </w:r>
            <w:proofErr w:type="spellEnd"/>
          </w:p>
        </w:tc>
      </w:tr>
      <w:tr w:rsidR="00843BBD" w:rsidRPr="00843BBD" w:rsidTr="00E11432">
        <w:trPr>
          <w:trHeight w:val="241"/>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r w:rsidRPr="00843BBD">
              <w:rPr>
                <w:rFonts w:asciiTheme="minorBidi" w:eastAsia="Calibri" w:hAnsiTheme="minorBidi" w:cstheme="minorBidi"/>
                <w:sz w:val="18"/>
                <w:szCs w:val="18"/>
                <w:shd w:val="clear" w:color="auto" w:fill="FFFFFF"/>
                <w:rtl/>
              </w:rPr>
              <w:t>10. שימור משאבי המים, הקרקע והסביבה</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התאמת הפעילות החקלאית לצורך התמודדות עם שינויי אקלים, ניהול הנגר העילי בראיה אגנית ובגישה אינטגרטיבית, שימוש בלוויינים.</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r w:rsidRPr="00843BBD">
              <w:rPr>
                <w:rFonts w:asciiTheme="minorBidi" w:eastAsia="Calibri" w:hAnsiTheme="minorBidi" w:cstheme="minorBidi"/>
                <w:sz w:val="18"/>
                <w:szCs w:val="18"/>
                <w:shd w:val="clear" w:color="auto" w:fill="FFFFFF"/>
                <w:rtl/>
              </w:rPr>
              <w:t xml:space="preserve">משרד החקלאות, האוצר,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רשות המים, </w:t>
            </w:r>
            <w:proofErr w:type="spellStart"/>
            <w:r w:rsidRPr="00843BBD">
              <w:rPr>
                <w:rFonts w:asciiTheme="minorBidi" w:eastAsia="Calibri" w:hAnsiTheme="minorBidi" w:cstheme="minorBidi"/>
                <w:sz w:val="18"/>
                <w:szCs w:val="18"/>
                <w:shd w:val="clear" w:color="auto" w:fill="FFFFFF"/>
                <w:rtl/>
              </w:rPr>
              <w:t>רט"ג</w:t>
            </w:r>
            <w:proofErr w:type="spellEnd"/>
          </w:p>
        </w:tc>
      </w:tr>
      <w:tr w:rsidR="00843BBD" w:rsidRPr="00843BBD" w:rsidTr="00E11432">
        <w:trPr>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r w:rsidRPr="00843BBD">
              <w:rPr>
                <w:rFonts w:asciiTheme="minorBidi" w:eastAsia="Calibri" w:hAnsiTheme="minorBidi" w:cstheme="minorBidi"/>
                <w:sz w:val="18"/>
                <w:szCs w:val="18"/>
                <w:shd w:val="clear" w:color="auto" w:fill="FFFFFF"/>
                <w:rtl/>
              </w:rPr>
              <w:t>11. הכנת תכנית להיערכות לשינויי אקלים והערכת סיכונים בחקלאות</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מיפוי והכנת תכנית להיערכות לשינויי אקלים וביצוע הערכת סיכונים בחקלאות. </w:t>
            </w:r>
          </w:p>
          <w:p w:rsidR="00843BBD" w:rsidRPr="00843BBD" w:rsidRDefault="00843BBD" w:rsidP="00E11432">
            <w:pPr>
              <w:spacing w:after="0"/>
              <w:jc w:val="both"/>
              <w:rPr>
                <w:rFonts w:asciiTheme="minorBidi" w:eastAsia="Calibri" w:hAnsiTheme="minorBidi" w:cstheme="minorBidi"/>
                <w:sz w:val="18"/>
                <w:szCs w:val="18"/>
                <w:shd w:val="clear" w:color="auto" w:fill="FFFFFF"/>
              </w:rPr>
            </w:pPr>
            <w:r w:rsidRPr="00843BBD">
              <w:rPr>
                <w:rFonts w:asciiTheme="minorBidi" w:eastAsia="Calibri" w:hAnsiTheme="minorBidi" w:cstheme="minorBidi"/>
                <w:sz w:val="18"/>
                <w:szCs w:val="18"/>
                <w:shd w:val="clear" w:color="auto" w:fill="FFFFFF"/>
                <w:rtl/>
              </w:rPr>
              <w:t>תכנית זו תשמש בסיס להיערכות החקלאות לשינויי אקלים</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r w:rsidRPr="00843BBD">
              <w:rPr>
                <w:rFonts w:asciiTheme="minorBidi" w:eastAsia="Calibri" w:hAnsiTheme="minorBidi" w:cstheme="minorBidi"/>
                <w:sz w:val="18"/>
                <w:szCs w:val="18"/>
                <w:shd w:val="clear" w:color="auto" w:fill="FFFFFF"/>
                <w:rtl/>
              </w:rPr>
              <w:t xml:space="preserve">משרדי החקלאות, שמ"ט, רשות המים, </w:t>
            </w:r>
            <w:proofErr w:type="spellStart"/>
            <w:r w:rsidRPr="00843BBD">
              <w:rPr>
                <w:rFonts w:asciiTheme="minorBidi" w:eastAsia="Calibri" w:hAnsiTheme="minorBidi" w:cstheme="minorBidi"/>
                <w:sz w:val="18"/>
                <w:szCs w:val="18"/>
                <w:shd w:val="clear" w:color="auto" w:fill="FFFFFF"/>
                <w:rtl/>
              </w:rPr>
              <w:t>למ"ס</w:t>
            </w:r>
            <w:proofErr w:type="spellEnd"/>
            <w:r w:rsidRPr="00843BBD">
              <w:rPr>
                <w:rFonts w:asciiTheme="minorBidi" w:eastAsia="Calibri" w:hAnsiTheme="minorBidi" w:cstheme="minorBidi"/>
                <w:sz w:val="18"/>
                <w:szCs w:val="18"/>
                <w:shd w:val="clear" w:color="auto" w:fill="FFFFFF"/>
                <w:rtl/>
              </w:rPr>
              <w:t xml:space="preserve">,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ומשרדי ממשלה נוספים</w:t>
            </w:r>
          </w:p>
        </w:tc>
      </w:tr>
      <w:tr w:rsidR="00843BBD" w:rsidRPr="00843BBD" w:rsidTr="00E11432">
        <w:trPr>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12. מינים פולשים ומזיקים לחקלאות </w:t>
            </w:r>
          </w:p>
        </w:tc>
        <w:tc>
          <w:tcPr>
            <w:tcW w:w="2335" w:type="pct"/>
            <w:shd w:val="clear" w:color="auto" w:fill="auto"/>
          </w:tcPr>
          <w:p w:rsidR="00843BBD" w:rsidRPr="00843BBD" w:rsidRDefault="00843BBD" w:rsidP="00E11432">
            <w:pPr>
              <w:spacing w:after="0" w:line="360" w:lineRule="auto"/>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רשימות ומנגנון הערכת סיכון למינים האסורים, בדיקות נקודות כניסת נגעים, איתור מקורות האינטרודוקציה, ניטור. </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החקלאות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w:t>
            </w:r>
            <w:proofErr w:type="spellStart"/>
            <w:r w:rsidRPr="00843BBD">
              <w:rPr>
                <w:rFonts w:asciiTheme="minorBidi" w:eastAsia="Calibri" w:hAnsiTheme="minorBidi" w:cstheme="minorBidi"/>
                <w:sz w:val="18"/>
                <w:szCs w:val="18"/>
                <w:shd w:val="clear" w:color="auto" w:fill="FFFFFF"/>
                <w:rtl/>
              </w:rPr>
              <w:t>רט"ג</w:t>
            </w:r>
            <w:proofErr w:type="spellEnd"/>
            <w:r w:rsidRPr="00843BBD">
              <w:rPr>
                <w:rFonts w:asciiTheme="minorBidi" w:eastAsia="Calibri" w:hAnsiTheme="minorBidi" w:cstheme="minorBidi"/>
                <w:sz w:val="18"/>
                <w:szCs w:val="18"/>
                <w:shd w:val="clear" w:color="auto" w:fill="FFFFFF"/>
                <w:rtl/>
              </w:rPr>
              <w:t xml:space="preserve">, מכס </w:t>
            </w:r>
          </w:p>
        </w:tc>
      </w:tr>
      <w:tr w:rsidR="00843BBD" w:rsidRPr="00843BBD" w:rsidTr="00E11432">
        <w:trPr>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13. השקעה במו"פ ומיפוי פערי ידע</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מחקר ומיפוי פערי ידע.</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משרד החקלאות, משרד המדע והטכנולוגיה</w:t>
            </w:r>
          </w:p>
        </w:tc>
      </w:tr>
      <w:tr w:rsidR="00843BBD" w:rsidRPr="00843BBD" w:rsidTr="00E11432">
        <w:trPr>
          <w:jc w:val="center"/>
        </w:trPr>
        <w:tc>
          <w:tcPr>
            <w:tcW w:w="836" w:type="pct"/>
            <w:vMerge w:val="restar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יער </w:t>
            </w:r>
          </w:p>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ושריפות </w:t>
            </w:r>
          </w:p>
          <w:p w:rsidR="00843BBD" w:rsidRPr="00843BBD" w:rsidRDefault="00843BBD" w:rsidP="00E11432">
            <w:pPr>
              <w:spacing w:after="0"/>
              <w:jc w:val="both"/>
              <w:rPr>
                <w:rFonts w:asciiTheme="minorBidi" w:eastAsia="Calibri" w:hAnsiTheme="minorBidi" w:cstheme="minorBidi"/>
                <w:sz w:val="18"/>
                <w:szCs w:val="18"/>
                <w:shd w:val="clear" w:color="auto" w:fill="FFFFFF"/>
              </w:rPr>
            </w:pPr>
            <w:r w:rsidRPr="00843BBD">
              <w:rPr>
                <w:rFonts w:asciiTheme="minorBidi" w:eastAsia="Calibri" w:hAnsiTheme="minorBidi" w:cstheme="minorBidi"/>
                <w:sz w:val="18"/>
                <w:szCs w:val="18"/>
                <w:shd w:val="clear" w:color="auto" w:fill="FFFFFF"/>
                <w:rtl/>
              </w:rPr>
              <w:t>יער</w:t>
            </w: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14. ייעור  עירוני כאמצעי להפחתת נזקים</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בחינת קידום תכנית היער העירוני, גיבוש מסמכי מדיניות מחוזיים, הסדרת מוכנות </w:t>
            </w:r>
            <w:proofErr w:type="spellStart"/>
            <w:r w:rsidRPr="00843BBD">
              <w:rPr>
                <w:rFonts w:asciiTheme="minorBidi" w:eastAsia="Calibri" w:hAnsiTheme="minorBidi" w:cstheme="minorBidi"/>
                <w:sz w:val="18"/>
                <w:szCs w:val="18"/>
                <w:shd w:val="clear" w:color="auto" w:fill="FFFFFF"/>
                <w:rtl/>
              </w:rPr>
              <w:t>חח"י</w:t>
            </w:r>
            <w:proofErr w:type="spellEnd"/>
            <w:r w:rsidRPr="00843BBD">
              <w:rPr>
                <w:rFonts w:asciiTheme="minorBidi" w:eastAsia="Calibri" w:hAnsiTheme="minorBidi" w:cstheme="minorBidi"/>
                <w:sz w:val="18"/>
                <w:szCs w:val="18"/>
                <w:shd w:val="clear" w:color="auto" w:fill="FFFFFF"/>
                <w:rtl/>
              </w:rPr>
              <w:t xml:space="preserve"> לחורף ולאירועי קיצון בנושא ממשק העצים.</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 החקלאות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w:t>
            </w:r>
            <w:proofErr w:type="spellStart"/>
            <w:r w:rsidRPr="00843BBD">
              <w:rPr>
                <w:rFonts w:asciiTheme="minorBidi" w:eastAsia="Calibri" w:hAnsiTheme="minorBidi" w:cstheme="minorBidi"/>
                <w:sz w:val="18"/>
                <w:szCs w:val="18"/>
                <w:shd w:val="clear" w:color="auto" w:fill="FFFFFF"/>
                <w:rtl/>
              </w:rPr>
              <w:t>כב"ה</w:t>
            </w:r>
            <w:proofErr w:type="spellEnd"/>
            <w:r w:rsidRPr="00843BBD">
              <w:rPr>
                <w:rFonts w:asciiTheme="minorBidi" w:eastAsia="Calibri" w:hAnsiTheme="minorBidi" w:cstheme="minorBidi"/>
                <w:sz w:val="18"/>
                <w:szCs w:val="18"/>
                <w:shd w:val="clear" w:color="auto" w:fill="FFFFFF"/>
                <w:rtl/>
              </w:rPr>
              <w:t xml:space="preserve">, </w:t>
            </w:r>
            <w:proofErr w:type="spellStart"/>
            <w:r w:rsidRPr="00843BBD">
              <w:rPr>
                <w:rFonts w:asciiTheme="minorBidi" w:eastAsia="Calibri" w:hAnsiTheme="minorBidi" w:cstheme="minorBidi"/>
                <w:sz w:val="18"/>
                <w:szCs w:val="18"/>
                <w:shd w:val="clear" w:color="auto" w:fill="FFFFFF"/>
                <w:rtl/>
              </w:rPr>
              <w:t>רט"ג</w:t>
            </w:r>
            <w:proofErr w:type="spellEnd"/>
            <w:r w:rsidRPr="00843BBD">
              <w:rPr>
                <w:rFonts w:asciiTheme="minorBidi" w:eastAsia="Calibri" w:hAnsiTheme="minorBidi" w:cstheme="minorBidi"/>
                <w:sz w:val="18"/>
                <w:szCs w:val="18"/>
                <w:shd w:val="clear" w:color="auto" w:fill="FFFFFF"/>
                <w:rtl/>
              </w:rPr>
              <w:t>, קק"ל</w:t>
            </w:r>
          </w:p>
        </w:tc>
      </w:tr>
      <w:tr w:rsidR="00843BBD" w:rsidRPr="00843BBD" w:rsidTr="00E11432">
        <w:trPr>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15. יערות וממשק שריפות</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לפעול לקידום תקנות קווי חיץ</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האוצר, הפנים, רשות הכבאות,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w:t>
            </w:r>
            <w:proofErr w:type="spellStart"/>
            <w:r w:rsidRPr="00843BBD">
              <w:rPr>
                <w:rFonts w:asciiTheme="minorBidi" w:eastAsia="Calibri" w:hAnsiTheme="minorBidi" w:cstheme="minorBidi"/>
                <w:sz w:val="18"/>
                <w:szCs w:val="18"/>
                <w:shd w:val="clear" w:color="auto" w:fill="FFFFFF"/>
                <w:rtl/>
              </w:rPr>
              <w:t>רט"ג</w:t>
            </w:r>
            <w:proofErr w:type="spellEnd"/>
            <w:r w:rsidRPr="00843BBD">
              <w:rPr>
                <w:rFonts w:asciiTheme="minorBidi" w:eastAsia="Calibri" w:hAnsiTheme="minorBidi" w:cstheme="minorBidi"/>
                <w:sz w:val="18"/>
                <w:szCs w:val="18"/>
                <w:shd w:val="clear" w:color="auto" w:fill="FFFFFF"/>
                <w:rtl/>
              </w:rPr>
              <w:t>, קק"ל</w:t>
            </w:r>
          </w:p>
        </w:tc>
      </w:tr>
      <w:tr w:rsidR="00843BBD" w:rsidRPr="00843BBD" w:rsidTr="00E11432">
        <w:trPr>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16. ממשק רעייה אקולוגי</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הגדרת צרכי רעייה ארציים שתתבסס על עקרונות המלצות ועדת ממשק היער ושיקום אקולוגי בכרמל (2011) תוך התאמה לאזורי הארץ השונים (בכרמל, גליל ושדרת ההר המרכזי)</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החקלאות,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קק"ל, </w:t>
            </w:r>
            <w:proofErr w:type="spellStart"/>
            <w:r w:rsidRPr="00843BBD">
              <w:rPr>
                <w:rFonts w:asciiTheme="minorBidi" w:eastAsia="Calibri" w:hAnsiTheme="minorBidi" w:cstheme="minorBidi"/>
                <w:sz w:val="18"/>
                <w:szCs w:val="18"/>
                <w:shd w:val="clear" w:color="auto" w:fill="FFFFFF"/>
                <w:rtl/>
              </w:rPr>
              <w:t>רט"ג</w:t>
            </w:r>
            <w:proofErr w:type="spellEnd"/>
          </w:p>
        </w:tc>
      </w:tr>
      <w:tr w:rsidR="00843BBD" w:rsidRPr="00843BBD" w:rsidTr="00E11432">
        <w:trPr>
          <w:jc w:val="center"/>
        </w:trPr>
        <w:tc>
          <w:tcPr>
            <w:tcW w:w="836" w:type="pct"/>
            <w:shd w:val="clear" w:color="auto" w:fill="auto"/>
          </w:tcPr>
          <w:p w:rsidR="00843BBD" w:rsidRPr="00843BBD" w:rsidRDefault="00843BBD" w:rsidP="00E11432">
            <w:pPr>
              <w:tabs>
                <w:tab w:val="left" w:pos="0"/>
              </w:tabs>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אנרגיה</w:t>
            </w: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17. היערכות סקטור האנרגיה לשינויי אקלים</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פעילויות נרחבות בתחומי קידום ידע, מו"פ, חקיקה, שילוב טכנולוגיות מתקדמות.</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משרד האנרגיה</w:t>
            </w:r>
          </w:p>
        </w:tc>
      </w:tr>
      <w:tr w:rsidR="00843BBD" w:rsidRPr="00843BBD" w:rsidTr="00E11432">
        <w:trPr>
          <w:jc w:val="center"/>
        </w:trPr>
        <w:tc>
          <w:tcPr>
            <w:tcW w:w="836"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lastRenderedPageBreak/>
              <w:t>תיירות</w:t>
            </w: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18. תיירות מותאמת אקלים לרבות אתרי מורשת</w:t>
            </w:r>
          </w:p>
        </w:tc>
        <w:tc>
          <w:tcPr>
            <w:tcW w:w="2335" w:type="pct"/>
            <w:shd w:val="clear" w:color="auto" w:fill="auto"/>
          </w:tcPr>
          <w:p w:rsidR="00843BBD" w:rsidRPr="00843BBD" w:rsidRDefault="00843BBD" w:rsidP="00843BBD">
            <w:pPr>
              <w:spacing w:after="0"/>
              <w:jc w:val="both"/>
              <w:rPr>
                <w:rFonts w:asciiTheme="minorBidi" w:eastAsia="Calibri" w:hAnsiTheme="minorBidi" w:cstheme="minorBidi"/>
                <w:sz w:val="18"/>
                <w:szCs w:val="18"/>
                <w:shd w:val="clear" w:color="auto" w:fill="FFFFFF"/>
              </w:rPr>
            </w:pPr>
            <w:r w:rsidRPr="00843BBD">
              <w:rPr>
                <w:rFonts w:asciiTheme="minorBidi" w:eastAsia="Calibri" w:hAnsiTheme="minorBidi" w:cstheme="minorBidi"/>
                <w:sz w:val="18"/>
                <w:szCs w:val="18"/>
                <w:shd w:val="clear" w:color="auto" w:fill="FFFFFF"/>
                <w:rtl/>
              </w:rPr>
              <w:t xml:space="preserve">עמידה בדרישות המינימום של תקן בנייה ירוקה 5281: הגברת המודעות לחיסכון מים במלונות בשימוש תיירים, בחינת השמירה על אתרי מורשת ואתרי עתיקות מפני מפגעי אקלים. </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תיירות,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מנהל התכנון, אנרגיה, </w:t>
            </w:r>
            <w:proofErr w:type="spellStart"/>
            <w:r w:rsidRPr="00843BBD">
              <w:rPr>
                <w:rFonts w:asciiTheme="minorBidi" w:eastAsia="Calibri" w:hAnsiTheme="minorBidi" w:cstheme="minorBidi"/>
                <w:sz w:val="18"/>
                <w:szCs w:val="18"/>
                <w:shd w:val="clear" w:color="auto" w:fill="FFFFFF"/>
                <w:rtl/>
              </w:rPr>
              <w:t>רט"ג</w:t>
            </w:r>
            <w:proofErr w:type="spellEnd"/>
            <w:r w:rsidRPr="00843BBD">
              <w:rPr>
                <w:rFonts w:asciiTheme="minorBidi" w:eastAsia="Calibri" w:hAnsiTheme="minorBidi" w:cstheme="minorBidi"/>
                <w:sz w:val="18"/>
                <w:szCs w:val="18"/>
                <w:shd w:val="clear" w:color="auto" w:fill="FFFFFF"/>
                <w:rtl/>
              </w:rPr>
              <w:t xml:space="preserve">, </w:t>
            </w:r>
            <w:proofErr w:type="spellStart"/>
            <w:r w:rsidRPr="00843BBD">
              <w:rPr>
                <w:rFonts w:asciiTheme="minorBidi" w:eastAsia="Calibri" w:hAnsiTheme="minorBidi" w:cstheme="minorBidi"/>
                <w:sz w:val="18"/>
                <w:szCs w:val="18"/>
                <w:shd w:val="clear" w:color="auto" w:fill="FFFFFF"/>
                <w:rtl/>
              </w:rPr>
              <w:t>רע"ת</w:t>
            </w:r>
            <w:proofErr w:type="spellEnd"/>
          </w:p>
        </w:tc>
      </w:tr>
      <w:tr w:rsidR="00843BBD" w:rsidRPr="00843BBD" w:rsidTr="00E11432">
        <w:trPr>
          <w:jc w:val="center"/>
        </w:trPr>
        <w:tc>
          <w:tcPr>
            <w:tcW w:w="836"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שלטון מקומי</w:t>
            </w: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19. שיתוף פעולה ממשלתי ועירוני בנושא היערכות לשינויי אקלים</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הערכת סיכונים לפי דגמי ערים והרחבה לכלל הערים והמועצות האזוריות; תכנון עירוני לצמצום אי החום העירוני; קידום בנייה ירוקה; מעקב אחר היעדים שנקבעו במסגרת החלטה 1403 בנושא התייעלות אנרגטית; שימוש בתת הקרקע בשים לב לתוספת האנרגיה שתידרש לאוורור החללים התת קרקעיים; שדרוג תשתיות עירוניות: ניקוז והחדרת מים; היערכות למחסור מים אזורי; מרכזי מידע לתושבים; היערכות למשבר חברתי; היערכות למצבי חירום ואירועי קיצון; הגנה על קו החוף; שמירה על מגוון ביולוגי; טבע עירוני, בחינת ההתכנות של גידול מזון בעיר, קידום מחקרים משותפים.</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משרדי הממשלה, רשויות מקומיות, קק"ל, רשות הכבאות</w:t>
            </w:r>
          </w:p>
        </w:tc>
      </w:tr>
      <w:tr w:rsidR="00843BBD" w:rsidRPr="00843BBD" w:rsidTr="00E11432">
        <w:trPr>
          <w:jc w:val="center"/>
        </w:trPr>
        <w:tc>
          <w:tcPr>
            <w:tcW w:w="836" w:type="pct"/>
            <w:vMerge w:val="restar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ביטחון </w:t>
            </w: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20. משרד הביטחון וצה"ל</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עבודת מטה לבחינת ההשפעות על חימוש, בטיחות,  השפעות גיאופוליטיות, לוגיסטיקה, שדות מוקשים, בינוי, בריאות, מגוון ביולוגי.</w:t>
            </w:r>
          </w:p>
          <w:p w:rsidR="00843BBD" w:rsidRPr="00843BBD" w:rsidRDefault="00843BBD" w:rsidP="00E11432">
            <w:pPr>
              <w:spacing w:after="0"/>
              <w:jc w:val="both"/>
              <w:rPr>
                <w:rFonts w:asciiTheme="minorBidi" w:eastAsia="Calibri" w:hAnsiTheme="minorBidi" w:cstheme="minorBidi"/>
                <w:sz w:val="18"/>
                <w:szCs w:val="18"/>
                <w:shd w:val="clear" w:color="auto" w:fill="FFFFFF"/>
                <w:rtl/>
              </w:rPr>
            </w:pP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משרד הביטחון</w:t>
            </w:r>
          </w:p>
        </w:tc>
      </w:tr>
      <w:tr w:rsidR="00843BBD" w:rsidRPr="00843BBD" w:rsidTr="00E11432">
        <w:trPr>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21. המשרד לביטחון פנים </w:t>
            </w:r>
          </w:p>
        </w:tc>
        <w:tc>
          <w:tcPr>
            <w:tcW w:w="2335" w:type="pct"/>
            <w:shd w:val="clear" w:color="auto" w:fill="auto"/>
          </w:tcPr>
          <w:p w:rsidR="00843BBD" w:rsidRPr="00843BBD" w:rsidRDefault="00843BBD" w:rsidP="00E11432">
            <w:pPr>
              <w:spacing w:after="0"/>
              <w:contextualSpacing/>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בחינת השפעת שינויי האקלים על הערכת המצב הארגונית, לרבות בחינת אילו פעולות נדרשות להגברת החוסן ולהערכות להתמודדות עם אירועי מזג אוויר קיצון. </w:t>
            </w:r>
          </w:p>
          <w:p w:rsidR="00843BBD" w:rsidRPr="00843BBD" w:rsidRDefault="00843BBD" w:rsidP="00E11432">
            <w:pPr>
              <w:spacing w:after="0"/>
              <w:contextualSpacing/>
              <w:jc w:val="both"/>
              <w:rPr>
                <w:rFonts w:asciiTheme="minorBidi" w:eastAsia="Calibri" w:hAnsiTheme="minorBidi" w:cstheme="minorBidi"/>
                <w:sz w:val="18"/>
                <w:szCs w:val="18"/>
                <w:shd w:val="clear" w:color="auto" w:fill="FFFFFF"/>
                <w:rtl/>
              </w:rPr>
            </w:pPr>
          </w:p>
        </w:tc>
        <w:tc>
          <w:tcPr>
            <w:tcW w:w="968" w:type="pct"/>
            <w:shd w:val="clear" w:color="auto" w:fill="auto"/>
          </w:tcPr>
          <w:p w:rsidR="00843BBD" w:rsidRPr="00843BBD" w:rsidRDefault="00843BBD" w:rsidP="00E11432">
            <w:pPr>
              <w:spacing w:after="0" w:line="240" w:lineRule="auto"/>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המשרד לביטחון הפנים</w:t>
            </w:r>
          </w:p>
        </w:tc>
      </w:tr>
      <w:tr w:rsidR="00843BBD" w:rsidRPr="00843BBD" w:rsidTr="00E11432">
        <w:trPr>
          <w:jc w:val="center"/>
        </w:trPr>
        <w:tc>
          <w:tcPr>
            <w:tcW w:w="5000" w:type="pct"/>
            <w:gridSpan w:val="4"/>
            <w:shd w:val="clear" w:color="auto" w:fill="auto"/>
            <w:vAlign w:val="center"/>
          </w:tcPr>
          <w:p w:rsidR="00843BBD" w:rsidRPr="00843BBD" w:rsidRDefault="00843BBD" w:rsidP="00E11432">
            <w:pPr>
              <w:spacing w:after="0"/>
              <w:jc w:val="both"/>
              <w:rPr>
                <w:rFonts w:asciiTheme="minorBidi" w:hAnsiTheme="minorBidi" w:cstheme="minorBidi"/>
                <w:b/>
                <w:bCs/>
                <w:sz w:val="18"/>
                <w:szCs w:val="18"/>
                <w:shd w:val="clear" w:color="auto" w:fill="FFFFFF"/>
                <w:rtl/>
              </w:rPr>
            </w:pPr>
          </w:p>
          <w:p w:rsidR="00843BBD" w:rsidRPr="00843BBD" w:rsidRDefault="00843BBD" w:rsidP="00E11432">
            <w:pPr>
              <w:spacing w:after="0"/>
              <w:jc w:val="both"/>
              <w:rPr>
                <w:rFonts w:asciiTheme="minorBidi" w:hAnsiTheme="minorBidi" w:cstheme="minorBidi"/>
                <w:sz w:val="18"/>
                <w:szCs w:val="18"/>
                <w:shd w:val="clear" w:color="auto" w:fill="FFFFFF"/>
                <w:rtl/>
              </w:rPr>
            </w:pPr>
            <w:r w:rsidRPr="00843BBD">
              <w:rPr>
                <w:rFonts w:asciiTheme="minorBidi" w:hAnsiTheme="minorBidi" w:cstheme="minorBidi"/>
                <w:b/>
                <w:bCs/>
                <w:sz w:val="18"/>
                <w:szCs w:val="18"/>
                <w:shd w:val="clear" w:color="auto" w:fill="FFFFFF"/>
                <w:rtl/>
              </w:rPr>
              <w:t>מטרה 2. נקיטת אמצעים להגדלת העמידות של המערכות הטבעיות</w:t>
            </w:r>
          </w:p>
          <w:p w:rsidR="00843BBD" w:rsidRPr="00843BBD" w:rsidRDefault="00843BBD" w:rsidP="00E11432">
            <w:pPr>
              <w:spacing w:after="0"/>
              <w:jc w:val="both"/>
              <w:rPr>
                <w:rFonts w:asciiTheme="minorBidi" w:hAnsiTheme="minorBidi" w:cstheme="minorBidi"/>
                <w:sz w:val="18"/>
                <w:szCs w:val="18"/>
                <w:shd w:val="clear" w:color="auto" w:fill="FFFFFF"/>
                <w:rtl/>
              </w:rPr>
            </w:pPr>
          </w:p>
        </w:tc>
      </w:tr>
      <w:tr w:rsidR="00843BBD" w:rsidRPr="00843BBD" w:rsidTr="00E11432">
        <w:trPr>
          <w:jc w:val="center"/>
        </w:trPr>
        <w:tc>
          <w:tcPr>
            <w:tcW w:w="836" w:type="pct"/>
            <w:vMerge w:val="restar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מגוון ביולוגי ושרותי המערכת ומינים פולשים</w:t>
            </w: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22. שמירה על המגוון הביולוגי ותמיכה במערכות אקולוגיות עמידות</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קידום תכנית פעולה למגוון ביולוגי על בסיס התכנית האסטרטגית הלאומית מ-2010; פעילות בתחום החקיקה והרגולציה; כלים כלכליים; היבטים תכנוניים; מסדרונות אקולוגיים, טיפול במינים פולשים; שמירה על מינים ספציפיים; שימור מגוון גנטי, הקמת צוות </w:t>
            </w:r>
            <w:proofErr w:type="spellStart"/>
            <w:r w:rsidRPr="00843BBD">
              <w:rPr>
                <w:rFonts w:asciiTheme="minorBidi" w:eastAsia="Calibri" w:hAnsiTheme="minorBidi" w:cstheme="minorBidi"/>
                <w:sz w:val="18"/>
                <w:szCs w:val="18"/>
                <w:shd w:val="clear" w:color="auto" w:fill="FFFFFF"/>
                <w:rtl/>
              </w:rPr>
              <w:t>מתכלל</w:t>
            </w:r>
            <w:proofErr w:type="spellEnd"/>
            <w:r w:rsidRPr="00843BBD">
              <w:rPr>
                <w:rFonts w:asciiTheme="minorBidi" w:eastAsia="Calibri" w:hAnsiTheme="minorBidi" w:cstheme="minorBidi"/>
                <w:sz w:val="18"/>
                <w:szCs w:val="18"/>
                <w:shd w:val="clear" w:color="auto" w:fill="FFFFFF"/>
                <w:rtl/>
              </w:rPr>
              <w:t xml:space="preserve"> לשמירת המגוון הביולוגי.</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משפטים, אוצר, חקלאות, כלכלה, מכס, בריאות, </w:t>
            </w:r>
            <w:proofErr w:type="spellStart"/>
            <w:r w:rsidRPr="00843BBD">
              <w:rPr>
                <w:rFonts w:asciiTheme="minorBidi" w:eastAsia="Calibri" w:hAnsiTheme="minorBidi" w:cstheme="minorBidi"/>
                <w:sz w:val="18"/>
                <w:szCs w:val="18"/>
                <w:shd w:val="clear" w:color="auto" w:fill="FFFFFF"/>
                <w:rtl/>
              </w:rPr>
              <w:t>רט"ג</w:t>
            </w:r>
            <w:proofErr w:type="spellEnd"/>
            <w:r w:rsidRPr="00843BBD">
              <w:rPr>
                <w:rFonts w:asciiTheme="minorBidi" w:eastAsia="Calibri" w:hAnsiTheme="minorBidi" w:cstheme="minorBidi"/>
                <w:sz w:val="18"/>
                <w:szCs w:val="18"/>
                <w:shd w:val="clear" w:color="auto" w:fill="FFFFFF"/>
                <w:rtl/>
              </w:rPr>
              <w:t xml:space="preserve">, קק"ל </w:t>
            </w:r>
          </w:p>
        </w:tc>
      </w:tr>
      <w:tr w:rsidR="00843BBD" w:rsidRPr="00843BBD" w:rsidTr="00E11432">
        <w:trPr>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23. ניהול אקולוגי של מקורות המים, ניקוי נחלים, מניעת זיהום</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הפחתת הלחץ על מקורות המים הטבעיים  ויישום זכות הטבע למים. קידום שיקום ושמירה על מערכות מים מתוקים ייחודיות כגון בריכות חורף, וכן שמירה על מפלס הכנרת מפני תנודות קיצוניות.</w:t>
            </w:r>
          </w:p>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מדיניות ניהול מים עיליים, נגר וקליטת מי שיטפונות בדרך המתחשבת בטבע: שחזור פרוזדור הנחל; שחזור חתך זרימה ומורכבות הנחל; יישום טכנולוגיות ירוקות לייצוב גדות הנחל; יישום טכנולוגיות לפיתוח בעצימות נמוכה.</w:t>
            </w:r>
          </w:p>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הפחתת זיהומי נחלים וים ושיקום נחלים מזוהמים.</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חקלאות, רשויות מקומיות, רשות המים, </w:t>
            </w:r>
            <w:proofErr w:type="spellStart"/>
            <w:r w:rsidRPr="00843BBD">
              <w:rPr>
                <w:rFonts w:asciiTheme="minorBidi" w:eastAsia="Calibri" w:hAnsiTheme="minorBidi" w:cstheme="minorBidi"/>
                <w:sz w:val="18"/>
                <w:szCs w:val="18"/>
                <w:shd w:val="clear" w:color="auto" w:fill="FFFFFF"/>
                <w:rtl/>
              </w:rPr>
              <w:t>רט"ג</w:t>
            </w:r>
            <w:proofErr w:type="spellEnd"/>
            <w:r w:rsidRPr="00843BBD">
              <w:rPr>
                <w:rFonts w:asciiTheme="minorBidi" w:eastAsia="Calibri" w:hAnsiTheme="minorBidi" w:cstheme="minorBidi"/>
                <w:sz w:val="18"/>
                <w:szCs w:val="18"/>
                <w:shd w:val="clear" w:color="auto" w:fill="FFFFFF"/>
                <w:rtl/>
              </w:rPr>
              <w:t>, קק"ל</w:t>
            </w:r>
          </w:p>
        </w:tc>
      </w:tr>
      <w:tr w:rsidR="00843BBD" w:rsidRPr="00843BBD" w:rsidTr="00E11432">
        <w:trPr>
          <w:jc w:val="center"/>
        </w:trPr>
        <w:tc>
          <w:tcPr>
            <w:tcW w:w="5000" w:type="pct"/>
            <w:gridSpan w:val="4"/>
            <w:shd w:val="clear" w:color="auto" w:fill="auto"/>
          </w:tcPr>
          <w:p w:rsidR="00843BBD" w:rsidRPr="00843BBD" w:rsidRDefault="00843BBD" w:rsidP="00E11432">
            <w:pPr>
              <w:spacing w:after="0"/>
              <w:jc w:val="both"/>
              <w:rPr>
                <w:rFonts w:asciiTheme="minorBidi" w:hAnsiTheme="minorBidi" w:cstheme="minorBidi"/>
                <w:b/>
                <w:bCs/>
                <w:sz w:val="18"/>
                <w:szCs w:val="18"/>
                <w:shd w:val="clear" w:color="auto" w:fill="FFFFFF"/>
                <w:rtl/>
              </w:rPr>
            </w:pPr>
          </w:p>
          <w:p w:rsidR="00843BBD" w:rsidRPr="00843BBD" w:rsidRDefault="00843BBD" w:rsidP="00E11432">
            <w:pPr>
              <w:spacing w:after="0"/>
              <w:jc w:val="both"/>
              <w:rPr>
                <w:rFonts w:asciiTheme="minorBidi" w:hAnsiTheme="minorBidi" w:cstheme="minorBidi"/>
                <w:sz w:val="18"/>
                <w:szCs w:val="18"/>
                <w:shd w:val="clear" w:color="auto" w:fill="FFFFFF"/>
                <w:rtl/>
              </w:rPr>
            </w:pPr>
            <w:r w:rsidRPr="00843BBD">
              <w:rPr>
                <w:rFonts w:asciiTheme="minorBidi" w:hAnsiTheme="minorBidi" w:cstheme="minorBidi"/>
                <w:b/>
                <w:bCs/>
                <w:sz w:val="18"/>
                <w:szCs w:val="18"/>
                <w:shd w:val="clear" w:color="auto" w:fill="FFFFFF"/>
                <w:rtl/>
              </w:rPr>
              <w:t>מטרה 3. בנייה ועדכון בסיס הידע המדעי לצורך קבלת החלטות</w:t>
            </w:r>
          </w:p>
          <w:p w:rsidR="00843BBD" w:rsidRPr="00843BBD" w:rsidRDefault="00843BBD" w:rsidP="00E11432">
            <w:pPr>
              <w:spacing w:after="0"/>
              <w:jc w:val="both"/>
              <w:rPr>
                <w:rFonts w:asciiTheme="minorBidi" w:hAnsiTheme="minorBidi" w:cstheme="minorBidi"/>
                <w:sz w:val="18"/>
                <w:szCs w:val="18"/>
                <w:shd w:val="clear" w:color="auto" w:fill="FFFFFF"/>
                <w:rtl/>
              </w:rPr>
            </w:pPr>
          </w:p>
        </w:tc>
      </w:tr>
      <w:tr w:rsidR="00843BBD" w:rsidRPr="00843BBD" w:rsidTr="00E11432">
        <w:trPr>
          <w:jc w:val="center"/>
        </w:trPr>
        <w:tc>
          <w:tcPr>
            <w:tcW w:w="836" w:type="pct"/>
            <w:vMerge w:val="restar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ניטור</w:t>
            </w:r>
          </w:p>
          <w:p w:rsidR="00843BBD" w:rsidRPr="00843BBD" w:rsidRDefault="00843BBD" w:rsidP="00E11432">
            <w:pPr>
              <w:spacing w:after="0"/>
              <w:jc w:val="both"/>
              <w:rPr>
                <w:rFonts w:asciiTheme="minorBidi" w:eastAsia="Calibri" w:hAnsiTheme="minorBidi" w:cstheme="minorBidi"/>
                <w:sz w:val="18"/>
                <w:szCs w:val="18"/>
                <w:shd w:val="clear" w:color="auto" w:fill="FFFFFF"/>
                <w:rtl/>
              </w:rPr>
            </w:pPr>
          </w:p>
          <w:p w:rsidR="00843BBD" w:rsidRPr="00843BBD" w:rsidRDefault="00843BBD" w:rsidP="00E11432">
            <w:pPr>
              <w:spacing w:after="0"/>
              <w:jc w:val="center"/>
              <w:rPr>
                <w:rFonts w:asciiTheme="minorBidi" w:eastAsia="Calibri" w:hAnsiTheme="minorBidi" w:cstheme="minorBidi"/>
                <w:sz w:val="18"/>
                <w:szCs w:val="18"/>
                <w:shd w:val="clear" w:color="auto" w:fill="FFFFFF"/>
                <w:rtl/>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24. יצירת תכנית ניטור לאומית כוללת </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בניית תכנית ניטור לאומית כמשימה שלטונית</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השירות המטאורולוגי, רשות המים, משרדי הבריאות, החקלאות, האנרגיה, </w:t>
            </w:r>
            <w:r w:rsidRPr="00843BBD">
              <w:rPr>
                <w:rFonts w:asciiTheme="minorBidi" w:eastAsia="Calibri" w:hAnsiTheme="minorBidi" w:cstheme="minorBidi"/>
                <w:sz w:val="18"/>
                <w:szCs w:val="18"/>
                <w:shd w:val="clear" w:color="auto" w:fill="FFFFFF"/>
                <w:rtl/>
              </w:rPr>
              <w:lastRenderedPageBreak/>
              <w:t xml:space="preserve">חקר ימים ואגמים,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w:t>
            </w:r>
            <w:proofErr w:type="spellStart"/>
            <w:r w:rsidRPr="00843BBD">
              <w:rPr>
                <w:rFonts w:asciiTheme="minorBidi" w:eastAsia="Calibri" w:hAnsiTheme="minorBidi" w:cstheme="minorBidi"/>
                <w:sz w:val="18"/>
                <w:szCs w:val="18"/>
                <w:shd w:val="clear" w:color="auto" w:fill="FFFFFF"/>
                <w:rtl/>
              </w:rPr>
              <w:t>רט"ג</w:t>
            </w:r>
            <w:proofErr w:type="spellEnd"/>
            <w:r w:rsidRPr="00843BBD">
              <w:rPr>
                <w:rFonts w:asciiTheme="minorBidi" w:eastAsia="Calibri" w:hAnsiTheme="minorBidi" w:cstheme="minorBidi"/>
                <w:sz w:val="18"/>
                <w:szCs w:val="18"/>
                <w:shd w:val="clear" w:color="auto" w:fill="FFFFFF"/>
                <w:rtl/>
              </w:rPr>
              <w:t xml:space="preserve">, </w:t>
            </w:r>
            <w:proofErr w:type="spellStart"/>
            <w:r w:rsidRPr="00843BBD">
              <w:rPr>
                <w:rFonts w:asciiTheme="minorBidi" w:eastAsia="Calibri" w:hAnsiTheme="minorBidi" w:cstheme="minorBidi"/>
                <w:sz w:val="18"/>
                <w:szCs w:val="18"/>
                <w:shd w:val="clear" w:color="auto" w:fill="FFFFFF"/>
                <w:rtl/>
              </w:rPr>
              <w:t>הלמ"ס</w:t>
            </w:r>
            <w:proofErr w:type="spellEnd"/>
          </w:p>
        </w:tc>
      </w:tr>
      <w:tr w:rsidR="00843BBD" w:rsidRPr="00843BBD" w:rsidTr="00E11432">
        <w:trPr>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25. חיזוק הידע האקלימי ובניית יכולת המחקר האקלימי הישראלי</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לימוד והבנה מספקים בנושאים הבאים: משטר הגשם, משטר הטמפרטורות, אקלים העיר, הסביבה החופית; הקמת רשת תחנות ייחוס אקלימיות בשטחים פתוחים (מוגנות מפיתוח סביבתי בקרבתן); הקמת מאגר נתונים ארצי פתוח לכל והגדלת מספר המדדים; קידום מחקרים בתחום האקלים; עיבוד הנתונים האקלימיים ומודלים לחיזוי אקלימי; הבנת השפעות שינוי האקלים על מקורות מים, חיזוי הידרולוגי, חיזוי בצורות ושיטפונות. חיזוק שיתוף פעולה אזורי ובהקמת מרכז חישובים לאומי בעל יכולת עיבוד גבוהה אשר ישמש להרצת סימולציות אקלימיות ברזולוציה גבוהה, לבחינת תסריטים שונים והשפעותיהם האפשריות, לסימולציה של הנגזרות על ענפים שונים ולסימולציה של מידת האפקטיביות של פעולות הסתגלות שונות. המשאב יעמוד לרשותם של כל גורמי האקדמיה והגורמים הממשלתיים הזקוקים לו. כולל דיווח בינלאומי  ושיתוף הציבור בידע. </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 המדע והטכנולוגיה, השירות המטאורולוגי,  משרד החוץ, חקלאות, משרד האנרגיה, מדענים ראשיים ונציגי משרדים שאין להם </w:t>
            </w:r>
            <w:proofErr w:type="spellStart"/>
            <w:r w:rsidRPr="00843BBD">
              <w:rPr>
                <w:rFonts w:asciiTheme="minorBidi" w:eastAsia="Calibri" w:hAnsiTheme="minorBidi" w:cstheme="minorBidi"/>
                <w:sz w:val="18"/>
                <w:szCs w:val="18"/>
                <w:shd w:val="clear" w:color="auto" w:fill="FFFFFF"/>
                <w:rtl/>
              </w:rPr>
              <w:t>מדע"ר</w:t>
            </w:r>
            <w:proofErr w:type="spellEnd"/>
            <w:r w:rsidRPr="00843BBD">
              <w:rPr>
                <w:rFonts w:asciiTheme="minorBidi" w:eastAsia="Calibri" w:hAnsiTheme="minorBidi" w:cstheme="minorBidi"/>
                <w:sz w:val="18"/>
                <w:szCs w:val="18"/>
                <w:shd w:val="clear" w:color="auto" w:fill="FFFFFF"/>
                <w:rtl/>
              </w:rPr>
              <w:t>, רשות המים</w:t>
            </w:r>
          </w:p>
        </w:tc>
      </w:tr>
      <w:tr w:rsidR="00843BBD" w:rsidRPr="00843BBD" w:rsidTr="00E11432">
        <w:trPr>
          <w:jc w:val="center"/>
        </w:trPr>
        <w:tc>
          <w:tcPr>
            <w:tcW w:w="836"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מחקר, בניית מודלים</w:t>
            </w: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26. צמצום פערי הידע ומחקרים יישומיים במגוון תחומים</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קידום מחקרים על מנת להרחיב את הידע בתחומים הבאים: אקלים; מים; כלכלה - עלות תועלת ההסתגלות; השפעת שינוי אקלים על המערכות האקולוגיות; השפעת שינוי אקלים בראיה </w:t>
            </w:r>
            <w:proofErr w:type="spellStart"/>
            <w:r w:rsidRPr="00843BBD">
              <w:rPr>
                <w:rFonts w:asciiTheme="minorBidi" w:eastAsia="Calibri" w:hAnsiTheme="minorBidi" w:cstheme="minorBidi"/>
                <w:sz w:val="18"/>
                <w:szCs w:val="18"/>
                <w:shd w:val="clear" w:color="auto" w:fill="FFFFFF"/>
                <w:rtl/>
              </w:rPr>
              <w:t>גיאו</w:t>
            </w:r>
            <w:proofErr w:type="spellEnd"/>
            <w:r w:rsidRPr="00843BBD">
              <w:rPr>
                <w:rFonts w:asciiTheme="minorBidi" w:eastAsia="Calibri" w:hAnsiTheme="minorBidi" w:cstheme="minorBidi"/>
                <w:sz w:val="18"/>
                <w:szCs w:val="18"/>
                <w:shd w:val="clear" w:color="auto" w:fill="FFFFFF"/>
                <w:rtl/>
              </w:rPr>
              <w:t>-אסטרטגית; הקשר בין שינוי אקלים לבריאות הציבור; הקשר בין שינוי אקלים לבנייה ותכנון עירוני; השפעת שינוי אקלים על החקלאות והתחבורה; אמצעים להתמודדות עם תרחישי אסון קיצוניים בעקבות שינוי אקלים</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המדע והטכנולוגיה, האנרגיה,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חקלאות, בריאות, השירות המטאורולוגי, מכוני מחקר, מרכז הידע והוועדה המייעצת, מדענים ראשיים, רשות המים</w:t>
            </w:r>
          </w:p>
        </w:tc>
      </w:tr>
      <w:tr w:rsidR="00843BBD" w:rsidRPr="00843BBD" w:rsidTr="00E11432">
        <w:trPr>
          <w:trHeight w:val="1162"/>
          <w:jc w:val="center"/>
        </w:trPr>
        <w:tc>
          <w:tcPr>
            <w:tcW w:w="836"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מחקר, בניית מודלים</w:t>
            </w: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27. הכנה / עדכון תכניות היערכות לאומיות ומקומיות לאסונות טבע</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רשות חירום לאומית (</w:t>
            </w:r>
            <w:proofErr w:type="spellStart"/>
            <w:r w:rsidRPr="00843BBD">
              <w:rPr>
                <w:rFonts w:asciiTheme="minorBidi" w:eastAsia="Calibri" w:hAnsiTheme="minorBidi" w:cstheme="minorBidi"/>
                <w:sz w:val="18"/>
                <w:szCs w:val="18"/>
                <w:shd w:val="clear" w:color="auto" w:fill="FFFFFF"/>
                <w:rtl/>
              </w:rPr>
              <w:t>רח"ל</w:t>
            </w:r>
            <w:proofErr w:type="spellEnd"/>
            <w:r w:rsidRPr="00843BBD">
              <w:rPr>
                <w:rFonts w:asciiTheme="minorBidi" w:eastAsia="Calibri" w:hAnsiTheme="minorBidi" w:cstheme="minorBidi"/>
                <w:sz w:val="18"/>
                <w:szCs w:val="18"/>
                <w:shd w:val="clear" w:color="auto" w:fill="FFFFFF"/>
                <w:rtl/>
              </w:rPr>
              <w:t xml:space="preserve">) יחד עם הגופים הרלוונטיים תעדכן </w:t>
            </w:r>
            <w:proofErr w:type="spellStart"/>
            <w:r w:rsidRPr="00843BBD">
              <w:rPr>
                <w:rFonts w:asciiTheme="minorBidi" w:eastAsia="Calibri" w:hAnsiTheme="minorBidi" w:cstheme="minorBidi"/>
                <w:sz w:val="18"/>
                <w:szCs w:val="18"/>
                <w:shd w:val="clear" w:color="auto" w:fill="FFFFFF"/>
                <w:rtl/>
              </w:rPr>
              <w:t>תוכניות</w:t>
            </w:r>
            <w:proofErr w:type="spellEnd"/>
            <w:r w:rsidRPr="00843BBD">
              <w:rPr>
                <w:rFonts w:asciiTheme="minorBidi" w:eastAsia="Calibri" w:hAnsiTheme="minorBidi" w:cstheme="minorBidi"/>
                <w:sz w:val="18"/>
                <w:szCs w:val="18"/>
                <w:shd w:val="clear" w:color="auto" w:fill="FFFFFF"/>
                <w:rtl/>
              </w:rPr>
              <w:t xml:space="preserve"> חירום לאומיות להתמודדות עם אירועי מזג אוויר קיצוניים כדוגמת גלי חום וקור ושיטפונות.</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 המדע והטכנולוגיה, רשויות מקומיות, פנים, ביטחון פנים, ביטחון, רווחה, בריאות,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אנרגיה, שוויון חברתי, בינוי, </w:t>
            </w:r>
            <w:proofErr w:type="spellStart"/>
            <w:r w:rsidRPr="00843BBD">
              <w:rPr>
                <w:rFonts w:asciiTheme="minorBidi" w:eastAsia="Calibri" w:hAnsiTheme="minorBidi" w:cstheme="minorBidi"/>
                <w:sz w:val="18"/>
                <w:szCs w:val="18"/>
                <w:shd w:val="clear" w:color="auto" w:fill="FFFFFF"/>
                <w:rtl/>
              </w:rPr>
              <w:t>מינהל</w:t>
            </w:r>
            <w:proofErr w:type="spellEnd"/>
            <w:r w:rsidRPr="00843BBD">
              <w:rPr>
                <w:rFonts w:asciiTheme="minorBidi" w:eastAsia="Calibri" w:hAnsiTheme="minorBidi" w:cstheme="minorBidi"/>
                <w:sz w:val="18"/>
                <w:szCs w:val="18"/>
                <w:shd w:val="clear" w:color="auto" w:fill="FFFFFF"/>
                <w:rtl/>
              </w:rPr>
              <w:t xml:space="preserve"> התכנון, חקלאות, רשות המים, רשות הכבאות </w:t>
            </w:r>
          </w:p>
        </w:tc>
      </w:tr>
      <w:tr w:rsidR="00843BBD" w:rsidRPr="00843BBD" w:rsidTr="00E11432">
        <w:trPr>
          <w:jc w:val="center"/>
        </w:trPr>
        <w:tc>
          <w:tcPr>
            <w:tcW w:w="5000" w:type="pct"/>
            <w:gridSpan w:val="4"/>
            <w:shd w:val="clear" w:color="auto" w:fill="auto"/>
          </w:tcPr>
          <w:p w:rsidR="00843BBD" w:rsidRPr="00843BBD" w:rsidRDefault="00843BBD" w:rsidP="00E11432">
            <w:pPr>
              <w:spacing w:after="0"/>
              <w:jc w:val="both"/>
              <w:rPr>
                <w:rFonts w:asciiTheme="minorBidi" w:hAnsiTheme="minorBidi" w:cstheme="minorBidi"/>
                <w:b/>
                <w:bCs/>
                <w:sz w:val="18"/>
                <w:szCs w:val="18"/>
                <w:shd w:val="clear" w:color="auto" w:fill="FFFFFF"/>
                <w:rtl/>
              </w:rPr>
            </w:pPr>
          </w:p>
          <w:p w:rsidR="00843BBD" w:rsidRPr="00843BBD" w:rsidRDefault="00843BBD" w:rsidP="00E11432">
            <w:pPr>
              <w:spacing w:after="0"/>
              <w:jc w:val="both"/>
              <w:rPr>
                <w:rFonts w:asciiTheme="minorBidi" w:hAnsiTheme="minorBidi" w:cstheme="minorBidi"/>
                <w:b/>
                <w:bCs/>
                <w:sz w:val="18"/>
                <w:szCs w:val="18"/>
                <w:shd w:val="clear" w:color="auto" w:fill="FFFFFF"/>
                <w:rtl/>
              </w:rPr>
            </w:pPr>
            <w:r w:rsidRPr="00843BBD">
              <w:rPr>
                <w:rFonts w:asciiTheme="minorBidi" w:hAnsiTheme="minorBidi" w:cstheme="minorBidi"/>
                <w:b/>
                <w:bCs/>
                <w:sz w:val="18"/>
                <w:szCs w:val="18"/>
                <w:shd w:val="clear" w:color="auto" w:fill="FFFFFF"/>
                <w:rtl/>
              </w:rPr>
              <w:t xml:space="preserve">מטרה 4. חינוך, העלאת מודעות </w:t>
            </w:r>
            <w:proofErr w:type="spellStart"/>
            <w:r w:rsidRPr="00843BBD">
              <w:rPr>
                <w:rFonts w:asciiTheme="minorBidi" w:hAnsiTheme="minorBidi" w:cstheme="minorBidi"/>
                <w:b/>
                <w:bCs/>
                <w:sz w:val="18"/>
                <w:szCs w:val="18"/>
                <w:shd w:val="clear" w:color="auto" w:fill="FFFFFF"/>
                <w:rtl/>
              </w:rPr>
              <w:t>והנגשת</w:t>
            </w:r>
            <w:proofErr w:type="spellEnd"/>
            <w:r w:rsidRPr="00843BBD">
              <w:rPr>
                <w:rFonts w:asciiTheme="minorBidi" w:hAnsiTheme="minorBidi" w:cstheme="minorBidi"/>
                <w:b/>
                <w:bCs/>
                <w:sz w:val="18"/>
                <w:szCs w:val="18"/>
                <w:shd w:val="clear" w:color="auto" w:fill="FFFFFF"/>
                <w:rtl/>
              </w:rPr>
              <w:t xml:space="preserve"> ידע למקבלי החלטות ולציבור</w:t>
            </w:r>
          </w:p>
          <w:p w:rsidR="00843BBD" w:rsidRPr="00843BBD" w:rsidRDefault="00843BBD" w:rsidP="00E11432">
            <w:pPr>
              <w:spacing w:after="0"/>
              <w:jc w:val="both"/>
              <w:rPr>
                <w:rFonts w:asciiTheme="minorBidi" w:hAnsiTheme="minorBidi" w:cstheme="minorBidi"/>
                <w:b/>
                <w:bCs/>
                <w:sz w:val="18"/>
                <w:szCs w:val="18"/>
                <w:shd w:val="clear" w:color="auto" w:fill="FFFFFF"/>
                <w:rtl/>
              </w:rPr>
            </w:pPr>
          </w:p>
        </w:tc>
      </w:tr>
      <w:tr w:rsidR="00843BBD" w:rsidRPr="00843BBD" w:rsidTr="00E11432">
        <w:trPr>
          <w:jc w:val="center"/>
        </w:trPr>
        <w:tc>
          <w:tcPr>
            <w:tcW w:w="836"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חינוך והסברה</w:t>
            </w: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28. </w:t>
            </w:r>
            <w:proofErr w:type="spellStart"/>
            <w:r w:rsidRPr="00843BBD">
              <w:rPr>
                <w:rFonts w:asciiTheme="minorBidi" w:eastAsia="Calibri" w:hAnsiTheme="minorBidi" w:cstheme="minorBidi"/>
                <w:sz w:val="18"/>
                <w:szCs w:val="18"/>
                <w:shd w:val="clear" w:color="auto" w:fill="FFFFFF"/>
                <w:rtl/>
              </w:rPr>
              <w:t>הנגשת</w:t>
            </w:r>
            <w:proofErr w:type="spellEnd"/>
            <w:r w:rsidRPr="00843BBD">
              <w:rPr>
                <w:rFonts w:asciiTheme="minorBidi" w:eastAsia="Calibri" w:hAnsiTheme="minorBidi" w:cstheme="minorBidi"/>
                <w:sz w:val="18"/>
                <w:szCs w:val="18"/>
                <w:shd w:val="clear" w:color="auto" w:fill="FFFFFF"/>
                <w:rtl/>
              </w:rPr>
              <w:t xml:space="preserve"> מידע ויידוע הציבור</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הקמת יחידה </w:t>
            </w:r>
            <w:proofErr w:type="spellStart"/>
            <w:r w:rsidRPr="00843BBD">
              <w:rPr>
                <w:rFonts w:asciiTheme="minorBidi" w:eastAsia="Calibri" w:hAnsiTheme="minorBidi" w:cstheme="minorBidi"/>
                <w:sz w:val="18"/>
                <w:szCs w:val="18"/>
                <w:shd w:val="clear" w:color="auto" w:fill="FFFFFF"/>
                <w:rtl/>
              </w:rPr>
              <w:t>להנגשת</w:t>
            </w:r>
            <w:proofErr w:type="spellEnd"/>
            <w:r w:rsidRPr="00843BBD">
              <w:rPr>
                <w:rFonts w:asciiTheme="minorBidi" w:eastAsia="Calibri" w:hAnsiTheme="minorBidi" w:cstheme="minorBidi"/>
                <w:sz w:val="18"/>
                <w:szCs w:val="18"/>
                <w:shd w:val="clear" w:color="auto" w:fill="FFFFFF"/>
                <w:rtl/>
              </w:rPr>
              <w:t xml:space="preserve"> מידע </w:t>
            </w:r>
            <w:proofErr w:type="spellStart"/>
            <w:r w:rsidRPr="00843BBD">
              <w:rPr>
                <w:rFonts w:asciiTheme="minorBidi" w:eastAsia="Calibri" w:hAnsiTheme="minorBidi" w:cstheme="minorBidi"/>
                <w:sz w:val="18"/>
                <w:szCs w:val="18"/>
                <w:shd w:val="clear" w:color="auto" w:fill="FFFFFF"/>
                <w:rtl/>
              </w:rPr>
              <w:t>במינהלה</w:t>
            </w:r>
            <w:proofErr w:type="spellEnd"/>
            <w:r w:rsidRPr="00843BBD">
              <w:rPr>
                <w:rFonts w:asciiTheme="minorBidi" w:eastAsia="Calibri" w:hAnsiTheme="minorBidi" w:cstheme="minorBidi"/>
                <w:sz w:val="18"/>
                <w:szCs w:val="18"/>
                <w:shd w:val="clear" w:color="auto" w:fill="FFFFFF"/>
                <w:rtl/>
              </w:rPr>
              <w:t xml:space="preserve"> להסתגלות לשינויי אקלים.</w:t>
            </w:r>
          </w:p>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הקמת מרכזי מידע עירוניים בשיתוף הרשויות המקומיות והמועצות האזוריות.</w:t>
            </w:r>
          </w:p>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לפנות </w:t>
            </w:r>
            <w:proofErr w:type="spellStart"/>
            <w:r w:rsidRPr="00843BBD">
              <w:rPr>
                <w:rFonts w:asciiTheme="minorBidi" w:eastAsia="Calibri" w:hAnsiTheme="minorBidi" w:cstheme="minorBidi"/>
                <w:sz w:val="18"/>
                <w:szCs w:val="18"/>
                <w:shd w:val="clear" w:color="auto" w:fill="FFFFFF"/>
                <w:rtl/>
              </w:rPr>
              <w:t>למל"ג</w:t>
            </w:r>
            <w:proofErr w:type="spellEnd"/>
            <w:r w:rsidRPr="00843BBD">
              <w:rPr>
                <w:rFonts w:asciiTheme="minorBidi" w:eastAsia="Calibri" w:hAnsiTheme="minorBidi" w:cstheme="minorBidi"/>
                <w:sz w:val="18"/>
                <w:szCs w:val="18"/>
                <w:shd w:val="clear" w:color="auto" w:fill="FFFFFF"/>
                <w:rtl/>
              </w:rPr>
              <w:t>/ות"ת בבקשה לבחינת הצורך ואופן היישום של הוספת קורסי לימוד בתוכניות לימוד קיימות (רפואה, סיעוד, מקצועות בריאות רלוונטיים) וקורסי הכשרה לבעלי מקצועות רפואיים בנושא חשיבות אקלים והשפעות בריאותיות</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xml:space="preserve">,  המדע והטכנולוגיה, הבריאות, רשויות מקומיות, ארגונים סביבתיים </w:t>
            </w:r>
          </w:p>
        </w:tc>
      </w:tr>
      <w:tr w:rsidR="00843BBD" w:rsidRPr="00843BBD" w:rsidTr="00E11432">
        <w:trPr>
          <w:jc w:val="center"/>
        </w:trPr>
        <w:tc>
          <w:tcPr>
            <w:tcW w:w="5000" w:type="pct"/>
            <w:gridSpan w:val="4"/>
            <w:shd w:val="clear" w:color="auto" w:fill="auto"/>
          </w:tcPr>
          <w:p w:rsidR="00843BBD" w:rsidRPr="00843BBD" w:rsidRDefault="00843BBD" w:rsidP="00E11432">
            <w:pPr>
              <w:spacing w:after="0"/>
              <w:jc w:val="both"/>
              <w:rPr>
                <w:rFonts w:asciiTheme="minorBidi" w:hAnsiTheme="minorBidi" w:cstheme="minorBidi"/>
                <w:b/>
                <w:bCs/>
                <w:sz w:val="18"/>
                <w:szCs w:val="18"/>
                <w:shd w:val="clear" w:color="auto" w:fill="FFFFFF"/>
                <w:rtl/>
              </w:rPr>
            </w:pPr>
          </w:p>
          <w:p w:rsidR="00843BBD" w:rsidRPr="00843BBD" w:rsidRDefault="00843BBD" w:rsidP="00E11432">
            <w:pPr>
              <w:spacing w:after="0"/>
              <w:jc w:val="both"/>
              <w:rPr>
                <w:rFonts w:asciiTheme="minorBidi" w:hAnsiTheme="minorBidi" w:cstheme="minorBidi"/>
                <w:b/>
                <w:bCs/>
                <w:sz w:val="18"/>
                <w:szCs w:val="18"/>
                <w:shd w:val="clear" w:color="auto" w:fill="FFFFFF"/>
                <w:rtl/>
              </w:rPr>
            </w:pPr>
          </w:p>
          <w:p w:rsidR="00843BBD" w:rsidRPr="00843BBD" w:rsidRDefault="00843BBD" w:rsidP="00E11432">
            <w:pPr>
              <w:spacing w:after="0"/>
              <w:jc w:val="both"/>
              <w:rPr>
                <w:rFonts w:asciiTheme="minorBidi" w:hAnsiTheme="minorBidi" w:cstheme="minorBidi"/>
                <w:sz w:val="18"/>
                <w:szCs w:val="18"/>
                <w:shd w:val="clear" w:color="auto" w:fill="FFFFFF"/>
                <w:rtl/>
              </w:rPr>
            </w:pPr>
            <w:r w:rsidRPr="00843BBD">
              <w:rPr>
                <w:rFonts w:asciiTheme="minorBidi" w:hAnsiTheme="minorBidi" w:cstheme="minorBidi"/>
                <w:b/>
                <w:bCs/>
                <w:sz w:val="18"/>
                <w:szCs w:val="18"/>
                <w:shd w:val="clear" w:color="auto" w:fill="FFFFFF"/>
                <w:rtl/>
              </w:rPr>
              <w:t>מטרה 5. השתלבות ישראל במאמץ הגלובאלי בהתאם למחויבותה, וקידום שת"פ אזוריים</w:t>
            </w:r>
            <w:r w:rsidRPr="00843BBD">
              <w:rPr>
                <w:rFonts w:asciiTheme="minorBidi" w:eastAsia="Times New Roman" w:hAnsiTheme="minorBidi" w:cstheme="minorBidi"/>
                <w:sz w:val="18"/>
                <w:szCs w:val="18"/>
                <w:shd w:val="clear" w:color="auto" w:fill="FFFFFF"/>
                <w:rtl/>
              </w:rPr>
              <w:t xml:space="preserve"> </w:t>
            </w:r>
            <w:r w:rsidRPr="00843BBD">
              <w:rPr>
                <w:rFonts w:asciiTheme="minorBidi" w:hAnsiTheme="minorBidi" w:cstheme="minorBidi"/>
                <w:b/>
                <w:bCs/>
                <w:sz w:val="18"/>
                <w:szCs w:val="18"/>
                <w:shd w:val="clear" w:color="auto" w:fill="FFFFFF"/>
                <w:rtl/>
              </w:rPr>
              <w:t>ובין-לאומיים</w:t>
            </w:r>
          </w:p>
          <w:p w:rsidR="00843BBD" w:rsidRPr="00843BBD" w:rsidRDefault="00843BBD" w:rsidP="00E11432">
            <w:pPr>
              <w:spacing w:after="0"/>
              <w:jc w:val="both"/>
              <w:rPr>
                <w:rFonts w:asciiTheme="minorBidi" w:hAnsiTheme="minorBidi" w:cstheme="minorBidi"/>
                <w:sz w:val="18"/>
                <w:szCs w:val="18"/>
                <w:shd w:val="clear" w:color="auto" w:fill="FFFFFF"/>
                <w:rtl/>
              </w:rPr>
            </w:pPr>
          </w:p>
        </w:tc>
      </w:tr>
      <w:tr w:rsidR="00843BBD" w:rsidRPr="00843BBD" w:rsidTr="00E11432">
        <w:trPr>
          <w:jc w:val="center"/>
        </w:trPr>
        <w:tc>
          <w:tcPr>
            <w:tcW w:w="836" w:type="pct"/>
            <w:vMerge w:val="restar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lastRenderedPageBreak/>
              <w:t>ניצול תועלות ומציאת שותפויות בין-לאומיות</w:t>
            </w: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29. היבטים מדיניים-דיפלומטיים וממשק בין-לאומי</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חבירה למערכים אזוריים, שותפות לתהליכי רגולציה גלובלית, מיתוג ישראלי חיובי, דיבידנדים ישראליים, הגברת השתלבות ישראלית בזירת הפיתוח וכל זאת בתחומי הקיימות ושינויי האקלים</w:t>
            </w:r>
          </w:p>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הצגת הממד הדיפלומטי מדיני ע"י משרד החוץ בתהליכי קבלת החלטות. </w:t>
            </w:r>
          </w:p>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הקמת מרכז בינ"ל לתחום ההיערכות לשינוי אקלים וטכנולוגיות ישראליות במודל </w:t>
            </w:r>
            <w:proofErr w:type="spellStart"/>
            <w:r w:rsidRPr="00843BBD">
              <w:rPr>
                <w:rFonts w:asciiTheme="minorBidi" w:eastAsia="Calibri" w:hAnsiTheme="minorBidi" w:cstheme="minorBidi"/>
                <w:sz w:val="18"/>
                <w:szCs w:val="18"/>
                <w:shd w:val="clear" w:color="auto" w:fill="FFFFFF"/>
                <w:rtl/>
              </w:rPr>
              <w:t>סינדקו</w:t>
            </w:r>
            <w:proofErr w:type="spellEnd"/>
            <w:r w:rsidRPr="00843BBD">
              <w:rPr>
                <w:rFonts w:asciiTheme="minorBidi" w:eastAsia="Calibri" w:hAnsiTheme="minorBidi" w:cstheme="minorBidi"/>
                <w:sz w:val="18"/>
                <w:szCs w:val="18"/>
                <w:shd w:val="clear" w:color="auto" w:fill="FFFFFF"/>
                <w:rtl/>
              </w:rPr>
              <w:t>.</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המדע והטכנולוגיה, רה"מ, החוץ,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אנרגיה, חקלאות, הכלכלה והתעשייה ורשות המים</w:t>
            </w:r>
          </w:p>
        </w:tc>
      </w:tr>
      <w:tr w:rsidR="00843BBD" w:rsidRPr="00843BBD" w:rsidTr="00E11432">
        <w:trPr>
          <w:trHeight w:val="1973"/>
          <w:jc w:val="center"/>
        </w:trPr>
        <w:tc>
          <w:tcPr>
            <w:tcW w:w="836" w:type="pct"/>
            <w:vMerge/>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p>
        </w:tc>
        <w:tc>
          <w:tcPr>
            <w:tcW w:w="862"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30. תמיכה ושיווק טכנולוגיות ישראליות להסתגלות לשינוי אקלים בארץ ובעולם</w:t>
            </w:r>
          </w:p>
        </w:tc>
        <w:tc>
          <w:tcPr>
            <w:tcW w:w="2335"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שיווק חברות ישראליות המתמחות בטכנולוגיות ואמצעים להיערכות והסתגלות לשינויי אקלים.</w:t>
            </w:r>
          </w:p>
          <w:p w:rsidR="00843BBD" w:rsidRPr="00843BBD" w:rsidRDefault="00843BBD" w:rsidP="00E11432">
            <w:pPr>
              <w:autoSpaceDE w:val="0"/>
              <w:autoSpaceDN w:val="0"/>
              <w:adjustRightInd w:val="0"/>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הקצאת משאבים לפיתוח מדע יישומי-טכנולוגי שישמש כתשתית מדעית לפיתוח טכנולוגיות.</w:t>
            </w:r>
          </w:p>
        </w:tc>
        <w:tc>
          <w:tcPr>
            <w:tcW w:w="968" w:type="pct"/>
            <w:shd w:val="clear" w:color="auto" w:fill="auto"/>
          </w:tcPr>
          <w:p w:rsidR="00843BBD" w:rsidRPr="00843BBD" w:rsidRDefault="00843BBD" w:rsidP="00E11432">
            <w:pPr>
              <w:spacing w:after="0"/>
              <w:jc w:val="both"/>
              <w:rPr>
                <w:rFonts w:asciiTheme="minorBidi" w:eastAsia="Calibri" w:hAnsiTheme="minorBidi" w:cstheme="minorBidi"/>
                <w:sz w:val="18"/>
                <w:szCs w:val="18"/>
                <w:shd w:val="clear" w:color="auto" w:fill="FFFFFF"/>
                <w:rtl/>
              </w:rPr>
            </w:pPr>
            <w:r w:rsidRPr="00843BBD">
              <w:rPr>
                <w:rFonts w:asciiTheme="minorBidi" w:eastAsia="Calibri" w:hAnsiTheme="minorBidi" w:cstheme="minorBidi"/>
                <w:sz w:val="18"/>
                <w:szCs w:val="18"/>
                <w:shd w:val="clear" w:color="auto" w:fill="FFFFFF"/>
                <w:rtl/>
              </w:rPr>
              <w:t xml:space="preserve">משרדי רה"מ, הכלכלה והתעשייה, החוץ, </w:t>
            </w:r>
            <w:proofErr w:type="spellStart"/>
            <w:r w:rsidRPr="00843BBD">
              <w:rPr>
                <w:rFonts w:asciiTheme="minorBidi" w:eastAsia="Calibri" w:hAnsiTheme="minorBidi" w:cstheme="minorBidi"/>
                <w:sz w:val="18"/>
                <w:szCs w:val="18"/>
                <w:shd w:val="clear" w:color="auto" w:fill="FFFFFF"/>
                <w:rtl/>
              </w:rPr>
              <w:t>הגנ"ס</w:t>
            </w:r>
            <w:proofErr w:type="spellEnd"/>
            <w:r w:rsidRPr="00843BBD">
              <w:rPr>
                <w:rFonts w:asciiTheme="minorBidi" w:eastAsia="Calibri" w:hAnsiTheme="minorBidi" w:cstheme="minorBidi"/>
                <w:sz w:val="18"/>
                <w:szCs w:val="18"/>
                <w:shd w:val="clear" w:color="auto" w:fill="FFFFFF"/>
                <w:rtl/>
              </w:rPr>
              <w:t>, אנרגיה, המדע והטכנולוגיה</w:t>
            </w:r>
          </w:p>
          <w:p w:rsidR="00843BBD" w:rsidRPr="00843BBD" w:rsidRDefault="00843BBD" w:rsidP="00E11432">
            <w:pPr>
              <w:spacing w:after="0"/>
              <w:jc w:val="both"/>
              <w:rPr>
                <w:rFonts w:asciiTheme="minorBidi" w:eastAsia="Calibri" w:hAnsiTheme="minorBidi" w:cstheme="minorBidi"/>
                <w:sz w:val="18"/>
                <w:szCs w:val="18"/>
                <w:shd w:val="clear" w:color="auto" w:fill="FFFFFF"/>
                <w:rtl/>
              </w:rPr>
            </w:pPr>
          </w:p>
        </w:tc>
      </w:tr>
    </w:tbl>
    <w:p w:rsidR="00D92225" w:rsidRPr="00843BBD" w:rsidRDefault="00D92225" w:rsidP="00843BBD">
      <w:pPr>
        <w:rPr>
          <w:rFonts w:asciiTheme="minorBidi" w:hAnsiTheme="minorBidi" w:cstheme="minorBidi"/>
          <w:sz w:val="18"/>
          <w:szCs w:val="18"/>
        </w:rPr>
      </w:pPr>
    </w:p>
    <w:sectPr w:rsidR="00D92225" w:rsidRPr="00843BBD" w:rsidSect="00755E3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BBD"/>
    <w:rsid w:val="00755E3C"/>
    <w:rsid w:val="00843BBD"/>
    <w:rsid w:val="00D9222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B84FCD-AFB4-40E4-8D0F-6D442984C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BBD"/>
    <w:pPr>
      <w:bidi/>
      <w:spacing w:after="200" w:line="276" w:lineRule="auto"/>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1746</Words>
  <Characters>8733</Characters>
  <Application>Microsoft Office Word</Application>
  <DocSecurity>0</DocSecurity>
  <Lines>72</Lines>
  <Paragraphs>20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קלמנוביץ</dc:creator>
  <cp:keywords/>
  <dc:description/>
  <cp:lastModifiedBy>ענת קלמנוביץ</cp:lastModifiedBy>
  <cp:revision>1</cp:revision>
  <dcterms:created xsi:type="dcterms:W3CDTF">2018-08-02T10:34:00Z</dcterms:created>
  <dcterms:modified xsi:type="dcterms:W3CDTF">2018-08-02T10:41:00Z</dcterms:modified>
</cp:coreProperties>
</file>