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DB" w:rsidRDefault="003307DB" w:rsidP="005C06DD">
      <w:pPr>
        <w:pStyle w:val="Hn1"/>
        <w:rPr>
          <w:rtl/>
        </w:rPr>
      </w:pPr>
      <w:r>
        <w:rPr>
          <w:rFonts w:hint="cs"/>
          <w:rtl/>
        </w:rPr>
        <w:t>כללי</w:t>
      </w:r>
    </w:p>
    <w:p w:rsidR="00BE4656" w:rsidRPr="00BE4656" w:rsidRDefault="00BE4656" w:rsidP="00BE4656">
      <w:pPr>
        <w:pStyle w:val="Normal2"/>
        <w:rPr>
          <w:lang w:val="pl-PL"/>
        </w:rPr>
      </w:pPr>
      <w:r>
        <w:rPr>
          <w:rFonts w:hint="cs"/>
          <w:rtl/>
          <w:lang w:val="pl-PL"/>
        </w:rPr>
        <w:t>הרשאות גישה נועדו לאפשר גישה רק לגורמים המורשים והמאושרים למערכות המידע והינם מוגדרים כפועל יוצא של התפקיד אותו מבצע המשתמש במכללה</w:t>
      </w:r>
    </w:p>
    <w:p w:rsidR="003307DB" w:rsidRPr="00C8374C" w:rsidRDefault="007C259E" w:rsidP="00972384">
      <w:pPr>
        <w:pStyle w:val="Normal2"/>
        <w:rPr>
          <w:rtl/>
        </w:rPr>
      </w:pPr>
      <w:r>
        <w:rPr>
          <w:rFonts w:hint="cs"/>
          <w:rtl/>
        </w:rPr>
        <w:t xml:space="preserve"> </w:t>
      </w:r>
    </w:p>
    <w:p w:rsidR="003307DB" w:rsidRDefault="003307DB" w:rsidP="00D378FA">
      <w:pPr>
        <w:pStyle w:val="Hn1"/>
      </w:pPr>
      <w:r>
        <w:rPr>
          <w:rFonts w:hint="cs"/>
          <w:rtl/>
        </w:rPr>
        <w:t>מטרה</w:t>
      </w:r>
    </w:p>
    <w:p w:rsidR="003307DB" w:rsidRDefault="00224F27" w:rsidP="00A357E1">
      <w:pPr>
        <w:pStyle w:val="Normal2"/>
        <w:rPr>
          <w:rtl/>
        </w:rPr>
      </w:pPr>
      <w:r>
        <w:rPr>
          <w:rFonts w:hint="cs"/>
          <w:rtl/>
        </w:rPr>
        <w:t xml:space="preserve">מטרת נוהל זה היא </w:t>
      </w:r>
      <w:r w:rsidR="007C259E">
        <w:rPr>
          <w:rFonts w:hint="cs"/>
          <w:rtl/>
        </w:rPr>
        <w:t xml:space="preserve"> </w:t>
      </w:r>
      <w:r w:rsidR="00BE4656">
        <w:rPr>
          <w:rFonts w:hint="cs"/>
          <w:rtl/>
        </w:rPr>
        <w:t>להגדיר חריגים בנושא הרשאות גישה</w:t>
      </w:r>
    </w:p>
    <w:p w:rsidR="003307DB" w:rsidRDefault="003307DB" w:rsidP="00875826">
      <w:pPr>
        <w:pStyle w:val="Hn1"/>
        <w:rPr>
          <w:rtl/>
        </w:rPr>
      </w:pPr>
      <w:r>
        <w:rPr>
          <w:rFonts w:hint="cs"/>
          <w:rtl/>
        </w:rPr>
        <w:t>הגדרת מושגים</w:t>
      </w:r>
    </w:p>
    <w:tbl>
      <w:tblPr>
        <w:bidiVisual/>
        <w:tblW w:w="839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6281"/>
      </w:tblGrid>
      <w:tr w:rsidR="0048672D" w:rsidRPr="0048672D" w:rsidTr="00AB7D0A">
        <w:trPr>
          <w:cantSplit/>
          <w:trHeight w:val="483"/>
        </w:trPr>
        <w:tc>
          <w:tcPr>
            <w:tcW w:w="2118" w:type="dxa"/>
            <w:shd w:val="clear" w:color="auto" w:fill="auto"/>
          </w:tcPr>
          <w:p w:rsidR="0048672D" w:rsidRP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>המכללה</w:t>
            </w:r>
          </w:p>
        </w:tc>
        <w:tc>
          <w:tcPr>
            <w:tcW w:w="6281" w:type="dxa"/>
            <w:shd w:val="clear" w:color="auto" w:fill="auto"/>
          </w:tcPr>
          <w:p w:rsidR="0048672D" w:rsidRP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>המכללה האקדמית של תל אביב יפו</w:t>
            </w:r>
          </w:p>
        </w:tc>
      </w:tr>
      <w:tr w:rsidR="0048672D" w:rsidRPr="0048672D" w:rsidTr="00AB7D0A">
        <w:trPr>
          <w:cantSplit/>
          <w:trHeight w:val="482"/>
        </w:trPr>
        <w:tc>
          <w:tcPr>
            <w:tcW w:w="2118" w:type="dxa"/>
            <w:shd w:val="clear" w:color="auto" w:fill="auto"/>
          </w:tcPr>
          <w:p w:rsidR="0048672D" w:rsidRP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>מרכז תמיכה</w:t>
            </w:r>
          </w:p>
        </w:tc>
        <w:tc>
          <w:tcPr>
            <w:tcW w:w="6281" w:type="dxa"/>
            <w:shd w:val="clear" w:color="auto" w:fill="auto"/>
          </w:tcPr>
          <w:p w:rsidR="0048672D" w:rsidRP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 xml:space="preserve">מרכז תמיכת המחשוב של המכללה </w:t>
            </w:r>
          </w:p>
        </w:tc>
      </w:tr>
      <w:tr w:rsidR="0048672D" w:rsidRPr="0048672D" w:rsidTr="00AB7D0A">
        <w:trPr>
          <w:cantSplit/>
          <w:trHeight w:val="723"/>
        </w:trPr>
        <w:tc>
          <w:tcPr>
            <w:tcW w:w="2118" w:type="dxa"/>
            <w:shd w:val="clear" w:color="auto" w:fill="auto"/>
          </w:tcPr>
          <w:p w:rsidR="0048672D" w:rsidRP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>גורמים מטפלים</w:t>
            </w:r>
          </w:p>
        </w:tc>
        <w:tc>
          <w:tcPr>
            <w:tcW w:w="6281" w:type="dxa"/>
            <w:shd w:val="clear" w:color="auto" w:fill="auto"/>
          </w:tcPr>
          <w:p w:rsidR="0048672D" w:rsidRP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>כל אותם הגורמים שמעורבים בטיפול בפנייה ובעלי גישה למערכת הפניות.</w:t>
            </w:r>
          </w:p>
        </w:tc>
      </w:tr>
      <w:tr w:rsidR="0048672D" w:rsidRPr="0048672D" w:rsidTr="00AB7D0A">
        <w:trPr>
          <w:cantSplit/>
        </w:trPr>
        <w:tc>
          <w:tcPr>
            <w:tcW w:w="2118" w:type="dxa"/>
            <w:shd w:val="clear" w:color="auto" w:fill="auto"/>
          </w:tcPr>
          <w:p w:rsidR="0048672D" w:rsidRPr="0048672D" w:rsidRDefault="0048672D" w:rsidP="0048672D">
            <w:pPr>
              <w:pStyle w:val="Normal2"/>
            </w:pPr>
            <w:r w:rsidRPr="0048672D">
              <w:rPr>
                <w:rFonts w:hint="cs"/>
              </w:rPr>
              <w:t>CA</w:t>
            </w:r>
            <w:r w:rsidRPr="0048672D">
              <w:t xml:space="preserve"> Service Desk</w:t>
            </w:r>
          </w:p>
        </w:tc>
        <w:tc>
          <w:tcPr>
            <w:tcW w:w="6281" w:type="dxa"/>
            <w:shd w:val="clear" w:color="auto" w:fill="auto"/>
          </w:tcPr>
          <w:p w:rsidR="0048672D" w:rsidRP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 xml:space="preserve">מערכת הפניות </w:t>
            </w:r>
            <w:r w:rsidRPr="0048672D">
              <w:t>CA Service Desk</w:t>
            </w:r>
            <w:r w:rsidRPr="0048672D">
              <w:rPr>
                <w:rFonts w:hint="cs"/>
                <w:rtl/>
                <w:lang w:val="pl-PL"/>
              </w:rPr>
              <w:t xml:space="preserve"> המשמשת את מרכז התמיכה והגורמים המטפלים לתפעול ותיעוד הפניות.</w:t>
            </w:r>
          </w:p>
        </w:tc>
      </w:tr>
      <w:tr w:rsidR="0048672D" w:rsidRPr="0048672D" w:rsidTr="00AB7D0A">
        <w:trPr>
          <w:cantSplit/>
        </w:trPr>
        <w:tc>
          <w:tcPr>
            <w:tcW w:w="2118" w:type="dxa"/>
            <w:shd w:val="clear" w:color="auto" w:fill="auto"/>
          </w:tcPr>
          <w:p w:rsidR="0048672D" w:rsidRPr="00AB7D0A" w:rsidRDefault="00D3366F" w:rsidP="00AB7D0A">
            <w:pPr>
              <w:pStyle w:val="Normal2"/>
              <w:rPr>
                <w:rFonts w:hint="cs"/>
                <w:rtl/>
              </w:rPr>
            </w:pPr>
            <w:r>
              <w:rPr>
                <w:rFonts w:hint="cs"/>
                <w:rtl/>
                <w:lang w:val="pl-PL"/>
              </w:rPr>
              <w:t>הרשאות גישה מיוחדות</w:t>
            </w:r>
          </w:p>
        </w:tc>
        <w:tc>
          <w:tcPr>
            <w:tcW w:w="6281" w:type="dxa"/>
            <w:shd w:val="clear" w:color="auto" w:fill="auto"/>
          </w:tcPr>
          <w:p w:rsid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 xml:space="preserve">כל בקשה לשינוי או מתן הרשאות גישה </w:t>
            </w:r>
            <w:r w:rsidR="00D3366F">
              <w:rPr>
                <w:rFonts w:hint="cs"/>
                <w:rtl/>
                <w:lang w:val="pl-PL"/>
              </w:rPr>
              <w:t xml:space="preserve">מיוחדת </w:t>
            </w:r>
            <w:r w:rsidRPr="0048672D">
              <w:rPr>
                <w:rFonts w:hint="cs"/>
                <w:rtl/>
                <w:lang w:val="pl-PL"/>
              </w:rPr>
              <w:t>לרכיב מחשוב, רשת, קובץ, אתר אינטרנט או אחר.</w:t>
            </w:r>
          </w:p>
          <w:p w:rsidR="00AB7D0A" w:rsidRPr="0048672D" w:rsidRDefault="00AB7D0A" w:rsidP="0048672D">
            <w:pPr>
              <w:pStyle w:val="Normal2"/>
              <w:rPr>
                <w:rtl/>
                <w:lang w:val="pl-PL"/>
              </w:rPr>
            </w:pPr>
          </w:p>
        </w:tc>
      </w:tr>
      <w:tr w:rsidR="00AB7D0A" w:rsidRPr="0048672D" w:rsidTr="00AB7D0A">
        <w:trPr>
          <w:cantSplit/>
        </w:trPr>
        <w:tc>
          <w:tcPr>
            <w:tcW w:w="2118" w:type="dxa"/>
            <w:shd w:val="clear" w:color="auto" w:fill="auto"/>
          </w:tcPr>
          <w:p w:rsidR="00AB7D0A" w:rsidRDefault="00AB7D0A" w:rsidP="00AB7D0A">
            <w:pPr>
              <w:pStyle w:val="Normal2"/>
              <w:rPr>
                <w:rFonts w:hint="cs"/>
                <w:rtl/>
                <w:lang w:val="pl-PL"/>
              </w:rPr>
            </w:pPr>
            <w:r>
              <w:t>Share</w:t>
            </w:r>
            <w:r>
              <w:rPr>
                <w:rFonts w:hint="cs"/>
              </w:rPr>
              <w:t>P</w:t>
            </w:r>
            <w:r>
              <w:t>oint</w:t>
            </w:r>
          </w:p>
        </w:tc>
        <w:tc>
          <w:tcPr>
            <w:tcW w:w="6281" w:type="dxa"/>
            <w:shd w:val="clear" w:color="auto" w:fill="auto"/>
          </w:tcPr>
          <w:p w:rsidR="00AB7D0A" w:rsidRPr="0048672D" w:rsidRDefault="00AB7D0A" w:rsidP="00AB7D0A">
            <w:pPr>
              <w:pStyle w:val="Normal2"/>
              <w:rPr>
                <w:rFonts w:hint="cs"/>
                <w:rtl/>
                <w:lang w:val="pl-PL"/>
              </w:rPr>
            </w:pPr>
            <w:r>
              <w:rPr>
                <w:rFonts w:hint="cs"/>
                <w:rtl/>
                <w:lang w:val="pl-PL"/>
              </w:rPr>
              <w:t>הפלטפורמה עליה מבוסס אתר האינטרנט של המכללה.</w:t>
            </w:r>
            <w:r>
              <w:rPr>
                <w:rtl/>
                <w:lang w:val="pl-PL"/>
              </w:rPr>
              <w:br/>
            </w:r>
            <w:r>
              <w:rPr>
                <w:rFonts w:hint="cs"/>
                <w:rtl/>
                <w:lang w:val="pl-PL"/>
              </w:rPr>
              <w:t>באתר ישנן רשימות של מידע (חלקו רגיש)</w:t>
            </w:r>
            <w:r w:rsidR="00142323">
              <w:rPr>
                <w:rFonts w:hint="cs"/>
                <w:rtl/>
                <w:lang w:val="pl-PL"/>
              </w:rPr>
              <w:t xml:space="preserve"> במיקום רלוונטי </w:t>
            </w:r>
            <w:r w:rsidR="00142323">
              <w:rPr>
                <w:rtl/>
                <w:lang w:val="pl-PL"/>
              </w:rPr>
              <w:t>–</w:t>
            </w:r>
            <w:r w:rsidR="00142323">
              <w:rPr>
                <w:rFonts w:hint="cs"/>
                <w:rtl/>
                <w:lang w:val="pl-PL"/>
              </w:rPr>
              <w:t xml:space="preserve"> אתר יחידת המחשב / סגל אקדמי</w:t>
            </w:r>
          </w:p>
        </w:tc>
      </w:tr>
      <w:tr w:rsidR="0048672D" w:rsidRPr="0048672D" w:rsidTr="00AB7D0A">
        <w:trPr>
          <w:cantSplit/>
        </w:trPr>
        <w:tc>
          <w:tcPr>
            <w:tcW w:w="2118" w:type="dxa"/>
            <w:shd w:val="clear" w:color="auto" w:fill="auto"/>
          </w:tcPr>
          <w:p w:rsidR="0048672D" w:rsidRPr="0048672D" w:rsidRDefault="0048672D" w:rsidP="0048672D">
            <w:pPr>
              <w:pStyle w:val="Normal2"/>
            </w:pPr>
            <w:r w:rsidRPr="0048672D">
              <w:rPr>
                <w:rFonts w:hint="cs"/>
                <w:rtl/>
                <w:lang w:val="pl-PL"/>
              </w:rPr>
              <w:t>משתמש</w:t>
            </w:r>
          </w:p>
        </w:tc>
        <w:tc>
          <w:tcPr>
            <w:tcW w:w="6281" w:type="dxa"/>
            <w:shd w:val="clear" w:color="auto" w:fill="auto"/>
          </w:tcPr>
          <w:p w:rsidR="0048672D" w:rsidRP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>משתמש בשירותי המחשוב של המכללה המוגדר חד ערכית במערכות המחשוב של המכללה, לרבות משתמשים המתחברים מבחוץ לרשת המכללה.</w:t>
            </w:r>
          </w:p>
        </w:tc>
      </w:tr>
      <w:tr w:rsidR="00D3366F" w:rsidRPr="0048672D" w:rsidTr="00AB7D0A">
        <w:trPr>
          <w:cantSplit/>
        </w:trPr>
        <w:tc>
          <w:tcPr>
            <w:tcW w:w="2118" w:type="dxa"/>
            <w:shd w:val="clear" w:color="auto" w:fill="FFFFFF" w:themeFill="background1"/>
          </w:tcPr>
          <w:p w:rsidR="00D3366F" w:rsidRPr="0048672D" w:rsidRDefault="00E01AE0" w:rsidP="0048672D">
            <w:pPr>
              <w:pStyle w:val="Normal2"/>
              <w:rPr>
                <w:rtl/>
                <w:lang w:val="pl-PL"/>
              </w:rPr>
            </w:pPr>
            <w:r>
              <w:rPr>
                <w:rFonts w:hint="cs"/>
                <w:rtl/>
                <w:lang w:val="pl-PL"/>
              </w:rPr>
              <w:t>תיבת דואר משאבית</w:t>
            </w:r>
          </w:p>
        </w:tc>
        <w:tc>
          <w:tcPr>
            <w:tcW w:w="6281" w:type="dxa"/>
            <w:shd w:val="clear" w:color="auto" w:fill="FFFFFF" w:themeFill="background1"/>
          </w:tcPr>
          <w:p w:rsidR="00D3366F" w:rsidRPr="0048672D" w:rsidRDefault="00E01AE0" w:rsidP="0048672D">
            <w:pPr>
              <w:pStyle w:val="Normal2"/>
              <w:rPr>
                <w:rtl/>
                <w:lang w:val="pl-PL"/>
              </w:rPr>
            </w:pPr>
            <w:r>
              <w:rPr>
                <w:rFonts w:hint="cs"/>
                <w:rtl/>
                <w:lang w:val="pl-PL"/>
              </w:rPr>
              <w:t>תיבת דואר אשר משמשת צרכי משרד \ מזכירות בית ספר. תיבת דואר שלא שייכת לבנאדם.</w:t>
            </w:r>
          </w:p>
        </w:tc>
      </w:tr>
      <w:tr w:rsidR="0048672D" w:rsidRPr="0048672D" w:rsidTr="00AB7D0A">
        <w:trPr>
          <w:cantSplit/>
        </w:trPr>
        <w:tc>
          <w:tcPr>
            <w:tcW w:w="2118" w:type="dxa"/>
            <w:shd w:val="clear" w:color="auto" w:fill="auto"/>
          </w:tcPr>
          <w:p w:rsidR="0048672D" w:rsidRP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>גורם מאשר</w:t>
            </w:r>
          </w:p>
        </w:tc>
        <w:tc>
          <w:tcPr>
            <w:tcW w:w="6281" w:type="dxa"/>
            <w:shd w:val="clear" w:color="auto" w:fill="auto"/>
          </w:tcPr>
          <w:p w:rsidR="0048672D" w:rsidRDefault="0048672D" w:rsidP="0048672D">
            <w:pPr>
              <w:pStyle w:val="Normal2"/>
              <w:rPr>
                <w:rtl/>
                <w:lang w:val="pl-PL"/>
              </w:rPr>
            </w:pPr>
            <w:r w:rsidRPr="0048672D">
              <w:rPr>
                <w:rFonts w:hint="cs"/>
                <w:rtl/>
                <w:lang w:val="pl-PL"/>
              </w:rPr>
              <w:t>הגורם המאשר את בקשות השינוי לפני ביצוע שינוי בפועל .</w:t>
            </w:r>
          </w:p>
          <w:p w:rsidR="00D3366F" w:rsidRPr="0048672D" w:rsidRDefault="00D3366F" w:rsidP="0048672D">
            <w:pPr>
              <w:pStyle w:val="Normal2"/>
              <w:rPr>
                <w:rtl/>
                <w:lang w:val="pl-PL"/>
              </w:rPr>
            </w:pPr>
          </w:p>
        </w:tc>
      </w:tr>
    </w:tbl>
    <w:p w:rsidR="003307DB" w:rsidRDefault="003307DB" w:rsidP="00D378FA">
      <w:pPr>
        <w:pStyle w:val="Hn1"/>
      </w:pPr>
      <w:r>
        <w:rPr>
          <w:rFonts w:hint="cs"/>
          <w:rtl/>
        </w:rPr>
        <w:t>אחריות</w:t>
      </w:r>
    </w:p>
    <w:p w:rsidR="0048672D" w:rsidRDefault="007C259E" w:rsidP="009C5F67">
      <w:pPr>
        <w:pStyle w:val="AlphaList1"/>
        <w:numPr>
          <w:ilvl w:val="0"/>
          <w:numId w:val="34"/>
        </w:numPr>
      </w:pPr>
      <w:r>
        <w:rPr>
          <w:rFonts w:hint="cs"/>
          <w:rtl/>
        </w:rPr>
        <w:t xml:space="preserve">  </w:t>
      </w:r>
      <w:r w:rsidR="0048672D">
        <w:rPr>
          <w:rFonts w:hint="cs"/>
          <w:rtl/>
        </w:rPr>
        <w:t>מנמ"ר המכללה</w:t>
      </w:r>
    </w:p>
    <w:p w:rsidR="0048672D" w:rsidRDefault="0048672D" w:rsidP="009C5F67">
      <w:pPr>
        <w:pStyle w:val="AlphaList1"/>
        <w:numPr>
          <w:ilvl w:val="0"/>
          <w:numId w:val="34"/>
        </w:numPr>
      </w:pPr>
      <w:r>
        <w:rPr>
          <w:rFonts w:hint="cs"/>
          <w:rtl/>
        </w:rPr>
        <w:t>מנהל האתר</w:t>
      </w:r>
    </w:p>
    <w:p w:rsidR="0048672D" w:rsidRDefault="0048672D" w:rsidP="009C5F67">
      <w:pPr>
        <w:pStyle w:val="AlphaList1"/>
        <w:numPr>
          <w:ilvl w:val="0"/>
          <w:numId w:val="34"/>
        </w:numPr>
      </w:pPr>
      <w:r>
        <w:rPr>
          <w:rFonts w:hint="cs"/>
          <w:rtl/>
        </w:rPr>
        <w:t>מנהלי רשת המחשבים במכללה</w:t>
      </w:r>
    </w:p>
    <w:p w:rsidR="0048672D" w:rsidRDefault="0048672D" w:rsidP="009C5F67">
      <w:pPr>
        <w:pStyle w:val="AlphaList1"/>
        <w:numPr>
          <w:ilvl w:val="0"/>
          <w:numId w:val="34"/>
        </w:numPr>
      </w:pPr>
      <w:r>
        <w:rPr>
          <w:rFonts w:hint="cs"/>
          <w:rtl/>
        </w:rPr>
        <w:t xml:space="preserve">מוקד תמיכה </w:t>
      </w:r>
      <w:r>
        <w:rPr>
          <w:rFonts w:hint="cs"/>
        </w:rPr>
        <w:t>HELP DESK</w:t>
      </w:r>
    </w:p>
    <w:p w:rsidR="007C259E" w:rsidRDefault="0048672D" w:rsidP="009C5F67">
      <w:pPr>
        <w:pStyle w:val="AlphaList1"/>
        <w:numPr>
          <w:ilvl w:val="0"/>
          <w:numId w:val="34"/>
        </w:numPr>
      </w:pPr>
      <w:r>
        <w:rPr>
          <w:rFonts w:hint="cs"/>
          <w:rtl/>
        </w:rPr>
        <w:t>כל גורם מאושר אחר</w:t>
      </w:r>
      <w:r w:rsidR="007C259E">
        <w:rPr>
          <w:rFonts w:hint="cs"/>
          <w:rtl/>
        </w:rPr>
        <w:t xml:space="preserve"> </w:t>
      </w:r>
    </w:p>
    <w:p w:rsidR="003307DB" w:rsidRDefault="003307DB" w:rsidP="00A357E1">
      <w:pPr>
        <w:pStyle w:val="Hn1"/>
        <w:rPr>
          <w:rtl/>
        </w:rPr>
      </w:pPr>
      <w:r>
        <w:rPr>
          <w:rFonts w:hint="cs"/>
          <w:rtl/>
        </w:rPr>
        <w:t>שיטה</w:t>
      </w:r>
    </w:p>
    <w:p w:rsidR="00750D37" w:rsidRDefault="00750D37" w:rsidP="0046246C">
      <w:pPr>
        <w:pStyle w:val="AlphaList1"/>
        <w:numPr>
          <w:ilvl w:val="0"/>
          <w:numId w:val="39"/>
        </w:numPr>
      </w:pPr>
      <w:r>
        <w:rPr>
          <w:rFonts w:hint="cs"/>
          <w:rtl/>
        </w:rPr>
        <w:t xml:space="preserve"> </w:t>
      </w:r>
      <w:r w:rsidR="00700494">
        <w:rPr>
          <w:rFonts w:hint="cs"/>
          <w:rtl/>
        </w:rPr>
        <w:t xml:space="preserve">כונן רשת </w:t>
      </w:r>
      <w:r w:rsidR="00700494">
        <w:rPr>
          <w:rtl/>
        </w:rPr>
        <w:t>–</w:t>
      </w:r>
      <w:r w:rsidR="00700494">
        <w:rPr>
          <w:rFonts w:hint="cs"/>
          <w:rtl/>
        </w:rPr>
        <w:t xml:space="preserve"> כונן </w:t>
      </w:r>
      <w:r w:rsidR="00BE4656">
        <w:rPr>
          <w:rFonts w:hint="cs"/>
        </w:rPr>
        <w:t>H</w:t>
      </w:r>
      <w:r w:rsidR="00700494">
        <w:rPr>
          <w:rFonts w:hint="cs"/>
          <w:rtl/>
        </w:rPr>
        <w:t xml:space="preserve">, כונן אישי של כל משתמש שבו הוא יכול לשמור כל חומר שהוא רוצה. </w:t>
      </w:r>
    </w:p>
    <w:p w:rsidR="00700494" w:rsidRDefault="00700494" w:rsidP="009A056F">
      <w:pPr>
        <w:pStyle w:val="AlphaList1"/>
      </w:pPr>
      <w:r>
        <w:rPr>
          <w:rFonts w:hint="cs"/>
          <w:rtl/>
        </w:rPr>
        <w:t>כמו כן, לחלק</w:t>
      </w:r>
      <w:r w:rsidR="009252D2">
        <w:rPr>
          <w:rFonts w:hint="cs"/>
          <w:rtl/>
        </w:rPr>
        <w:t xml:space="preserve"> מהמשתמשים</w:t>
      </w:r>
      <w:r>
        <w:rPr>
          <w:rFonts w:hint="cs"/>
          <w:rtl/>
        </w:rPr>
        <w:t xml:space="preserve"> יש </w:t>
      </w:r>
      <w:r w:rsidR="00BE4656">
        <w:rPr>
          <w:rFonts w:hint="cs"/>
          <w:rtl/>
        </w:rPr>
        <w:t>כונני</w:t>
      </w:r>
      <w:r>
        <w:rPr>
          <w:rFonts w:hint="cs"/>
          <w:rtl/>
        </w:rPr>
        <w:t xml:space="preserve"> רשת משותפ</w:t>
      </w:r>
      <w:r w:rsidR="00BE4656">
        <w:rPr>
          <w:rFonts w:hint="cs"/>
          <w:rtl/>
        </w:rPr>
        <w:t>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E4656">
        <w:rPr>
          <w:rFonts w:hint="cs"/>
          <w:rtl/>
        </w:rPr>
        <w:t xml:space="preserve">כגון : מזכירויות בתי הספר , תכנית למיון מועמדים לתואר שני , מע' גלבוע </w:t>
      </w:r>
      <w:r w:rsidR="009A056F">
        <w:rPr>
          <w:rFonts w:hint="cs"/>
          <w:rtl/>
        </w:rPr>
        <w:t>וכו</w:t>
      </w:r>
      <w:r w:rsidR="009A056F">
        <w:rPr>
          <w:rtl/>
        </w:rPr>
        <w:t>'</w:t>
      </w:r>
      <w:r w:rsidR="009A056F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</w:p>
    <w:p w:rsidR="00700494" w:rsidRDefault="00BE4656" w:rsidP="00BE4656">
      <w:pPr>
        <w:pStyle w:val="AlphaList1"/>
      </w:pPr>
      <w:r>
        <w:rPr>
          <w:rFonts w:hint="cs"/>
          <w:rtl/>
        </w:rPr>
        <w:t>ל</w:t>
      </w:r>
      <w:r w:rsidR="00700494">
        <w:rPr>
          <w:rFonts w:hint="cs"/>
          <w:rtl/>
        </w:rPr>
        <w:t xml:space="preserve">כל </w:t>
      </w:r>
      <w:r>
        <w:rPr>
          <w:rFonts w:hint="cs"/>
          <w:rtl/>
        </w:rPr>
        <w:t>כונן רשת יש</w:t>
      </w:r>
      <w:r w:rsidR="00700494">
        <w:rPr>
          <w:rFonts w:hint="cs"/>
          <w:rtl/>
        </w:rPr>
        <w:t xml:space="preserve"> הגבלת נפח. </w:t>
      </w:r>
    </w:p>
    <w:p w:rsidR="0012728D" w:rsidRDefault="0012728D" w:rsidP="00BE4656">
      <w:pPr>
        <w:pStyle w:val="AlphaList1"/>
      </w:pPr>
      <w:r>
        <w:rPr>
          <w:rFonts w:hint="cs"/>
          <w:rtl/>
        </w:rPr>
        <w:t xml:space="preserve">הרשאות </w:t>
      </w:r>
      <w:r>
        <w:rPr>
          <w:rtl/>
        </w:rPr>
        <w:t>–</w:t>
      </w:r>
      <w:r w:rsidR="00224F27">
        <w:rPr>
          <w:rFonts w:hint="cs"/>
          <w:rtl/>
        </w:rPr>
        <w:t>ההרשאות</w:t>
      </w:r>
      <w:r w:rsidR="00BE4656">
        <w:rPr>
          <w:rFonts w:hint="cs"/>
          <w:rtl/>
        </w:rPr>
        <w:t xml:space="preserve"> ברירת מחדל ניתנות באופן אוטומטי עפ"י השיוך הארגוני של המשתמש.</w:t>
      </w:r>
    </w:p>
    <w:p w:rsidR="00842CDE" w:rsidRDefault="00842CDE" w:rsidP="00750D37">
      <w:pPr>
        <w:pStyle w:val="AlphaList1"/>
      </w:pPr>
      <w:r>
        <w:rPr>
          <w:rFonts w:hint="cs"/>
          <w:rtl/>
        </w:rPr>
        <w:t>כאשר מתקבלת בקשה להרשאת גישה מיוחדת ו\או שונה מבר</w:t>
      </w:r>
      <w:r w:rsidR="009A056F">
        <w:rPr>
          <w:rFonts w:hint="cs"/>
          <w:rtl/>
        </w:rPr>
        <w:t>ירת המחדל, מבוצע סט הפעולות הבא</w:t>
      </w:r>
      <w:r>
        <w:rPr>
          <w:rFonts w:hint="cs"/>
          <w:rtl/>
        </w:rPr>
        <w:t>:</w:t>
      </w:r>
    </w:p>
    <w:p w:rsidR="00842CDE" w:rsidRDefault="00842CDE" w:rsidP="00C06E72">
      <w:pPr>
        <w:pStyle w:val="AlphaList1"/>
        <w:numPr>
          <w:ilvl w:val="0"/>
          <w:numId w:val="37"/>
        </w:numPr>
        <w:ind w:left="1006"/>
      </w:pPr>
      <w:r>
        <w:rPr>
          <w:rFonts w:hint="cs"/>
          <w:rtl/>
        </w:rPr>
        <w:t xml:space="preserve">תיעוד הפנייה במערכת </w:t>
      </w:r>
      <w:r>
        <w:t>Ca Service Desk</w:t>
      </w:r>
      <w:r>
        <w:rPr>
          <w:rFonts w:hint="cs"/>
          <w:rtl/>
        </w:rPr>
        <w:t>.</w:t>
      </w:r>
    </w:p>
    <w:p w:rsidR="00842CDE" w:rsidRDefault="00842CDE" w:rsidP="00C06E72">
      <w:pPr>
        <w:pStyle w:val="AlphaList1"/>
        <w:numPr>
          <w:ilvl w:val="0"/>
          <w:numId w:val="37"/>
        </w:numPr>
        <w:ind w:left="1006"/>
      </w:pPr>
      <w:r>
        <w:rPr>
          <w:rFonts w:hint="cs"/>
          <w:rtl/>
        </w:rPr>
        <w:t xml:space="preserve">במקרה של בקשה להרשאה כלשהי בכונן אישי שאינו הכונן האישי של המשתמש, מתבצעת פנייה פורמלית </w:t>
      </w:r>
      <w:r w:rsidR="00D3366F">
        <w:rPr>
          <w:rFonts w:hint="cs"/>
          <w:rtl/>
        </w:rPr>
        <w:t xml:space="preserve">במייל </w:t>
      </w:r>
      <w:r>
        <w:rPr>
          <w:rFonts w:hint="cs"/>
          <w:rtl/>
        </w:rPr>
        <w:t>ומתועדת של נציג מרכז התמיכה למשתמש נשוא הפנייה</w:t>
      </w:r>
      <w:r w:rsidR="00D3366F">
        <w:rPr>
          <w:rFonts w:hint="cs"/>
          <w:rtl/>
        </w:rPr>
        <w:t xml:space="preserve"> (האחראי על משאב הרשת המבוקש)</w:t>
      </w:r>
      <w:r>
        <w:rPr>
          <w:rFonts w:hint="cs"/>
          <w:rtl/>
        </w:rPr>
        <w:t>. במידה ומתקבל אישור ממשתמש נשוא הפנייה לאפשר הרשאת גישה , הפעולה מבוצעת ע"י הגורם הרלוונטי בעל ההרשאות המתאימות</w:t>
      </w:r>
      <w:r w:rsidR="00D3366F">
        <w:rPr>
          <w:rFonts w:hint="cs"/>
          <w:rtl/>
        </w:rPr>
        <w:t xml:space="preserve"> (מנהל הרשת\מרכז התמיכה)</w:t>
      </w:r>
      <w:r>
        <w:rPr>
          <w:rFonts w:hint="cs"/>
          <w:rtl/>
        </w:rPr>
        <w:t>.</w:t>
      </w:r>
    </w:p>
    <w:p w:rsidR="00842CDE" w:rsidRDefault="00842CDE" w:rsidP="00C06E72">
      <w:pPr>
        <w:pStyle w:val="AlphaList1"/>
        <w:numPr>
          <w:ilvl w:val="0"/>
          <w:numId w:val="0"/>
        </w:numPr>
        <w:ind w:left="1006"/>
        <w:rPr>
          <w:rtl/>
        </w:rPr>
      </w:pPr>
      <w:r>
        <w:rPr>
          <w:rFonts w:hint="cs"/>
          <w:rtl/>
        </w:rPr>
        <w:t>במידה ולא התקבל אישור מהמשתמ</w:t>
      </w:r>
      <w:r>
        <w:rPr>
          <w:rFonts w:hint="eastAsia"/>
          <w:rtl/>
        </w:rPr>
        <w:t>ש</w:t>
      </w:r>
      <w:r>
        <w:rPr>
          <w:rFonts w:hint="cs"/>
          <w:rtl/>
        </w:rPr>
        <w:t xml:space="preserve"> נשוא הפנייה </w:t>
      </w:r>
      <w:r>
        <w:rPr>
          <w:rtl/>
        </w:rPr>
        <w:t>–</w:t>
      </w:r>
      <w:r>
        <w:rPr>
          <w:rFonts w:hint="cs"/>
          <w:rtl/>
        </w:rPr>
        <w:t xml:space="preserve"> הפנייה נסגרת ואינה מטופלת. </w:t>
      </w:r>
      <w:r w:rsidR="00AB3499">
        <w:rPr>
          <w:rFonts w:hint="cs"/>
          <w:rtl/>
        </w:rPr>
        <w:t xml:space="preserve">3. </w:t>
      </w:r>
      <w:r>
        <w:rPr>
          <w:rFonts w:hint="cs"/>
          <w:rtl/>
        </w:rPr>
        <w:t xml:space="preserve">לטופס סגירת הקריאה מצורף תיעוד </w:t>
      </w:r>
      <w:r w:rsidR="00AB3499">
        <w:rPr>
          <w:rFonts w:hint="cs"/>
          <w:rtl/>
        </w:rPr>
        <w:t>האישור\דחייה.</w:t>
      </w:r>
    </w:p>
    <w:p w:rsidR="00AB3499" w:rsidRDefault="00AB3499" w:rsidP="00C06E72">
      <w:pPr>
        <w:pStyle w:val="AlphaList1"/>
        <w:numPr>
          <w:ilvl w:val="0"/>
          <w:numId w:val="37"/>
        </w:numPr>
        <w:ind w:left="1006"/>
        <w:rPr>
          <w:rtl/>
        </w:rPr>
      </w:pPr>
      <w:r>
        <w:rPr>
          <w:rFonts w:hint="cs"/>
          <w:rtl/>
        </w:rPr>
        <w:t>במידה ומגיעה פנייה של משתמש הדורשת טיפול מיוחד שד</w:t>
      </w:r>
      <w:r w:rsidR="009A056F">
        <w:rPr>
          <w:rFonts w:hint="cs"/>
          <w:rtl/>
        </w:rPr>
        <w:t>ורש השקעה מיוחדת מצד מנהלי הרשת</w:t>
      </w:r>
      <w:r>
        <w:rPr>
          <w:rFonts w:hint="cs"/>
          <w:rtl/>
        </w:rPr>
        <w:t xml:space="preserve">, הפנייה תעבור לאישורו </w:t>
      </w:r>
      <w:r w:rsidR="00E01AE0">
        <w:rPr>
          <w:rFonts w:hint="cs"/>
          <w:rtl/>
        </w:rPr>
        <w:t xml:space="preserve">המשתמש נשוא הפנייה ובמידה ואישר הפנייה תעבור לאישורו </w:t>
      </w:r>
      <w:r>
        <w:rPr>
          <w:rFonts w:hint="cs"/>
          <w:rtl/>
        </w:rPr>
        <w:t>של מנמ"ר המכללה. הבקשה מבוצעת עפ"י תיעדוף ולפי לו"ז שהוגדר ע"י מנמ"ר המכללה.</w:t>
      </w:r>
    </w:p>
    <w:p w:rsidR="00F050F5" w:rsidRDefault="00F050F5" w:rsidP="00AB3499">
      <w:pPr>
        <w:pStyle w:val="AlphaList1"/>
      </w:pPr>
      <w:r>
        <w:rPr>
          <w:rFonts w:hint="cs"/>
          <w:rtl/>
        </w:rPr>
        <w:t>הרשאות מנהל מזכירה</w:t>
      </w:r>
      <w:r w:rsidR="009A056F">
        <w:rPr>
          <w:rFonts w:hint="cs"/>
          <w:rtl/>
        </w:rPr>
        <w:t xml:space="preserve"> </w:t>
      </w:r>
      <w:r w:rsidR="00E01AE0">
        <w:rPr>
          <w:rFonts w:hint="cs"/>
          <w:rtl/>
        </w:rPr>
        <w:t>ב</w:t>
      </w:r>
      <w:r w:rsidR="009A056F">
        <w:rPr>
          <w:rFonts w:hint="cs"/>
          <w:rtl/>
        </w:rPr>
        <w:t>שירותי</w:t>
      </w:r>
      <w:r w:rsidR="00AB3499">
        <w:rPr>
          <w:rFonts w:hint="cs"/>
          <w:rtl/>
        </w:rPr>
        <w:t xml:space="preserve"> הדואר האלקטרוני 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B3499">
        <w:rPr>
          <w:rFonts w:hint="cs"/>
          <w:rtl/>
        </w:rPr>
        <w:t>אינן</w:t>
      </w:r>
      <w:r w:rsidR="00202220">
        <w:rPr>
          <w:rFonts w:hint="cs"/>
          <w:rtl/>
        </w:rPr>
        <w:t xml:space="preserve"> מופעל</w:t>
      </w:r>
      <w:r w:rsidR="00AB3499">
        <w:rPr>
          <w:rFonts w:hint="cs"/>
          <w:rtl/>
        </w:rPr>
        <w:t>ות</w:t>
      </w:r>
      <w:r w:rsidR="00202220">
        <w:rPr>
          <w:rFonts w:hint="cs"/>
          <w:rtl/>
        </w:rPr>
        <w:t xml:space="preserve"> כברירת מחדל. כאשר מגיעה פנייה לבקשה</w:t>
      </w:r>
      <w:r w:rsidR="00E01AE0">
        <w:rPr>
          <w:rFonts w:hint="cs"/>
          <w:rtl/>
        </w:rPr>
        <w:t xml:space="preserve"> לצפייה ביומן מנהל ע"י מזכירה</w:t>
      </w:r>
      <w:r w:rsidR="00202220">
        <w:rPr>
          <w:rFonts w:hint="cs"/>
          <w:rtl/>
        </w:rPr>
        <w:t xml:space="preserve"> נדרש </w:t>
      </w:r>
      <w:r w:rsidR="00AB3499">
        <w:rPr>
          <w:rFonts w:hint="cs"/>
          <w:rtl/>
        </w:rPr>
        <w:t>אישור</w:t>
      </w:r>
      <w:r w:rsidR="00202220">
        <w:rPr>
          <w:rFonts w:hint="cs"/>
          <w:rtl/>
        </w:rPr>
        <w:t xml:space="preserve"> המנהל. הפניות דרך המייל</w:t>
      </w:r>
      <w:r w:rsidR="00E01AE0">
        <w:rPr>
          <w:rFonts w:hint="cs"/>
          <w:rtl/>
        </w:rPr>
        <w:t xml:space="preserve"> , יתועדו במערכת הקריאות,</w:t>
      </w:r>
      <w:r w:rsidR="00202220">
        <w:rPr>
          <w:rFonts w:hint="cs"/>
          <w:rtl/>
        </w:rPr>
        <w:t xml:space="preserve"> ויצורפו כאסמכתא לפנייה. </w:t>
      </w:r>
    </w:p>
    <w:p w:rsidR="009E0DFD" w:rsidRDefault="00F050F5" w:rsidP="00AB3499">
      <w:pPr>
        <w:pStyle w:val="AlphaList1"/>
      </w:pPr>
      <w:r>
        <w:rPr>
          <w:rFonts w:hint="cs"/>
          <w:rtl/>
        </w:rPr>
        <w:t xml:space="preserve">רמת הרשאה </w:t>
      </w:r>
      <w:r w:rsidR="00AB3499">
        <w:rPr>
          <w:rFonts w:hint="cs"/>
          <w:rtl/>
        </w:rPr>
        <w:t xml:space="preserve">תיבת דואר "משאבית" </w:t>
      </w:r>
      <w:r w:rsidR="00AB3499">
        <w:rPr>
          <w:rtl/>
        </w:rPr>
        <w:t>–</w:t>
      </w:r>
      <w:r w:rsidR="00AB3499">
        <w:rPr>
          <w:rFonts w:hint="cs"/>
          <w:rtl/>
        </w:rPr>
        <w:t xml:space="preserve"> כאשר מגיעה פנייה לבקשה חריגה או מיוחדת נפתחת קריאה במערכת הקריאות בצירוף תיעוד הבקשה.</w:t>
      </w:r>
      <w:r w:rsidR="007A2EA5">
        <w:rPr>
          <w:rFonts w:hint="cs"/>
          <w:rtl/>
        </w:rPr>
        <w:t xml:space="preserve"> הבקשה מותנית באישור ראש צוות מרכז התמיכה.</w:t>
      </w:r>
    </w:p>
    <w:p w:rsidR="009252D2" w:rsidRDefault="009252D2" w:rsidP="00AB04C6">
      <w:pPr>
        <w:pStyle w:val="AlphaList1"/>
      </w:pPr>
      <w:r>
        <w:rPr>
          <w:rFonts w:hint="cs"/>
          <w:rtl/>
        </w:rPr>
        <w:t xml:space="preserve">בעת הקמת רשימה/תיקייה </w:t>
      </w:r>
      <w:r w:rsidR="00AB04C6">
        <w:rPr>
          <w:rFonts w:hint="cs"/>
          <w:rtl/>
        </w:rPr>
        <w:t xml:space="preserve">המחזיקה מידע רגיש  - (על פי הוראות חוק </w:t>
      </w:r>
      <w:r w:rsidR="00AB04C6" w:rsidRPr="009252D2">
        <w:rPr>
          <w:rtl/>
        </w:rPr>
        <w:t>הגנת הפרטיות</w:t>
      </w:r>
      <w:r w:rsidR="00AB04C6">
        <w:rPr>
          <w:rFonts w:hint="cs"/>
          <w:rtl/>
        </w:rPr>
        <w:t xml:space="preserve">) </w:t>
      </w:r>
      <w:r>
        <w:rPr>
          <w:rFonts w:hint="cs"/>
          <w:rtl/>
        </w:rPr>
        <w:t>באתר האינטרנט (</w:t>
      </w:r>
      <w:r w:rsidR="00AB04C6">
        <w:t>Share</w:t>
      </w:r>
      <w:r w:rsidR="00AB04C6">
        <w:rPr>
          <w:rFonts w:hint="cs"/>
        </w:rPr>
        <w:t>P</w:t>
      </w:r>
      <w:r w:rsidR="00AB04C6">
        <w:t>oint</w:t>
      </w:r>
      <w:r>
        <w:rPr>
          <w:rFonts w:hint="cs"/>
          <w:rtl/>
        </w:rPr>
        <w:t>)</w:t>
      </w:r>
      <w:r w:rsidR="00AB04C6">
        <w:rPr>
          <w:rFonts w:hint="cs"/>
          <w:rtl/>
        </w:rPr>
        <w:t>,</w:t>
      </w:r>
      <w:r>
        <w:rPr>
          <w:rFonts w:hint="cs"/>
          <w:rtl/>
        </w:rPr>
        <w:t xml:space="preserve"> תבוצע הקשחת הרשאות על פי ההגדרות הבאות:</w:t>
      </w:r>
    </w:p>
    <w:p w:rsidR="009252D2" w:rsidRDefault="009252D2" w:rsidP="009252D2">
      <w:pPr>
        <w:pStyle w:val="AlphaList1"/>
        <w:numPr>
          <w:ilvl w:val="1"/>
          <w:numId w:val="38"/>
        </w:numPr>
        <w:rPr>
          <w:rtl/>
        </w:rPr>
      </w:pPr>
      <w:r>
        <w:rPr>
          <w:rFonts w:hint="cs"/>
          <w:rtl/>
        </w:rPr>
        <w:t>מחיקת גישה אנונימית.</w:t>
      </w:r>
    </w:p>
    <w:p w:rsidR="009252D2" w:rsidRDefault="00C06E72" w:rsidP="009252D2">
      <w:pPr>
        <w:pStyle w:val="AlphaList1"/>
        <w:numPr>
          <w:ilvl w:val="1"/>
          <w:numId w:val="38"/>
        </w:numPr>
        <w:rPr>
          <w:rtl/>
        </w:rPr>
      </w:pPr>
      <w:r>
        <w:rPr>
          <w:rFonts w:hint="cs"/>
          <w:rtl/>
        </w:rPr>
        <w:t>"</w:t>
      </w:r>
      <w:r w:rsidR="009252D2">
        <w:rPr>
          <w:rFonts w:hint="cs"/>
          <w:rtl/>
        </w:rPr>
        <w:t>שבירת</w:t>
      </w:r>
      <w:r>
        <w:rPr>
          <w:rFonts w:hint="cs"/>
          <w:rtl/>
        </w:rPr>
        <w:t>"</w:t>
      </w:r>
      <w:r w:rsidR="009252D2">
        <w:rPr>
          <w:rFonts w:hint="cs"/>
          <w:rtl/>
        </w:rPr>
        <w:t xml:space="preserve"> הרשאות מאתר האב.</w:t>
      </w:r>
    </w:p>
    <w:p w:rsidR="009252D2" w:rsidRDefault="009252D2" w:rsidP="009252D2">
      <w:pPr>
        <w:pStyle w:val="AlphaList1"/>
        <w:numPr>
          <w:ilvl w:val="1"/>
          <w:numId w:val="38"/>
        </w:numPr>
      </w:pPr>
      <w:r>
        <w:rPr>
          <w:rFonts w:hint="cs"/>
          <w:rtl/>
        </w:rPr>
        <w:t>מתן הרשאות</w:t>
      </w:r>
      <w:r w:rsidR="00140B6E">
        <w:rPr>
          <w:rFonts w:hint="cs"/>
          <w:rtl/>
        </w:rPr>
        <w:t xml:space="preserve"> גישה מיוחדות</w:t>
      </w:r>
      <w:r>
        <w:rPr>
          <w:rFonts w:hint="cs"/>
          <w:rtl/>
        </w:rPr>
        <w:t xml:space="preserve"> על פי הצורך למשתמש ו/או קבוצת משתמשים.</w:t>
      </w:r>
    </w:p>
    <w:p w:rsidR="00C27860" w:rsidRDefault="00F56EBA" w:rsidP="00C27860">
      <w:pPr>
        <w:pStyle w:val="AlphaList1"/>
        <w:numPr>
          <w:ilvl w:val="1"/>
          <w:numId w:val="38"/>
        </w:numPr>
      </w:pPr>
      <w:r>
        <w:rPr>
          <w:rFonts w:hint="cs"/>
          <w:rtl/>
        </w:rPr>
        <w:t xml:space="preserve">תעשה </w:t>
      </w:r>
      <w:r w:rsidR="00C27860" w:rsidRPr="00F56EBA">
        <w:rPr>
          <w:rFonts w:hint="cs"/>
          <w:rtl/>
        </w:rPr>
        <w:t xml:space="preserve">בקרה </w:t>
      </w:r>
      <w:r>
        <w:rPr>
          <w:rFonts w:hint="cs"/>
          <w:rtl/>
        </w:rPr>
        <w:t xml:space="preserve">תקופתית </w:t>
      </w:r>
      <w:r w:rsidR="00C27860" w:rsidRPr="00F56EBA">
        <w:rPr>
          <w:rFonts w:hint="cs"/>
          <w:rtl/>
        </w:rPr>
        <w:t xml:space="preserve">נוספת של איש צוות מחשוב נוסף על טבלת ההרשאות ובדיקה כי </w:t>
      </w:r>
      <w:r>
        <w:rPr>
          <w:rFonts w:hint="cs"/>
          <w:rtl/>
        </w:rPr>
        <w:t xml:space="preserve">הרשימה </w:t>
      </w:r>
      <w:r w:rsidR="00C27860" w:rsidRPr="00F56EBA">
        <w:rPr>
          <w:rFonts w:hint="cs"/>
          <w:rtl/>
        </w:rPr>
        <w:t>חסומה לצפייה ועריכה</w:t>
      </w:r>
      <w:r w:rsidR="00AB04C6">
        <w:rPr>
          <w:rFonts w:hint="cs"/>
          <w:rtl/>
        </w:rPr>
        <w:t>,</w:t>
      </w:r>
      <w:r w:rsidR="00C27860" w:rsidRPr="00F56EBA">
        <w:rPr>
          <w:rFonts w:hint="cs"/>
          <w:rtl/>
        </w:rPr>
        <w:t xml:space="preserve"> לגורמים שאינם מורשים לכך.</w:t>
      </w:r>
    </w:p>
    <w:p w:rsidR="008C47E7" w:rsidRDefault="008C47E7" w:rsidP="008C47E7">
      <w:pPr>
        <w:pStyle w:val="AlphaList1"/>
        <w:jc w:val="left"/>
      </w:pPr>
      <w:r>
        <w:rPr>
          <w:rFonts w:hint="cs"/>
          <w:rtl/>
        </w:rPr>
        <w:t>ב</w:t>
      </w:r>
      <w:r w:rsidR="00470C98">
        <w:rPr>
          <w:rFonts w:hint="cs"/>
          <w:rtl/>
        </w:rPr>
        <w:t>מערכות</w:t>
      </w:r>
      <w:r>
        <w:rPr>
          <w:rFonts w:hint="cs"/>
          <w:rtl/>
        </w:rPr>
        <w:t xml:space="preserve"> אחרות</w:t>
      </w:r>
      <w:r w:rsidR="00470C98">
        <w:rPr>
          <w:rFonts w:hint="cs"/>
          <w:rtl/>
        </w:rPr>
        <w:t>, לדוגמא: גלבוע</w:t>
      </w:r>
      <w:r>
        <w:rPr>
          <w:rFonts w:hint="cs"/>
          <w:rtl/>
        </w:rPr>
        <w:t xml:space="preserve"> </w:t>
      </w:r>
      <w:r w:rsidR="00470C98">
        <w:rPr>
          <w:rFonts w:hint="cs"/>
          <w:rtl/>
        </w:rPr>
        <w:t xml:space="preserve">/ בסיסי </w:t>
      </w:r>
      <w:r>
        <w:rPr>
          <w:rFonts w:hint="cs"/>
          <w:rtl/>
        </w:rPr>
        <w:t>ה</w:t>
      </w:r>
      <w:r w:rsidR="00470C98">
        <w:rPr>
          <w:rFonts w:hint="cs"/>
          <w:rtl/>
        </w:rPr>
        <w:t xml:space="preserve">נתונים ועוד , בהן ניתנת הרשאה מקומית </w:t>
      </w:r>
      <w:r w:rsidR="00470C98">
        <w:rPr>
          <w:rtl/>
        </w:rPr>
        <w:t>–</w:t>
      </w:r>
      <w:r w:rsidR="00470C98">
        <w:rPr>
          <w:rFonts w:hint="cs"/>
          <w:rtl/>
        </w:rPr>
        <w:t xml:space="preserve"> נוצר משתמש מקומי ייחודי, על בסיס המשתמש הראשי שהוקם ב</w:t>
      </w:r>
      <w:r w:rsidR="00470C98">
        <w:rPr>
          <w:rFonts w:hint="cs"/>
        </w:rPr>
        <w:t>A</w:t>
      </w:r>
      <w:r w:rsidR="00470C98">
        <w:t xml:space="preserve">ctive Directory </w:t>
      </w:r>
      <w:r w:rsidR="00470C98">
        <w:rPr>
          <w:rFonts w:hint="cs"/>
          <w:rtl/>
        </w:rPr>
        <w:t xml:space="preserve">. </w:t>
      </w:r>
    </w:p>
    <w:p w:rsidR="00C27860" w:rsidRDefault="00470C98" w:rsidP="008C47E7">
      <w:pPr>
        <w:pStyle w:val="AlphaList1"/>
        <w:numPr>
          <w:ilvl w:val="0"/>
          <w:numId w:val="0"/>
        </w:numPr>
        <w:ind w:left="646"/>
        <w:jc w:val="left"/>
        <w:rPr>
          <w:rtl/>
        </w:rPr>
      </w:pPr>
      <w:r>
        <w:rPr>
          <w:rFonts w:hint="cs"/>
          <w:rtl/>
        </w:rPr>
        <w:t>למשתמש זה ניתנות הרשאות ספציפיות על פי הצורך.</w:t>
      </w:r>
      <w:r>
        <w:rPr>
          <w:rtl/>
        </w:rPr>
        <w:br/>
      </w:r>
      <w:r w:rsidR="008C47E7">
        <w:rPr>
          <w:rFonts w:hint="cs"/>
          <w:rtl/>
        </w:rPr>
        <w:t>ה</w:t>
      </w:r>
      <w:r>
        <w:rPr>
          <w:rFonts w:hint="cs"/>
          <w:rtl/>
        </w:rPr>
        <w:t xml:space="preserve">משתמש מנוהל </w:t>
      </w:r>
      <w:r w:rsidR="008C47E7">
        <w:rPr>
          <w:rFonts w:hint="cs"/>
          <w:rtl/>
        </w:rPr>
        <w:t xml:space="preserve">(נוצר/מעודכן/נמחק) </w:t>
      </w:r>
      <w:r>
        <w:rPr>
          <w:rFonts w:hint="cs"/>
          <w:rtl/>
        </w:rPr>
        <w:t>בהתאם למוגדר ב "</w:t>
      </w:r>
      <w:r w:rsidRPr="00470C98">
        <w:rPr>
          <w:rtl/>
        </w:rPr>
        <w:t>נוהל משתמשים זהויות סיסמאות וקליטת - פרישת עובד מכללה</w:t>
      </w:r>
      <w:r>
        <w:rPr>
          <w:rFonts w:hint="cs"/>
          <w:rtl/>
        </w:rPr>
        <w:t>" .</w:t>
      </w:r>
    </w:p>
    <w:p w:rsidR="009252D2" w:rsidRDefault="009252D2" w:rsidP="009252D2">
      <w:pPr>
        <w:pStyle w:val="AlphaList1"/>
        <w:numPr>
          <w:ilvl w:val="0"/>
          <w:numId w:val="0"/>
        </w:numPr>
        <w:ind w:left="646"/>
      </w:pPr>
    </w:p>
    <w:p w:rsidR="00E01AE0" w:rsidRDefault="00E01AE0" w:rsidP="00E01AE0">
      <w:pPr>
        <w:pStyle w:val="AlphaList1"/>
        <w:numPr>
          <w:ilvl w:val="0"/>
          <w:numId w:val="0"/>
        </w:numPr>
        <w:ind w:left="720" w:hanging="363"/>
        <w:rPr>
          <w:rtl/>
        </w:rPr>
      </w:pPr>
    </w:p>
    <w:p w:rsidR="00E01AE0" w:rsidRDefault="00E01AE0" w:rsidP="00E01AE0">
      <w:pPr>
        <w:pStyle w:val="AlphaList1"/>
        <w:numPr>
          <w:ilvl w:val="0"/>
          <w:numId w:val="0"/>
        </w:numPr>
        <w:ind w:left="720" w:hanging="363"/>
        <w:rPr>
          <w:rtl/>
        </w:rPr>
      </w:pPr>
    </w:p>
    <w:p w:rsidR="00E01AE0" w:rsidRDefault="00E01AE0" w:rsidP="00E01AE0">
      <w:pPr>
        <w:pStyle w:val="AlphaList1"/>
        <w:numPr>
          <w:ilvl w:val="0"/>
          <w:numId w:val="0"/>
        </w:numPr>
        <w:ind w:left="720" w:hanging="363"/>
        <w:rPr>
          <w:rtl/>
        </w:rPr>
      </w:pPr>
    </w:p>
    <w:p w:rsidR="00E01AE0" w:rsidRDefault="00E01AE0" w:rsidP="00E01AE0">
      <w:pPr>
        <w:pStyle w:val="AlphaList1"/>
        <w:numPr>
          <w:ilvl w:val="0"/>
          <w:numId w:val="0"/>
        </w:numPr>
        <w:ind w:left="720" w:hanging="363"/>
        <w:rPr>
          <w:rtl/>
        </w:rPr>
      </w:pPr>
    </w:p>
    <w:p w:rsidR="00750D37" w:rsidRDefault="00750D37" w:rsidP="00E01AE0">
      <w:pPr>
        <w:pStyle w:val="AlphaList1"/>
        <w:numPr>
          <w:ilvl w:val="0"/>
          <w:numId w:val="0"/>
        </w:numPr>
        <w:ind w:left="720" w:hanging="363"/>
        <w:rPr>
          <w:rtl/>
        </w:rPr>
      </w:pPr>
    </w:p>
    <w:p w:rsidR="008655B6" w:rsidRDefault="008655B6" w:rsidP="00E01AE0">
      <w:pPr>
        <w:pStyle w:val="AlphaList1"/>
        <w:numPr>
          <w:ilvl w:val="0"/>
          <w:numId w:val="0"/>
        </w:numPr>
        <w:ind w:left="720" w:hanging="363"/>
      </w:pPr>
    </w:p>
    <w:p w:rsidR="003307DB" w:rsidRDefault="003307DB" w:rsidP="00750D37">
      <w:pPr>
        <w:pStyle w:val="Hn1"/>
      </w:pPr>
      <w:r w:rsidRPr="002A2989">
        <w:rPr>
          <w:rFonts w:hint="cs"/>
          <w:rtl/>
        </w:rPr>
        <w:t>רשימת ה</w:t>
      </w:r>
      <w:r>
        <w:rPr>
          <w:rFonts w:hint="cs"/>
          <w:rtl/>
        </w:rPr>
        <w:t>שינויים</w:t>
      </w:r>
    </w:p>
    <w:tbl>
      <w:tblPr>
        <w:bidiVisual/>
        <w:tblW w:w="85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206"/>
        <w:gridCol w:w="778"/>
        <w:gridCol w:w="4863"/>
        <w:gridCol w:w="1736"/>
      </w:tblGrid>
      <w:tr w:rsidR="003307DB" w:rsidRPr="00E058FC" w:rsidTr="00E058FC">
        <w:trPr>
          <w:cantSplit/>
          <w:trHeight w:val="367"/>
          <w:tblHeader/>
          <w:jc w:val="right"/>
        </w:trPr>
        <w:tc>
          <w:tcPr>
            <w:tcW w:w="1206" w:type="dxa"/>
            <w:shd w:val="pct5" w:color="auto" w:fill="FFFFFF"/>
            <w:vAlign w:val="center"/>
          </w:tcPr>
          <w:p w:rsidR="003307DB" w:rsidRPr="00E058FC" w:rsidRDefault="003307DB" w:rsidP="00E058FC">
            <w:pPr>
              <w:pStyle w:val="TableHead"/>
              <w:spacing w:before="0" w:after="0" w:line="240" w:lineRule="auto"/>
              <w:rPr>
                <w:sz w:val="20"/>
                <w:szCs w:val="20"/>
                <w:rtl/>
              </w:rPr>
            </w:pPr>
            <w:r w:rsidRPr="00E058FC">
              <w:rPr>
                <w:sz w:val="20"/>
                <w:szCs w:val="20"/>
                <w:rtl/>
              </w:rPr>
              <w:t>תאריך</w:t>
            </w:r>
          </w:p>
        </w:tc>
        <w:tc>
          <w:tcPr>
            <w:tcW w:w="778" w:type="dxa"/>
            <w:shd w:val="pct5" w:color="auto" w:fill="FFFFFF"/>
            <w:vAlign w:val="center"/>
          </w:tcPr>
          <w:p w:rsidR="003307DB" w:rsidRPr="00E058FC" w:rsidRDefault="003307DB" w:rsidP="00E058FC">
            <w:pPr>
              <w:pStyle w:val="TableHead"/>
              <w:spacing w:before="0" w:after="0" w:line="240" w:lineRule="auto"/>
              <w:rPr>
                <w:sz w:val="20"/>
                <w:szCs w:val="20"/>
                <w:rtl/>
              </w:rPr>
            </w:pPr>
            <w:r w:rsidRPr="00E058FC">
              <w:rPr>
                <w:sz w:val="20"/>
                <w:szCs w:val="20"/>
                <w:rtl/>
              </w:rPr>
              <w:t>מהדורה</w:t>
            </w:r>
          </w:p>
        </w:tc>
        <w:tc>
          <w:tcPr>
            <w:tcW w:w="4863" w:type="dxa"/>
            <w:shd w:val="pct5" w:color="auto" w:fill="FFFFFF"/>
            <w:vAlign w:val="center"/>
          </w:tcPr>
          <w:p w:rsidR="003307DB" w:rsidRPr="00E058FC" w:rsidRDefault="003307DB" w:rsidP="00E058FC">
            <w:pPr>
              <w:pStyle w:val="TableHead"/>
              <w:spacing w:before="0" w:after="0" w:line="240" w:lineRule="auto"/>
              <w:rPr>
                <w:sz w:val="20"/>
                <w:szCs w:val="20"/>
                <w:rtl/>
              </w:rPr>
            </w:pPr>
            <w:r w:rsidRPr="00E058FC">
              <w:rPr>
                <w:sz w:val="20"/>
                <w:szCs w:val="20"/>
                <w:rtl/>
              </w:rPr>
              <w:t>תיאור השינוי</w:t>
            </w:r>
          </w:p>
        </w:tc>
        <w:tc>
          <w:tcPr>
            <w:tcW w:w="1736" w:type="dxa"/>
            <w:shd w:val="pct5" w:color="auto" w:fill="FFFFFF"/>
            <w:vAlign w:val="center"/>
          </w:tcPr>
          <w:p w:rsidR="003307DB" w:rsidRPr="00E058FC" w:rsidRDefault="003307DB" w:rsidP="00E058FC">
            <w:pPr>
              <w:pStyle w:val="TableHead"/>
              <w:spacing w:before="0" w:after="0" w:line="240" w:lineRule="auto"/>
              <w:rPr>
                <w:sz w:val="20"/>
                <w:szCs w:val="20"/>
                <w:rtl/>
              </w:rPr>
            </w:pPr>
            <w:r w:rsidRPr="00E058FC">
              <w:rPr>
                <w:sz w:val="20"/>
                <w:szCs w:val="20"/>
                <w:rtl/>
              </w:rPr>
              <w:t>גורם מבצע</w:t>
            </w:r>
          </w:p>
        </w:tc>
      </w:tr>
      <w:tr w:rsidR="003307DB" w:rsidTr="00E058FC">
        <w:trPr>
          <w:cantSplit/>
          <w:jc w:val="right"/>
        </w:trPr>
        <w:tc>
          <w:tcPr>
            <w:tcW w:w="1206" w:type="dxa"/>
          </w:tcPr>
          <w:p w:rsidR="003307DB" w:rsidRDefault="009A056F" w:rsidP="009A056F">
            <w:pPr>
              <w:pStyle w:val="Table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  <w:r w:rsidR="00E37E0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05</w:t>
            </w:r>
            <w:r w:rsidR="00E37E0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15</w:t>
            </w:r>
          </w:p>
        </w:tc>
        <w:tc>
          <w:tcPr>
            <w:tcW w:w="778" w:type="dxa"/>
          </w:tcPr>
          <w:p w:rsidR="003307DB" w:rsidRDefault="00916908" w:rsidP="00E725A2">
            <w:pPr>
              <w:pStyle w:val="Table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4863" w:type="dxa"/>
          </w:tcPr>
          <w:p w:rsidR="003307DB" w:rsidRDefault="00E37E03" w:rsidP="009A056F">
            <w:pPr>
              <w:pStyle w:val="TableText"/>
              <w:ind w:left="1" w:hanging="1"/>
              <w:rPr>
                <w:rtl/>
              </w:rPr>
            </w:pPr>
            <w:r>
              <w:rPr>
                <w:rFonts w:hint="cs"/>
                <w:rtl/>
              </w:rPr>
              <w:t xml:space="preserve">כתיבת נוהל טיפול בהרשאות גישה מיוחדות </w:t>
            </w:r>
          </w:p>
        </w:tc>
        <w:tc>
          <w:tcPr>
            <w:tcW w:w="1736" w:type="dxa"/>
          </w:tcPr>
          <w:p w:rsidR="003307DB" w:rsidRDefault="009A056F" w:rsidP="00E725A2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ליאור כהן</w:t>
            </w:r>
          </w:p>
        </w:tc>
      </w:tr>
      <w:tr w:rsidR="003307DB" w:rsidTr="00E058FC">
        <w:trPr>
          <w:cantSplit/>
          <w:jc w:val="right"/>
        </w:trPr>
        <w:tc>
          <w:tcPr>
            <w:tcW w:w="1206" w:type="dxa"/>
          </w:tcPr>
          <w:p w:rsidR="003307DB" w:rsidRDefault="009252D2" w:rsidP="009252D2">
            <w:pPr>
              <w:pStyle w:val="Table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29/07/19</w:t>
            </w:r>
          </w:p>
        </w:tc>
        <w:tc>
          <w:tcPr>
            <w:tcW w:w="778" w:type="dxa"/>
          </w:tcPr>
          <w:p w:rsidR="003307DB" w:rsidRDefault="009252D2" w:rsidP="00E725A2">
            <w:pPr>
              <w:pStyle w:val="Table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1.1</w:t>
            </w:r>
          </w:p>
        </w:tc>
        <w:tc>
          <w:tcPr>
            <w:tcW w:w="4863" w:type="dxa"/>
          </w:tcPr>
          <w:p w:rsidR="003307DB" w:rsidRPr="00A92FFF" w:rsidRDefault="009252D2" w:rsidP="009252D2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הוספת נוהל יצירת רשימות עם מידע אישי רגיש באתר </w:t>
            </w:r>
            <w:r w:rsidR="00A92FFF">
              <w:t>Share</w:t>
            </w:r>
            <w:r w:rsidR="00A92FFF">
              <w:rPr>
                <w:rFonts w:hint="cs"/>
              </w:rPr>
              <w:t>P</w:t>
            </w:r>
            <w:r w:rsidR="00A92FFF">
              <w:t>oint</w:t>
            </w:r>
          </w:p>
        </w:tc>
        <w:tc>
          <w:tcPr>
            <w:tcW w:w="1736" w:type="dxa"/>
          </w:tcPr>
          <w:p w:rsidR="003307DB" w:rsidRDefault="009252D2" w:rsidP="00E725A2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אבי מוסרי</w:t>
            </w:r>
          </w:p>
        </w:tc>
      </w:tr>
    </w:tbl>
    <w:p w:rsidR="009F2AEA" w:rsidRPr="00426676" w:rsidRDefault="009F2AEA" w:rsidP="00426676">
      <w:pPr>
        <w:pStyle w:val="Normal0"/>
        <w:rPr>
          <w:rtl/>
        </w:rPr>
      </w:pPr>
    </w:p>
    <w:sectPr w:rsidR="009F2AEA" w:rsidRPr="00426676" w:rsidSect="003C5319">
      <w:headerReference w:type="default" r:id="rId7"/>
      <w:footerReference w:type="default" r:id="rId8"/>
      <w:headerReference w:type="first" r:id="rId9"/>
      <w:pgSz w:w="11906" w:h="16838" w:code="9"/>
      <w:pgMar w:top="1440" w:right="1412" w:bottom="902" w:left="141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F8" w:rsidRDefault="001232F8">
      <w:r>
        <w:separator/>
      </w:r>
    </w:p>
  </w:endnote>
  <w:endnote w:type="continuationSeparator" w:id="0">
    <w:p w:rsidR="001232F8" w:rsidRDefault="0012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0F" w:rsidRDefault="008A300F" w:rsidP="008A300F">
    <w:pPr>
      <w:pStyle w:val="Footer"/>
      <w:jc w:val="right"/>
    </w:pPr>
    <w:r w:rsidRPr="003C5319">
      <w:rPr>
        <w:rtl/>
      </w:rPr>
      <w:t xml:space="preserve">עמוד </w:t>
    </w:r>
    <w:r w:rsidRPr="003C5319">
      <w:rPr>
        <w:rtl/>
      </w:rPr>
      <w:fldChar w:fldCharType="begin"/>
    </w:r>
    <w:r w:rsidRPr="003C5319">
      <w:instrText xml:space="preserve"> PAGE</w:instrText>
    </w:r>
    <w:r w:rsidRPr="003C5319">
      <w:rPr>
        <w:rtl/>
      </w:rPr>
      <w:instrText xml:space="preserve"> </w:instrText>
    </w:r>
    <w:r w:rsidRPr="003C5319">
      <w:rPr>
        <w:rtl/>
      </w:rPr>
      <w:fldChar w:fldCharType="separate"/>
    </w:r>
    <w:r w:rsidR="006E4875">
      <w:rPr>
        <w:noProof/>
        <w:rtl/>
      </w:rPr>
      <w:t>3</w:t>
    </w:r>
    <w:r w:rsidRPr="003C5319">
      <w:rPr>
        <w:rtl/>
      </w:rPr>
      <w:fldChar w:fldCharType="end"/>
    </w:r>
    <w:r w:rsidRPr="003C5319">
      <w:rPr>
        <w:rtl/>
      </w:rPr>
      <w:t xml:space="preserve"> מתוך </w:t>
    </w:r>
    <w:r w:rsidR="008655B6">
      <w:fldChar w:fldCharType="begin"/>
    </w:r>
    <w:r w:rsidR="008655B6">
      <w:instrText xml:space="preserve"> NUMPAGES </w:instrText>
    </w:r>
    <w:r w:rsidR="008655B6">
      <w:fldChar w:fldCharType="separate"/>
    </w:r>
    <w:r w:rsidR="006E4875">
      <w:rPr>
        <w:noProof/>
        <w:rtl/>
      </w:rPr>
      <w:t>3</w:t>
    </w:r>
    <w:r w:rsidR="008655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F8" w:rsidRDefault="001232F8">
      <w:r>
        <w:separator/>
      </w:r>
    </w:p>
  </w:footnote>
  <w:footnote w:type="continuationSeparator" w:id="0">
    <w:p w:rsidR="001232F8" w:rsidRDefault="0012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224" w:type="dxa"/>
      <w:tblInd w:w="-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52"/>
      <w:gridCol w:w="2485"/>
      <w:gridCol w:w="7"/>
      <w:gridCol w:w="4480"/>
    </w:tblGrid>
    <w:tr w:rsidR="006B61EC" w:rsidTr="00C27860">
      <w:trPr>
        <w:trHeight w:val="801"/>
      </w:trPr>
      <w:tc>
        <w:tcPr>
          <w:tcW w:w="47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B61EC" w:rsidRDefault="0048672D" w:rsidP="00FB697C">
          <w:pPr>
            <w:pStyle w:val="Header"/>
            <w:rPr>
              <w:rtl/>
            </w:rPr>
          </w:pPr>
          <w:r>
            <w:rPr>
              <w:noProof/>
              <w:rtl/>
              <w:lang w:eastAsia="en-US"/>
            </w:rPr>
            <w:drawing>
              <wp:inline distT="0" distB="0" distL="0" distR="0" wp14:anchorId="6283B172" wp14:editId="713B410C">
                <wp:extent cx="1389737" cy="450478"/>
                <wp:effectExtent l="0" t="0" r="127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ptu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903" cy="471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B61EC" w:rsidRPr="00C121AE" w:rsidRDefault="0039016D" w:rsidP="00C121AE">
          <w:pPr>
            <w:pStyle w:val="SubjectTitle"/>
            <w:spacing w:after="0" w:line="240" w:lineRule="auto"/>
            <w:jc w:val="right"/>
            <w:rPr>
              <w:sz w:val="28"/>
              <w:szCs w:val="28"/>
              <w:rtl/>
            </w:rPr>
          </w:pPr>
          <w:r w:rsidRPr="00C121AE">
            <w:rPr>
              <w:noProof/>
              <w:sz w:val="28"/>
              <w:szCs w:val="28"/>
              <w:lang w:eastAsia="en-US"/>
            </w:rPr>
            <w:drawing>
              <wp:inline distT="0" distB="0" distL="0" distR="0">
                <wp:extent cx="504825" cy="571500"/>
                <wp:effectExtent l="0" t="0" r="9525" b="0"/>
                <wp:docPr id="2" name="Picture 2" descr="LogoN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N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FE4" w:rsidRPr="00C121AE" w:rsidTr="00C27860">
      <w:trPr>
        <w:trHeight w:val="315"/>
      </w:trPr>
      <w:tc>
        <w:tcPr>
          <w:tcW w:w="4744" w:type="dxa"/>
          <w:gridSpan w:val="3"/>
          <w:tcBorders>
            <w:top w:val="single" w:sz="4" w:space="0" w:color="auto"/>
          </w:tcBorders>
          <w:shd w:val="clear" w:color="auto" w:fill="F3F3F3"/>
          <w:vAlign w:val="center"/>
        </w:tcPr>
        <w:p w:rsidR="00A14FE4" w:rsidRPr="00C121AE" w:rsidRDefault="00A14FE4" w:rsidP="0048672D">
          <w:pPr>
            <w:pStyle w:val="Title"/>
            <w:spacing w:before="0" w:after="0"/>
            <w:jc w:val="left"/>
            <w:rPr>
              <w:rFonts w:cs="David"/>
              <w:sz w:val="24"/>
              <w:szCs w:val="24"/>
              <w:rtl/>
            </w:rPr>
          </w:pPr>
          <w:r w:rsidRPr="00C121AE">
            <w:rPr>
              <w:rFonts w:cs="David"/>
              <w:sz w:val="24"/>
              <w:szCs w:val="24"/>
              <w:rtl/>
            </w:rPr>
            <w:fldChar w:fldCharType="begin"/>
          </w:r>
          <w:r w:rsidRPr="00C121AE">
            <w:rPr>
              <w:rFonts w:cs="David"/>
              <w:sz w:val="24"/>
              <w:szCs w:val="24"/>
              <w:rtl/>
            </w:rPr>
            <w:instrText xml:space="preserve"> </w:instrText>
          </w:r>
          <w:r w:rsidRPr="00C121AE">
            <w:rPr>
              <w:rFonts w:cs="David"/>
              <w:sz w:val="24"/>
              <w:szCs w:val="24"/>
            </w:rPr>
            <w:instrText>SUBJECT   \* MERGEFORMAT</w:instrText>
          </w:r>
          <w:r w:rsidRPr="00C121AE">
            <w:rPr>
              <w:rFonts w:cs="David"/>
              <w:sz w:val="24"/>
              <w:szCs w:val="24"/>
              <w:rtl/>
            </w:rPr>
            <w:instrText xml:space="preserve"> </w:instrText>
          </w:r>
          <w:r w:rsidRPr="00C121AE">
            <w:rPr>
              <w:rFonts w:cs="David"/>
              <w:sz w:val="24"/>
              <w:szCs w:val="24"/>
              <w:rtl/>
            </w:rPr>
            <w:fldChar w:fldCharType="separate"/>
          </w:r>
          <w:r w:rsidR="007E68F9" w:rsidRPr="00C121AE">
            <w:rPr>
              <w:rFonts w:cs="David"/>
              <w:sz w:val="24"/>
              <w:szCs w:val="24"/>
              <w:rtl/>
            </w:rPr>
            <w:t>פרק</w:t>
          </w:r>
          <w:r w:rsidR="0048672D">
            <w:rPr>
              <w:rFonts w:cs="David" w:hint="cs"/>
              <w:sz w:val="24"/>
              <w:szCs w:val="24"/>
              <w:rtl/>
            </w:rPr>
            <w:t xml:space="preserve"> </w:t>
          </w:r>
          <w:r w:rsidR="007E68F9" w:rsidRPr="00C121AE">
            <w:rPr>
              <w:rFonts w:cs="David"/>
              <w:sz w:val="24"/>
              <w:szCs w:val="24"/>
              <w:rtl/>
            </w:rPr>
            <w:t>:</w:t>
          </w:r>
          <w:r w:rsidR="0048672D">
            <w:rPr>
              <w:rFonts w:cs="David" w:hint="cs"/>
              <w:sz w:val="24"/>
              <w:szCs w:val="24"/>
              <w:rtl/>
            </w:rPr>
            <w:t>אבטחת מידע</w:t>
          </w:r>
          <w:r w:rsidRPr="00C121AE">
            <w:rPr>
              <w:rFonts w:cs="David"/>
              <w:sz w:val="24"/>
              <w:szCs w:val="24"/>
              <w:rtl/>
            </w:rPr>
            <w:fldChar w:fldCharType="end"/>
          </w:r>
        </w:p>
      </w:tc>
      <w:tc>
        <w:tcPr>
          <w:tcW w:w="4480" w:type="dxa"/>
          <w:tcBorders>
            <w:top w:val="single" w:sz="4" w:space="0" w:color="auto"/>
          </w:tcBorders>
          <w:shd w:val="clear" w:color="auto" w:fill="F3F3F3"/>
          <w:vAlign w:val="center"/>
        </w:tcPr>
        <w:p w:rsidR="00A14FE4" w:rsidRPr="00C121AE" w:rsidRDefault="00A14FE4" w:rsidP="00BE4656">
          <w:pPr>
            <w:pStyle w:val="Title"/>
            <w:spacing w:before="0" w:after="0"/>
            <w:jc w:val="left"/>
            <w:rPr>
              <w:rFonts w:cs="David"/>
              <w:sz w:val="24"/>
              <w:szCs w:val="24"/>
              <w:rtl/>
            </w:rPr>
          </w:pPr>
          <w:r w:rsidRPr="00C121AE">
            <w:rPr>
              <w:rFonts w:cs="David" w:hint="cs"/>
              <w:sz w:val="24"/>
              <w:szCs w:val="24"/>
              <w:rtl/>
            </w:rPr>
            <w:t xml:space="preserve">שם הנוהל: </w:t>
          </w:r>
          <w:r w:rsidR="00567439">
            <w:rPr>
              <w:rFonts w:cs="David" w:hint="cs"/>
              <w:sz w:val="24"/>
              <w:szCs w:val="24"/>
              <w:rtl/>
            </w:rPr>
            <w:t xml:space="preserve">טיפול בהרשאות גישה מיוחדות </w:t>
          </w:r>
        </w:p>
      </w:tc>
    </w:tr>
    <w:tr w:rsidR="00A14FE4" w:rsidRPr="00C121AE" w:rsidTr="00C27860">
      <w:trPr>
        <w:trHeight w:val="261"/>
      </w:trPr>
      <w:tc>
        <w:tcPr>
          <w:tcW w:w="2252" w:type="dxa"/>
          <w:vAlign w:val="center"/>
        </w:tcPr>
        <w:p w:rsidR="008A300F" w:rsidRPr="00C121AE" w:rsidRDefault="00A14FE4" w:rsidP="0048672D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rFonts w:hint="cs"/>
              <w:sz w:val="20"/>
              <w:szCs w:val="20"/>
              <w:rtl/>
            </w:rPr>
            <w:t xml:space="preserve">מחבר: </w:t>
          </w:r>
          <w:r w:rsidR="0048672D">
            <w:rPr>
              <w:rFonts w:hint="cs"/>
              <w:sz w:val="20"/>
              <w:szCs w:val="20"/>
              <w:rtl/>
            </w:rPr>
            <w:t>ליאור כהן</w:t>
          </w:r>
        </w:p>
      </w:tc>
      <w:tc>
        <w:tcPr>
          <w:tcW w:w="2492" w:type="dxa"/>
          <w:gridSpan w:val="2"/>
          <w:vAlign w:val="center"/>
        </w:tcPr>
        <w:p w:rsidR="007856A0" w:rsidRPr="00C121AE" w:rsidRDefault="008A300F" w:rsidP="007856A0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sz w:val="20"/>
              <w:szCs w:val="20"/>
              <w:rtl/>
            </w:rPr>
            <w:t>נוהל מס'</w:t>
          </w:r>
          <w:r w:rsidRPr="00C121AE">
            <w:rPr>
              <w:rFonts w:hint="cs"/>
              <w:sz w:val="20"/>
              <w:szCs w:val="20"/>
              <w:rtl/>
            </w:rPr>
            <w:t xml:space="preserve">:  </w:t>
          </w:r>
          <w:r w:rsidR="007856A0">
            <w:rPr>
              <w:sz w:val="20"/>
              <w:szCs w:val="20"/>
            </w:rPr>
            <w:t>5</w:t>
          </w:r>
          <w:r w:rsidR="00720B67">
            <w:rPr>
              <w:rFonts w:hint="cs"/>
              <w:sz w:val="20"/>
              <w:szCs w:val="20"/>
              <w:rtl/>
            </w:rPr>
            <w:t xml:space="preserve"> </w:t>
          </w:r>
          <w:r w:rsidR="00720B67">
            <w:rPr>
              <w:sz w:val="20"/>
              <w:szCs w:val="20"/>
            </w:rPr>
            <w:t>QA-PR-S</w:t>
          </w:r>
        </w:p>
      </w:tc>
      <w:tc>
        <w:tcPr>
          <w:tcW w:w="4480" w:type="dxa"/>
          <w:vAlign w:val="center"/>
        </w:tcPr>
        <w:p w:rsidR="008A300F" w:rsidRPr="00C121AE" w:rsidRDefault="008A300F" w:rsidP="009252D2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rFonts w:hint="cs"/>
              <w:sz w:val="20"/>
              <w:szCs w:val="20"/>
              <w:rtl/>
            </w:rPr>
            <w:t>מהדורה: 1.</w:t>
          </w:r>
          <w:r w:rsidR="009252D2">
            <w:rPr>
              <w:rFonts w:hint="cs"/>
              <w:sz w:val="20"/>
              <w:szCs w:val="20"/>
              <w:rtl/>
            </w:rPr>
            <w:t>1</w:t>
          </w:r>
        </w:p>
      </w:tc>
    </w:tr>
    <w:tr w:rsidR="00A14FE4" w:rsidRPr="00C121AE" w:rsidTr="00C27860">
      <w:trPr>
        <w:trHeight w:val="243"/>
      </w:trPr>
      <w:tc>
        <w:tcPr>
          <w:tcW w:w="2252" w:type="dxa"/>
          <w:vAlign w:val="center"/>
        </w:tcPr>
        <w:p w:rsidR="008A300F" w:rsidRPr="00C121AE" w:rsidRDefault="008A300F" w:rsidP="00567439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sz w:val="20"/>
              <w:szCs w:val="20"/>
              <w:rtl/>
            </w:rPr>
            <w:t>מאשר</w:t>
          </w:r>
          <w:r w:rsidRPr="00C121AE">
            <w:rPr>
              <w:rFonts w:hint="cs"/>
              <w:sz w:val="20"/>
              <w:szCs w:val="20"/>
              <w:rtl/>
            </w:rPr>
            <w:t xml:space="preserve">: </w:t>
          </w:r>
          <w:r w:rsidR="0048672D">
            <w:rPr>
              <w:rFonts w:hint="cs"/>
              <w:sz w:val="20"/>
              <w:szCs w:val="20"/>
              <w:rtl/>
            </w:rPr>
            <w:t>מנמ"ר המכ</w:t>
          </w:r>
          <w:r w:rsidR="008655B6">
            <w:rPr>
              <w:rFonts w:hint="cs"/>
              <w:sz w:val="20"/>
              <w:szCs w:val="20"/>
              <w:rtl/>
            </w:rPr>
            <w:t>ל</w:t>
          </w:r>
          <w:r w:rsidR="0048672D">
            <w:rPr>
              <w:rFonts w:hint="cs"/>
              <w:sz w:val="20"/>
              <w:szCs w:val="20"/>
              <w:rtl/>
            </w:rPr>
            <w:t>לה</w:t>
          </w:r>
        </w:p>
      </w:tc>
      <w:tc>
        <w:tcPr>
          <w:tcW w:w="2492" w:type="dxa"/>
          <w:gridSpan w:val="2"/>
          <w:vAlign w:val="center"/>
        </w:tcPr>
        <w:p w:rsidR="008A300F" w:rsidRPr="00C121AE" w:rsidRDefault="008A300F" w:rsidP="0048672D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sz w:val="20"/>
              <w:szCs w:val="20"/>
              <w:rtl/>
            </w:rPr>
            <w:t xml:space="preserve">תאריך </w:t>
          </w:r>
          <w:r w:rsidRPr="00C121AE">
            <w:rPr>
              <w:rFonts w:hint="cs"/>
              <w:sz w:val="20"/>
              <w:szCs w:val="20"/>
              <w:rtl/>
            </w:rPr>
            <w:t>אישור</w:t>
          </w:r>
          <w:r w:rsidR="00CA6ECB">
            <w:rPr>
              <w:rFonts w:hint="cs"/>
              <w:sz w:val="20"/>
              <w:szCs w:val="20"/>
              <w:rtl/>
            </w:rPr>
            <w:t xml:space="preserve"> </w:t>
          </w:r>
        </w:p>
      </w:tc>
      <w:tc>
        <w:tcPr>
          <w:tcW w:w="4480" w:type="dxa"/>
          <w:vAlign w:val="center"/>
        </w:tcPr>
        <w:p w:rsidR="008A300F" w:rsidRPr="00C121AE" w:rsidRDefault="008A300F" w:rsidP="00C121AE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sz w:val="20"/>
              <w:szCs w:val="20"/>
              <w:rtl/>
            </w:rPr>
            <w:t>תפוצה: תיק נהלים</w:t>
          </w:r>
        </w:p>
      </w:tc>
    </w:tr>
  </w:tbl>
  <w:p w:rsidR="00BE3A70" w:rsidRPr="00D378FA" w:rsidRDefault="00BE3A70" w:rsidP="00D37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92"/>
      <w:gridCol w:w="720"/>
      <w:gridCol w:w="2974"/>
    </w:tblGrid>
    <w:tr w:rsidR="00BE3A70" w:rsidTr="00C121AE">
      <w:tc>
        <w:tcPr>
          <w:tcW w:w="55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3A70" w:rsidRPr="00C121AE" w:rsidRDefault="003C5319" w:rsidP="00C121AE">
          <w:pPr>
            <w:pStyle w:val="Header"/>
            <w:jc w:val="center"/>
            <w:rPr>
              <w:sz w:val="44"/>
              <w:szCs w:val="44"/>
              <w:rtl/>
            </w:rPr>
          </w:pPr>
          <w:r w:rsidRPr="00C121AE">
            <w:rPr>
              <w:rFonts w:hint="cs"/>
              <w:sz w:val="44"/>
              <w:szCs w:val="44"/>
              <w:rtl/>
            </w:rPr>
            <w:t>&lt;לוגו&gt;</w:t>
          </w:r>
        </w:p>
      </w:tc>
      <w:tc>
        <w:tcPr>
          <w:tcW w:w="369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3A70" w:rsidRPr="00C121AE" w:rsidRDefault="006B61EC" w:rsidP="00C121AE">
          <w:pPr>
            <w:pStyle w:val="SubjectTitle"/>
            <w:spacing w:after="0" w:line="360" w:lineRule="auto"/>
            <w:rPr>
              <w:sz w:val="32"/>
              <w:szCs w:val="32"/>
              <w:rtl/>
            </w:rPr>
          </w:pPr>
          <w:r w:rsidRPr="00C121AE">
            <w:rPr>
              <w:rFonts w:hint="cs"/>
              <w:sz w:val="32"/>
              <w:szCs w:val="32"/>
              <w:rtl/>
            </w:rPr>
            <w:t>משרד הפנים</w:t>
          </w:r>
          <w:r w:rsidRPr="00C121AE">
            <w:rPr>
              <w:sz w:val="32"/>
              <w:szCs w:val="32"/>
              <w:rtl/>
            </w:rPr>
            <w:br/>
          </w:r>
          <w:r w:rsidR="00BE3A70" w:rsidRPr="00C121AE">
            <w:rPr>
              <w:sz w:val="32"/>
              <w:szCs w:val="32"/>
              <w:rtl/>
            </w:rPr>
            <w:t>אגף מערכות מידע</w:t>
          </w:r>
        </w:p>
      </w:tc>
    </w:tr>
    <w:tr w:rsidR="00BE3A70" w:rsidTr="00C121AE">
      <w:trPr>
        <w:trHeight w:val="750"/>
      </w:trPr>
      <w:tc>
        <w:tcPr>
          <w:tcW w:w="9286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3F3F3"/>
        </w:tcPr>
        <w:p w:rsidR="00BE3A70" w:rsidRPr="00C121AE" w:rsidRDefault="00BE3A70" w:rsidP="009A55C4">
          <w:pPr>
            <w:pStyle w:val="Title"/>
            <w:rPr>
              <w:rFonts w:cs="David"/>
              <w:rtl/>
            </w:rPr>
          </w:pPr>
          <w:r w:rsidRPr="00C121AE">
            <w:rPr>
              <w:rFonts w:cs="David" w:hint="cs"/>
              <w:rtl/>
            </w:rPr>
            <w:t xml:space="preserve">שם הנוהל: </w:t>
          </w:r>
          <w:r w:rsidRPr="00C121AE">
            <w:rPr>
              <w:rFonts w:cs="David"/>
              <w:rtl/>
            </w:rPr>
            <w:fldChar w:fldCharType="begin"/>
          </w:r>
          <w:r w:rsidRPr="00C121AE">
            <w:rPr>
              <w:rFonts w:cs="David"/>
              <w:rtl/>
            </w:rPr>
            <w:instrText xml:space="preserve"> </w:instrText>
          </w:r>
          <w:r w:rsidRPr="00C121AE">
            <w:rPr>
              <w:rFonts w:cs="David" w:hint="cs"/>
            </w:rPr>
            <w:instrText>TITLE   \* MERGEFORMAT</w:instrText>
          </w:r>
          <w:r w:rsidRPr="00C121AE">
            <w:rPr>
              <w:rFonts w:cs="David"/>
              <w:rtl/>
            </w:rPr>
            <w:instrText xml:space="preserve"> </w:instrText>
          </w:r>
          <w:r w:rsidRPr="00C121AE">
            <w:rPr>
              <w:rFonts w:cs="David"/>
              <w:rtl/>
            </w:rPr>
            <w:fldChar w:fldCharType="separate"/>
          </w:r>
          <w:r w:rsidR="00A357E1" w:rsidRPr="00C121AE">
            <w:rPr>
              <w:rFonts w:cs="David"/>
              <w:rtl/>
            </w:rPr>
            <w:t>נוהל הנהלים</w:t>
          </w:r>
          <w:r w:rsidRPr="00C121AE">
            <w:rPr>
              <w:rFonts w:cs="David"/>
              <w:rtl/>
            </w:rPr>
            <w:fldChar w:fldCharType="end"/>
          </w:r>
        </w:p>
      </w:tc>
    </w:tr>
    <w:tr w:rsidR="00BE3A70" w:rsidTr="00C121AE">
      <w:tc>
        <w:tcPr>
          <w:tcW w:w="6312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BE3A70" w:rsidRDefault="001232F8" w:rsidP="0091669D">
          <w:pPr>
            <w:pStyle w:val="TableText"/>
            <w:rPr>
              <w:rtl/>
            </w:rPr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A357E1">
            <w:rPr>
              <w:rtl/>
            </w:rPr>
            <w:t>פרק 1: הערכות ארגונית</w:t>
          </w:r>
          <w:r>
            <w:fldChar w:fldCharType="end"/>
          </w:r>
          <w:r w:rsidR="00BE3A70">
            <w:rPr>
              <w:rtl/>
            </w:rPr>
            <w:t xml:space="preserve"> </w:t>
          </w:r>
        </w:p>
      </w:tc>
      <w:tc>
        <w:tcPr>
          <w:tcW w:w="297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tl/>
            </w:rPr>
            <w:t>נוהל מס'</w:t>
          </w:r>
          <w:r>
            <w:rPr>
              <w:rFonts w:hint="cs"/>
              <w:rtl/>
            </w:rPr>
            <w:t>:  1.</w:t>
          </w:r>
          <w:r w:rsidR="006B61EC">
            <w:rPr>
              <w:rFonts w:hint="cs"/>
              <w:rtl/>
            </w:rPr>
            <w:t>0</w:t>
          </w:r>
        </w:p>
      </w:tc>
    </w:tr>
    <w:tr w:rsidR="00BE3A70" w:rsidTr="00C121AE">
      <w:tc>
        <w:tcPr>
          <w:tcW w:w="6312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tl/>
            </w:rPr>
            <w:t>נכתב ע"י</w:t>
          </w:r>
          <w:r>
            <w:rPr>
              <w:rFonts w:hint="cs"/>
              <w:rtl/>
            </w:rPr>
            <w:t>: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אגף מערכות מידע</w:t>
          </w:r>
        </w:p>
      </w:tc>
      <w:tc>
        <w:tcPr>
          <w:tcW w:w="297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tl/>
            </w:rPr>
            <w:t>תפוצה: תיק נהלים</w:t>
          </w:r>
        </w:p>
      </w:tc>
    </w:tr>
    <w:tr w:rsidR="00BE3A70" w:rsidTr="00C121AE">
      <w:tc>
        <w:tcPr>
          <w:tcW w:w="6312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Fonts w:hint="cs"/>
              <w:rtl/>
            </w:rPr>
            <w:t xml:space="preserve">מהדורה: 1.0 </w:t>
          </w:r>
        </w:p>
      </w:tc>
      <w:tc>
        <w:tcPr>
          <w:tcW w:w="297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tl/>
            </w:rPr>
            <w:t xml:space="preserve">תאריך </w:t>
          </w:r>
          <w:r>
            <w:rPr>
              <w:rFonts w:hint="cs"/>
              <w:rtl/>
            </w:rPr>
            <w:t>אישור</w:t>
          </w:r>
          <w:r>
            <w:rPr>
              <w:rtl/>
            </w:rPr>
            <w:t xml:space="preserve">: </w:t>
          </w:r>
        </w:p>
      </w:tc>
    </w:tr>
    <w:tr w:rsidR="00BE3A70" w:rsidTr="00C121AE">
      <w:tc>
        <w:tcPr>
          <w:tcW w:w="6312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tl/>
            </w:rPr>
            <w:t>מאשר</w:t>
          </w:r>
          <w:r>
            <w:rPr>
              <w:rFonts w:hint="cs"/>
              <w:rtl/>
            </w:rPr>
            <w:t xml:space="preserve">: </w:t>
          </w:r>
        </w:p>
      </w:tc>
      <w:tc>
        <w:tcPr>
          <w:tcW w:w="297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BE3A70" w:rsidRDefault="00BE3A70" w:rsidP="009A649B">
          <w:pPr>
            <w:pStyle w:val="TableText"/>
            <w:rPr>
              <w:rtl/>
            </w:rPr>
          </w:pPr>
          <w:r>
            <w:rPr>
              <w:rtl/>
            </w:rPr>
            <w:t xml:space="preserve">עמוד </w:t>
          </w:r>
          <w:r w:rsidRPr="00C121AE">
            <w:rPr>
              <w:rFonts w:cs="Times New Roman"/>
              <w:rtl/>
            </w:rPr>
            <w:fldChar w:fldCharType="begin"/>
          </w:r>
          <w:r w:rsidRPr="00C121AE">
            <w:rPr>
              <w:rFonts w:cs="Times New Roman"/>
            </w:rPr>
            <w:instrText xml:space="preserve"> PAGE</w:instrText>
          </w:r>
          <w:r w:rsidRPr="00C121AE">
            <w:rPr>
              <w:rFonts w:cs="Times New Roman"/>
              <w:rtl/>
            </w:rPr>
            <w:instrText xml:space="preserve"> </w:instrText>
          </w:r>
          <w:r w:rsidRPr="00C121AE">
            <w:rPr>
              <w:rFonts w:cs="Times New Roman"/>
              <w:rtl/>
            </w:rPr>
            <w:fldChar w:fldCharType="separate"/>
          </w:r>
          <w:r w:rsidR="003C5319" w:rsidRPr="00C121AE">
            <w:rPr>
              <w:rFonts w:cs="Times New Roman"/>
              <w:noProof/>
              <w:rtl/>
            </w:rPr>
            <w:t>1</w:t>
          </w:r>
          <w:r w:rsidRPr="00C121AE">
            <w:rPr>
              <w:rFonts w:cs="Times New Roman"/>
              <w:rtl/>
            </w:rPr>
            <w:fldChar w:fldCharType="end"/>
          </w:r>
          <w:r>
            <w:rPr>
              <w:rtl/>
            </w:rPr>
            <w:t xml:space="preserve"> מתוך</w:t>
          </w:r>
          <w:r w:rsidRPr="009A649B">
            <w:rPr>
              <w:rtl/>
            </w:rPr>
            <w:t xml:space="preserve"> </w:t>
          </w:r>
          <w:r w:rsidR="008655B6">
            <w:fldChar w:fldCharType="begin"/>
          </w:r>
          <w:r w:rsidR="008655B6">
            <w:instrText xml:space="preserve"> NUMPAGES </w:instrText>
          </w:r>
          <w:r w:rsidR="008655B6">
            <w:fldChar w:fldCharType="separate"/>
          </w:r>
          <w:r w:rsidR="00FB697C">
            <w:rPr>
              <w:noProof/>
            </w:rPr>
            <w:t>5</w:t>
          </w:r>
          <w:r w:rsidR="008655B6">
            <w:rPr>
              <w:noProof/>
            </w:rPr>
            <w:fldChar w:fldCharType="end"/>
          </w:r>
        </w:p>
      </w:tc>
    </w:tr>
  </w:tbl>
  <w:p w:rsidR="00BE3A70" w:rsidRDefault="00BE3A70" w:rsidP="008D1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459"/>
    <w:multiLevelType w:val="hybridMultilevel"/>
    <w:tmpl w:val="7EAAD80E"/>
    <w:lvl w:ilvl="0" w:tplc="FFFFFFFF">
      <w:start w:val="1"/>
      <w:numFmt w:val="bullet"/>
      <w:pStyle w:val="Instruction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D10"/>
    <w:multiLevelType w:val="multilevel"/>
    <w:tmpl w:val="7A2C7914"/>
    <w:lvl w:ilvl="0">
      <w:start w:val="1"/>
      <w:numFmt w:val="decimal"/>
      <w:pStyle w:val="Indented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11"/>
        </w:tabs>
        <w:ind w:left="2211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9"/>
        </w:tabs>
        <w:ind w:left="2569" w:hanging="7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6"/>
        </w:tabs>
        <w:ind w:left="2926" w:hanging="11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3"/>
        </w:tabs>
        <w:ind w:left="3283" w:hanging="14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40"/>
        </w:tabs>
        <w:ind w:left="3640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7"/>
        </w:tabs>
        <w:ind w:left="3997" w:hanging="2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25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12"/>
        </w:tabs>
        <w:ind w:left="4712" w:hanging="2915"/>
      </w:pPr>
      <w:rPr>
        <w:rFonts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Instruction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 w15:restartNumberingAfterBreak="0">
    <w:nsid w:val="0C431A6B"/>
    <w:multiLevelType w:val="hybridMultilevel"/>
    <w:tmpl w:val="C18EF2AA"/>
    <w:lvl w:ilvl="0" w:tplc="FFFFFFFF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123A8"/>
    <w:multiLevelType w:val="hybridMultilevel"/>
    <w:tmpl w:val="EFD2CB78"/>
    <w:lvl w:ilvl="0" w:tplc="D65E90A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580703"/>
    <w:multiLevelType w:val="multilevel"/>
    <w:tmpl w:val="41E8E87C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03B5E"/>
    <w:multiLevelType w:val="multilevel"/>
    <w:tmpl w:val="745A4114"/>
    <w:lvl w:ilvl="0">
      <w:start w:val="1"/>
      <w:numFmt w:val="decimal"/>
      <w:lvlText w:val="%1."/>
      <w:lvlJc w:val="left"/>
      <w:pPr>
        <w:tabs>
          <w:tab w:val="num" w:pos="-34"/>
        </w:tabs>
        <w:ind w:left="-34" w:hanging="720"/>
      </w:pPr>
      <w:rPr>
        <w:rFonts w:hint="default"/>
        <w:bCs/>
        <w:iCs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-40"/>
        </w:tabs>
        <w:ind w:left="-40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-34"/>
        </w:tabs>
        <w:ind w:left="-34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none"/>
      <w:pStyle w:val="Heading5"/>
      <w:lvlText w:val="1.1.1.1.1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8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9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0" w15:restartNumberingAfterBreak="0">
    <w:nsid w:val="1B221495"/>
    <w:multiLevelType w:val="multilevel"/>
    <w:tmpl w:val="714ABE50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25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29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3283"/>
      </w:pPr>
      <w:rPr>
        <w:rFonts w:hint="default"/>
      </w:rPr>
    </w:lvl>
  </w:abstractNum>
  <w:abstractNum w:abstractNumId="11" w15:restartNumberingAfterBreak="0">
    <w:nsid w:val="1C313556"/>
    <w:multiLevelType w:val="hybridMultilevel"/>
    <w:tmpl w:val="B68A6DA4"/>
    <w:lvl w:ilvl="0" w:tplc="FFFFFFFF">
      <w:start w:val="1"/>
      <w:numFmt w:val="bullet"/>
      <w:pStyle w:val="Instruction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3" w15:restartNumberingAfterBreak="0">
    <w:nsid w:val="25893988"/>
    <w:multiLevelType w:val="hybridMultilevel"/>
    <w:tmpl w:val="52669CD0"/>
    <w:lvl w:ilvl="0" w:tplc="FFFFFFFF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1373C"/>
    <w:multiLevelType w:val="hybridMultilevel"/>
    <w:tmpl w:val="C0842584"/>
    <w:lvl w:ilvl="0" w:tplc="FFFFFFFF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6" w15:restartNumberingAfterBreak="0">
    <w:nsid w:val="30167AE4"/>
    <w:multiLevelType w:val="multilevel"/>
    <w:tmpl w:val="726AD110"/>
    <w:lvl w:ilvl="0">
      <w:start w:val="1"/>
      <w:numFmt w:val="hebrew1"/>
      <w:lvlText w:val="%1."/>
      <w:lvlJc w:val="left"/>
      <w:pPr>
        <w:tabs>
          <w:tab w:val="num" w:pos="646"/>
        </w:tabs>
        <w:ind w:left="646" w:hanging="363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5B221CA"/>
    <w:multiLevelType w:val="multilevel"/>
    <w:tmpl w:val="5D74ADBE"/>
    <w:lvl w:ilvl="0">
      <w:start w:val="1"/>
      <w:numFmt w:val="decimal"/>
      <w:pStyle w:val="Indented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3"/>
        </w:tabs>
        <w:ind w:left="3283" w:hanging="2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0"/>
        </w:tabs>
        <w:ind w:left="3640" w:hanging="25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29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5"/>
        </w:tabs>
        <w:ind w:left="4355" w:hanging="3272"/>
      </w:pPr>
      <w:rPr>
        <w:rFonts w:hint="default"/>
      </w:rPr>
    </w:lvl>
  </w:abstractNum>
  <w:abstractNum w:abstractNumId="19" w15:restartNumberingAfterBreak="0">
    <w:nsid w:val="3BA731A4"/>
    <w:multiLevelType w:val="multilevel"/>
    <w:tmpl w:val="76787CEE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BEA3674"/>
    <w:multiLevelType w:val="hybridMultilevel"/>
    <w:tmpl w:val="8BD6F9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62704"/>
    <w:multiLevelType w:val="hybridMultilevel"/>
    <w:tmpl w:val="99DCF1FA"/>
    <w:lvl w:ilvl="0" w:tplc="FFFFFFFF">
      <w:start w:val="1"/>
      <w:numFmt w:val="bullet"/>
      <w:pStyle w:val="Instruction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407D4BA9"/>
    <w:multiLevelType w:val="multilevel"/>
    <w:tmpl w:val="8702F4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3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4" w15:restartNumberingAfterBreak="0">
    <w:nsid w:val="470313BE"/>
    <w:multiLevelType w:val="multilevel"/>
    <w:tmpl w:val="88BC2918"/>
    <w:styleLink w:val="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8"/>
        </w:tabs>
        <w:ind w:left="17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2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0"/>
        </w:tabs>
        <w:ind w:left="27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0"/>
        </w:tabs>
        <w:ind w:left="3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0"/>
        </w:tabs>
        <w:ind w:left="37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25" w15:restartNumberingAfterBreak="0">
    <w:nsid w:val="47A66176"/>
    <w:multiLevelType w:val="singleLevel"/>
    <w:tmpl w:val="2706973E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6" w15:restartNumberingAfterBreak="0">
    <w:nsid w:val="4B497628"/>
    <w:multiLevelType w:val="multilevel"/>
    <w:tmpl w:val="32346ACC"/>
    <w:lvl w:ilvl="0">
      <w:start w:val="1"/>
      <w:numFmt w:val="decimal"/>
      <w:pStyle w:val="Indented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26"/>
        </w:tabs>
        <w:ind w:left="2926" w:hanging="220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3"/>
        </w:tabs>
        <w:ind w:left="3283" w:hanging="25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0"/>
        </w:tabs>
        <w:ind w:left="364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97"/>
        </w:tabs>
        <w:ind w:left="3997" w:hanging="3277"/>
      </w:pPr>
      <w:rPr>
        <w:rFonts w:hint="default"/>
      </w:rPr>
    </w:lvl>
  </w:abstractNum>
  <w:abstractNum w:abstractNumId="27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646"/>
        </w:tabs>
        <w:ind w:left="646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A80C9D"/>
    <w:multiLevelType w:val="hybridMultilevel"/>
    <w:tmpl w:val="5D7E0310"/>
    <w:lvl w:ilvl="0" w:tplc="FFFFFFFF">
      <w:start w:val="1"/>
      <w:numFmt w:val="bullet"/>
      <w:pStyle w:val="Instruction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 w15:restartNumberingAfterBreak="0">
    <w:nsid w:val="5E6D58D3"/>
    <w:multiLevelType w:val="multilevel"/>
    <w:tmpl w:val="582886EC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140CA3"/>
    <w:multiLevelType w:val="multilevel"/>
    <w:tmpl w:val="D55835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32" w15:restartNumberingAfterBreak="0">
    <w:nsid w:val="6E8D673E"/>
    <w:multiLevelType w:val="multilevel"/>
    <w:tmpl w:val="28D85A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33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C4ECC"/>
    <w:multiLevelType w:val="multilevel"/>
    <w:tmpl w:val="1A90739C"/>
    <w:lvl w:ilvl="0">
      <w:start w:val="1"/>
      <w:numFmt w:val="decimal"/>
      <w:pStyle w:val="Indented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22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6"/>
        </w:tabs>
        <w:ind w:left="2926" w:hanging="25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29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3283"/>
      </w:pPr>
      <w:rPr>
        <w:rFonts w:hint="default"/>
      </w:rPr>
    </w:lvl>
  </w:abstractNum>
  <w:abstractNum w:abstractNumId="35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3"/>
  </w:num>
  <w:num w:numId="2">
    <w:abstractNumId w:val="29"/>
  </w:num>
  <w:num w:numId="3">
    <w:abstractNumId w:val="3"/>
  </w:num>
  <w:num w:numId="4">
    <w:abstractNumId w:val="9"/>
  </w:num>
  <w:num w:numId="5">
    <w:abstractNumId w:val="15"/>
  </w:num>
  <w:num w:numId="6">
    <w:abstractNumId w:val="14"/>
  </w:num>
  <w:num w:numId="7">
    <w:abstractNumId w:val="4"/>
  </w:num>
  <w:num w:numId="8">
    <w:abstractNumId w:val="28"/>
  </w:num>
  <w:num w:numId="9">
    <w:abstractNumId w:val="21"/>
  </w:num>
  <w:num w:numId="10">
    <w:abstractNumId w:val="2"/>
  </w:num>
  <w:num w:numId="11">
    <w:abstractNumId w:val="0"/>
  </w:num>
  <w:num w:numId="12">
    <w:abstractNumId w:val="25"/>
  </w:num>
  <w:num w:numId="13">
    <w:abstractNumId w:val="35"/>
  </w:num>
  <w:num w:numId="14">
    <w:abstractNumId w:val="17"/>
  </w:num>
  <w:num w:numId="15">
    <w:abstractNumId w:val="7"/>
  </w:num>
  <w:num w:numId="16">
    <w:abstractNumId w:val="6"/>
  </w:num>
  <w:num w:numId="17">
    <w:abstractNumId w:val="13"/>
  </w:num>
  <w:num w:numId="18">
    <w:abstractNumId w:val="11"/>
  </w:num>
  <w:num w:numId="19">
    <w:abstractNumId w:val="24"/>
  </w:num>
  <w:num w:numId="20">
    <w:abstractNumId w:val="12"/>
  </w:num>
  <w:num w:numId="21">
    <w:abstractNumId w:val="22"/>
  </w:num>
  <w:num w:numId="22">
    <w:abstractNumId w:val="32"/>
  </w:num>
  <w:num w:numId="23">
    <w:abstractNumId w:val="31"/>
  </w:num>
  <w:num w:numId="24">
    <w:abstractNumId w:val="19"/>
  </w:num>
  <w:num w:numId="25">
    <w:abstractNumId w:val="8"/>
  </w:num>
  <w:num w:numId="26">
    <w:abstractNumId w:val="18"/>
  </w:num>
  <w:num w:numId="27">
    <w:abstractNumId w:val="34"/>
  </w:num>
  <w:num w:numId="28">
    <w:abstractNumId w:val="26"/>
  </w:num>
  <w:num w:numId="29">
    <w:abstractNumId w:val="10"/>
  </w:num>
  <w:num w:numId="30">
    <w:abstractNumId w:val="1"/>
  </w:num>
  <w:num w:numId="31">
    <w:abstractNumId w:val="30"/>
  </w:num>
  <w:num w:numId="32">
    <w:abstractNumId w:val="23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clickAndTypeStyle w:val="Normal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67"/>
    <w:rsid w:val="00003E1D"/>
    <w:rsid w:val="00022920"/>
    <w:rsid w:val="00023ADC"/>
    <w:rsid w:val="00025907"/>
    <w:rsid w:val="0002673A"/>
    <w:rsid w:val="00057E47"/>
    <w:rsid w:val="00060288"/>
    <w:rsid w:val="00071A4E"/>
    <w:rsid w:val="000768AC"/>
    <w:rsid w:val="00094580"/>
    <w:rsid w:val="00095CB6"/>
    <w:rsid w:val="000A37AE"/>
    <w:rsid w:val="000A52A2"/>
    <w:rsid w:val="000B5E22"/>
    <w:rsid w:val="000B7467"/>
    <w:rsid w:val="000C6AF7"/>
    <w:rsid w:val="000D646C"/>
    <w:rsid w:val="000F104B"/>
    <w:rsid w:val="001025D6"/>
    <w:rsid w:val="00102EDF"/>
    <w:rsid w:val="001232F8"/>
    <w:rsid w:val="00124BE9"/>
    <w:rsid w:val="00126256"/>
    <w:rsid w:val="001266D2"/>
    <w:rsid w:val="0012728D"/>
    <w:rsid w:val="001406DD"/>
    <w:rsid w:val="00140B6E"/>
    <w:rsid w:val="00142323"/>
    <w:rsid w:val="0014620B"/>
    <w:rsid w:val="00153079"/>
    <w:rsid w:val="001560F5"/>
    <w:rsid w:val="001566F1"/>
    <w:rsid w:val="001577B6"/>
    <w:rsid w:val="00163EF1"/>
    <w:rsid w:val="00181E23"/>
    <w:rsid w:val="00187EF7"/>
    <w:rsid w:val="00192D8D"/>
    <w:rsid w:val="00196628"/>
    <w:rsid w:val="001A378E"/>
    <w:rsid w:val="001A5D67"/>
    <w:rsid w:val="001B36D0"/>
    <w:rsid w:val="001C5F6C"/>
    <w:rsid w:val="001D5EF9"/>
    <w:rsid w:val="001D7CD6"/>
    <w:rsid w:val="001E05E5"/>
    <w:rsid w:val="001E6FE2"/>
    <w:rsid w:val="001F0DC0"/>
    <w:rsid w:val="00202220"/>
    <w:rsid w:val="00206876"/>
    <w:rsid w:val="00206E91"/>
    <w:rsid w:val="0020787F"/>
    <w:rsid w:val="00217D9D"/>
    <w:rsid w:val="0022167A"/>
    <w:rsid w:val="00224F27"/>
    <w:rsid w:val="00242A49"/>
    <w:rsid w:val="00252A30"/>
    <w:rsid w:val="002553C4"/>
    <w:rsid w:val="002553E6"/>
    <w:rsid w:val="00257A86"/>
    <w:rsid w:val="00262481"/>
    <w:rsid w:val="002638B5"/>
    <w:rsid w:val="00272DED"/>
    <w:rsid w:val="00281927"/>
    <w:rsid w:val="0028254F"/>
    <w:rsid w:val="00285C39"/>
    <w:rsid w:val="002871B9"/>
    <w:rsid w:val="002878D2"/>
    <w:rsid w:val="002A0BAE"/>
    <w:rsid w:val="002A7C37"/>
    <w:rsid w:val="002B4EA6"/>
    <w:rsid w:val="002B6BBE"/>
    <w:rsid w:val="002C07CA"/>
    <w:rsid w:val="002E26EA"/>
    <w:rsid w:val="002E2F7F"/>
    <w:rsid w:val="002F3708"/>
    <w:rsid w:val="00314297"/>
    <w:rsid w:val="00314B40"/>
    <w:rsid w:val="00327798"/>
    <w:rsid w:val="003307DB"/>
    <w:rsid w:val="00331224"/>
    <w:rsid w:val="0033322E"/>
    <w:rsid w:val="0033598A"/>
    <w:rsid w:val="00340E32"/>
    <w:rsid w:val="00345E09"/>
    <w:rsid w:val="003519F6"/>
    <w:rsid w:val="00352807"/>
    <w:rsid w:val="00366F32"/>
    <w:rsid w:val="00367B6A"/>
    <w:rsid w:val="003823CB"/>
    <w:rsid w:val="0039016D"/>
    <w:rsid w:val="00397601"/>
    <w:rsid w:val="003B7E94"/>
    <w:rsid w:val="003C5319"/>
    <w:rsid w:val="003C5A30"/>
    <w:rsid w:val="003D2285"/>
    <w:rsid w:val="003D3902"/>
    <w:rsid w:val="003E2D47"/>
    <w:rsid w:val="003E4266"/>
    <w:rsid w:val="003F29D7"/>
    <w:rsid w:val="00400DE5"/>
    <w:rsid w:val="0040101F"/>
    <w:rsid w:val="0041172F"/>
    <w:rsid w:val="004228B8"/>
    <w:rsid w:val="00426676"/>
    <w:rsid w:val="00433473"/>
    <w:rsid w:val="00434337"/>
    <w:rsid w:val="00441B6B"/>
    <w:rsid w:val="00441D8D"/>
    <w:rsid w:val="004473E6"/>
    <w:rsid w:val="004505C6"/>
    <w:rsid w:val="00450CDD"/>
    <w:rsid w:val="004524BA"/>
    <w:rsid w:val="0046246C"/>
    <w:rsid w:val="00470C98"/>
    <w:rsid w:val="00481FEE"/>
    <w:rsid w:val="0048672D"/>
    <w:rsid w:val="0049389D"/>
    <w:rsid w:val="00495F64"/>
    <w:rsid w:val="00497EC2"/>
    <w:rsid w:val="004A6FD0"/>
    <w:rsid w:val="004B5696"/>
    <w:rsid w:val="004C56FB"/>
    <w:rsid w:val="004D0B3E"/>
    <w:rsid w:val="004D67D4"/>
    <w:rsid w:val="004D69A7"/>
    <w:rsid w:val="004E0CB9"/>
    <w:rsid w:val="00503DAE"/>
    <w:rsid w:val="0050472F"/>
    <w:rsid w:val="005065C7"/>
    <w:rsid w:val="0050725B"/>
    <w:rsid w:val="0050784D"/>
    <w:rsid w:val="005176B8"/>
    <w:rsid w:val="00517C40"/>
    <w:rsid w:val="00522AD9"/>
    <w:rsid w:val="00527EA8"/>
    <w:rsid w:val="0053343C"/>
    <w:rsid w:val="00541061"/>
    <w:rsid w:val="0054320F"/>
    <w:rsid w:val="00543B94"/>
    <w:rsid w:val="00562CDB"/>
    <w:rsid w:val="00567439"/>
    <w:rsid w:val="005777B0"/>
    <w:rsid w:val="005A1219"/>
    <w:rsid w:val="005A745D"/>
    <w:rsid w:val="005C06DD"/>
    <w:rsid w:val="005D145E"/>
    <w:rsid w:val="005D1833"/>
    <w:rsid w:val="005E51B5"/>
    <w:rsid w:val="005F3571"/>
    <w:rsid w:val="0060390A"/>
    <w:rsid w:val="0061138E"/>
    <w:rsid w:val="006145C0"/>
    <w:rsid w:val="00614D47"/>
    <w:rsid w:val="006245E8"/>
    <w:rsid w:val="00632AF9"/>
    <w:rsid w:val="00640876"/>
    <w:rsid w:val="00656A43"/>
    <w:rsid w:val="00661BF8"/>
    <w:rsid w:val="00661C57"/>
    <w:rsid w:val="00670D0C"/>
    <w:rsid w:val="00675225"/>
    <w:rsid w:val="00676E22"/>
    <w:rsid w:val="006822B8"/>
    <w:rsid w:val="006830FE"/>
    <w:rsid w:val="00687313"/>
    <w:rsid w:val="006A159C"/>
    <w:rsid w:val="006A5BCE"/>
    <w:rsid w:val="006A665A"/>
    <w:rsid w:val="006B3A8D"/>
    <w:rsid w:val="006B61EC"/>
    <w:rsid w:val="006B7AEC"/>
    <w:rsid w:val="006C1CFA"/>
    <w:rsid w:val="006D21C7"/>
    <w:rsid w:val="006E4875"/>
    <w:rsid w:val="00700494"/>
    <w:rsid w:val="007017F5"/>
    <w:rsid w:val="0070517B"/>
    <w:rsid w:val="00705A89"/>
    <w:rsid w:val="00720B67"/>
    <w:rsid w:val="007257CA"/>
    <w:rsid w:val="0073696E"/>
    <w:rsid w:val="00736D15"/>
    <w:rsid w:val="00737634"/>
    <w:rsid w:val="00741351"/>
    <w:rsid w:val="00750D37"/>
    <w:rsid w:val="007525CC"/>
    <w:rsid w:val="00760648"/>
    <w:rsid w:val="00764F77"/>
    <w:rsid w:val="0076655F"/>
    <w:rsid w:val="00766792"/>
    <w:rsid w:val="00777ABD"/>
    <w:rsid w:val="00783D5C"/>
    <w:rsid w:val="007856A0"/>
    <w:rsid w:val="00786788"/>
    <w:rsid w:val="00794CB1"/>
    <w:rsid w:val="007A0A7B"/>
    <w:rsid w:val="007A2EA5"/>
    <w:rsid w:val="007A4FA8"/>
    <w:rsid w:val="007A5892"/>
    <w:rsid w:val="007B5EB8"/>
    <w:rsid w:val="007C0CC6"/>
    <w:rsid w:val="007C259E"/>
    <w:rsid w:val="007C41B0"/>
    <w:rsid w:val="007C436B"/>
    <w:rsid w:val="007C7B02"/>
    <w:rsid w:val="007D0B9E"/>
    <w:rsid w:val="007D4AC5"/>
    <w:rsid w:val="007E68F9"/>
    <w:rsid w:val="007F4863"/>
    <w:rsid w:val="007F5A72"/>
    <w:rsid w:val="00814034"/>
    <w:rsid w:val="00830F3E"/>
    <w:rsid w:val="0084284A"/>
    <w:rsid w:val="00842CDE"/>
    <w:rsid w:val="008519FB"/>
    <w:rsid w:val="00855FCF"/>
    <w:rsid w:val="00857D2A"/>
    <w:rsid w:val="0086060C"/>
    <w:rsid w:val="0086354A"/>
    <w:rsid w:val="008655B6"/>
    <w:rsid w:val="00875826"/>
    <w:rsid w:val="00885BF3"/>
    <w:rsid w:val="008914CB"/>
    <w:rsid w:val="008A14B6"/>
    <w:rsid w:val="008A300F"/>
    <w:rsid w:val="008A38E5"/>
    <w:rsid w:val="008A7480"/>
    <w:rsid w:val="008B6F2A"/>
    <w:rsid w:val="008C15CB"/>
    <w:rsid w:val="008C1AC4"/>
    <w:rsid w:val="008C47E7"/>
    <w:rsid w:val="008C536A"/>
    <w:rsid w:val="008D10F0"/>
    <w:rsid w:val="008E38BA"/>
    <w:rsid w:val="008F489E"/>
    <w:rsid w:val="008F7C37"/>
    <w:rsid w:val="00902191"/>
    <w:rsid w:val="009023EE"/>
    <w:rsid w:val="00902D30"/>
    <w:rsid w:val="009115FA"/>
    <w:rsid w:val="00913002"/>
    <w:rsid w:val="00914720"/>
    <w:rsid w:val="0091669D"/>
    <w:rsid w:val="00916908"/>
    <w:rsid w:val="0092140C"/>
    <w:rsid w:val="00921820"/>
    <w:rsid w:val="0092253F"/>
    <w:rsid w:val="0092327C"/>
    <w:rsid w:val="00924935"/>
    <w:rsid w:val="009252D2"/>
    <w:rsid w:val="00925F2B"/>
    <w:rsid w:val="0093533E"/>
    <w:rsid w:val="009450C8"/>
    <w:rsid w:val="0094663F"/>
    <w:rsid w:val="00960C02"/>
    <w:rsid w:val="0096399E"/>
    <w:rsid w:val="009702D8"/>
    <w:rsid w:val="00972065"/>
    <w:rsid w:val="00972384"/>
    <w:rsid w:val="00975EC7"/>
    <w:rsid w:val="00980EE0"/>
    <w:rsid w:val="00981DAF"/>
    <w:rsid w:val="00982013"/>
    <w:rsid w:val="00982AD3"/>
    <w:rsid w:val="0099209A"/>
    <w:rsid w:val="0099601B"/>
    <w:rsid w:val="009A056F"/>
    <w:rsid w:val="009A1C4D"/>
    <w:rsid w:val="009A55C4"/>
    <w:rsid w:val="009A5902"/>
    <w:rsid w:val="009A649B"/>
    <w:rsid w:val="009B357E"/>
    <w:rsid w:val="009B5F5A"/>
    <w:rsid w:val="009C097E"/>
    <w:rsid w:val="009D0250"/>
    <w:rsid w:val="009D0923"/>
    <w:rsid w:val="009E0DFD"/>
    <w:rsid w:val="009E1723"/>
    <w:rsid w:val="009F2AEA"/>
    <w:rsid w:val="009F7260"/>
    <w:rsid w:val="00A14FE4"/>
    <w:rsid w:val="00A15DDB"/>
    <w:rsid w:val="00A16D6B"/>
    <w:rsid w:val="00A2383A"/>
    <w:rsid w:val="00A30DE9"/>
    <w:rsid w:val="00A357E1"/>
    <w:rsid w:val="00A3764F"/>
    <w:rsid w:val="00A47FA2"/>
    <w:rsid w:val="00A62224"/>
    <w:rsid w:val="00A67A7C"/>
    <w:rsid w:val="00A70CC2"/>
    <w:rsid w:val="00A72D0B"/>
    <w:rsid w:val="00A7353C"/>
    <w:rsid w:val="00A8054F"/>
    <w:rsid w:val="00A811BC"/>
    <w:rsid w:val="00A91D53"/>
    <w:rsid w:val="00A92FFF"/>
    <w:rsid w:val="00A95AEA"/>
    <w:rsid w:val="00A95ED7"/>
    <w:rsid w:val="00A97BF8"/>
    <w:rsid w:val="00AB04C6"/>
    <w:rsid w:val="00AB3499"/>
    <w:rsid w:val="00AB7D0A"/>
    <w:rsid w:val="00AC1EC7"/>
    <w:rsid w:val="00AC31AF"/>
    <w:rsid w:val="00AE6E91"/>
    <w:rsid w:val="00AF4308"/>
    <w:rsid w:val="00AF5E7E"/>
    <w:rsid w:val="00AF769B"/>
    <w:rsid w:val="00B01B84"/>
    <w:rsid w:val="00B0757C"/>
    <w:rsid w:val="00B12043"/>
    <w:rsid w:val="00B14567"/>
    <w:rsid w:val="00B21898"/>
    <w:rsid w:val="00B258A8"/>
    <w:rsid w:val="00B260E6"/>
    <w:rsid w:val="00B32466"/>
    <w:rsid w:val="00B346D4"/>
    <w:rsid w:val="00B40B0A"/>
    <w:rsid w:val="00B41A2A"/>
    <w:rsid w:val="00B43EEA"/>
    <w:rsid w:val="00B47D05"/>
    <w:rsid w:val="00B60C99"/>
    <w:rsid w:val="00B62135"/>
    <w:rsid w:val="00B8368F"/>
    <w:rsid w:val="00BA490F"/>
    <w:rsid w:val="00BA6D44"/>
    <w:rsid w:val="00BC5192"/>
    <w:rsid w:val="00BC63F9"/>
    <w:rsid w:val="00BD4532"/>
    <w:rsid w:val="00BD6145"/>
    <w:rsid w:val="00BE03D5"/>
    <w:rsid w:val="00BE3A70"/>
    <w:rsid w:val="00BE4656"/>
    <w:rsid w:val="00BF59E4"/>
    <w:rsid w:val="00C00797"/>
    <w:rsid w:val="00C015E9"/>
    <w:rsid w:val="00C06AC8"/>
    <w:rsid w:val="00C06E72"/>
    <w:rsid w:val="00C079AF"/>
    <w:rsid w:val="00C121AE"/>
    <w:rsid w:val="00C2593C"/>
    <w:rsid w:val="00C27860"/>
    <w:rsid w:val="00C30324"/>
    <w:rsid w:val="00C35151"/>
    <w:rsid w:val="00C40853"/>
    <w:rsid w:val="00C42C5B"/>
    <w:rsid w:val="00C5055C"/>
    <w:rsid w:val="00C75A19"/>
    <w:rsid w:val="00C839FA"/>
    <w:rsid w:val="00C84BF0"/>
    <w:rsid w:val="00C91EFA"/>
    <w:rsid w:val="00CA4A23"/>
    <w:rsid w:val="00CA4B22"/>
    <w:rsid w:val="00CA6838"/>
    <w:rsid w:val="00CA6ECB"/>
    <w:rsid w:val="00CB03A2"/>
    <w:rsid w:val="00CB58DD"/>
    <w:rsid w:val="00CC37CD"/>
    <w:rsid w:val="00CC50ED"/>
    <w:rsid w:val="00CC6FF3"/>
    <w:rsid w:val="00CC7EB8"/>
    <w:rsid w:val="00CD54D2"/>
    <w:rsid w:val="00CE432C"/>
    <w:rsid w:val="00CF0B4A"/>
    <w:rsid w:val="00CF2697"/>
    <w:rsid w:val="00D02C47"/>
    <w:rsid w:val="00D10FB5"/>
    <w:rsid w:val="00D16CA3"/>
    <w:rsid w:val="00D3366F"/>
    <w:rsid w:val="00D36B79"/>
    <w:rsid w:val="00D378FA"/>
    <w:rsid w:val="00D42265"/>
    <w:rsid w:val="00D439C0"/>
    <w:rsid w:val="00D642DE"/>
    <w:rsid w:val="00D66F92"/>
    <w:rsid w:val="00D7024A"/>
    <w:rsid w:val="00D727B5"/>
    <w:rsid w:val="00D74F57"/>
    <w:rsid w:val="00D752B5"/>
    <w:rsid w:val="00D90313"/>
    <w:rsid w:val="00D9537C"/>
    <w:rsid w:val="00D97367"/>
    <w:rsid w:val="00DA0EEF"/>
    <w:rsid w:val="00DC284C"/>
    <w:rsid w:val="00DD06F1"/>
    <w:rsid w:val="00DD34FE"/>
    <w:rsid w:val="00DD67FB"/>
    <w:rsid w:val="00DE07B8"/>
    <w:rsid w:val="00DE1957"/>
    <w:rsid w:val="00DE684F"/>
    <w:rsid w:val="00DF7677"/>
    <w:rsid w:val="00E0005E"/>
    <w:rsid w:val="00E01AE0"/>
    <w:rsid w:val="00E043EF"/>
    <w:rsid w:val="00E058FC"/>
    <w:rsid w:val="00E05F83"/>
    <w:rsid w:val="00E136A7"/>
    <w:rsid w:val="00E1468D"/>
    <w:rsid w:val="00E163EE"/>
    <w:rsid w:val="00E21FB6"/>
    <w:rsid w:val="00E375BD"/>
    <w:rsid w:val="00E37E03"/>
    <w:rsid w:val="00E53A9A"/>
    <w:rsid w:val="00E5561C"/>
    <w:rsid w:val="00E6037D"/>
    <w:rsid w:val="00E624CA"/>
    <w:rsid w:val="00E7118A"/>
    <w:rsid w:val="00E725A2"/>
    <w:rsid w:val="00E8064E"/>
    <w:rsid w:val="00E83EE5"/>
    <w:rsid w:val="00E86EF0"/>
    <w:rsid w:val="00E93D4A"/>
    <w:rsid w:val="00EA3FC0"/>
    <w:rsid w:val="00EB7EEB"/>
    <w:rsid w:val="00EC4877"/>
    <w:rsid w:val="00EE38E4"/>
    <w:rsid w:val="00EE3AEE"/>
    <w:rsid w:val="00EE61C5"/>
    <w:rsid w:val="00EF18F0"/>
    <w:rsid w:val="00EF2C73"/>
    <w:rsid w:val="00F02B05"/>
    <w:rsid w:val="00F050F5"/>
    <w:rsid w:val="00F0718C"/>
    <w:rsid w:val="00F079CB"/>
    <w:rsid w:val="00F2378D"/>
    <w:rsid w:val="00F4015A"/>
    <w:rsid w:val="00F56EBA"/>
    <w:rsid w:val="00F64E7A"/>
    <w:rsid w:val="00F70F1A"/>
    <w:rsid w:val="00F80E02"/>
    <w:rsid w:val="00F82097"/>
    <w:rsid w:val="00FA1CFC"/>
    <w:rsid w:val="00FA7CF4"/>
    <w:rsid w:val="00FB1BEB"/>
    <w:rsid w:val="00FB43B6"/>
    <w:rsid w:val="00FB697C"/>
    <w:rsid w:val="00FB7503"/>
    <w:rsid w:val="00FB7F6D"/>
    <w:rsid w:val="00FC1BFC"/>
    <w:rsid w:val="00FC3362"/>
    <w:rsid w:val="00FC61F1"/>
    <w:rsid w:val="00FE1B14"/>
    <w:rsid w:val="00FE34EA"/>
    <w:rsid w:val="00FE5A09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BA4FE"/>
  <w15:chartTrackingRefBased/>
  <w15:docId w15:val="{6318FBB6-1179-456D-9788-48039980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2E"/>
    <w:pPr>
      <w:bidi/>
    </w:pPr>
    <w:rPr>
      <w:sz w:val="24"/>
      <w:szCs w:val="24"/>
    </w:rPr>
  </w:style>
  <w:style w:type="paragraph" w:styleId="Heading1">
    <w:name w:val="heading 1"/>
    <w:basedOn w:val="Normal0"/>
    <w:next w:val="Normal1"/>
    <w:qFormat/>
    <w:rsid w:val="0033322E"/>
    <w:pPr>
      <w:keepNext/>
      <w:numPr>
        <w:numId w:val="21"/>
      </w:numPr>
      <w:spacing w:after="120"/>
      <w:outlineLvl w:val="0"/>
    </w:pPr>
    <w:rPr>
      <w:b/>
      <w:bCs/>
      <w:smallCaps/>
      <w:spacing w:val="60"/>
      <w:sz w:val="28"/>
      <w:szCs w:val="32"/>
    </w:rPr>
  </w:style>
  <w:style w:type="paragraph" w:styleId="Heading2">
    <w:name w:val="heading 2"/>
    <w:basedOn w:val="Normal0"/>
    <w:next w:val="Normal1"/>
    <w:qFormat/>
    <w:rsid w:val="0033322E"/>
    <w:pPr>
      <w:keepNext/>
      <w:numPr>
        <w:ilvl w:val="1"/>
        <w:numId w:val="22"/>
      </w:numPr>
      <w:spacing w:after="120"/>
      <w:outlineLvl w:val="1"/>
    </w:pPr>
    <w:rPr>
      <w:b/>
      <w:bCs/>
      <w:spacing w:val="60"/>
      <w:sz w:val="24"/>
      <w:szCs w:val="28"/>
    </w:rPr>
  </w:style>
  <w:style w:type="paragraph" w:styleId="Heading3">
    <w:name w:val="heading 3"/>
    <w:basedOn w:val="Normal0"/>
    <w:next w:val="Normal2"/>
    <w:qFormat/>
    <w:rsid w:val="0033322E"/>
    <w:pPr>
      <w:keepNext/>
      <w:numPr>
        <w:ilvl w:val="2"/>
        <w:numId w:val="23"/>
      </w:numPr>
      <w:spacing w:after="120"/>
      <w:outlineLvl w:val="2"/>
    </w:pPr>
    <w:rPr>
      <w:b/>
      <w:bCs/>
      <w:spacing w:val="20"/>
    </w:rPr>
  </w:style>
  <w:style w:type="paragraph" w:styleId="Heading4">
    <w:name w:val="heading 4"/>
    <w:basedOn w:val="Normal0"/>
    <w:next w:val="Normal3"/>
    <w:qFormat/>
    <w:rsid w:val="0033322E"/>
    <w:pPr>
      <w:spacing w:after="120"/>
      <w:outlineLvl w:val="3"/>
    </w:pPr>
    <w:rPr>
      <w:b/>
      <w:bCs/>
    </w:rPr>
  </w:style>
  <w:style w:type="paragraph" w:styleId="Heading5">
    <w:name w:val="heading 5"/>
    <w:basedOn w:val="Normal0"/>
    <w:next w:val="Normal4"/>
    <w:qFormat/>
    <w:rsid w:val="0033322E"/>
    <w:pPr>
      <w:numPr>
        <w:ilvl w:val="4"/>
        <w:numId w:val="15"/>
      </w:numPr>
      <w:spacing w:after="120"/>
      <w:outlineLvl w:val="4"/>
    </w:pPr>
    <w:rPr>
      <w:b/>
      <w:bCs/>
    </w:rPr>
  </w:style>
  <w:style w:type="paragraph" w:styleId="Heading9">
    <w:name w:val="heading 9"/>
    <w:basedOn w:val="Normal"/>
    <w:next w:val="Normal"/>
    <w:qFormat/>
    <w:rsid w:val="003332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0"/>
    <w:next w:val="Normal1"/>
    <w:rsid w:val="0033322E"/>
    <w:pPr>
      <w:spacing w:before="600" w:after="240" w:line="480" w:lineRule="auto"/>
      <w:jc w:val="center"/>
      <w:outlineLvl w:val="0"/>
    </w:pPr>
    <w:rPr>
      <w:b/>
      <w:bCs/>
      <w:caps/>
      <w:spacing w:val="40"/>
      <w:kern w:val="48"/>
      <w:sz w:val="48"/>
      <w:szCs w:val="52"/>
    </w:rPr>
  </w:style>
  <w:style w:type="paragraph" w:customStyle="1" w:styleId="Normal0">
    <w:name w:val="Normal 0"/>
    <w:basedOn w:val="Normal"/>
    <w:link w:val="Normal00"/>
    <w:rsid w:val="0033322E"/>
    <w:p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Normal1">
    <w:name w:val="Normal1"/>
    <w:basedOn w:val="Normal0"/>
    <w:rsid w:val="0033322E"/>
    <w:pPr>
      <w:ind w:left="357"/>
    </w:pPr>
  </w:style>
  <w:style w:type="paragraph" w:customStyle="1" w:styleId="Normal2">
    <w:name w:val="Normal2"/>
    <w:basedOn w:val="Normal0"/>
    <w:rsid w:val="0033322E"/>
    <w:pPr>
      <w:ind w:left="720"/>
    </w:pPr>
  </w:style>
  <w:style w:type="paragraph" w:customStyle="1" w:styleId="Normal3">
    <w:name w:val="Normal3"/>
    <w:basedOn w:val="Normal0"/>
    <w:rsid w:val="0033322E"/>
    <w:pPr>
      <w:ind w:left="1083"/>
    </w:pPr>
  </w:style>
  <w:style w:type="paragraph" w:customStyle="1" w:styleId="SubjectTitle">
    <w:name w:val="Subject Title"/>
    <w:basedOn w:val="Normal0"/>
    <w:next w:val="Normal1"/>
    <w:rsid w:val="0033322E"/>
    <w:pPr>
      <w:spacing w:after="120" w:line="480" w:lineRule="auto"/>
      <w:contextualSpacing/>
      <w:jc w:val="center"/>
    </w:pPr>
    <w:rPr>
      <w:b/>
      <w:bCs/>
      <w:smallCaps/>
      <w:spacing w:val="40"/>
      <w:sz w:val="40"/>
      <w:szCs w:val="44"/>
    </w:rPr>
  </w:style>
  <w:style w:type="paragraph" w:styleId="Header">
    <w:name w:val="header"/>
    <w:basedOn w:val="Normal0"/>
    <w:rsid w:val="0033322E"/>
    <w:pPr>
      <w:tabs>
        <w:tab w:val="center" w:pos="4570"/>
        <w:tab w:val="right" w:pos="9070"/>
      </w:tabs>
      <w:spacing w:before="0" w:line="240" w:lineRule="auto"/>
    </w:pPr>
    <w:rPr>
      <w:sz w:val="18"/>
      <w:szCs w:val="20"/>
    </w:rPr>
  </w:style>
  <w:style w:type="paragraph" w:styleId="Footer">
    <w:name w:val="footer"/>
    <w:basedOn w:val="Normal"/>
    <w:rsid w:val="0033322E"/>
    <w:pPr>
      <w:tabs>
        <w:tab w:val="center" w:pos="4153"/>
        <w:tab w:val="right" w:pos="8306"/>
      </w:tabs>
    </w:pPr>
  </w:style>
  <w:style w:type="paragraph" w:customStyle="1" w:styleId="Title1">
    <w:name w:val="Title1"/>
    <w:basedOn w:val="Normal0"/>
    <w:next w:val="Normal1"/>
    <w:rsid w:val="005F3571"/>
    <w:pPr>
      <w:spacing w:after="240"/>
      <w:jc w:val="center"/>
    </w:pPr>
    <w:rPr>
      <w:b/>
      <w:bCs/>
      <w:spacing w:val="6"/>
      <w:sz w:val="28"/>
      <w:szCs w:val="32"/>
    </w:rPr>
  </w:style>
  <w:style w:type="paragraph" w:customStyle="1" w:styleId="Normal4">
    <w:name w:val="Normal4"/>
    <w:basedOn w:val="Normal0"/>
    <w:rsid w:val="0033322E"/>
    <w:pPr>
      <w:ind w:left="1440"/>
    </w:pPr>
  </w:style>
  <w:style w:type="paragraph" w:styleId="DocumentMap">
    <w:name w:val="Document Map"/>
    <w:basedOn w:val="Normal"/>
    <w:semiHidden/>
    <w:rsid w:val="0033322E"/>
    <w:pPr>
      <w:shd w:val="clear" w:color="auto" w:fill="000080"/>
    </w:pPr>
    <w:rPr>
      <w:rFonts w:cs="Tahoma"/>
      <w:sz w:val="20"/>
      <w:szCs w:val="20"/>
    </w:rPr>
  </w:style>
  <w:style w:type="paragraph" w:customStyle="1" w:styleId="AlphaList0">
    <w:name w:val="Alpha List 0"/>
    <w:basedOn w:val="Normal0"/>
    <w:rsid w:val="0033322E"/>
    <w:pPr>
      <w:numPr>
        <w:numId w:val="14"/>
      </w:numPr>
    </w:pPr>
  </w:style>
  <w:style w:type="paragraph" w:customStyle="1" w:styleId="AlphaList1">
    <w:name w:val="Alpha List 1"/>
    <w:basedOn w:val="Normal0"/>
    <w:rsid w:val="0033322E"/>
    <w:pPr>
      <w:numPr>
        <w:numId w:val="35"/>
      </w:numPr>
    </w:pPr>
  </w:style>
  <w:style w:type="paragraph" w:customStyle="1" w:styleId="AlphaList2">
    <w:name w:val="Alpha List 2"/>
    <w:basedOn w:val="Normal0"/>
    <w:rsid w:val="0033322E"/>
    <w:pPr>
      <w:numPr>
        <w:numId w:val="31"/>
      </w:numPr>
    </w:pPr>
  </w:style>
  <w:style w:type="paragraph" w:customStyle="1" w:styleId="AlphaList3">
    <w:name w:val="Alpha List 3"/>
    <w:basedOn w:val="Normal0"/>
    <w:rsid w:val="0033322E"/>
    <w:pPr>
      <w:numPr>
        <w:numId w:val="1"/>
      </w:numPr>
    </w:pPr>
  </w:style>
  <w:style w:type="paragraph" w:customStyle="1" w:styleId="AlphaList4">
    <w:name w:val="Alpha List 4"/>
    <w:basedOn w:val="Normal0"/>
    <w:rsid w:val="0033322E"/>
    <w:pPr>
      <w:numPr>
        <w:numId w:val="2"/>
      </w:numPr>
    </w:pPr>
  </w:style>
  <w:style w:type="paragraph" w:customStyle="1" w:styleId="BulletList0">
    <w:name w:val="Bullet List 0"/>
    <w:basedOn w:val="Normal0"/>
    <w:rsid w:val="0033322E"/>
    <w:pPr>
      <w:numPr>
        <w:numId w:val="3"/>
      </w:numPr>
    </w:pPr>
  </w:style>
  <w:style w:type="paragraph" w:customStyle="1" w:styleId="BulletList1">
    <w:name w:val="Bullet List 1"/>
    <w:basedOn w:val="Normal0"/>
    <w:rsid w:val="0033322E"/>
    <w:pPr>
      <w:numPr>
        <w:numId w:val="4"/>
      </w:numPr>
    </w:pPr>
  </w:style>
  <w:style w:type="paragraph" w:customStyle="1" w:styleId="BulletList2">
    <w:name w:val="Bullet List 2"/>
    <w:basedOn w:val="Normal0"/>
    <w:rsid w:val="0033322E"/>
    <w:pPr>
      <w:numPr>
        <w:numId w:val="5"/>
      </w:numPr>
    </w:pPr>
  </w:style>
  <w:style w:type="paragraph" w:customStyle="1" w:styleId="BulletList3">
    <w:name w:val="Bullet List 3"/>
    <w:basedOn w:val="Normal0"/>
    <w:rsid w:val="0033322E"/>
    <w:pPr>
      <w:numPr>
        <w:numId w:val="6"/>
      </w:numPr>
    </w:pPr>
  </w:style>
  <w:style w:type="paragraph" w:customStyle="1" w:styleId="BulletList4">
    <w:name w:val="Bullet List 4"/>
    <w:basedOn w:val="Normal0"/>
    <w:rsid w:val="0033322E"/>
    <w:pPr>
      <w:numPr>
        <w:numId w:val="7"/>
      </w:numPr>
    </w:pPr>
  </w:style>
  <w:style w:type="paragraph" w:customStyle="1" w:styleId="Caption1">
    <w:name w:val="Caption1"/>
    <w:basedOn w:val="Normal0"/>
    <w:rsid w:val="005F3571"/>
    <w:pPr>
      <w:jc w:val="center"/>
    </w:pPr>
    <w:rPr>
      <w:bCs/>
    </w:rPr>
  </w:style>
  <w:style w:type="paragraph" w:customStyle="1" w:styleId="Draft">
    <w:name w:val="Draft"/>
    <w:basedOn w:val="Normal0"/>
    <w:rsid w:val="0033322E"/>
    <w:rPr>
      <w:rFonts w:cs="Guttman Yad"/>
      <w:i/>
    </w:rPr>
  </w:style>
  <w:style w:type="paragraph" w:customStyle="1" w:styleId="Draft1">
    <w:name w:val="Draft1"/>
    <w:basedOn w:val="Normal0"/>
    <w:rsid w:val="0033322E"/>
    <w:pPr>
      <w:ind w:left="357"/>
    </w:pPr>
    <w:rPr>
      <w:rFonts w:cs="Guttman Yad"/>
      <w:i/>
    </w:rPr>
  </w:style>
  <w:style w:type="paragraph" w:customStyle="1" w:styleId="Frame2">
    <w:name w:val="Frame 2"/>
    <w:basedOn w:val="Normal0"/>
    <w:rsid w:val="0033322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1">
    <w:name w:val="Frame 1"/>
    <w:basedOn w:val="Normal0"/>
    <w:rsid w:val="0033322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Shadowed">
    <w:name w:val="Frame Shadowed"/>
    <w:basedOn w:val="Normal"/>
    <w:rsid w:val="0033322E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before="120" w:after="120" w:line="320" w:lineRule="exact"/>
      <w:ind w:left="795" w:right="795"/>
      <w:jc w:val="both"/>
    </w:pPr>
    <w:rPr>
      <w:rFonts w:cs="David"/>
      <w:b/>
      <w:bCs/>
      <w:sz w:val="22"/>
      <w:lang w:eastAsia="he-IL"/>
    </w:rPr>
  </w:style>
  <w:style w:type="paragraph" w:customStyle="1" w:styleId="Graphic">
    <w:name w:val="Graphic"/>
    <w:basedOn w:val="Normal0"/>
    <w:rsid w:val="0033322E"/>
    <w:pPr>
      <w:spacing w:line="240" w:lineRule="atLeast"/>
      <w:jc w:val="center"/>
    </w:pPr>
  </w:style>
  <w:style w:type="paragraph" w:customStyle="1" w:styleId="Instruction0">
    <w:name w:val="Instruction0"/>
    <w:basedOn w:val="Normal0"/>
    <w:rsid w:val="0033322E"/>
    <w:pPr>
      <w:numPr>
        <w:numId w:val="8"/>
      </w:numPr>
    </w:pPr>
    <w:rPr>
      <w:i/>
      <w:iCs/>
    </w:rPr>
  </w:style>
  <w:style w:type="paragraph" w:customStyle="1" w:styleId="Instruction1">
    <w:name w:val="Instruction1"/>
    <w:basedOn w:val="Normal0"/>
    <w:rsid w:val="0033322E"/>
    <w:pPr>
      <w:numPr>
        <w:numId w:val="9"/>
      </w:numPr>
    </w:pPr>
    <w:rPr>
      <w:i/>
      <w:iCs/>
    </w:rPr>
  </w:style>
  <w:style w:type="paragraph" w:customStyle="1" w:styleId="Instruction2">
    <w:name w:val="Instruction2"/>
    <w:basedOn w:val="Normal0"/>
    <w:rsid w:val="0033322E"/>
    <w:pPr>
      <w:numPr>
        <w:numId w:val="10"/>
      </w:numPr>
    </w:pPr>
    <w:rPr>
      <w:i/>
      <w:iCs/>
    </w:rPr>
  </w:style>
  <w:style w:type="paragraph" w:customStyle="1" w:styleId="Instruction3">
    <w:name w:val="Instruction3"/>
    <w:basedOn w:val="Normal0"/>
    <w:rsid w:val="0033322E"/>
    <w:pPr>
      <w:numPr>
        <w:numId w:val="11"/>
      </w:numPr>
    </w:pPr>
    <w:rPr>
      <w:i/>
      <w:iCs/>
    </w:rPr>
  </w:style>
  <w:style w:type="paragraph" w:customStyle="1" w:styleId="ListContinue1">
    <w:name w:val="List Continue1"/>
    <w:basedOn w:val="Normal"/>
    <w:rsid w:val="0033322E"/>
    <w:pPr>
      <w:spacing w:line="320" w:lineRule="exact"/>
      <w:ind w:left="720"/>
      <w:jc w:val="both"/>
    </w:pPr>
    <w:rPr>
      <w:rFonts w:cs="David"/>
      <w:sz w:val="22"/>
      <w:lang w:eastAsia="he-IL"/>
    </w:rPr>
  </w:style>
  <w:style w:type="paragraph" w:customStyle="1" w:styleId="ListContinue2">
    <w:name w:val="List Continue2"/>
    <w:basedOn w:val="Normal0"/>
    <w:rsid w:val="0033322E"/>
    <w:pPr>
      <w:spacing w:before="0"/>
      <w:ind w:left="1083"/>
    </w:pPr>
  </w:style>
  <w:style w:type="paragraph" w:customStyle="1" w:styleId="ListContinue3">
    <w:name w:val="List Continue3"/>
    <w:basedOn w:val="Normal0"/>
    <w:rsid w:val="0033322E"/>
    <w:pPr>
      <w:spacing w:before="0"/>
      <w:ind w:left="1440"/>
    </w:pPr>
  </w:style>
  <w:style w:type="paragraph" w:customStyle="1" w:styleId="ListContinue0">
    <w:name w:val="List Continue0"/>
    <w:basedOn w:val="Normal0"/>
    <w:rsid w:val="0033322E"/>
    <w:pPr>
      <w:spacing w:before="0"/>
      <w:ind w:left="357"/>
    </w:pPr>
  </w:style>
  <w:style w:type="paragraph" w:customStyle="1" w:styleId="Normal0Title">
    <w:name w:val="Normal 0 Title"/>
    <w:basedOn w:val="Normal0"/>
    <w:next w:val="Normal0"/>
    <w:rsid w:val="0033322E"/>
    <w:rPr>
      <w:b/>
      <w:bCs/>
    </w:rPr>
  </w:style>
  <w:style w:type="paragraph" w:customStyle="1" w:styleId="Normal1Title">
    <w:name w:val="Normal1 Title"/>
    <w:basedOn w:val="Normal0"/>
    <w:next w:val="Normal1"/>
    <w:rsid w:val="0033322E"/>
    <w:pPr>
      <w:ind w:left="357"/>
    </w:pPr>
    <w:rPr>
      <w:b/>
      <w:bCs/>
    </w:rPr>
  </w:style>
  <w:style w:type="paragraph" w:customStyle="1" w:styleId="Normal2Title">
    <w:name w:val="Normal2 Title"/>
    <w:basedOn w:val="Normal0"/>
    <w:next w:val="Normal2"/>
    <w:rsid w:val="0033322E"/>
    <w:pPr>
      <w:ind w:left="720"/>
    </w:pPr>
    <w:rPr>
      <w:b/>
      <w:bCs/>
    </w:rPr>
  </w:style>
  <w:style w:type="paragraph" w:customStyle="1" w:styleId="Normal3Title">
    <w:name w:val="Normal3 Title"/>
    <w:basedOn w:val="Normal0"/>
    <w:next w:val="Normal3"/>
    <w:rsid w:val="0033322E"/>
    <w:pPr>
      <w:ind w:left="1083"/>
    </w:pPr>
    <w:rPr>
      <w:b/>
      <w:bCs/>
    </w:rPr>
  </w:style>
  <w:style w:type="paragraph" w:customStyle="1" w:styleId="NumberList0">
    <w:name w:val="Number List 0"/>
    <w:basedOn w:val="Normal0"/>
    <w:rsid w:val="0033322E"/>
    <w:pPr>
      <w:numPr>
        <w:numId w:val="12"/>
      </w:numPr>
    </w:pPr>
  </w:style>
  <w:style w:type="paragraph" w:customStyle="1" w:styleId="NumberList1">
    <w:name w:val="Number List 1"/>
    <w:basedOn w:val="Normal0"/>
    <w:rsid w:val="0033322E"/>
    <w:pPr>
      <w:numPr>
        <w:numId w:val="25"/>
      </w:numPr>
    </w:pPr>
  </w:style>
  <w:style w:type="paragraph" w:customStyle="1" w:styleId="NumberList2">
    <w:name w:val="Number List 2"/>
    <w:basedOn w:val="Normal0"/>
    <w:rsid w:val="0033322E"/>
    <w:pPr>
      <w:numPr>
        <w:numId w:val="32"/>
      </w:numPr>
    </w:pPr>
  </w:style>
  <w:style w:type="paragraph" w:customStyle="1" w:styleId="NumberList3">
    <w:name w:val="Number List 3"/>
    <w:basedOn w:val="Normal0"/>
    <w:rsid w:val="0033322E"/>
    <w:pPr>
      <w:numPr>
        <w:numId w:val="13"/>
      </w:numPr>
    </w:pPr>
  </w:style>
  <w:style w:type="paragraph" w:customStyle="1" w:styleId="TableCaption">
    <w:name w:val="Table Caption"/>
    <w:basedOn w:val="Normal"/>
    <w:next w:val="Normal1"/>
    <w:rsid w:val="0033322E"/>
    <w:pPr>
      <w:spacing w:before="120" w:after="120" w:line="320" w:lineRule="exact"/>
      <w:jc w:val="center"/>
    </w:pPr>
    <w:rPr>
      <w:rFonts w:cs="David"/>
      <w:b/>
      <w:bCs/>
      <w:sz w:val="22"/>
      <w:lang w:eastAsia="he-IL"/>
    </w:rPr>
  </w:style>
  <w:style w:type="paragraph" w:customStyle="1" w:styleId="TableHead">
    <w:name w:val="TableHead"/>
    <w:basedOn w:val="Normal"/>
    <w:rsid w:val="0033322E"/>
    <w:pPr>
      <w:spacing w:before="120" w:after="120" w:line="320" w:lineRule="exact"/>
      <w:jc w:val="center"/>
    </w:pPr>
    <w:rPr>
      <w:rFonts w:cs="David"/>
      <w:b/>
      <w:bCs/>
      <w:sz w:val="22"/>
      <w:lang w:eastAsia="he-IL"/>
    </w:rPr>
  </w:style>
  <w:style w:type="paragraph" w:customStyle="1" w:styleId="TableText">
    <w:name w:val="TableText"/>
    <w:basedOn w:val="Normal"/>
    <w:rsid w:val="0033322E"/>
    <w:pPr>
      <w:spacing w:before="75" w:line="280" w:lineRule="atLeast"/>
    </w:pPr>
    <w:rPr>
      <w:rFonts w:cs="David"/>
      <w:sz w:val="22"/>
      <w:lang w:eastAsia="he-IL"/>
    </w:rPr>
  </w:style>
  <w:style w:type="paragraph" w:customStyle="1" w:styleId="Hn1">
    <w:name w:val="Hn1"/>
    <w:basedOn w:val="Normal0"/>
    <w:next w:val="Normal2"/>
    <w:rsid w:val="0033322E"/>
    <w:pPr>
      <w:numPr>
        <w:numId w:val="24"/>
      </w:numPr>
      <w:spacing w:before="240" w:after="120"/>
      <w:outlineLvl w:val="0"/>
    </w:pPr>
    <w:rPr>
      <w:b/>
      <w:bCs/>
      <w:kern w:val="32"/>
      <w:sz w:val="28"/>
      <w:szCs w:val="32"/>
      <w:lang w:val="pl-PL"/>
    </w:rPr>
  </w:style>
  <w:style w:type="paragraph" w:customStyle="1" w:styleId="NumberList4">
    <w:name w:val="Number List 4"/>
    <w:basedOn w:val="Normal0"/>
    <w:rsid w:val="0033322E"/>
    <w:pPr>
      <w:numPr>
        <w:numId w:val="16"/>
      </w:numPr>
    </w:pPr>
  </w:style>
  <w:style w:type="paragraph" w:customStyle="1" w:styleId="ListContinue4">
    <w:name w:val="List Continue4"/>
    <w:basedOn w:val="Normal0"/>
    <w:rsid w:val="0033322E"/>
    <w:pPr>
      <w:spacing w:before="0"/>
      <w:ind w:left="1854"/>
    </w:pPr>
  </w:style>
  <w:style w:type="paragraph" w:customStyle="1" w:styleId="BulletList5">
    <w:name w:val="Bullet List 5"/>
    <w:basedOn w:val="Normal0"/>
    <w:rsid w:val="0033322E"/>
    <w:pPr>
      <w:numPr>
        <w:numId w:val="17"/>
      </w:numPr>
    </w:pPr>
  </w:style>
  <w:style w:type="paragraph" w:customStyle="1" w:styleId="ListContinue5">
    <w:name w:val="List Continue5"/>
    <w:basedOn w:val="Normal0"/>
    <w:rsid w:val="0033322E"/>
    <w:pPr>
      <w:spacing w:before="0"/>
      <w:ind w:left="2211"/>
    </w:pPr>
  </w:style>
  <w:style w:type="paragraph" w:customStyle="1" w:styleId="Normal4Title">
    <w:name w:val="Normal4 Title"/>
    <w:basedOn w:val="Normal0"/>
    <w:rsid w:val="0033322E"/>
    <w:pPr>
      <w:ind w:left="1440"/>
    </w:pPr>
    <w:rPr>
      <w:b/>
      <w:bCs/>
    </w:rPr>
  </w:style>
  <w:style w:type="paragraph" w:customStyle="1" w:styleId="Instruction4">
    <w:name w:val="Instruction4"/>
    <w:basedOn w:val="Normal0"/>
    <w:rsid w:val="0033322E"/>
    <w:pPr>
      <w:numPr>
        <w:numId w:val="18"/>
      </w:numPr>
    </w:pPr>
  </w:style>
  <w:style w:type="paragraph" w:customStyle="1" w:styleId="Hn2">
    <w:name w:val="Hn2"/>
    <w:basedOn w:val="Hn1"/>
    <w:next w:val="Normal2"/>
    <w:rsid w:val="0033322E"/>
    <w:pPr>
      <w:numPr>
        <w:ilvl w:val="1"/>
      </w:numPr>
    </w:pPr>
    <w:rPr>
      <w:sz w:val="24"/>
      <w:szCs w:val="28"/>
    </w:rPr>
  </w:style>
  <w:style w:type="numbering" w:customStyle="1" w:styleId="1">
    <w:name w:val="רשימה נוכחית1"/>
    <w:rsid w:val="0033322E"/>
    <w:pPr>
      <w:numPr>
        <w:numId w:val="19"/>
      </w:numPr>
    </w:pPr>
  </w:style>
  <w:style w:type="paragraph" w:customStyle="1" w:styleId="Hn5">
    <w:name w:val="Hn5"/>
    <w:basedOn w:val="H5"/>
    <w:next w:val="Normal2"/>
    <w:rsid w:val="0033322E"/>
    <w:pPr>
      <w:numPr>
        <w:ilvl w:val="4"/>
        <w:numId w:val="24"/>
      </w:numPr>
    </w:pPr>
  </w:style>
  <w:style w:type="numbering" w:customStyle="1" w:styleId="2">
    <w:name w:val="רשימה נוכחית2"/>
    <w:rsid w:val="0033322E"/>
    <w:pPr>
      <w:numPr>
        <w:numId w:val="20"/>
      </w:numPr>
    </w:pPr>
  </w:style>
  <w:style w:type="paragraph" w:styleId="TOC1">
    <w:name w:val="toc 1"/>
    <w:basedOn w:val="Normal"/>
    <w:next w:val="Normal"/>
    <w:autoRedefine/>
    <w:semiHidden/>
    <w:rsid w:val="0033322E"/>
  </w:style>
  <w:style w:type="paragraph" w:styleId="TableofFigures">
    <w:name w:val="table of figures"/>
    <w:basedOn w:val="Normal"/>
    <w:next w:val="Normal1"/>
    <w:semiHidden/>
    <w:rsid w:val="0033322E"/>
    <w:pPr>
      <w:tabs>
        <w:tab w:val="left" w:pos="1701"/>
        <w:tab w:val="decimal" w:pos="8505"/>
      </w:tabs>
      <w:spacing w:before="120" w:line="320" w:lineRule="exact"/>
      <w:ind w:left="794" w:right="794"/>
      <w:jc w:val="both"/>
    </w:pPr>
    <w:rPr>
      <w:rFonts w:cs="David"/>
      <w:sz w:val="22"/>
      <w:lang w:eastAsia="he-IL"/>
    </w:rPr>
  </w:style>
  <w:style w:type="paragraph" w:customStyle="1" w:styleId="H1">
    <w:name w:val="H1"/>
    <w:basedOn w:val="Normal0"/>
    <w:next w:val="Normal1"/>
    <w:rsid w:val="0033322E"/>
    <w:pPr>
      <w:spacing w:before="240" w:after="120"/>
      <w:jc w:val="left"/>
      <w:outlineLvl w:val="0"/>
    </w:pPr>
    <w:rPr>
      <w:b/>
      <w:bCs/>
      <w:spacing w:val="30"/>
      <w:sz w:val="28"/>
      <w:szCs w:val="32"/>
    </w:rPr>
  </w:style>
  <w:style w:type="paragraph" w:customStyle="1" w:styleId="H2">
    <w:name w:val="H2"/>
    <w:basedOn w:val="Normal0"/>
    <w:next w:val="Normal1"/>
    <w:rsid w:val="0033322E"/>
    <w:pPr>
      <w:spacing w:before="240" w:after="120"/>
      <w:outlineLvl w:val="1"/>
    </w:pPr>
    <w:rPr>
      <w:b/>
      <w:bCs/>
      <w:spacing w:val="30"/>
      <w:sz w:val="24"/>
      <w:szCs w:val="28"/>
    </w:rPr>
  </w:style>
  <w:style w:type="paragraph" w:customStyle="1" w:styleId="H3">
    <w:name w:val="H3"/>
    <w:basedOn w:val="Normal0"/>
    <w:next w:val="Normal2"/>
    <w:rsid w:val="0033322E"/>
    <w:pPr>
      <w:spacing w:before="240" w:after="120"/>
      <w:ind w:left="357"/>
      <w:outlineLvl w:val="2"/>
    </w:pPr>
    <w:rPr>
      <w:b/>
      <w:bCs/>
    </w:rPr>
  </w:style>
  <w:style w:type="paragraph" w:customStyle="1" w:styleId="H4">
    <w:name w:val="H4"/>
    <w:basedOn w:val="Normal0"/>
    <w:next w:val="Normal3"/>
    <w:rsid w:val="0033322E"/>
    <w:pPr>
      <w:spacing w:before="240" w:after="120"/>
      <w:ind w:left="720"/>
      <w:outlineLvl w:val="3"/>
    </w:pPr>
    <w:rPr>
      <w:b/>
      <w:bCs/>
    </w:rPr>
  </w:style>
  <w:style w:type="paragraph" w:customStyle="1" w:styleId="H5">
    <w:name w:val="H5"/>
    <w:basedOn w:val="Normal0"/>
    <w:next w:val="Normal4"/>
    <w:rsid w:val="0033322E"/>
    <w:pPr>
      <w:spacing w:before="240" w:after="120"/>
      <w:ind w:left="1083"/>
      <w:outlineLvl w:val="4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33322E"/>
    <w:pPr>
      <w:ind w:left="240"/>
    </w:pPr>
  </w:style>
  <w:style w:type="paragraph" w:styleId="TOC3">
    <w:name w:val="toc 3"/>
    <w:basedOn w:val="Normal"/>
    <w:next w:val="Normal"/>
    <w:autoRedefine/>
    <w:semiHidden/>
    <w:rsid w:val="0033322E"/>
    <w:pPr>
      <w:ind w:left="480"/>
    </w:pPr>
  </w:style>
  <w:style w:type="paragraph" w:styleId="TOC4">
    <w:name w:val="toc 4"/>
    <w:basedOn w:val="Normal"/>
    <w:next w:val="Normal"/>
    <w:autoRedefine/>
    <w:semiHidden/>
    <w:rsid w:val="0033322E"/>
    <w:pPr>
      <w:ind w:left="720"/>
    </w:pPr>
  </w:style>
  <w:style w:type="paragraph" w:styleId="TOC5">
    <w:name w:val="toc 5"/>
    <w:basedOn w:val="Normal"/>
    <w:next w:val="Normal"/>
    <w:autoRedefine/>
    <w:semiHidden/>
    <w:rsid w:val="0033322E"/>
    <w:pPr>
      <w:ind w:left="960"/>
    </w:pPr>
  </w:style>
  <w:style w:type="character" w:styleId="Hyperlink">
    <w:name w:val="Hyperlink"/>
    <w:basedOn w:val="DefaultParagraphFont"/>
    <w:rsid w:val="0033322E"/>
    <w:rPr>
      <w:rFonts w:ascii="Times New Roman" w:hAnsi="Times New Roman" w:cs="David"/>
      <w:color w:val="0000FF"/>
      <w:sz w:val="22"/>
      <w:szCs w:val="24"/>
      <w:u w:val="single"/>
    </w:rPr>
  </w:style>
  <w:style w:type="paragraph" w:customStyle="1" w:styleId="Normal01">
    <w:name w:val="Normal0"/>
    <w:basedOn w:val="Normal"/>
    <w:rsid w:val="0033322E"/>
    <w:p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Normal0Title0">
    <w:name w:val="Normal0 Title"/>
    <w:basedOn w:val="Normal01"/>
    <w:next w:val="Normal01"/>
    <w:rsid w:val="0033322E"/>
    <w:rPr>
      <w:b/>
      <w:bCs/>
    </w:rPr>
  </w:style>
  <w:style w:type="paragraph" w:customStyle="1" w:styleId="IndentedList0">
    <w:name w:val="Indented List 0"/>
    <w:basedOn w:val="Normal0"/>
    <w:rsid w:val="0033322E"/>
    <w:pPr>
      <w:numPr>
        <w:numId w:val="29"/>
      </w:numPr>
    </w:pPr>
  </w:style>
  <w:style w:type="paragraph" w:customStyle="1" w:styleId="IndentedList1">
    <w:name w:val="Indented List 1"/>
    <w:basedOn w:val="Normal0"/>
    <w:rsid w:val="0033322E"/>
    <w:pPr>
      <w:numPr>
        <w:numId w:val="27"/>
      </w:numPr>
    </w:pPr>
  </w:style>
  <w:style w:type="paragraph" w:styleId="ListContinue20">
    <w:name w:val="List Continue 2"/>
    <w:basedOn w:val="Normal"/>
    <w:rsid w:val="0033322E"/>
    <w:pPr>
      <w:spacing w:after="120"/>
      <w:ind w:left="566"/>
    </w:pPr>
  </w:style>
  <w:style w:type="paragraph" w:customStyle="1" w:styleId="Hn3">
    <w:name w:val="Hn3"/>
    <w:basedOn w:val="H3"/>
    <w:next w:val="Normal2"/>
    <w:rsid w:val="0033322E"/>
    <w:pPr>
      <w:numPr>
        <w:ilvl w:val="2"/>
        <w:numId w:val="24"/>
      </w:numPr>
    </w:pPr>
  </w:style>
  <w:style w:type="paragraph" w:customStyle="1" w:styleId="Hn4">
    <w:name w:val="Hn4"/>
    <w:basedOn w:val="H4"/>
    <w:next w:val="Normal2"/>
    <w:rsid w:val="0033322E"/>
    <w:pPr>
      <w:numPr>
        <w:ilvl w:val="3"/>
        <w:numId w:val="24"/>
      </w:numPr>
    </w:pPr>
  </w:style>
  <w:style w:type="paragraph" w:customStyle="1" w:styleId="Footer1">
    <w:name w:val="Footer1"/>
    <w:basedOn w:val="Header"/>
    <w:rsid w:val="005F3571"/>
  </w:style>
  <w:style w:type="paragraph" w:customStyle="1" w:styleId="IndentedList2">
    <w:name w:val="Indented List 2"/>
    <w:basedOn w:val="Normal0"/>
    <w:rsid w:val="0033322E"/>
    <w:pPr>
      <w:numPr>
        <w:numId w:val="28"/>
      </w:numPr>
    </w:pPr>
  </w:style>
  <w:style w:type="paragraph" w:customStyle="1" w:styleId="IndentedList3">
    <w:name w:val="Indented List 3"/>
    <w:basedOn w:val="Normal0"/>
    <w:rsid w:val="0033322E"/>
    <w:pPr>
      <w:numPr>
        <w:numId w:val="26"/>
      </w:numPr>
    </w:pPr>
  </w:style>
  <w:style w:type="paragraph" w:customStyle="1" w:styleId="IndentedList4">
    <w:name w:val="Indented List 4"/>
    <w:basedOn w:val="Normal01"/>
    <w:rsid w:val="0033322E"/>
    <w:pPr>
      <w:numPr>
        <w:numId w:val="30"/>
      </w:numPr>
    </w:pPr>
  </w:style>
  <w:style w:type="paragraph" w:styleId="BlockText">
    <w:name w:val="Block Text"/>
    <w:basedOn w:val="Normal"/>
    <w:rsid w:val="003307DB"/>
  </w:style>
  <w:style w:type="table" w:styleId="TableGrid">
    <w:name w:val="Table Grid"/>
    <w:basedOn w:val="TableNormal"/>
    <w:rsid w:val="0033598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359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9A649B"/>
  </w:style>
  <w:style w:type="paragraph" w:customStyle="1" w:styleId="Title2">
    <w:name w:val="Title2"/>
    <w:basedOn w:val="Normal0"/>
    <w:next w:val="Normal1"/>
    <w:rsid w:val="0033322E"/>
    <w:pPr>
      <w:spacing w:after="240"/>
      <w:jc w:val="center"/>
    </w:pPr>
    <w:rPr>
      <w:b/>
      <w:bCs/>
      <w:spacing w:val="6"/>
      <w:sz w:val="28"/>
      <w:szCs w:val="32"/>
    </w:rPr>
  </w:style>
  <w:style w:type="paragraph" w:customStyle="1" w:styleId="Caption2">
    <w:name w:val="Caption2"/>
    <w:basedOn w:val="Normal0"/>
    <w:rsid w:val="0033322E"/>
    <w:pPr>
      <w:jc w:val="center"/>
    </w:pPr>
    <w:rPr>
      <w:bCs/>
    </w:rPr>
  </w:style>
  <w:style w:type="paragraph" w:customStyle="1" w:styleId="Footer2">
    <w:name w:val="Footer2"/>
    <w:basedOn w:val="Header"/>
    <w:rsid w:val="0033322E"/>
  </w:style>
  <w:style w:type="character" w:customStyle="1" w:styleId="Normal00">
    <w:name w:val="Normal 0 תו"/>
    <w:basedOn w:val="DefaultParagraphFont"/>
    <w:link w:val="Normal0"/>
    <w:rsid w:val="00A357E1"/>
    <w:rPr>
      <w:rFonts w:cs="David"/>
      <w:sz w:val="22"/>
      <w:szCs w:val="24"/>
      <w:lang w:val="en-US" w:eastAsia="he-IL" w:bidi="he-IL"/>
    </w:rPr>
  </w:style>
  <w:style w:type="paragraph" w:styleId="BalloonText">
    <w:name w:val="Balloon Text"/>
    <w:basedOn w:val="Normal"/>
    <w:link w:val="BalloonTextChar"/>
    <w:rsid w:val="00D33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9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4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\Application%20Data\Microsoft\Templates\MethodDoc_H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MethodDoc_H11.dot</Template>
  <TotalTime>358</TotalTime>
  <Pages>1</Pages>
  <Words>574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נוהל טיפול בהרשאות גישה מיוחדות מכללה</vt:lpstr>
      <vt:lpstr>&lt;שם הנוהל&gt;</vt:lpstr>
    </vt:vector>
  </TitlesOfParts>
  <Manager>אבי מוסרי</Manager>
  <Company>האקדמית ת"א יפו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טיפול בהרשאות גישה מיוחדות מכללה</dc:title>
  <dc:subject>אבטחת מידע</dc:subject>
  <dc:creator>Lior Cohen</dc:creator>
  <cp:keywords/>
  <dc:description>גלופת נוהל זה נבנתה עפ"י נוהל מפת"ח של חברת מתודה מחשבים בע"מ</dc:description>
  <cp:lastModifiedBy>Avi Mosseri</cp:lastModifiedBy>
  <cp:revision>25</cp:revision>
  <cp:lastPrinted>1899-12-31T22:00:00Z</cp:lastPrinted>
  <dcterms:created xsi:type="dcterms:W3CDTF">2015-05-18T13:01:00Z</dcterms:created>
  <dcterms:modified xsi:type="dcterms:W3CDTF">2019-07-31T10:40:00Z</dcterms:modified>
</cp:coreProperties>
</file>