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8EC" w:rsidRPr="004F1CB7" w:rsidRDefault="00EC48EC" w:rsidP="001E6D28">
      <w:pPr>
        <w:jc w:val="both"/>
        <w:rPr>
          <w:rFonts w:cs="David"/>
          <w:rtl/>
        </w:rPr>
      </w:pPr>
    </w:p>
    <w:p w:rsidR="00EC48EC" w:rsidRPr="004F1CB7" w:rsidRDefault="00EC48EC" w:rsidP="001E6D28">
      <w:pPr>
        <w:jc w:val="both"/>
        <w:rPr>
          <w:rFonts w:cs="David"/>
          <w:rtl/>
        </w:rPr>
      </w:pPr>
    </w:p>
    <w:p w:rsidR="007A6D16" w:rsidRDefault="00EC48EC" w:rsidP="001E6D28">
      <w:pPr>
        <w:jc w:val="center"/>
        <w:rPr>
          <w:rFonts w:cs="David"/>
          <w:rtl/>
        </w:rPr>
      </w:pPr>
      <w:r w:rsidRPr="004F1CB7">
        <w:rPr>
          <w:rFonts w:cs="David" w:hint="cs"/>
          <w:b/>
          <w:bCs/>
          <w:u w:val="single"/>
          <w:rtl/>
        </w:rPr>
        <w:t xml:space="preserve">הנדון: סיכום בקרה </w:t>
      </w:r>
      <w:r w:rsidR="003644EC">
        <w:rPr>
          <w:rFonts w:cs="David" w:hint="cs"/>
          <w:b/>
          <w:bCs/>
          <w:u w:val="single"/>
          <w:rtl/>
        </w:rPr>
        <w:t xml:space="preserve">בתחום הסיעוד </w:t>
      </w:r>
      <w:r w:rsidRPr="004F1CB7">
        <w:rPr>
          <w:rFonts w:cs="David" w:hint="cs"/>
          <w:b/>
          <w:bCs/>
          <w:u w:val="single"/>
          <w:rtl/>
        </w:rPr>
        <w:t xml:space="preserve">בבית חולים </w:t>
      </w:r>
      <w:r w:rsidR="007A2C07">
        <w:rPr>
          <w:rFonts w:cs="David" w:hint="cs"/>
          <w:b/>
          <w:bCs/>
          <w:u w:val="single"/>
          <w:rtl/>
        </w:rPr>
        <w:t>איתנים</w:t>
      </w:r>
    </w:p>
    <w:p w:rsidR="001E6D28" w:rsidRDefault="001E6D28" w:rsidP="001E6D28">
      <w:pPr>
        <w:jc w:val="center"/>
        <w:rPr>
          <w:rFonts w:cs="David"/>
          <w:rtl/>
        </w:rPr>
      </w:pPr>
    </w:p>
    <w:p w:rsidR="001E6D28" w:rsidRPr="004F1CB7" w:rsidRDefault="001E6D28" w:rsidP="001E6D28">
      <w:pPr>
        <w:jc w:val="center"/>
        <w:rPr>
          <w:rFonts w:cs="David"/>
          <w:rtl/>
        </w:rPr>
      </w:pPr>
    </w:p>
    <w:p w:rsidR="001E6D28" w:rsidRDefault="007A6D16" w:rsidP="001E6D28">
      <w:pPr>
        <w:tabs>
          <w:tab w:val="left" w:pos="3543"/>
        </w:tabs>
        <w:jc w:val="both"/>
        <w:rPr>
          <w:rFonts w:cs="David"/>
          <w:rtl/>
        </w:rPr>
      </w:pPr>
      <w:r w:rsidRPr="004F1CB7">
        <w:rPr>
          <w:rFonts w:cs="David" w:hint="cs"/>
          <w:rtl/>
        </w:rPr>
        <w:t xml:space="preserve">בתאריך </w:t>
      </w:r>
      <w:r w:rsidR="003644EC">
        <w:rPr>
          <w:rFonts w:cs="David" w:hint="cs"/>
          <w:rtl/>
        </w:rPr>
        <w:t xml:space="preserve">5.11.2014 </w:t>
      </w:r>
      <w:r w:rsidRPr="004F1CB7">
        <w:rPr>
          <w:rFonts w:cs="David" w:hint="cs"/>
          <w:rtl/>
        </w:rPr>
        <w:t xml:space="preserve">התקיימה בקרה </w:t>
      </w:r>
      <w:r w:rsidR="00D5199C" w:rsidRPr="004F1CB7">
        <w:rPr>
          <w:rFonts w:cs="David" w:hint="cs"/>
          <w:rtl/>
        </w:rPr>
        <w:t xml:space="preserve">בבית החולים </w:t>
      </w:r>
      <w:r w:rsidR="00C01295" w:rsidRPr="004F1CB7">
        <w:rPr>
          <w:rFonts w:cs="David" w:hint="cs"/>
          <w:rtl/>
        </w:rPr>
        <w:t>לצורך</w:t>
      </w:r>
      <w:r w:rsidR="00D5199C" w:rsidRPr="004F1CB7">
        <w:rPr>
          <w:rFonts w:cs="David" w:hint="cs"/>
          <w:rtl/>
        </w:rPr>
        <w:t xml:space="preserve"> חידוש הרישוי.</w:t>
      </w:r>
    </w:p>
    <w:p w:rsidR="00D5199C" w:rsidRPr="004F1CB7" w:rsidRDefault="00C01295" w:rsidP="001E6D28">
      <w:pPr>
        <w:tabs>
          <w:tab w:val="left" w:pos="3543"/>
        </w:tabs>
        <w:jc w:val="both"/>
        <w:rPr>
          <w:rFonts w:cs="David"/>
          <w:rtl/>
        </w:rPr>
      </w:pPr>
      <w:r w:rsidRPr="004F1CB7">
        <w:rPr>
          <w:rFonts w:cs="David" w:hint="cs"/>
          <w:rtl/>
        </w:rPr>
        <w:t>בבקרה מטעם הסיעוד השתתפו</w:t>
      </w:r>
      <w:r w:rsidR="00F36CA2">
        <w:rPr>
          <w:rFonts w:cs="David" w:hint="cs"/>
          <w:rtl/>
        </w:rPr>
        <w:t xml:space="preserve"> גב' </w:t>
      </w:r>
      <w:r w:rsidR="00C920FB">
        <w:rPr>
          <w:rFonts w:cs="David" w:hint="cs"/>
          <w:rtl/>
        </w:rPr>
        <w:t>ק</w:t>
      </w:r>
      <w:r w:rsidR="00F36CA2">
        <w:rPr>
          <w:rFonts w:cs="David" w:hint="cs"/>
          <w:rtl/>
        </w:rPr>
        <w:t xml:space="preserve">ריסטינה </w:t>
      </w:r>
      <w:r w:rsidR="00C920FB">
        <w:rPr>
          <w:rFonts w:cs="David" w:hint="cs"/>
          <w:rtl/>
        </w:rPr>
        <w:t>קוסמה</w:t>
      </w:r>
      <w:r w:rsidR="00F36CA2">
        <w:rPr>
          <w:rFonts w:cs="David" w:hint="cs"/>
          <w:rtl/>
        </w:rPr>
        <w:t>, ע' פסיכיאטר מחוזי לבקרה</w:t>
      </w:r>
      <w:r w:rsidRPr="004F1CB7">
        <w:rPr>
          <w:rFonts w:cs="David" w:hint="cs"/>
          <w:rtl/>
        </w:rPr>
        <w:t xml:space="preserve"> </w:t>
      </w:r>
      <w:r w:rsidR="003644EC">
        <w:rPr>
          <w:rFonts w:cs="David" w:hint="cs"/>
          <w:rtl/>
        </w:rPr>
        <w:t xml:space="preserve">(בפועל) </w:t>
      </w:r>
      <w:r w:rsidR="00F36CA2">
        <w:rPr>
          <w:rFonts w:cs="David" w:hint="cs"/>
          <w:rtl/>
        </w:rPr>
        <w:t xml:space="preserve">הנכנסת מחוז ירושלים, </w:t>
      </w:r>
      <w:r w:rsidRPr="004F1CB7">
        <w:rPr>
          <w:rFonts w:cs="David" w:hint="cs"/>
          <w:rtl/>
        </w:rPr>
        <w:t xml:space="preserve">הח"מ וגב' דנה יקיר, </w:t>
      </w:r>
      <w:r w:rsidR="00F36CA2">
        <w:rPr>
          <w:rFonts w:cs="David" w:hint="cs"/>
          <w:rtl/>
        </w:rPr>
        <w:t>אחות</w:t>
      </w:r>
      <w:r w:rsidRPr="004F1CB7">
        <w:rPr>
          <w:rFonts w:cs="David" w:hint="cs"/>
          <w:rtl/>
        </w:rPr>
        <w:t xml:space="preserve"> בקרה מצוות הבקרה של לשכת הפסיכיאטר המחוזי, מחוז תל- אביב.</w:t>
      </w:r>
    </w:p>
    <w:p w:rsidR="001E6D28" w:rsidRDefault="00E93C77" w:rsidP="001E6D28">
      <w:pPr>
        <w:jc w:val="both"/>
        <w:rPr>
          <w:rFonts w:cs="David"/>
          <w:rtl/>
        </w:rPr>
      </w:pPr>
      <w:r>
        <w:rPr>
          <w:rFonts w:cs="David" w:hint="cs"/>
          <w:rtl/>
        </w:rPr>
        <w:t xml:space="preserve">הבקרה </w:t>
      </w:r>
      <w:r w:rsidR="00DD1554">
        <w:rPr>
          <w:rFonts w:cs="David" w:hint="cs"/>
          <w:rtl/>
        </w:rPr>
        <w:t xml:space="preserve">התקיימה במחלקה </w:t>
      </w:r>
      <w:r w:rsidR="00691FEB">
        <w:rPr>
          <w:rFonts w:cs="David" w:hint="cs"/>
          <w:rtl/>
        </w:rPr>
        <w:t>א'</w:t>
      </w:r>
      <w:r w:rsidR="00DD1554">
        <w:rPr>
          <w:rFonts w:cs="David" w:hint="cs"/>
          <w:rtl/>
        </w:rPr>
        <w:t xml:space="preserve"> סגורה</w:t>
      </w:r>
      <w:r w:rsidR="00691FEB">
        <w:rPr>
          <w:rFonts w:cs="David" w:hint="cs"/>
          <w:rtl/>
        </w:rPr>
        <w:t xml:space="preserve"> גברים ומחלקה ו' סגורה נשים.</w:t>
      </w:r>
    </w:p>
    <w:p w:rsidR="00E93C77" w:rsidRPr="004F1CB7" w:rsidRDefault="00DD1554" w:rsidP="001E6D28">
      <w:pPr>
        <w:jc w:val="both"/>
        <w:rPr>
          <w:rFonts w:cs="David"/>
          <w:rtl/>
        </w:rPr>
      </w:pPr>
      <w:r>
        <w:rPr>
          <w:rFonts w:cs="David" w:hint="cs"/>
          <w:rtl/>
        </w:rPr>
        <w:t xml:space="preserve">ממצאי הבקרה </w:t>
      </w:r>
      <w:r w:rsidR="00E93C77">
        <w:rPr>
          <w:rFonts w:cs="David" w:hint="cs"/>
          <w:rtl/>
        </w:rPr>
        <w:t>התבסס</w:t>
      </w:r>
      <w:r>
        <w:rPr>
          <w:rFonts w:cs="David" w:hint="cs"/>
          <w:rtl/>
        </w:rPr>
        <w:t>ו</w:t>
      </w:r>
      <w:r w:rsidR="00E93C77">
        <w:rPr>
          <w:rFonts w:cs="David" w:hint="cs"/>
          <w:rtl/>
        </w:rPr>
        <w:t xml:space="preserve"> על </w:t>
      </w:r>
      <w:r>
        <w:rPr>
          <w:rFonts w:cs="David" w:hint="cs"/>
          <w:rtl/>
        </w:rPr>
        <w:t>ראיון</w:t>
      </w:r>
      <w:r w:rsidR="00E93C77">
        <w:rPr>
          <w:rFonts w:cs="David" w:hint="cs"/>
          <w:rtl/>
        </w:rPr>
        <w:t xml:space="preserve"> </w:t>
      </w:r>
      <w:r w:rsidR="00691FEB">
        <w:rPr>
          <w:rFonts w:cs="David" w:hint="cs"/>
          <w:rtl/>
        </w:rPr>
        <w:t xml:space="preserve">עם </w:t>
      </w:r>
      <w:r w:rsidR="00E93C77">
        <w:rPr>
          <w:rFonts w:cs="David" w:hint="cs"/>
          <w:rtl/>
        </w:rPr>
        <w:t>הצוות</w:t>
      </w:r>
      <w:r w:rsidR="00686E83">
        <w:rPr>
          <w:rFonts w:cs="David" w:hint="cs"/>
          <w:rtl/>
        </w:rPr>
        <w:t xml:space="preserve"> הסיעודי, הרפ</w:t>
      </w:r>
      <w:r w:rsidR="00DC6220">
        <w:rPr>
          <w:rFonts w:cs="David" w:hint="cs"/>
          <w:rtl/>
        </w:rPr>
        <w:t>ו</w:t>
      </w:r>
      <w:r w:rsidR="00686E83">
        <w:rPr>
          <w:rFonts w:cs="David" w:hint="cs"/>
          <w:rtl/>
        </w:rPr>
        <w:t>אי ועובדים סוציאליים</w:t>
      </w:r>
      <w:r>
        <w:rPr>
          <w:rFonts w:cs="David" w:hint="cs"/>
          <w:rtl/>
        </w:rPr>
        <w:t xml:space="preserve"> </w:t>
      </w:r>
      <w:r w:rsidR="00691FEB">
        <w:rPr>
          <w:rFonts w:cs="David" w:hint="cs"/>
          <w:rtl/>
        </w:rPr>
        <w:t>.</w:t>
      </w:r>
      <w:r w:rsidR="00686E83">
        <w:rPr>
          <w:rFonts w:cs="David" w:hint="cs"/>
          <w:rtl/>
        </w:rPr>
        <w:t xml:space="preserve"> כמו כן,</w:t>
      </w:r>
      <w:r w:rsidR="003644EC">
        <w:rPr>
          <w:rFonts w:cs="David" w:hint="cs"/>
          <w:rtl/>
        </w:rPr>
        <w:t xml:space="preserve"> </w:t>
      </w:r>
      <w:r w:rsidR="00686E83">
        <w:rPr>
          <w:rFonts w:cs="David" w:hint="cs"/>
          <w:rtl/>
        </w:rPr>
        <w:t xml:space="preserve">נערכה בדיקה מדגמית </w:t>
      </w:r>
      <w:r w:rsidR="00DC6220">
        <w:rPr>
          <w:rFonts w:cs="David" w:hint="cs"/>
          <w:rtl/>
        </w:rPr>
        <w:t>ב</w:t>
      </w:r>
      <w:r w:rsidR="00686E83">
        <w:rPr>
          <w:rFonts w:cs="David" w:hint="cs"/>
          <w:rtl/>
        </w:rPr>
        <w:t xml:space="preserve">רשומות </w:t>
      </w:r>
      <w:r>
        <w:rPr>
          <w:rFonts w:cs="David" w:hint="cs"/>
          <w:rtl/>
        </w:rPr>
        <w:t xml:space="preserve">הרפואיות </w:t>
      </w:r>
      <w:r w:rsidR="00691FEB">
        <w:rPr>
          <w:rFonts w:cs="David" w:hint="cs"/>
          <w:rtl/>
        </w:rPr>
        <w:t>ו</w:t>
      </w:r>
      <w:r>
        <w:rPr>
          <w:rFonts w:cs="David" w:hint="cs"/>
          <w:rtl/>
        </w:rPr>
        <w:t xml:space="preserve">סיעודיות </w:t>
      </w:r>
      <w:r w:rsidR="00691FEB">
        <w:rPr>
          <w:rFonts w:cs="David" w:hint="cs"/>
          <w:rtl/>
        </w:rPr>
        <w:t>וסיור במחלקות</w:t>
      </w:r>
      <w:r w:rsidR="00C920FB">
        <w:rPr>
          <w:rFonts w:cs="David" w:hint="cs"/>
          <w:rtl/>
        </w:rPr>
        <w:t xml:space="preserve"> </w:t>
      </w:r>
      <w:r w:rsidR="005F6062">
        <w:rPr>
          <w:rFonts w:cs="David" w:hint="cs"/>
          <w:rtl/>
        </w:rPr>
        <w:t>ש</w:t>
      </w:r>
      <w:r w:rsidR="00C920FB">
        <w:rPr>
          <w:rFonts w:cs="David" w:hint="cs"/>
          <w:rtl/>
        </w:rPr>
        <w:t xml:space="preserve">כלל </w:t>
      </w:r>
      <w:r w:rsidR="005F6062">
        <w:rPr>
          <w:rFonts w:cs="David" w:hint="cs"/>
          <w:rtl/>
        </w:rPr>
        <w:t xml:space="preserve">גם </w:t>
      </w:r>
      <w:r w:rsidR="00C920FB">
        <w:rPr>
          <w:rFonts w:cs="David" w:hint="cs"/>
          <w:rtl/>
        </w:rPr>
        <w:t xml:space="preserve">שיחות עם </w:t>
      </w:r>
      <w:r w:rsidR="005F6062">
        <w:rPr>
          <w:rFonts w:cs="David" w:hint="cs"/>
          <w:rtl/>
        </w:rPr>
        <w:t>מספר</w:t>
      </w:r>
      <w:r w:rsidR="00C920FB">
        <w:rPr>
          <w:rFonts w:cs="David" w:hint="cs"/>
          <w:rtl/>
        </w:rPr>
        <w:t xml:space="preserve"> מטופלים</w:t>
      </w:r>
      <w:r w:rsidR="00691FEB">
        <w:rPr>
          <w:rFonts w:cs="David" w:hint="cs"/>
          <w:rtl/>
        </w:rPr>
        <w:t>.</w:t>
      </w:r>
    </w:p>
    <w:p w:rsidR="009F09D8" w:rsidRPr="004F1CB7" w:rsidRDefault="009F09D8" w:rsidP="001E6D28">
      <w:pPr>
        <w:jc w:val="both"/>
        <w:rPr>
          <w:rFonts w:cs="David"/>
          <w:rtl/>
        </w:rPr>
      </w:pPr>
    </w:p>
    <w:p w:rsidR="00EA1726" w:rsidRPr="004F1CB7" w:rsidRDefault="00EA1726" w:rsidP="001E6D28">
      <w:pPr>
        <w:jc w:val="both"/>
        <w:rPr>
          <w:rFonts w:cs="David"/>
          <w:rtl/>
        </w:rPr>
      </w:pPr>
      <w:r w:rsidRPr="004F1CB7">
        <w:rPr>
          <w:rFonts w:cs="David" w:hint="cs"/>
          <w:b/>
          <w:bCs/>
          <w:u w:val="single"/>
          <w:rtl/>
        </w:rPr>
        <w:t xml:space="preserve">מחלקה </w:t>
      </w:r>
      <w:r w:rsidR="00193694">
        <w:rPr>
          <w:rFonts w:cs="David" w:hint="cs"/>
          <w:b/>
          <w:bCs/>
          <w:u w:val="single"/>
          <w:rtl/>
        </w:rPr>
        <w:t>פעילה</w:t>
      </w:r>
      <w:r w:rsidRPr="004F1CB7">
        <w:rPr>
          <w:rFonts w:cs="David" w:hint="cs"/>
          <w:b/>
          <w:bCs/>
          <w:u w:val="single"/>
          <w:rtl/>
        </w:rPr>
        <w:t xml:space="preserve">  גברים-</w:t>
      </w:r>
    </w:p>
    <w:p w:rsidR="00EA1726" w:rsidRPr="004F1CB7" w:rsidRDefault="00A53542" w:rsidP="001E6D28">
      <w:pPr>
        <w:jc w:val="both"/>
        <w:rPr>
          <w:rFonts w:cs="David"/>
          <w:rtl/>
        </w:rPr>
      </w:pPr>
      <w:r w:rsidRPr="00003ABE">
        <w:rPr>
          <w:rFonts w:cs="David" w:hint="cs"/>
          <w:rtl/>
        </w:rPr>
        <w:t>תקן מיטות</w:t>
      </w:r>
      <w:r w:rsidR="00345876" w:rsidRPr="00003ABE">
        <w:rPr>
          <w:rFonts w:cs="David" w:hint="cs"/>
          <w:rtl/>
        </w:rPr>
        <w:t xml:space="preserve"> אשפוז</w:t>
      </w:r>
      <w:r w:rsidRPr="00003ABE">
        <w:rPr>
          <w:rFonts w:cs="David" w:hint="cs"/>
          <w:rtl/>
        </w:rPr>
        <w:t xml:space="preserve"> </w:t>
      </w:r>
      <w:r w:rsidRPr="00003ABE">
        <w:rPr>
          <w:rFonts w:cs="David"/>
          <w:rtl/>
        </w:rPr>
        <w:t>–</w:t>
      </w:r>
      <w:r w:rsidRPr="004F1CB7">
        <w:rPr>
          <w:rFonts w:cs="David" w:hint="cs"/>
          <w:rtl/>
        </w:rPr>
        <w:t xml:space="preserve"> 3</w:t>
      </w:r>
      <w:r w:rsidR="00691FEB">
        <w:rPr>
          <w:rFonts w:cs="David" w:hint="cs"/>
          <w:rtl/>
        </w:rPr>
        <w:t>2</w:t>
      </w:r>
      <w:r w:rsidRPr="004F1CB7">
        <w:rPr>
          <w:rFonts w:cs="David" w:hint="cs"/>
          <w:rtl/>
        </w:rPr>
        <w:t xml:space="preserve"> </w:t>
      </w:r>
      <w:r w:rsidR="00345876">
        <w:rPr>
          <w:rFonts w:cs="David" w:hint="cs"/>
          <w:rtl/>
        </w:rPr>
        <w:t>מיטות ברישיון</w:t>
      </w:r>
      <w:r w:rsidR="00DC6220">
        <w:rPr>
          <w:rFonts w:cs="David" w:hint="cs"/>
          <w:rtl/>
        </w:rPr>
        <w:t xml:space="preserve">, </w:t>
      </w:r>
      <w:r w:rsidRPr="004F1CB7">
        <w:rPr>
          <w:rFonts w:cs="David" w:hint="cs"/>
          <w:rtl/>
        </w:rPr>
        <w:t xml:space="preserve">ביום הבקרה </w:t>
      </w:r>
      <w:r w:rsidR="00C920FB">
        <w:rPr>
          <w:rFonts w:cs="David" w:hint="cs"/>
          <w:rtl/>
        </w:rPr>
        <w:t xml:space="preserve">דווח על </w:t>
      </w:r>
      <w:r w:rsidRPr="004F1CB7">
        <w:rPr>
          <w:rFonts w:cs="David" w:hint="cs"/>
          <w:rtl/>
        </w:rPr>
        <w:t>3</w:t>
      </w:r>
      <w:r w:rsidR="00691FEB">
        <w:rPr>
          <w:rFonts w:cs="David" w:hint="cs"/>
          <w:rtl/>
        </w:rPr>
        <w:t>1</w:t>
      </w:r>
      <w:r w:rsidRPr="004F1CB7">
        <w:rPr>
          <w:rFonts w:cs="David" w:hint="cs"/>
          <w:rtl/>
        </w:rPr>
        <w:t xml:space="preserve"> מאושפזים</w:t>
      </w:r>
      <w:r w:rsidR="00C920FB">
        <w:rPr>
          <w:rFonts w:cs="David" w:hint="cs"/>
          <w:rtl/>
        </w:rPr>
        <w:t xml:space="preserve"> בפועל</w:t>
      </w:r>
      <w:r w:rsidRPr="004F1CB7">
        <w:rPr>
          <w:rFonts w:cs="David" w:hint="cs"/>
          <w:rtl/>
        </w:rPr>
        <w:t>.</w:t>
      </w:r>
    </w:p>
    <w:p w:rsidR="00A53542" w:rsidRPr="00000D26" w:rsidRDefault="00A53542" w:rsidP="001E6D28">
      <w:pPr>
        <w:jc w:val="both"/>
        <w:rPr>
          <w:rFonts w:cs="David"/>
          <w:rtl/>
        </w:rPr>
      </w:pPr>
      <w:r w:rsidRPr="00000D26">
        <w:rPr>
          <w:rFonts w:cs="David" w:hint="cs"/>
          <w:b/>
          <w:bCs/>
          <w:rtl/>
        </w:rPr>
        <w:t>צוות</w:t>
      </w:r>
      <w:r w:rsidR="001E6D28">
        <w:rPr>
          <w:rFonts w:cs="David" w:hint="cs"/>
          <w:rtl/>
        </w:rPr>
        <w:t>:</w:t>
      </w:r>
      <w:r w:rsidR="001E6D28">
        <w:rPr>
          <w:rFonts w:cs="David" w:hint="cs"/>
          <w:rtl/>
        </w:rPr>
        <w:tab/>
      </w:r>
      <w:r w:rsidRPr="00003ABE">
        <w:rPr>
          <w:rFonts w:cs="David" w:hint="cs"/>
          <w:rtl/>
        </w:rPr>
        <w:t>מנהל</w:t>
      </w:r>
      <w:r w:rsidR="00691FEB" w:rsidRPr="00003ABE">
        <w:rPr>
          <w:rFonts w:cs="David" w:hint="cs"/>
          <w:rtl/>
        </w:rPr>
        <w:t>ת</w:t>
      </w:r>
      <w:r w:rsidRPr="00003ABE">
        <w:rPr>
          <w:rFonts w:cs="David" w:hint="cs"/>
          <w:rtl/>
        </w:rPr>
        <w:t xml:space="preserve"> </w:t>
      </w:r>
      <w:r w:rsidR="00AE657F" w:rsidRPr="00003ABE">
        <w:rPr>
          <w:rFonts w:cs="David" w:hint="cs"/>
          <w:rtl/>
        </w:rPr>
        <w:t>ה</w:t>
      </w:r>
      <w:r w:rsidRPr="00003ABE">
        <w:rPr>
          <w:rFonts w:cs="David" w:hint="cs"/>
          <w:rtl/>
        </w:rPr>
        <w:t>מחלקה</w:t>
      </w:r>
      <w:r w:rsidR="001E6D28">
        <w:rPr>
          <w:rFonts w:cs="David" w:hint="cs"/>
          <w:u w:val="single"/>
          <w:rtl/>
        </w:rPr>
        <w:t xml:space="preserve"> </w:t>
      </w:r>
      <w:r w:rsidR="00000D26">
        <w:rPr>
          <w:rFonts w:cs="David" w:hint="cs"/>
          <w:rtl/>
        </w:rPr>
        <w:t xml:space="preserve">- הינה רופאה </w:t>
      </w:r>
      <w:r w:rsidR="001E6273" w:rsidRPr="00000D26">
        <w:rPr>
          <w:rFonts w:cs="David" w:hint="cs"/>
          <w:rtl/>
        </w:rPr>
        <w:t>פסיכיאטר</w:t>
      </w:r>
      <w:r w:rsidR="00000D26">
        <w:rPr>
          <w:rFonts w:cs="David" w:hint="cs"/>
          <w:rtl/>
        </w:rPr>
        <w:t>ית</w:t>
      </w:r>
      <w:r w:rsidR="001E6273" w:rsidRPr="00000D26">
        <w:rPr>
          <w:rFonts w:cs="David" w:hint="cs"/>
          <w:rtl/>
        </w:rPr>
        <w:t xml:space="preserve"> מומחה</w:t>
      </w:r>
      <w:r w:rsidR="00000D26">
        <w:rPr>
          <w:rFonts w:cs="David" w:hint="cs"/>
          <w:rtl/>
        </w:rPr>
        <w:t xml:space="preserve">. בנוסף במחלקה עובד </w:t>
      </w:r>
      <w:r w:rsidR="001E6273" w:rsidRPr="00000D26">
        <w:rPr>
          <w:rFonts w:cs="David" w:hint="cs"/>
          <w:rtl/>
        </w:rPr>
        <w:t>רופא ותיק ללא מומחיות.</w:t>
      </w:r>
    </w:p>
    <w:p w:rsidR="00A53542" w:rsidRDefault="00A53542" w:rsidP="001E6D28">
      <w:pPr>
        <w:ind w:firstLine="720"/>
        <w:jc w:val="both"/>
        <w:rPr>
          <w:rFonts w:cs="David"/>
          <w:rtl/>
        </w:rPr>
      </w:pPr>
      <w:r w:rsidRPr="00003ABE">
        <w:rPr>
          <w:rFonts w:cs="David" w:hint="cs"/>
          <w:rtl/>
        </w:rPr>
        <w:t>אח אחראי</w:t>
      </w:r>
      <w:r w:rsidR="001E6D28" w:rsidRPr="00003ABE">
        <w:rPr>
          <w:rFonts w:cs="David" w:hint="cs"/>
          <w:rtl/>
        </w:rPr>
        <w:t xml:space="preserve"> </w:t>
      </w:r>
      <w:r w:rsidRPr="004F1CB7">
        <w:rPr>
          <w:rFonts w:cs="David" w:hint="cs"/>
          <w:rtl/>
        </w:rPr>
        <w:t xml:space="preserve">- </w:t>
      </w:r>
      <w:r w:rsidR="00C920FB">
        <w:rPr>
          <w:rFonts w:cs="David" w:hint="cs"/>
          <w:rtl/>
        </w:rPr>
        <w:t>אח מוסמך, בוגר תואר שני וקורס על בסיסי בבריאות הנפש</w:t>
      </w:r>
      <w:r w:rsidR="001E6D28">
        <w:rPr>
          <w:rFonts w:cs="David" w:hint="cs"/>
          <w:rtl/>
        </w:rPr>
        <w:t>.</w:t>
      </w:r>
    </w:p>
    <w:p w:rsidR="00C920FB" w:rsidRDefault="00C920FB" w:rsidP="001E6D28">
      <w:pPr>
        <w:ind w:left="720"/>
        <w:jc w:val="both"/>
        <w:rPr>
          <w:rFonts w:cs="David"/>
          <w:rtl/>
        </w:rPr>
      </w:pPr>
      <w:r w:rsidRPr="00003ABE">
        <w:rPr>
          <w:rFonts w:cs="David" w:hint="cs"/>
          <w:rtl/>
        </w:rPr>
        <w:t>צוות סיעודי</w:t>
      </w:r>
      <w:r w:rsidR="001E6D28">
        <w:rPr>
          <w:rFonts w:cs="David" w:hint="cs"/>
          <w:rtl/>
        </w:rPr>
        <w:t xml:space="preserve"> - </w:t>
      </w:r>
      <w:r>
        <w:rPr>
          <w:rFonts w:cs="David" w:hint="cs"/>
          <w:rtl/>
        </w:rPr>
        <w:t>1</w:t>
      </w:r>
      <w:r w:rsidR="00494D7F">
        <w:rPr>
          <w:rFonts w:cs="David" w:hint="cs"/>
          <w:rtl/>
        </w:rPr>
        <w:t>1</w:t>
      </w:r>
      <w:r>
        <w:rPr>
          <w:rFonts w:cs="David" w:hint="cs"/>
          <w:rtl/>
        </w:rPr>
        <w:t>.75 משרות (</w:t>
      </w:r>
      <w:r w:rsidR="00494D7F">
        <w:rPr>
          <w:rFonts w:cs="David" w:hint="cs"/>
          <w:rtl/>
        </w:rPr>
        <w:t xml:space="preserve">כולל </w:t>
      </w:r>
      <w:r>
        <w:rPr>
          <w:rFonts w:cs="David" w:hint="cs"/>
          <w:rtl/>
        </w:rPr>
        <w:t xml:space="preserve">אח אחרי מחלקה), </w:t>
      </w:r>
      <w:r w:rsidR="00494D7F">
        <w:rPr>
          <w:rFonts w:cs="David" w:hint="cs"/>
          <w:rtl/>
        </w:rPr>
        <w:t>רובם הגדול</w:t>
      </w:r>
      <w:r>
        <w:rPr>
          <w:rFonts w:cs="David" w:hint="cs"/>
          <w:rtl/>
        </w:rPr>
        <w:t xml:space="preserve"> אחים ואחיות מוסמכים</w:t>
      </w:r>
      <w:r w:rsidR="00494D7F">
        <w:rPr>
          <w:rFonts w:cs="David" w:hint="cs"/>
          <w:rtl/>
        </w:rPr>
        <w:t>.</w:t>
      </w:r>
      <w:r>
        <w:rPr>
          <w:rFonts w:cs="David" w:hint="cs"/>
          <w:rtl/>
        </w:rPr>
        <w:t xml:space="preserve"> </w:t>
      </w:r>
      <w:r w:rsidR="00494D7F">
        <w:rPr>
          <w:rFonts w:cs="David" w:hint="cs"/>
          <w:rtl/>
        </w:rPr>
        <w:t>חשוב לציין כי מסה"כ האחים והאחיות, 4 בעלי הכשרה על בסיסית בבריאות הנפש ו-2 בהדרכה קלינית.</w:t>
      </w:r>
      <w:r w:rsidR="001E6D28">
        <w:rPr>
          <w:rFonts w:cs="David" w:hint="cs"/>
          <w:rtl/>
        </w:rPr>
        <w:t xml:space="preserve"> </w:t>
      </w:r>
      <w:r w:rsidR="00494D7F">
        <w:rPr>
          <w:rFonts w:cs="David" w:hint="cs"/>
          <w:rtl/>
        </w:rPr>
        <w:t xml:space="preserve">בנוסף, הצוות הסיעודי כולל </w:t>
      </w:r>
      <w:r>
        <w:rPr>
          <w:rFonts w:cs="David" w:hint="cs"/>
          <w:rtl/>
        </w:rPr>
        <w:t>7 כוחות עזר, מועסקים ב- 6.5 משרות.</w:t>
      </w:r>
    </w:p>
    <w:p w:rsidR="001E6273" w:rsidRDefault="001E6273" w:rsidP="001E6D28">
      <w:pPr>
        <w:ind w:firstLine="720"/>
        <w:jc w:val="both"/>
        <w:rPr>
          <w:rFonts w:cs="David"/>
          <w:rtl/>
        </w:rPr>
      </w:pPr>
      <w:r w:rsidRPr="00003ABE">
        <w:rPr>
          <w:rFonts w:cs="David" w:hint="cs"/>
          <w:rtl/>
        </w:rPr>
        <w:t>עו</w:t>
      </w:r>
      <w:r w:rsidR="00000D26" w:rsidRPr="00003ABE">
        <w:rPr>
          <w:rFonts w:cs="David" w:hint="cs"/>
          <w:rtl/>
        </w:rPr>
        <w:t xml:space="preserve">בדת </w:t>
      </w:r>
      <w:r w:rsidRPr="00003ABE">
        <w:rPr>
          <w:rFonts w:cs="David" w:hint="cs"/>
          <w:rtl/>
        </w:rPr>
        <w:t>ס</w:t>
      </w:r>
      <w:r w:rsidR="00000D26" w:rsidRPr="00003ABE">
        <w:rPr>
          <w:rFonts w:cs="David" w:hint="cs"/>
          <w:rtl/>
        </w:rPr>
        <w:t>וציאלית</w:t>
      </w:r>
      <w:r w:rsidR="001E6D28">
        <w:rPr>
          <w:rFonts w:cs="David" w:hint="cs"/>
          <w:u w:val="single"/>
          <w:rtl/>
        </w:rPr>
        <w:t xml:space="preserve"> </w:t>
      </w:r>
      <w:r>
        <w:rPr>
          <w:rFonts w:cs="David" w:hint="cs"/>
          <w:rtl/>
        </w:rPr>
        <w:t xml:space="preserve">- שני עובדים סוציאליים בהיקף כולל של </w:t>
      </w:r>
      <w:r w:rsidR="00C920FB">
        <w:rPr>
          <w:rFonts w:cs="David" w:hint="cs"/>
          <w:rtl/>
        </w:rPr>
        <w:t xml:space="preserve">3/4 </w:t>
      </w:r>
      <w:r>
        <w:rPr>
          <w:rFonts w:cs="David" w:hint="cs"/>
          <w:rtl/>
        </w:rPr>
        <w:t xml:space="preserve">משרה </w:t>
      </w:r>
    </w:p>
    <w:p w:rsidR="001E6273" w:rsidRDefault="001E6273" w:rsidP="001E6D28">
      <w:pPr>
        <w:ind w:firstLine="720"/>
        <w:jc w:val="both"/>
        <w:rPr>
          <w:rFonts w:cs="David"/>
          <w:rtl/>
        </w:rPr>
      </w:pPr>
      <w:r w:rsidRPr="00003ABE">
        <w:rPr>
          <w:rFonts w:cs="David" w:hint="cs"/>
          <w:rtl/>
        </w:rPr>
        <w:t>מרפאים בעיסוק</w:t>
      </w:r>
      <w:r w:rsidR="001E6D28">
        <w:rPr>
          <w:rFonts w:cs="David" w:hint="cs"/>
          <w:rtl/>
        </w:rPr>
        <w:t xml:space="preserve"> </w:t>
      </w:r>
      <w:r>
        <w:rPr>
          <w:rFonts w:cs="David" w:hint="cs"/>
          <w:rtl/>
        </w:rPr>
        <w:t>-</w:t>
      </w:r>
      <w:r w:rsidR="001E6D28">
        <w:rPr>
          <w:rFonts w:cs="David" w:hint="cs"/>
          <w:rtl/>
        </w:rPr>
        <w:t xml:space="preserve"> </w:t>
      </w:r>
      <w:r>
        <w:rPr>
          <w:rFonts w:cs="David" w:hint="cs"/>
          <w:rtl/>
        </w:rPr>
        <w:t>שני מרפאים בעיסוק בהיקף כולל של משרה מלאה.</w:t>
      </w:r>
    </w:p>
    <w:p w:rsidR="001E6273" w:rsidRDefault="001E6273" w:rsidP="001E6D28">
      <w:pPr>
        <w:ind w:firstLine="720"/>
        <w:jc w:val="both"/>
        <w:rPr>
          <w:rFonts w:cs="David"/>
          <w:rtl/>
        </w:rPr>
      </w:pPr>
      <w:r w:rsidRPr="00003ABE">
        <w:rPr>
          <w:rFonts w:cs="David" w:hint="cs"/>
          <w:rtl/>
        </w:rPr>
        <w:t>פסיכולוג</w:t>
      </w:r>
      <w:r w:rsidR="001E6D28" w:rsidRPr="00003ABE">
        <w:rPr>
          <w:rFonts w:cs="David" w:hint="cs"/>
          <w:rtl/>
        </w:rPr>
        <w:t xml:space="preserve"> </w:t>
      </w:r>
      <w:r>
        <w:rPr>
          <w:rFonts w:cs="David" w:hint="cs"/>
          <w:rtl/>
        </w:rPr>
        <w:t>- חסר .</w:t>
      </w:r>
      <w:r w:rsidR="005E3A7B">
        <w:rPr>
          <w:rFonts w:cs="David" w:hint="cs"/>
          <w:rtl/>
        </w:rPr>
        <w:t>( דווח כי בעת הצורך נעזרים בשירות הפסיכולוגי של בית החולים)</w:t>
      </w:r>
      <w:r w:rsidR="001E6D28">
        <w:rPr>
          <w:rFonts w:cs="David" w:hint="cs"/>
          <w:rtl/>
        </w:rPr>
        <w:t>.</w:t>
      </w:r>
    </w:p>
    <w:p w:rsidR="00962A56" w:rsidRDefault="00962A56" w:rsidP="001E6D28">
      <w:pPr>
        <w:jc w:val="both"/>
        <w:rPr>
          <w:rFonts w:cs="David"/>
          <w:rtl/>
        </w:rPr>
      </w:pPr>
    </w:p>
    <w:p w:rsidR="00962A56" w:rsidRDefault="00962A56" w:rsidP="001E6D28">
      <w:pPr>
        <w:jc w:val="both"/>
        <w:rPr>
          <w:rFonts w:cs="David"/>
          <w:rtl/>
        </w:rPr>
      </w:pPr>
      <w:r w:rsidRPr="00962A56">
        <w:rPr>
          <w:rFonts w:cs="David" w:hint="cs"/>
          <w:b/>
          <w:bCs/>
          <w:u w:val="single"/>
          <w:rtl/>
        </w:rPr>
        <w:t>מחלקה פעילה נשים</w:t>
      </w:r>
      <w:r>
        <w:rPr>
          <w:rFonts w:cs="David" w:hint="cs"/>
          <w:rtl/>
        </w:rPr>
        <w:t>-</w:t>
      </w:r>
    </w:p>
    <w:p w:rsidR="00962A56" w:rsidRDefault="00962A56" w:rsidP="001E6D28">
      <w:pPr>
        <w:jc w:val="both"/>
        <w:rPr>
          <w:rFonts w:cs="David"/>
          <w:rtl/>
        </w:rPr>
      </w:pPr>
      <w:r w:rsidRPr="00003ABE">
        <w:rPr>
          <w:rFonts w:cs="David" w:hint="cs"/>
          <w:rtl/>
        </w:rPr>
        <w:t>תקן מיטות אשפוז</w:t>
      </w:r>
      <w:r w:rsidR="001E6D28">
        <w:rPr>
          <w:rFonts w:cs="David" w:hint="cs"/>
          <w:rtl/>
        </w:rPr>
        <w:t xml:space="preserve"> </w:t>
      </w:r>
      <w:r>
        <w:rPr>
          <w:rFonts w:cs="David" w:hint="cs"/>
          <w:rtl/>
        </w:rPr>
        <w:t xml:space="preserve">- </w:t>
      </w:r>
      <w:r w:rsidR="00C920FB">
        <w:rPr>
          <w:rFonts w:cs="David" w:hint="cs"/>
          <w:rtl/>
        </w:rPr>
        <w:t>25</w:t>
      </w:r>
      <w:r w:rsidR="00345876">
        <w:rPr>
          <w:rFonts w:cs="David" w:hint="cs"/>
          <w:rtl/>
        </w:rPr>
        <w:t xml:space="preserve"> מיטות ברישיון</w:t>
      </w:r>
      <w:r>
        <w:rPr>
          <w:rFonts w:cs="David" w:hint="cs"/>
          <w:rtl/>
        </w:rPr>
        <w:t>, ביום הבקרה</w:t>
      </w:r>
      <w:r w:rsidR="00000D26">
        <w:rPr>
          <w:rFonts w:cs="David" w:hint="cs"/>
          <w:rtl/>
        </w:rPr>
        <w:t xml:space="preserve"> </w:t>
      </w:r>
      <w:r w:rsidR="00C920FB">
        <w:rPr>
          <w:rFonts w:cs="David" w:hint="cs"/>
          <w:rtl/>
        </w:rPr>
        <w:t xml:space="preserve">דווח על </w:t>
      </w:r>
      <w:r w:rsidR="00494D7F">
        <w:rPr>
          <w:rFonts w:cs="David" w:hint="cs"/>
          <w:rtl/>
        </w:rPr>
        <w:t>25 מאושפזות בפועל</w:t>
      </w:r>
      <w:r>
        <w:rPr>
          <w:rFonts w:cs="David" w:hint="cs"/>
          <w:rtl/>
        </w:rPr>
        <w:t>.</w:t>
      </w:r>
    </w:p>
    <w:p w:rsidR="00962A56" w:rsidRDefault="00962A56" w:rsidP="001E6D28">
      <w:pPr>
        <w:ind w:left="720" w:hanging="720"/>
        <w:jc w:val="both"/>
        <w:rPr>
          <w:rFonts w:cs="David"/>
          <w:rtl/>
        </w:rPr>
      </w:pPr>
      <w:r w:rsidRPr="00000D26">
        <w:rPr>
          <w:rFonts w:cs="David" w:hint="cs"/>
          <w:b/>
          <w:bCs/>
          <w:rtl/>
        </w:rPr>
        <w:t>צוות</w:t>
      </w:r>
      <w:r w:rsidR="001E6D28">
        <w:rPr>
          <w:rFonts w:cs="David" w:hint="cs"/>
          <w:rtl/>
        </w:rPr>
        <w:tab/>
      </w:r>
      <w:r w:rsidRPr="00003ABE">
        <w:rPr>
          <w:rFonts w:cs="David" w:hint="cs"/>
          <w:rtl/>
        </w:rPr>
        <w:t>מנהלת מחלקה</w:t>
      </w:r>
      <w:r w:rsidR="001E6D28">
        <w:rPr>
          <w:rFonts w:cs="David" w:hint="cs"/>
          <w:u w:val="single"/>
          <w:rtl/>
        </w:rPr>
        <w:t xml:space="preserve"> </w:t>
      </w:r>
      <w:r>
        <w:rPr>
          <w:rFonts w:cs="David" w:hint="cs"/>
          <w:rtl/>
        </w:rPr>
        <w:t>-</w:t>
      </w:r>
      <w:r w:rsidR="001E6D28">
        <w:rPr>
          <w:rFonts w:cs="David" w:hint="cs"/>
          <w:rtl/>
        </w:rPr>
        <w:t xml:space="preserve"> </w:t>
      </w:r>
      <w:r w:rsidR="00494D7F">
        <w:rPr>
          <w:rFonts w:cs="David" w:hint="cs"/>
          <w:rtl/>
        </w:rPr>
        <w:t>מנהלת מחלקה</w:t>
      </w:r>
      <w:r w:rsidR="00000D26">
        <w:rPr>
          <w:rFonts w:cs="David" w:hint="cs"/>
          <w:rtl/>
        </w:rPr>
        <w:t xml:space="preserve"> הינה רופאה</w:t>
      </w:r>
      <w:r w:rsidR="00494D7F">
        <w:rPr>
          <w:rFonts w:cs="David" w:hint="cs"/>
          <w:rtl/>
        </w:rPr>
        <w:t xml:space="preserve"> פסיכיאטרית מומחה</w:t>
      </w:r>
      <w:r>
        <w:rPr>
          <w:rFonts w:cs="David" w:hint="cs"/>
          <w:rtl/>
        </w:rPr>
        <w:t>. בנוסף עובדים במחלקה שני</w:t>
      </w:r>
      <w:r w:rsidR="001E6D28">
        <w:rPr>
          <w:rFonts w:cs="David" w:hint="cs"/>
          <w:rtl/>
        </w:rPr>
        <w:t xml:space="preserve"> </w:t>
      </w:r>
      <w:r>
        <w:rPr>
          <w:rFonts w:cs="David" w:hint="cs"/>
          <w:rtl/>
        </w:rPr>
        <w:t>רופאים בכירים נוספים.</w:t>
      </w:r>
    </w:p>
    <w:p w:rsidR="002838C4" w:rsidRDefault="002838C4" w:rsidP="001E6D28">
      <w:pPr>
        <w:ind w:left="720"/>
        <w:jc w:val="both"/>
        <w:rPr>
          <w:rFonts w:cs="David"/>
          <w:rtl/>
        </w:rPr>
      </w:pPr>
      <w:r w:rsidRPr="00003ABE">
        <w:rPr>
          <w:rFonts w:cs="David" w:hint="cs"/>
          <w:rtl/>
        </w:rPr>
        <w:t>אחות אחראית</w:t>
      </w:r>
      <w:r w:rsidR="001E6D28">
        <w:rPr>
          <w:rFonts w:cs="David" w:hint="cs"/>
          <w:u w:val="single"/>
          <w:rtl/>
        </w:rPr>
        <w:t xml:space="preserve"> </w:t>
      </w:r>
      <w:r>
        <w:rPr>
          <w:rFonts w:cs="David" w:hint="cs"/>
          <w:rtl/>
        </w:rPr>
        <w:t xml:space="preserve">- </w:t>
      </w:r>
      <w:r w:rsidR="00494D7F">
        <w:rPr>
          <w:rFonts w:cs="David" w:hint="cs"/>
          <w:rtl/>
        </w:rPr>
        <w:t>אחות מוסמכת, בוגרת תואר ראשון, בעלת הכשרה על בסיסית בבריאות הנפש והדרכה קלינית.</w:t>
      </w:r>
    </w:p>
    <w:p w:rsidR="00000D26" w:rsidRDefault="002838C4" w:rsidP="001E6D28">
      <w:pPr>
        <w:ind w:left="720"/>
        <w:jc w:val="both"/>
        <w:rPr>
          <w:rFonts w:cs="David"/>
          <w:rtl/>
        </w:rPr>
      </w:pPr>
      <w:r w:rsidRPr="00003ABE">
        <w:rPr>
          <w:rFonts w:cs="David" w:hint="cs"/>
          <w:rtl/>
        </w:rPr>
        <w:t>צוות סיעודי</w:t>
      </w:r>
      <w:r w:rsidR="001E6D28">
        <w:rPr>
          <w:rFonts w:cs="David" w:hint="cs"/>
          <w:u w:val="single"/>
          <w:rtl/>
        </w:rPr>
        <w:t xml:space="preserve"> </w:t>
      </w:r>
      <w:r>
        <w:rPr>
          <w:rFonts w:cs="David" w:hint="cs"/>
          <w:rtl/>
        </w:rPr>
        <w:t xml:space="preserve">- סה"כ </w:t>
      </w:r>
      <w:r w:rsidR="00494D7F">
        <w:rPr>
          <w:rFonts w:cs="David" w:hint="cs"/>
          <w:rtl/>
        </w:rPr>
        <w:t>10.75 משרות של אחים ואחים ואחיות (כולל אחות אחראית מחלקה)</w:t>
      </w:r>
      <w:r>
        <w:rPr>
          <w:rFonts w:cs="David" w:hint="cs"/>
          <w:rtl/>
        </w:rPr>
        <w:t>, מרבית</w:t>
      </w:r>
      <w:r w:rsidR="001E6D28">
        <w:rPr>
          <w:rFonts w:cs="David" w:hint="cs"/>
          <w:rtl/>
        </w:rPr>
        <w:t xml:space="preserve"> </w:t>
      </w:r>
      <w:r>
        <w:rPr>
          <w:rFonts w:cs="David" w:hint="cs"/>
          <w:rtl/>
        </w:rPr>
        <w:t>האחי</w:t>
      </w:r>
      <w:r w:rsidR="00494D7F">
        <w:rPr>
          <w:rFonts w:cs="David" w:hint="cs"/>
          <w:rtl/>
        </w:rPr>
        <w:t>ם/י</w:t>
      </w:r>
      <w:r>
        <w:rPr>
          <w:rFonts w:cs="David" w:hint="cs"/>
          <w:rtl/>
        </w:rPr>
        <w:t>ות אקדמאי</w:t>
      </w:r>
      <w:r w:rsidR="00494D7F">
        <w:rPr>
          <w:rFonts w:cs="David" w:hint="cs"/>
          <w:rtl/>
        </w:rPr>
        <w:t>ים, 5 מהם בעלי הכשרה על בסיסית בבריאות הנפש,</w:t>
      </w:r>
      <w:r w:rsidR="003644EC">
        <w:rPr>
          <w:rFonts w:cs="David" w:hint="cs"/>
          <w:rtl/>
        </w:rPr>
        <w:t xml:space="preserve"> </w:t>
      </w:r>
      <w:r w:rsidR="00494D7F">
        <w:rPr>
          <w:rFonts w:cs="David" w:hint="cs"/>
          <w:rtl/>
        </w:rPr>
        <w:t>4 בעלי הכשרה בהדרכה קלינית. בנוסף, בצוות עובדים עוד 5 כו</w:t>
      </w:r>
      <w:r w:rsidR="001E6D28">
        <w:rPr>
          <w:rFonts w:cs="David" w:hint="cs"/>
          <w:rtl/>
        </w:rPr>
        <w:t>חות עזר, המועסקים ב- 5.25 משרות.</w:t>
      </w:r>
    </w:p>
    <w:p w:rsidR="002838C4" w:rsidRDefault="002838C4" w:rsidP="001E6D28">
      <w:pPr>
        <w:ind w:left="720"/>
        <w:jc w:val="both"/>
        <w:rPr>
          <w:rFonts w:cs="David"/>
          <w:rtl/>
        </w:rPr>
      </w:pPr>
      <w:r w:rsidRPr="00003ABE">
        <w:rPr>
          <w:rFonts w:cs="David" w:hint="cs"/>
          <w:rtl/>
        </w:rPr>
        <w:t>עובדים סוציאליים</w:t>
      </w:r>
      <w:r w:rsidR="001E6D28">
        <w:rPr>
          <w:rFonts w:cs="David" w:hint="cs"/>
          <w:u w:val="single"/>
          <w:rtl/>
        </w:rPr>
        <w:t xml:space="preserve"> -</w:t>
      </w:r>
      <w:r>
        <w:rPr>
          <w:rFonts w:cs="David" w:hint="cs"/>
          <w:rtl/>
        </w:rPr>
        <w:t xml:space="preserve"> </w:t>
      </w:r>
      <w:r w:rsidR="003644EC">
        <w:rPr>
          <w:rFonts w:cs="David" w:hint="cs"/>
          <w:rtl/>
        </w:rPr>
        <w:t xml:space="preserve">שני עובדים </w:t>
      </w:r>
      <w:r>
        <w:rPr>
          <w:rFonts w:cs="David" w:hint="cs"/>
          <w:rtl/>
        </w:rPr>
        <w:t>בהיקף כולל של משרה מלאה.</w:t>
      </w:r>
    </w:p>
    <w:p w:rsidR="002838C4" w:rsidRDefault="002838C4" w:rsidP="001E6D28">
      <w:pPr>
        <w:ind w:left="720"/>
        <w:jc w:val="both"/>
        <w:rPr>
          <w:rFonts w:cs="David"/>
          <w:rtl/>
        </w:rPr>
      </w:pPr>
      <w:r w:rsidRPr="00003ABE">
        <w:rPr>
          <w:rFonts w:cs="David" w:hint="cs"/>
          <w:rtl/>
        </w:rPr>
        <w:t>פסיכולוג</w:t>
      </w:r>
      <w:r w:rsidR="001E6D28">
        <w:rPr>
          <w:rFonts w:cs="David" w:hint="cs"/>
          <w:rtl/>
        </w:rPr>
        <w:t xml:space="preserve"> </w:t>
      </w:r>
      <w:r>
        <w:rPr>
          <w:rFonts w:cs="David" w:hint="cs"/>
          <w:rtl/>
        </w:rPr>
        <w:t>- בהיקף של חצי משרה</w:t>
      </w:r>
      <w:r w:rsidR="001E6D28">
        <w:rPr>
          <w:rFonts w:cs="David" w:hint="cs"/>
          <w:rtl/>
        </w:rPr>
        <w:t>.</w:t>
      </w:r>
    </w:p>
    <w:p w:rsidR="002838C4" w:rsidRDefault="002838C4" w:rsidP="001E6D28">
      <w:pPr>
        <w:ind w:left="720"/>
        <w:jc w:val="both"/>
        <w:rPr>
          <w:rFonts w:cs="David"/>
          <w:rtl/>
        </w:rPr>
      </w:pPr>
      <w:r w:rsidRPr="00003ABE">
        <w:rPr>
          <w:rFonts w:cs="David" w:hint="cs"/>
          <w:rtl/>
        </w:rPr>
        <w:t>מרפאים בעיסוק</w:t>
      </w:r>
      <w:r w:rsidR="001E6D28">
        <w:rPr>
          <w:rFonts w:cs="David" w:hint="cs"/>
          <w:rtl/>
        </w:rPr>
        <w:t xml:space="preserve"> </w:t>
      </w:r>
      <w:r>
        <w:rPr>
          <w:rFonts w:cs="David" w:hint="cs"/>
          <w:rtl/>
        </w:rPr>
        <w:t>- 2 מרפאים בעיסוק בהיקף כולל של משרה מלאה.</w:t>
      </w:r>
    </w:p>
    <w:p w:rsidR="002838C4" w:rsidRPr="00003ABE" w:rsidRDefault="002838C4" w:rsidP="001E6D28">
      <w:pPr>
        <w:ind w:left="720"/>
        <w:jc w:val="both"/>
        <w:rPr>
          <w:rFonts w:cs="David"/>
          <w:rtl/>
        </w:rPr>
      </w:pPr>
      <w:r w:rsidRPr="00003ABE">
        <w:rPr>
          <w:rFonts w:cs="David" w:hint="cs"/>
          <w:rtl/>
        </w:rPr>
        <w:t>ליצן רפואי</w:t>
      </w:r>
    </w:p>
    <w:p w:rsidR="002838C4" w:rsidRPr="00003ABE" w:rsidRDefault="002838C4" w:rsidP="001E6D28">
      <w:pPr>
        <w:ind w:left="360" w:firstLine="360"/>
        <w:jc w:val="both"/>
        <w:rPr>
          <w:rFonts w:cs="David"/>
          <w:rtl/>
        </w:rPr>
      </w:pPr>
      <w:r w:rsidRPr="00003ABE">
        <w:rPr>
          <w:rFonts w:cs="David" w:hint="cs"/>
          <w:rtl/>
        </w:rPr>
        <w:t>מרפאה באומנות</w:t>
      </w:r>
    </w:p>
    <w:p w:rsidR="002838C4" w:rsidRPr="004F1CB7" w:rsidRDefault="002838C4" w:rsidP="001E6D28">
      <w:pPr>
        <w:jc w:val="both"/>
        <w:rPr>
          <w:rFonts w:cs="David"/>
          <w:rtl/>
        </w:rPr>
      </w:pPr>
    </w:p>
    <w:p w:rsidR="00537F6B" w:rsidRPr="00193694" w:rsidRDefault="00193694" w:rsidP="001E6D28">
      <w:pPr>
        <w:pStyle w:val="a7"/>
        <w:numPr>
          <w:ilvl w:val="0"/>
          <w:numId w:val="26"/>
        </w:numPr>
        <w:jc w:val="both"/>
        <w:rPr>
          <w:rFonts w:cs="David"/>
          <w:rtl/>
        </w:rPr>
      </w:pPr>
      <w:r>
        <w:rPr>
          <w:rFonts w:cs="David" w:hint="cs"/>
          <w:u w:val="single"/>
          <w:rtl/>
        </w:rPr>
        <w:t>ה</w:t>
      </w:r>
      <w:r w:rsidR="00C67B04" w:rsidRPr="00193694">
        <w:rPr>
          <w:rFonts w:cs="David" w:hint="cs"/>
          <w:u w:val="single"/>
          <w:rtl/>
        </w:rPr>
        <w:t>רשומה</w:t>
      </w:r>
      <w:r w:rsidR="00746B85">
        <w:rPr>
          <w:rFonts w:cs="David" w:hint="cs"/>
          <w:rtl/>
        </w:rPr>
        <w:t xml:space="preserve"> </w:t>
      </w:r>
      <w:r w:rsidR="00C67B04" w:rsidRPr="00193694">
        <w:rPr>
          <w:rFonts w:cs="David" w:hint="cs"/>
          <w:rtl/>
        </w:rPr>
        <w:t xml:space="preserve">- מנוהלת באופן ממוחשב בתוכנת </w:t>
      </w:r>
      <w:r w:rsidR="00C161D1">
        <w:rPr>
          <w:rFonts w:cs="David" w:hint="cs"/>
          <w:rtl/>
        </w:rPr>
        <w:t>"</w:t>
      </w:r>
      <w:r w:rsidR="00C161D1" w:rsidRPr="00193694">
        <w:rPr>
          <w:rFonts w:cs="David" w:hint="cs"/>
          <w:rtl/>
        </w:rPr>
        <w:t>פרומתיאוס</w:t>
      </w:r>
      <w:r w:rsidR="00C161D1">
        <w:rPr>
          <w:rFonts w:cs="David" w:hint="cs"/>
          <w:rtl/>
        </w:rPr>
        <w:t>"</w:t>
      </w:r>
      <w:r w:rsidR="001E6D28">
        <w:rPr>
          <w:rFonts w:cs="David" w:hint="cs"/>
          <w:rtl/>
        </w:rPr>
        <w:t>.</w:t>
      </w:r>
    </w:p>
    <w:p w:rsidR="00ED5322" w:rsidRDefault="00DC6220" w:rsidP="001E6D28">
      <w:pPr>
        <w:pStyle w:val="a7"/>
        <w:numPr>
          <w:ilvl w:val="0"/>
          <w:numId w:val="25"/>
        </w:numPr>
        <w:jc w:val="both"/>
        <w:rPr>
          <w:rFonts w:cs="David"/>
        </w:rPr>
      </w:pPr>
      <w:r w:rsidRPr="00193694">
        <w:rPr>
          <w:rFonts w:cs="David" w:hint="cs"/>
          <w:u w:val="single"/>
          <w:rtl/>
        </w:rPr>
        <w:t>ניהול טיפול</w:t>
      </w:r>
      <w:r w:rsidR="001E6D28">
        <w:rPr>
          <w:rFonts w:cs="David" w:hint="cs"/>
          <w:u w:val="single"/>
          <w:rtl/>
        </w:rPr>
        <w:t xml:space="preserve"> </w:t>
      </w:r>
      <w:r>
        <w:rPr>
          <w:rFonts w:cs="David" w:hint="cs"/>
          <w:rtl/>
        </w:rPr>
        <w:t xml:space="preserve">- </w:t>
      </w:r>
      <w:r w:rsidR="00ED5322" w:rsidRPr="00DC6220">
        <w:rPr>
          <w:rFonts w:cs="David" w:hint="cs"/>
          <w:rtl/>
        </w:rPr>
        <w:t xml:space="preserve">לחלק מהמטופלים </w:t>
      </w:r>
      <w:r w:rsidR="00C161D1">
        <w:rPr>
          <w:rFonts w:cs="David" w:hint="cs"/>
          <w:rtl/>
        </w:rPr>
        <w:t xml:space="preserve">יש </w:t>
      </w:r>
      <w:r w:rsidR="002B1DDD">
        <w:rPr>
          <w:rFonts w:cs="David" w:hint="cs"/>
          <w:rtl/>
        </w:rPr>
        <w:t xml:space="preserve">מתאם טיפול </w:t>
      </w:r>
      <w:r w:rsidR="00E93C77" w:rsidRPr="00DC6220">
        <w:rPr>
          <w:rFonts w:cs="David" w:hint="cs"/>
          <w:rtl/>
        </w:rPr>
        <w:t xml:space="preserve">מהצוות הסיעודי </w:t>
      </w:r>
      <w:r w:rsidR="00193694">
        <w:rPr>
          <w:rFonts w:cs="David" w:hint="cs"/>
          <w:rtl/>
        </w:rPr>
        <w:t>בלבד</w:t>
      </w:r>
      <w:r w:rsidR="00E93C77" w:rsidRPr="00DC6220">
        <w:rPr>
          <w:rFonts w:cs="David" w:hint="cs"/>
          <w:rtl/>
        </w:rPr>
        <w:t>. לכל מטופל רופא מטפל קבוע</w:t>
      </w:r>
      <w:r w:rsidR="00746B85">
        <w:rPr>
          <w:rFonts w:cs="David" w:hint="cs"/>
          <w:rtl/>
        </w:rPr>
        <w:t>.</w:t>
      </w:r>
    </w:p>
    <w:p w:rsidR="002838C4" w:rsidRDefault="002838C4" w:rsidP="001E6D28">
      <w:pPr>
        <w:jc w:val="both"/>
        <w:rPr>
          <w:rFonts w:cs="David"/>
          <w:rtl/>
        </w:rPr>
      </w:pPr>
    </w:p>
    <w:p w:rsidR="002838C4" w:rsidRDefault="002838C4" w:rsidP="001E6D28">
      <w:pPr>
        <w:jc w:val="both"/>
        <w:rPr>
          <w:rFonts w:cs="David"/>
          <w:rtl/>
        </w:rPr>
      </w:pPr>
    </w:p>
    <w:p w:rsidR="002838C4" w:rsidRDefault="002838C4" w:rsidP="001E6D28">
      <w:pPr>
        <w:jc w:val="both"/>
        <w:rPr>
          <w:rFonts w:cs="David"/>
          <w:rtl/>
        </w:rPr>
      </w:pPr>
    </w:p>
    <w:p w:rsidR="002838C4" w:rsidRDefault="002838C4" w:rsidP="001E6D28">
      <w:pPr>
        <w:jc w:val="both"/>
        <w:rPr>
          <w:rFonts w:cs="David"/>
          <w:rtl/>
        </w:rPr>
      </w:pPr>
    </w:p>
    <w:p w:rsidR="002838C4" w:rsidRDefault="002838C4" w:rsidP="001E6D28">
      <w:pPr>
        <w:jc w:val="both"/>
        <w:rPr>
          <w:rFonts w:cs="David"/>
          <w:rtl/>
        </w:rPr>
      </w:pPr>
    </w:p>
    <w:p w:rsidR="002838C4" w:rsidRDefault="002838C4" w:rsidP="001E6D28">
      <w:pPr>
        <w:jc w:val="both"/>
        <w:rPr>
          <w:rFonts w:cs="David"/>
          <w:rtl/>
        </w:rPr>
      </w:pPr>
    </w:p>
    <w:p w:rsidR="002838C4" w:rsidRDefault="002838C4" w:rsidP="001E6D28">
      <w:pPr>
        <w:jc w:val="both"/>
        <w:rPr>
          <w:rFonts w:cs="David"/>
          <w:rtl/>
        </w:rPr>
      </w:pPr>
    </w:p>
    <w:p w:rsidR="002838C4" w:rsidRDefault="002838C4" w:rsidP="001E6D28">
      <w:pPr>
        <w:jc w:val="both"/>
        <w:rPr>
          <w:rFonts w:cs="David"/>
          <w:rtl/>
        </w:rPr>
      </w:pPr>
    </w:p>
    <w:p w:rsidR="002838C4" w:rsidRPr="002838C4" w:rsidRDefault="002838C4" w:rsidP="001E6D28">
      <w:pPr>
        <w:jc w:val="both"/>
        <w:rPr>
          <w:rFonts w:cs="David"/>
          <w:rtl/>
        </w:rPr>
      </w:pPr>
    </w:p>
    <w:p w:rsidR="001E6D28" w:rsidRDefault="001E6D28">
      <w:pPr>
        <w:bidi w:val="0"/>
        <w:rPr>
          <w:rFonts w:cs="David"/>
          <w:rtl/>
        </w:rPr>
      </w:pPr>
      <w:r>
        <w:rPr>
          <w:rFonts w:cs="David"/>
          <w:rtl/>
        </w:rPr>
        <w:br w:type="page"/>
      </w:r>
    </w:p>
    <w:p w:rsidR="00DD1554" w:rsidRPr="00221ED9" w:rsidRDefault="00DD1554" w:rsidP="001E6D28">
      <w:pPr>
        <w:jc w:val="both"/>
        <w:rPr>
          <w:rFonts w:cs="David"/>
          <w:rtl/>
        </w:rPr>
      </w:pPr>
      <w:r w:rsidRPr="00221ED9">
        <w:rPr>
          <w:rFonts w:cs="David" w:hint="cs"/>
          <w:u w:val="single"/>
          <w:rtl/>
        </w:rPr>
        <w:lastRenderedPageBreak/>
        <w:t xml:space="preserve">להלן עיקר ממצאי הבקרה  והנחיות </w:t>
      </w:r>
      <w:r w:rsidR="00193694" w:rsidRPr="00221ED9">
        <w:rPr>
          <w:rFonts w:cs="David" w:hint="cs"/>
          <w:u w:val="single"/>
          <w:rtl/>
        </w:rPr>
        <w:t>לביצוע</w:t>
      </w:r>
      <w:r w:rsidRPr="00221ED9">
        <w:rPr>
          <w:rFonts w:cs="David" w:hint="cs"/>
          <w:rtl/>
        </w:rPr>
        <w:t>:</w:t>
      </w:r>
    </w:p>
    <w:p w:rsidR="00DD1554" w:rsidRDefault="00DD1554" w:rsidP="001E6D28">
      <w:pPr>
        <w:jc w:val="both"/>
        <w:rPr>
          <w:rFonts w:cs="David"/>
          <w:rtl/>
        </w:rPr>
      </w:pPr>
    </w:p>
    <w:p w:rsidR="00DD1554" w:rsidRDefault="00DD1554" w:rsidP="001E6D28">
      <w:pPr>
        <w:jc w:val="both"/>
        <w:rPr>
          <w:rFonts w:cs="David"/>
          <w:rtl/>
        </w:rPr>
      </w:pPr>
    </w:p>
    <w:tbl>
      <w:tblPr>
        <w:tblStyle w:val="a5"/>
        <w:bidiVisual/>
        <w:tblW w:w="0" w:type="auto"/>
        <w:tblInd w:w="-743" w:type="dxa"/>
        <w:tblLook w:val="04A0" w:firstRow="1" w:lastRow="0" w:firstColumn="1" w:lastColumn="0" w:noHBand="0" w:noVBand="1"/>
      </w:tblPr>
      <w:tblGrid>
        <w:gridCol w:w="1845"/>
        <w:gridCol w:w="5637"/>
        <w:gridCol w:w="3116"/>
      </w:tblGrid>
      <w:tr w:rsidR="002277DA" w:rsidTr="001E6D28">
        <w:tc>
          <w:tcPr>
            <w:tcW w:w="0" w:type="auto"/>
          </w:tcPr>
          <w:p w:rsidR="00DD1554" w:rsidRPr="00193694" w:rsidRDefault="00DD1554" w:rsidP="00221ED9">
            <w:pPr>
              <w:jc w:val="center"/>
              <w:rPr>
                <w:rFonts w:cs="David"/>
                <w:b/>
                <w:bCs/>
                <w:rtl/>
              </w:rPr>
            </w:pPr>
            <w:r w:rsidRPr="00193694">
              <w:rPr>
                <w:rFonts w:cs="David" w:hint="cs"/>
                <w:b/>
                <w:bCs/>
                <w:rtl/>
              </w:rPr>
              <w:t>תחום נבדק</w:t>
            </w:r>
          </w:p>
        </w:tc>
        <w:tc>
          <w:tcPr>
            <w:tcW w:w="0" w:type="auto"/>
          </w:tcPr>
          <w:p w:rsidR="00DD1554" w:rsidRPr="00193694" w:rsidRDefault="00DD1554" w:rsidP="00221ED9">
            <w:pPr>
              <w:jc w:val="center"/>
              <w:rPr>
                <w:rFonts w:cs="David"/>
                <w:b/>
                <w:bCs/>
                <w:rtl/>
              </w:rPr>
            </w:pPr>
            <w:r w:rsidRPr="00193694">
              <w:rPr>
                <w:rFonts w:cs="David" w:hint="cs"/>
                <w:b/>
                <w:bCs/>
                <w:rtl/>
              </w:rPr>
              <w:t>ממצאים</w:t>
            </w:r>
          </w:p>
        </w:tc>
        <w:tc>
          <w:tcPr>
            <w:tcW w:w="0" w:type="auto"/>
          </w:tcPr>
          <w:p w:rsidR="00DD1554" w:rsidRPr="00193694" w:rsidRDefault="00DD1554" w:rsidP="00221ED9">
            <w:pPr>
              <w:jc w:val="center"/>
              <w:rPr>
                <w:rFonts w:cs="David"/>
                <w:b/>
                <w:bCs/>
                <w:rtl/>
              </w:rPr>
            </w:pPr>
            <w:r w:rsidRPr="00193694">
              <w:rPr>
                <w:rFonts w:cs="David" w:hint="cs"/>
                <w:b/>
                <w:bCs/>
                <w:rtl/>
              </w:rPr>
              <w:t>הנחיות לביצוע</w:t>
            </w:r>
          </w:p>
        </w:tc>
      </w:tr>
      <w:tr w:rsidR="002277DA" w:rsidTr="001E6D28">
        <w:tc>
          <w:tcPr>
            <w:tcW w:w="0" w:type="auto"/>
          </w:tcPr>
          <w:p w:rsidR="00224E2E" w:rsidRDefault="00224E2E" w:rsidP="001E6D28">
            <w:pPr>
              <w:jc w:val="both"/>
              <w:rPr>
                <w:rFonts w:cs="David"/>
                <w:b/>
                <w:bCs/>
                <w:rtl/>
              </w:rPr>
            </w:pPr>
            <w:r>
              <w:rPr>
                <w:rFonts w:cs="David" w:hint="cs"/>
                <w:b/>
                <w:bCs/>
                <w:rtl/>
              </w:rPr>
              <w:t>מבנה ואחזקה</w:t>
            </w:r>
          </w:p>
          <w:p w:rsidR="00224E2E" w:rsidRDefault="00224E2E" w:rsidP="001E6D28">
            <w:pPr>
              <w:jc w:val="both"/>
              <w:rPr>
                <w:rFonts w:cs="David"/>
                <w:b/>
                <w:bCs/>
                <w:rtl/>
              </w:rPr>
            </w:pPr>
          </w:p>
          <w:p w:rsidR="003F1ADA" w:rsidRDefault="003F1ADA" w:rsidP="001E6D28">
            <w:pPr>
              <w:jc w:val="both"/>
              <w:rPr>
                <w:rFonts w:cs="David"/>
                <w:b/>
                <w:bCs/>
                <w:rtl/>
              </w:rPr>
            </w:pPr>
          </w:p>
          <w:p w:rsidR="00913EE5" w:rsidRDefault="00913EE5" w:rsidP="001E6D28">
            <w:pPr>
              <w:jc w:val="both"/>
              <w:rPr>
                <w:rFonts w:cs="David"/>
                <w:b/>
                <w:bCs/>
                <w:rtl/>
              </w:rPr>
            </w:pPr>
          </w:p>
          <w:p w:rsidR="00913EE5" w:rsidRDefault="00913EE5" w:rsidP="001E6D28">
            <w:pPr>
              <w:jc w:val="both"/>
              <w:rPr>
                <w:rFonts w:cs="David"/>
                <w:b/>
                <w:bCs/>
                <w:rtl/>
              </w:rPr>
            </w:pPr>
          </w:p>
          <w:p w:rsidR="00746B85" w:rsidRDefault="00746B85" w:rsidP="001E6D28">
            <w:pPr>
              <w:jc w:val="both"/>
              <w:rPr>
                <w:rFonts w:cs="David"/>
                <w:b/>
                <w:bCs/>
                <w:rtl/>
              </w:rPr>
            </w:pPr>
          </w:p>
          <w:p w:rsidR="00746B85" w:rsidRDefault="00746B85" w:rsidP="001E6D28">
            <w:pPr>
              <w:jc w:val="both"/>
              <w:rPr>
                <w:rFonts w:cs="David"/>
                <w:b/>
                <w:bCs/>
                <w:rtl/>
              </w:rPr>
            </w:pPr>
          </w:p>
          <w:p w:rsidR="003F1ADA" w:rsidRDefault="003F1ADA" w:rsidP="001E6D28">
            <w:pPr>
              <w:jc w:val="both"/>
              <w:rPr>
                <w:rFonts w:cs="David"/>
                <w:b/>
                <w:bCs/>
                <w:rtl/>
              </w:rPr>
            </w:pPr>
          </w:p>
          <w:p w:rsidR="00C161D1" w:rsidRDefault="00C161D1" w:rsidP="001E6D28">
            <w:pPr>
              <w:jc w:val="both"/>
              <w:rPr>
                <w:rFonts w:cs="David"/>
                <w:b/>
                <w:bCs/>
                <w:rtl/>
              </w:rPr>
            </w:pPr>
          </w:p>
          <w:p w:rsidR="00C161D1" w:rsidRDefault="00C161D1" w:rsidP="001E6D28">
            <w:pPr>
              <w:jc w:val="both"/>
              <w:rPr>
                <w:rFonts w:cs="David"/>
                <w:b/>
                <w:bCs/>
                <w:rtl/>
              </w:rPr>
            </w:pPr>
          </w:p>
          <w:p w:rsidR="00C161D1" w:rsidRDefault="00C161D1" w:rsidP="001E6D28">
            <w:pPr>
              <w:jc w:val="both"/>
              <w:rPr>
                <w:rFonts w:cs="David"/>
                <w:b/>
                <w:bCs/>
                <w:rtl/>
              </w:rPr>
            </w:pPr>
          </w:p>
          <w:p w:rsidR="00C161D1" w:rsidRDefault="00C161D1" w:rsidP="001E6D28">
            <w:pPr>
              <w:jc w:val="both"/>
              <w:rPr>
                <w:rFonts w:cs="David"/>
                <w:b/>
                <w:bCs/>
                <w:rtl/>
              </w:rPr>
            </w:pPr>
          </w:p>
          <w:p w:rsidR="00C161D1" w:rsidRDefault="00C161D1" w:rsidP="001E6D28">
            <w:pPr>
              <w:jc w:val="both"/>
              <w:rPr>
                <w:rFonts w:cs="David"/>
                <w:b/>
                <w:bCs/>
                <w:rtl/>
              </w:rPr>
            </w:pPr>
          </w:p>
          <w:p w:rsidR="00657739" w:rsidRDefault="00657739" w:rsidP="001E6D28">
            <w:pPr>
              <w:jc w:val="both"/>
              <w:rPr>
                <w:rFonts w:cs="David"/>
                <w:b/>
                <w:bCs/>
                <w:rtl/>
              </w:rPr>
            </w:pPr>
            <w:r>
              <w:rPr>
                <w:rFonts w:cs="David" w:hint="cs"/>
                <w:b/>
                <w:bCs/>
                <w:rtl/>
              </w:rPr>
              <w:t>זכויות הציבור</w:t>
            </w:r>
          </w:p>
          <w:p w:rsidR="00657739" w:rsidRDefault="00657739" w:rsidP="001E6D28">
            <w:pPr>
              <w:jc w:val="both"/>
              <w:rPr>
                <w:rFonts w:cs="David"/>
                <w:b/>
                <w:bCs/>
                <w:rtl/>
              </w:rPr>
            </w:pPr>
          </w:p>
          <w:p w:rsidR="00746B85" w:rsidRDefault="00746B85" w:rsidP="001E6D28">
            <w:pPr>
              <w:jc w:val="both"/>
              <w:rPr>
                <w:rFonts w:cs="David"/>
                <w:b/>
                <w:bCs/>
                <w:rtl/>
              </w:rPr>
            </w:pPr>
          </w:p>
          <w:p w:rsidR="00746B85" w:rsidRDefault="00746B85" w:rsidP="001E6D28">
            <w:pPr>
              <w:jc w:val="both"/>
              <w:rPr>
                <w:rFonts w:cs="David"/>
                <w:b/>
                <w:bCs/>
                <w:rtl/>
              </w:rPr>
            </w:pPr>
          </w:p>
          <w:p w:rsidR="00746B85" w:rsidRDefault="00746B85" w:rsidP="001E6D28">
            <w:pPr>
              <w:jc w:val="both"/>
              <w:rPr>
                <w:rFonts w:cs="David"/>
                <w:b/>
                <w:bCs/>
                <w:rtl/>
              </w:rPr>
            </w:pPr>
          </w:p>
          <w:p w:rsidR="00746B85" w:rsidRDefault="00746B85" w:rsidP="001E6D28">
            <w:pPr>
              <w:jc w:val="both"/>
              <w:rPr>
                <w:rFonts w:cs="David"/>
                <w:b/>
                <w:bCs/>
                <w:rtl/>
              </w:rPr>
            </w:pPr>
          </w:p>
          <w:p w:rsidR="00221ED9" w:rsidRDefault="00221ED9" w:rsidP="001E6D28">
            <w:pPr>
              <w:jc w:val="both"/>
              <w:rPr>
                <w:rFonts w:cs="David"/>
                <w:b/>
                <w:bCs/>
                <w:rtl/>
              </w:rPr>
            </w:pPr>
          </w:p>
          <w:p w:rsidR="00657739" w:rsidRDefault="00224E2E" w:rsidP="001E6D28">
            <w:pPr>
              <w:jc w:val="both"/>
              <w:rPr>
                <w:rFonts w:cs="David"/>
                <w:b/>
                <w:bCs/>
                <w:rtl/>
              </w:rPr>
            </w:pPr>
            <w:r>
              <w:rPr>
                <w:rFonts w:cs="David" w:hint="cs"/>
                <w:b/>
                <w:bCs/>
                <w:rtl/>
              </w:rPr>
              <w:t>בטיחות</w:t>
            </w:r>
          </w:p>
          <w:p w:rsidR="00657739" w:rsidRDefault="00657739" w:rsidP="001E6D28">
            <w:pPr>
              <w:jc w:val="both"/>
              <w:rPr>
                <w:rFonts w:cs="David"/>
                <w:b/>
                <w:bCs/>
                <w:rtl/>
              </w:rPr>
            </w:pPr>
          </w:p>
          <w:p w:rsidR="00657739" w:rsidRDefault="00657739" w:rsidP="001E6D28">
            <w:pPr>
              <w:jc w:val="both"/>
              <w:rPr>
                <w:rFonts w:cs="David"/>
                <w:b/>
                <w:bCs/>
                <w:rtl/>
              </w:rPr>
            </w:pPr>
          </w:p>
          <w:p w:rsidR="00DC79CC" w:rsidRDefault="00DC79CC" w:rsidP="001E6D28">
            <w:pPr>
              <w:jc w:val="both"/>
              <w:rPr>
                <w:rFonts w:cs="David"/>
                <w:b/>
                <w:bCs/>
                <w:rtl/>
              </w:rPr>
            </w:pPr>
          </w:p>
          <w:p w:rsidR="00DD1554" w:rsidRDefault="00DD1554" w:rsidP="001E6D28">
            <w:pPr>
              <w:jc w:val="both"/>
              <w:rPr>
                <w:rFonts w:cs="David"/>
                <w:b/>
                <w:bCs/>
                <w:rtl/>
              </w:rPr>
            </w:pPr>
            <w:r w:rsidRPr="00193694">
              <w:rPr>
                <w:rFonts w:cs="David" w:hint="cs"/>
                <w:b/>
                <w:bCs/>
                <w:rtl/>
              </w:rPr>
              <w:t>רצף טיפולי</w:t>
            </w:r>
            <w:r w:rsidR="00746B85">
              <w:rPr>
                <w:rFonts w:cs="David" w:hint="cs"/>
                <w:b/>
                <w:bCs/>
                <w:rtl/>
              </w:rPr>
              <w:t>:</w:t>
            </w:r>
          </w:p>
          <w:p w:rsidR="00BE438F" w:rsidRDefault="00BE438F" w:rsidP="001E6D28">
            <w:pPr>
              <w:jc w:val="both"/>
              <w:rPr>
                <w:rFonts w:cs="David"/>
                <w:b/>
                <w:bCs/>
                <w:rtl/>
              </w:rPr>
            </w:pPr>
          </w:p>
          <w:p w:rsidR="00BE438F" w:rsidRDefault="00BE438F" w:rsidP="00221ED9">
            <w:pPr>
              <w:rPr>
                <w:rFonts w:cs="David"/>
                <w:b/>
                <w:bCs/>
                <w:rtl/>
              </w:rPr>
            </w:pPr>
            <w:r>
              <w:rPr>
                <w:rFonts w:cs="David" w:hint="cs"/>
                <w:b/>
                <w:bCs/>
                <w:rtl/>
              </w:rPr>
              <w:t>קליטת מטופל לבית החולים\מחלקה</w:t>
            </w:r>
          </w:p>
          <w:p w:rsidR="00973DA2" w:rsidRDefault="00973DA2" w:rsidP="001E6D28">
            <w:pPr>
              <w:jc w:val="both"/>
              <w:rPr>
                <w:rFonts w:cs="David"/>
                <w:b/>
                <w:bCs/>
                <w:rtl/>
              </w:rPr>
            </w:pPr>
          </w:p>
          <w:p w:rsidR="00973DA2" w:rsidRDefault="00973DA2" w:rsidP="001E6D28">
            <w:pPr>
              <w:jc w:val="both"/>
              <w:rPr>
                <w:rFonts w:cs="David"/>
                <w:b/>
                <w:bCs/>
                <w:rtl/>
              </w:rPr>
            </w:pPr>
          </w:p>
          <w:p w:rsidR="00973DA2" w:rsidRDefault="00973DA2" w:rsidP="001E6D28">
            <w:pPr>
              <w:jc w:val="both"/>
              <w:rPr>
                <w:rFonts w:cs="David"/>
                <w:b/>
                <w:bCs/>
                <w:rtl/>
              </w:rPr>
            </w:pPr>
          </w:p>
          <w:p w:rsidR="00973DA2" w:rsidRDefault="00973DA2" w:rsidP="001E6D28">
            <w:pPr>
              <w:jc w:val="both"/>
              <w:rPr>
                <w:rFonts w:cs="David"/>
                <w:b/>
                <w:bCs/>
                <w:rtl/>
              </w:rPr>
            </w:pPr>
          </w:p>
          <w:p w:rsidR="00973DA2" w:rsidRDefault="00973DA2" w:rsidP="001E6D28">
            <w:pPr>
              <w:jc w:val="both"/>
              <w:rPr>
                <w:rFonts w:cs="David"/>
                <w:b/>
                <w:bCs/>
                <w:rtl/>
              </w:rPr>
            </w:pPr>
          </w:p>
          <w:p w:rsidR="00221ED9" w:rsidRDefault="00221ED9" w:rsidP="001E6D28">
            <w:pPr>
              <w:jc w:val="both"/>
              <w:rPr>
                <w:rFonts w:cs="David"/>
                <w:b/>
                <w:bCs/>
                <w:rtl/>
              </w:rPr>
            </w:pPr>
          </w:p>
          <w:p w:rsidR="00973DA2" w:rsidRDefault="000A4CD1" w:rsidP="001E6D28">
            <w:pPr>
              <w:jc w:val="both"/>
              <w:rPr>
                <w:rFonts w:cs="David"/>
                <w:b/>
                <w:bCs/>
                <w:rtl/>
              </w:rPr>
            </w:pPr>
            <w:r>
              <w:rPr>
                <w:rFonts w:cs="David" w:hint="cs"/>
                <w:b/>
                <w:bCs/>
                <w:rtl/>
              </w:rPr>
              <w:t>לבוש</w:t>
            </w:r>
          </w:p>
          <w:p w:rsidR="00973DA2" w:rsidRDefault="00973DA2" w:rsidP="001E6D28">
            <w:pPr>
              <w:jc w:val="both"/>
              <w:rPr>
                <w:rFonts w:cs="David"/>
                <w:b/>
                <w:bCs/>
                <w:rtl/>
              </w:rPr>
            </w:pPr>
          </w:p>
          <w:p w:rsidR="00973DA2" w:rsidRDefault="00973DA2" w:rsidP="001E6D28">
            <w:pPr>
              <w:jc w:val="both"/>
              <w:rPr>
                <w:rFonts w:cs="David"/>
                <w:b/>
                <w:bCs/>
                <w:rtl/>
              </w:rPr>
            </w:pPr>
          </w:p>
          <w:p w:rsidR="00221ED9" w:rsidRDefault="00221ED9" w:rsidP="001E6D28">
            <w:pPr>
              <w:jc w:val="both"/>
              <w:rPr>
                <w:rFonts w:cs="David"/>
                <w:b/>
                <w:bCs/>
                <w:rtl/>
              </w:rPr>
            </w:pPr>
          </w:p>
          <w:p w:rsidR="00221ED9" w:rsidRDefault="00221ED9" w:rsidP="001E6D28">
            <w:pPr>
              <w:jc w:val="both"/>
              <w:rPr>
                <w:rFonts w:cs="David"/>
                <w:b/>
                <w:bCs/>
                <w:rtl/>
              </w:rPr>
            </w:pPr>
          </w:p>
          <w:p w:rsidR="00221ED9" w:rsidRDefault="00221ED9" w:rsidP="001E6D28">
            <w:pPr>
              <w:jc w:val="both"/>
              <w:rPr>
                <w:rFonts w:cs="David"/>
                <w:b/>
                <w:bCs/>
                <w:rtl/>
              </w:rPr>
            </w:pPr>
          </w:p>
          <w:p w:rsidR="00221ED9" w:rsidRDefault="00221ED9" w:rsidP="001E6D28">
            <w:pPr>
              <w:jc w:val="both"/>
              <w:rPr>
                <w:rFonts w:cs="David"/>
                <w:b/>
                <w:bCs/>
                <w:rtl/>
              </w:rPr>
            </w:pPr>
          </w:p>
          <w:p w:rsidR="00221ED9" w:rsidRDefault="00221ED9" w:rsidP="001E6D28">
            <w:pPr>
              <w:jc w:val="both"/>
              <w:rPr>
                <w:rFonts w:cs="David"/>
                <w:b/>
                <w:bCs/>
                <w:rtl/>
              </w:rPr>
            </w:pPr>
          </w:p>
          <w:p w:rsidR="00973DA2" w:rsidRDefault="00973DA2" w:rsidP="001E6D28">
            <w:pPr>
              <w:jc w:val="both"/>
              <w:rPr>
                <w:rFonts w:cs="David"/>
                <w:b/>
                <w:bCs/>
                <w:rtl/>
              </w:rPr>
            </w:pPr>
            <w:r>
              <w:rPr>
                <w:rFonts w:cs="David" w:hint="cs"/>
                <w:b/>
                <w:bCs/>
                <w:rtl/>
              </w:rPr>
              <w:t>אשפוז</w:t>
            </w:r>
          </w:p>
          <w:p w:rsidR="00973DA2" w:rsidRDefault="00973DA2" w:rsidP="001E6D28">
            <w:pPr>
              <w:jc w:val="both"/>
              <w:rPr>
                <w:rFonts w:cs="David"/>
                <w:b/>
                <w:bCs/>
                <w:rtl/>
              </w:rPr>
            </w:pPr>
          </w:p>
          <w:p w:rsidR="00973DA2" w:rsidRDefault="00973DA2" w:rsidP="001E6D28">
            <w:pPr>
              <w:jc w:val="both"/>
              <w:rPr>
                <w:rFonts w:cs="David"/>
                <w:b/>
                <w:bCs/>
                <w:rtl/>
              </w:rPr>
            </w:pPr>
          </w:p>
          <w:p w:rsidR="00973DA2" w:rsidRDefault="00973DA2" w:rsidP="001E6D28">
            <w:pPr>
              <w:jc w:val="both"/>
              <w:rPr>
                <w:rFonts w:cs="David"/>
                <w:b/>
                <w:bCs/>
                <w:rtl/>
              </w:rPr>
            </w:pPr>
          </w:p>
          <w:p w:rsidR="007636D0" w:rsidRDefault="007636D0" w:rsidP="001E6D28">
            <w:pPr>
              <w:jc w:val="both"/>
              <w:rPr>
                <w:rFonts w:cs="David"/>
                <w:b/>
                <w:bCs/>
                <w:rtl/>
              </w:rPr>
            </w:pPr>
          </w:p>
          <w:p w:rsidR="007636D0" w:rsidRDefault="007636D0" w:rsidP="001E6D28">
            <w:pPr>
              <w:jc w:val="both"/>
              <w:rPr>
                <w:rFonts w:cs="David"/>
                <w:b/>
                <w:bCs/>
                <w:rtl/>
              </w:rPr>
            </w:pPr>
          </w:p>
          <w:p w:rsidR="007636D0" w:rsidRDefault="007636D0" w:rsidP="001E6D28">
            <w:pPr>
              <w:jc w:val="both"/>
              <w:rPr>
                <w:rFonts w:cs="David"/>
                <w:b/>
                <w:bCs/>
                <w:rtl/>
              </w:rPr>
            </w:pPr>
          </w:p>
          <w:p w:rsidR="00973DA2" w:rsidRDefault="00973DA2" w:rsidP="001E6D28">
            <w:pPr>
              <w:jc w:val="both"/>
              <w:rPr>
                <w:rFonts w:cs="David"/>
                <w:b/>
                <w:bCs/>
                <w:rtl/>
              </w:rPr>
            </w:pPr>
          </w:p>
          <w:p w:rsidR="00973DA2" w:rsidRDefault="00973DA2" w:rsidP="001E6D28">
            <w:pPr>
              <w:jc w:val="both"/>
              <w:rPr>
                <w:rFonts w:cs="David"/>
                <w:b/>
                <w:bCs/>
                <w:rtl/>
              </w:rPr>
            </w:pPr>
          </w:p>
          <w:p w:rsidR="00973DA2" w:rsidRDefault="00973DA2" w:rsidP="001E6D28">
            <w:pPr>
              <w:jc w:val="both"/>
              <w:rPr>
                <w:rFonts w:cs="David"/>
                <w:b/>
                <w:bCs/>
                <w:rtl/>
              </w:rPr>
            </w:pPr>
            <w:r>
              <w:rPr>
                <w:rFonts w:cs="David" w:hint="cs"/>
                <w:b/>
                <w:bCs/>
                <w:rtl/>
              </w:rPr>
              <w:t>הכנה לשחרור</w:t>
            </w:r>
          </w:p>
          <w:p w:rsidR="00973DA2" w:rsidRDefault="00973DA2" w:rsidP="001E6D28">
            <w:pPr>
              <w:jc w:val="both"/>
              <w:rPr>
                <w:rFonts w:cs="David"/>
                <w:b/>
                <w:bCs/>
                <w:rtl/>
              </w:rPr>
            </w:pPr>
          </w:p>
          <w:p w:rsidR="00973DA2" w:rsidRDefault="00973DA2" w:rsidP="001E6D28">
            <w:pPr>
              <w:jc w:val="both"/>
              <w:rPr>
                <w:rFonts w:cs="David"/>
                <w:b/>
                <w:bCs/>
                <w:rtl/>
              </w:rPr>
            </w:pPr>
          </w:p>
          <w:p w:rsidR="00973DA2" w:rsidRDefault="00973DA2" w:rsidP="001E6D28">
            <w:pPr>
              <w:jc w:val="both"/>
              <w:rPr>
                <w:rFonts w:cs="David"/>
                <w:b/>
                <w:bCs/>
                <w:rtl/>
              </w:rPr>
            </w:pPr>
          </w:p>
          <w:p w:rsidR="00973DA2" w:rsidRDefault="00973DA2" w:rsidP="001E6D28">
            <w:pPr>
              <w:jc w:val="both"/>
              <w:rPr>
                <w:rFonts w:cs="David"/>
                <w:b/>
                <w:bCs/>
                <w:rtl/>
              </w:rPr>
            </w:pPr>
            <w:r>
              <w:rPr>
                <w:rFonts w:cs="David" w:hint="cs"/>
                <w:b/>
                <w:bCs/>
                <w:rtl/>
              </w:rPr>
              <w:t>שחרור</w:t>
            </w:r>
          </w:p>
          <w:p w:rsidR="00973DA2" w:rsidRDefault="00973DA2" w:rsidP="001E6D28">
            <w:pPr>
              <w:jc w:val="both"/>
              <w:rPr>
                <w:rFonts w:cs="David"/>
                <w:b/>
                <w:bCs/>
                <w:rtl/>
              </w:rPr>
            </w:pPr>
          </w:p>
          <w:p w:rsidR="00973DA2" w:rsidRDefault="00973DA2" w:rsidP="001E6D28">
            <w:pPr>
              <w:jc w:val="both"/>
              <w:rPr>
                <w:rFonts w:cs="David"/>
                <w:b/>
                <w:bCs/>
                <w:rtl/>
              </w:rPr>
            </w:pPr>
          </w:p>
          <w:p w:rsidR="00973DA2" w:rsidRDefault="00973DA2" w:rsidP="001E6D28">
            <w:pPr>
              <w:jc w:val="both"/>
              <w:rPr>
                <w:rFonts w:cs="David"/>
                <w:b/>
                <w:bCs/>
                <w:rtl/>
              </w:rPr>
            </w:pPr>
          </w:p>
          <w:p w:rsidR="00973DA2" w:rsidRDefault="00973DA2" w:rsidP="001E6D28">
            <w:pPr>
              <w:jc w:val="both"/>
              <w:rPr>
                <w:rFonts w:cs="David"/>
                <w:b/>
                <w:bCs/>
                <w:rtl/>
              </w:rPr>
            </w:pPr>
          </w:p>
          <w:p w:rsidR="00973DA2" w:rsidRDefault="00973DA2" w:rsidP="001E6D28">
            <w:pPr>
              <w:jc w:val="both"/>
              <w:rPr>
                <w:rFonts w:cs="David"/>
                <w:b/>
                <w:bCs/>
                <w:rtl/>
              </w:rPr>
            </w:pPr>
          </w:p>
          <w:p w:rsidR="005E3A7B" w:rsidRDefault="005E3A7B" w:rsidP="001E6D28">
            <w:pPr>
              <w:jc w:val="both"/>
              <w:rPr>
                <w:rFonts w:cs="David"/>
                <w:b/>
                <w:bCs/>
                <w:rtl/>
              </w:rPr>
            </w:pPr>
          </w:p>
          <w:p w:rsidR="005E3A7B" w:rsidRDefault="005E3A7B" w:rsidP="001E6D28">
            <w:pPr>
              <w:jc w:val="both"/>
              <w:rPr>
                <w:rFonts w:cs="David"/>
                <w:b/>
                <w:bCs/>
                <w:rtl/>
              </w:rPr>
            </w:pPr>
          </w:p>
          <w:p w:rsidR="005E3A7B" w:rsidRDefault="005E3A7B" w:rsidP="001E6D28">
            <w:pPr>
              <w:jc w:val="both"/>
              <w:rPr>
                <w:rFonts w:cs="David"/>
                <w:b/>
                <w:bCs/>
                <w:rtl/>
              </w:rPr>
            </w:pPr>
          </w:p>
          <w:p w:rsidR="005E3A7B" w:rsidRDefault="005E3A7B" w:rsidP="001E6D28">
            <w:pPr>
              <w:jc w:val="both"/>
              <w:rPr>
                <w:rFonts w:cs="David"/>
                <w:b/>
                <w:bCs/>
                <w:rtl/>
              </w:rPr>
            </w:pPr>
          </w:p>
          <w:p w:rsidR="005E3A7B" w:rsidRDefault="005E3A7B" w:rsidP="001E6D28">
            <w:pPr>
              <w:jc w:val="both"/>
              <w:rPr>
                <w:rFonts w:cs="David"/>
                <w:b/>
                <w:bCs/>
                <w:rtl/>
              </w:rPr>
            </w:pPr>
          </w:p>
          <w:p w:rsidR="005E3A7B" w:rsidRDefault="005E3A7B" w:rsidP="001E6D28">
            <w:pPr>
              <w:jc w:val="both"/>
              <w:rPr>
                <w:rFonts w:cs="David"/>
                <w:b/>
                <w:bCs/>
                <w:rtl/>
              </w:rPr>
            </w:pPr>
          </w:p>
          <w:p w:rsidR="005E3A7B" w:rsidRDefault="005E3A7B" w:rsidP="001E6D28">
            <w:pPr>
              <w:jc w:val="both"/>
              <w:rPr>
                <w:rFonts w:cs="David"/>
                <w:b/>
                <w:bCs/>
                <w:rtl/>
              </w:rPr>
            </w:pPr>
          </w:p>
          <w:p w:rsidR="005E3A7B" w:rsidRDefault="005E3A7B" w:rsidP="001E6D28">
            <w:pPr>
              <w:jc w:val="both"/>
              <w:rPr>
                <w:rFonts w:cs="David"/>
                <w:b/>
                <w:bCs/>
                <w:rtl/>
              </w:rPr>
            </w:pPr>
          </w:p>
          <w:p w:rsidR="005E3A7B" w:rsidRDefault="005E3A7B" w:rsidP="001E6D28">
            <w:pPr>
              <w:jc w:val="both"/>
              <w:rPr>
                <w:rFonts w:cs="David"/>
                <w:b/>
                <w:bCs/>
                <w:rtl/>
              </w:rPr>
            </w:pPr>
          </w:p>
          <w:p w:rsidR="005E3A7B" w:rsidRDefault="005E3A7B" w:rsidP="001E6D28">
            <w:pPr>
              <w:jc w:val="both"/>
              <w:rPr>
                <w:rFonts w:cs="David"/>
                <w:b/>
                <w:bCs/>
                <w:rtl/>
              </w:rPr>
            </w:pPr>
          </w:p>
          <w:p w:rsidR="005E3A7B" w:rsidRDefault="005E3A7B" w:rsidP="001E6D28">
            <w:pPr>
              <w:jc w:val="both"/>
              <w:rPr>
                <w:rFonts w:cs="David"/>
                <w:b/>
                <w:bCs/>
                <w:rtl/>
              </w:rPr>
            </w:pPr>
          </w:p>
          <w:p w:rsidR="005E3A7B" w:rsidRDefault="005E3A7B" w:rsidP="001E6D28">
            <w:pPr>
              <w:jc w:val="both"/>
              <w:rPr>
                <w:rFonts w:cs="David"/>
                <w:b/>
                <w:bCs/>
                <w:rtl/>
              </w:rPr>
            </w:pPr>
          </w:p>
          <w:p w:rsidR="005E3A7B" w:rsidRDefault="005E3A7B" w:rsidP="001E6D28">
            <w:pPr>
              <w:jc w:val="both"/>
              <w:rPr>
                <w:rFonts w:cs="David"/>
                <w:b/>
                <w:bCs/>
                <w:rtl/>
              </w:rPr>
            </w:pPr>
          </w:p>
          <w:p w:rsidR="005E3A7B" w:rsidRDefault="005E3A7B" w:rsidP="001E6D28">
            <w:pPr>
              <w:jc w:val="both"/>
              <w:rPr>
                <w:rFonts w:cs="David"/>
                <w:b/>
                <w:bCs/>
                <w:rtl/>
              </w:rPr>
            </w:pPr>
          </w:p>
          <w:p w:rsidR="005E3A7B" w:rsidRDefault="005E3A7B" w:rsidP="001E6D28">
            <w:pPr>
              <w:jc w:val="both"/>
              <w:rPr>
                <w:rFonts w:cs="David"/>
                <w:b/>
                <w:bCs/>
                <w:rtl/>
              </w:rPr>
            </w:pPr>
          </w:p>
          <w:p w:rsidR="005E3A7B" w:rsidRDefault="005E3A7B" w:rsidP="001E6D28">
            <w:pPr>
              <w:jc w:val="both"/>
              <w:rPr>
                <w:rFonts w:cs="David"/>
                <w:b/>
                <w:bCs/>
                <w:rtl/>
              </w:rPr>
            </w:pPr>
          </w:p>
          <w:p w:rsidR="005E3A7B" w:rsidRDefault="005E3A7B" w:rsidP="001E6D28">
            <w:pPr>
              <w:jc w:val="both"/>
              <w:rPr>
                <w:rFonts w:cs="David"/>
                <w:b/>
                <w:bCs/>
                <w:rtl/>
              </w:rPr>
            </w:pPr>
          </w:p>
          <w:p w:rsidR="005E3A7B" w:rsidRDefault="005E3A7B" w:rsidP="001E6D28">
            <w:pPr>
              <w:jc w:val="both"/>
              <w:rPr>
                <w:rFonts w:cs="David"/>
                <w:b/>
                <w:bCs/>
                <w:rtl/>
              </w:rPr>
            </w:pPr>
          </w:p>
          <w:p w:rsidR="005E3A7B" w:rsidRDefault="005E3A7B" w:rsidP="001E6D28">
            <w:pPr>
              <w:jc w:val="both"/>
              <w:rPr>
                <w:rFonts w:cs="David"/>
                <w:b/>
                <w:bCs/>
                <w:rtl/>
              </w:rPr>
            </w:pPr>
          </w:p>
          <w:p w:rsidR="005E3A7B" w:rsidRDefault="005E3A7B" w:rsidP="001E6D28">
            <w:pPr>
              <w:jc w:val="both"/>
              <w:rPr>
                <w:rFonts w:cs="David"/>
                <w:b/>
                <w:bCs/>
                <w:rtl/>
              </w:rPr>
            </w:pPr>
          </w:p>
          <w:p w:rsidR="005E3A7B" w:rsidRDefault="005E3A7B" w:rsidP="001E6D28">
            <w:pPr>
              <w:jc w:val="both"/>
              <w:rPr>
                <w:rFonts w:cs="David"/>
                <w:b/>
                <w:bCs/>
                <w:rtl/>
              </w:rPr>
            </w:pPr>
          </w:p>
          <w:p w:rsidR="00E81F84" w:rsidRDefault="00E81F84" w:rsidP="001E6D28">
            <w:pPr>
              <w:jc w:val="both"/>
              <w:rPr>
                <w:rFonts w:cs="David"/>
                <w:b/>
                <w:bCs/>
                <w:rtl/>
              </w:rPr>
            </w:pPr>
          </w:p>
          <w:p w:rsidR="00E81F84" w:rsidRDefault="00E81F84" w:rsidP="001E6D28">
            <w:pPr>
              <w:jc w:val="both"/>
              <w:rPr>
                <w:rFonts w:cs="David"/>
                <w:b/>
                <w:bCs/>
                <w:rtl/>
              </w:rPr>
            </w:pPr>
          </w:p>
          <w:p w:rsidR="00E81F84" w:rsidRDefault="00E81F84" w:rsidP="001E6D28">
            <w:pPr>
              <w:jc w:val="both"/>
              <w:rPr>
                <w:rFonts w:cs="David"/>
                <w:b/>
                <w:bCs/>
                <w:rtl/>
              </w:rPr>
            </w:pPr>
          </w:p>
          <w:p w:rsidR="005E3A7B" w:rsidRDefault="005E3A7B" w:rsidP="001E6D28">
            <w:pPr>
              <w:jc w:val="both"/>
              <w:rPr>
                <w:rFonts w:cs="David"/>
                <w:b/>
                <w:bCs/>
                <w:rtl/>
              </w:rPr>
            </w:pPr>
          </w:p>
          <w:p w:rsidR="005E3A7B" w:rsidRDefault="005E3A7B" w:rsidP="001E6D28">
            <w:pPr>
              <w:jc w:val="both"/>
              <w:rPr>
                <w:rFonts w:cs="David"/>
                <w:b/>
                <w:bCs/>
                <w:rtl/>
              </w:rPr>
            </w:pPr>
            <w:r>
              <w:rPr>
                <w:rFonts w:cs="David" w:hint="cs"/>
                <w:b/>
                <w:bCs/>
                <w:rtl/>
              </w:rPr>
              <w:t>חלוקת תרופות</w:t>
            </w:r>
          </w:p>
          <w:p w:rsidR="00D939CD" w:rsidRDefault="00D939CD" w:rsidP="001E6D28">
            <w:pPr>
              <w:jc w:val="both"/>
              <w:rPr>
                <w:rFonts w:cs="David"/>
                <w:b/>
                <w:bCs/>
                <w:rtl/>
              </w:rPr>
            </w:pPr>
          </w:p>
          <w:p w:rsidR="00D939CD" w:rsidRDefault="00D939CD" w:rsidP="001E6D28">
            <w:pPr>
              <w:jc w:val="both"/>
              <w:rPr>
                <w:rFonts w:cs="David"/>
                <w:b/>
                <w:bCs/>
                <w:rtl/>
              </w:rPr>
            </w:pPr>
          </w:p>
          <w:p w:rsidR="00E81F84" w:rsidRDefault="00E81F84" w:rsidP="001E6D28">
            <w:pPr>
              <w:jc w:val="both"/>
              <w:rPr>
                <w:rFonts w:cs="David"/>
                <w:b/>
                <w:bCs/>
                <w:rtl/>
              </w:rPr>
            </w:pPr>
          </w:p>
          <w:p w:rsidR="00D939CD" w:rsidRDefault="00D939CD" w:rsidP="001E6D28">
            <w:pPr>
              <w:jc w:val="both"/>
              <w:rPr>
                <w:rFonts w:cs="David"/>
                <w:b/>
                <w:bCs/>
                <w:rtl/>
              </w:rPr>
            </w:pPr>
          </w:p>
          <w:p w:rsidR="00171F35" w:rsidRDefault="00171F35" w:rsidP="001E6D28">
            <w:pPr>
              <w:jc w:val="both"/>
              <w:rPr>
                <w:rFonts w:cs="David"/>
                <w:b/>
                <w:bCs/>
                <w:rtl/>
              </w:rPr>
            </w:pPr>
          </w:p>
          <w:p w:rsidR="00D939CD" w:rsidRPr="00193694" w:rsidRDefault="00D939CD" w:rsidP="001E6D28">
            <w:pPr>
              <w:jc w:val="both"/>
              <w:rPr>
                <w:rFonts w:cs="David"/>
                <w:b/>
                <w:bCs/>
                <w:rtl/>
              </w:rPr>
            </w:pPr>
            <w:r>
              <w:rPr>
                <w:rFonts w:cs="David" w:hint="cs"/>
                <w:b/>
                <w:bCs/>
                <w:rtl/>
              </w:rPr>
              <w:t>קבוצות</w:t>
            </w:r>
          </w:p>
        </w:tc>
        <w:tc>
          <w:tcPr>
            <w:tcW w:w="0" w:type="auto"/>
          </w:tcPr>
          <w:p w:rsidR="00224E2E" w:rsidRDefault="003F1ADA" w:rsidP="001E6D28">
            <w:pPr>
              <w:pStyle w:val="a7"/>
              <w:numPr>
                <w:ilvl w:val="0"/>
                <w:numId w:val="23"/>
              </w:numPr>
              <w:jc w:val="both"/>
              <w:rPr>
                <w:rFonts w:cs="David"/>
              </w:rPr>
            </w:pPr>
            <w:r>
              <w:rPr>
                <w:rFonts w:cs="David" w:hint="cs"/>
                <w:rtl/>
              </w:rPr>
              <w:lastRenderedPageBreak/>
              <w:t>השטחים הציבוריים, חדרי המטופלים ושטחי הצוות נצפו נקיים, מסודרים ומרוהטים.</w:t>
            </w:r>
            <w:r w:rsidR="00746B85">
              <w:rPr>
                <w:rFonts w:cs="David" w:hint="cs"/>
                <w:rtl/>
              </w:rPr>
              <w:t xml:space="preserve"> במחלקת נשים מכונת כביסה ומייבש לשימוש המטופלות.</w:t>
            </w:r>
          </w:p>
          <w:p w:rsidR="00C161D1" w:rsidRDefault="00C161D1" w:rsidP="001E6D28">
            <w:pPr>
              <w:pStyle w:val="a7"/>
              <w:numPr>
                <w:ilvl w:val="0"/>
                <w:numId w:val="23"/>
              </w:numPr>
              <w:jc w:val="both"/>
              <w:rPr>
                <w:rFonts w:cs="David"/>
              </w:rPr>
            </w:pPr>
            <w:r>
              <w:rPr>
                <w:rFonts w:cs="David" w:hint="cs"/>
                <w:rtl/>
              </w:rPr>
              <w:t>במחלקת גברים, נצפתה צפיפות של מיטות בחלק מחדרי האשפוז, שלא בהתאם לנהלים. הצוות הסיעודי דיווח כי בעת קליטה עודפת (לפי הצורך), קשה להעביר מיטות לחדרים. מספר הארונות בחדרים לא תואם למספר המיטות</w:t>
            </w:r>
            <w:r w:rsidR="0072562A">
              <w:rPr>
                <w:rFonts w:cs="David" w:hint="cs"/>
                <w:rtl/>
              </w:rPr>
              <w:t>.</w:t>
            </w:r>
          </w:p>
          <w:p w:rsidR="00224E2E" w:rsidRDefault="00913EE5" w:rsidP="001E6D28">
            <w:pPr>
              <w:pStyle w:val="a7"/>
              <w:numPr>
                <w:ilvl w:val="0"/>
                <w:numId w:val="23"/>
              </w:numPr>
              <w:jc w:val="both"/>
              <w:rPr>
                <w:rFonts w:cs="David"/>
              </w:rPr>
            </w:pPr>
            <w:r>
              <w:rPr>
                <w:rFonts w:cs="David" w:hint="cs"/>
                <w:rtl/>
              </w:rPr>
              <w:t xml:space="preserve">בשני חדרי הקשירה מיטות המקובעות לרצפה, מערכת שמע חד כיוונית, מערכת טלוויזיה במעגל </w:t>
            </w:r>
            <w:r w:rsidR="00746B85">
              <w:rPr>
                <w:rFonts w:cs="David" w:hint="cs"/>
                <w:rtl/>
              </w:rPr>
              <w:t>סגור המאפשרת צפייה מתחנת האחיות.</w:t>
            </w:r>
          </w:p>
          <w:p w:rsidR="00746B85" w:rsidRDefault="00746B85" w:rsidP="001E6D28">
            <w:pPr>
              <w:pStyle w:val="a7"/>
              <w:jc w:val="both"/>
              <w:rPr>
                <w:rFonts w:cs="David"/>
              </w:rPr>
            </w:pPr>
          </w:p>
          <w:p w:rsidR="00D939CD" w:rsidRDefault="002838C4" w:rsidP="001E6D28">
            <w:pPr>
              <w:pStyle w:val="a7"/>
              <w:numPr>
                <w:ilvl w:val="0"/>
                <w:numId w:val="23"/>
              </w:numPr>
              <w:jc w:val="both"/>
              <w:rPr>
                <w:rFonts w:cs="David"/>
              </w:rPr>
            </w:pPr>
            <w:r>
              <w:rPr>
                <w:rFonts w:cs="David" w:hint="cs"/>
                <w:rtl/>
              </w:rPr>
              <w:t xml:space="preserve">במחלקת גברים חסרים </w:t>
            </w:r>
            <w:r w:rsidR="00D939CD">
              <w:rPr>
                <w:rFonts w:cs="David" w:hint="cs"/>
                <w:rtl/>
              </w:rPr>
              <w:t>על גבי לוח המודעות פרטי ההשגה של לשכת הפסיכיאטר המחוזי.</w:t>
            </w:r>
          </w:p>
          <w:p w:rsidR="00C161D1" w:rsidRDefault="00C161D1" w:rsidP="00221ED9">
            <w:pPr>
              <w:pStyle w:val="a7"/>
              <w:jc w:val="both"/>
              <w:rPr>
                <w:rFonts w:cs="David"/>
              </w:rPr>
            </w:pPr>
          </w:p>
          <w:p w:rsidR="00657739" w:rsidRDefault="00746B85" w:rsidP="00221ED9">
            <w:pPr>
              <w:pStyle w:val="a7"/>
              <w:numPr>
                <w:ilvl w:val="0"/>
                <w:numId w:val="23"/>
              </w:numPr>
              <w:jc w:val="both"/>
              <w:rPr>
                <w:rFonts w:cs="David"/>
              </w:rPr>
            </w:pPr>
            <w:r>
              <w:rPr>
                <w:rFonts w:cs="David" w:hint="cs"/>
                <w:rtl/>
              </w:rPr>
              <w:t>ישנה</w:t>
            </w:r>
            <w:r w:rsidR="00224E2E">
              <w:rPr>
                <w:rFonts w:cs="David" w:hint="cs"/>
                <w:rtl/>
              </w:rPr>
              <w:t xml:space="preserve"> תיבת פנויות ציבור</w:t>
            </w:r>
            <w:r>
              <w:rPr>
                <w:rFonts w:cs="David" w:hint="cs"/>
                <w:rtl/>
              </w:rPr>
              <w:t xml:space="preserve"> במקום נגיש ובולט</w:t>
            </w:r>
            <w:r w:rsidR="00221ED9">
              <w:rPr>
                <w:rFonts w:cs="David" w:hint="cs"/>
                <w:rtl/>
              </w:rPr>
              <w:t xml:space="preserve">. </w:t>
            </w:r>
            <w:r w:rsidR="00224E2E">
              <w:rPr>
                <w:rFonts w:cs="David" w:hint="cs"/>
                <w:rtl/>
              </w:rPr>
              <w:t xml:space="preserve">דווח כי </w:t>
            </w:r>
            <w:r>
              <w:rPr>
                <w:rFonts w:cs="David" w:hint="cs"/>
                <w:rtl/>
              </w:rPr>
              <w:t xml:space="preserve">התיבה </w:t>
            </w:r>
            <w:r w:rsidR="00224E2E">
              <w:rPr>
                <w:rFonts w:cs="David" w:hint="cs"/>
                <w:rtl/>
              </w:rPr>
              <w:t>מרוקנת ע"י עו"ס ראשית ש</w:t>
            </w:r>
            <w:r w:rsidR="00221ED9">
              <w:rPr>
                <w:rFonts w:cs="David" w:hint="cs"/>
                <w:rtl/>
              </w:rPr>
              <w:t>ל בית החולים וסגנית אחות ראשית.</w:t>
            </w:r>
          </w:p>
          <w:p w:rsidR="00746B85" w:rsidRDefault="00746B85" w:rsidP="001E6D28">
            <w:pPr>
              <w:pStyle w:val="a7"/>
              <w:jc w:val="both"/>
              <w:rPr>
                <w:rFonts w:cs="David"/>
              </w:rPr>
            </w:pPr>
          </w:p>
          <w:p w:rsidR="00657739" w:rsidRDefault="00224E2E" w:rsidP="001E6D28">
            <w:pPr>
              <w:pStyle w:val="a7"/>
              <w:numPr>
                <w:ilvl w:val="0"/>
                <w:numId w:val="23"/>
              </w:numPr>
              <w:jc w:val="both"/>
              <w:rPr>
                <w:rFonts w:cs="David"/>
              </w:rPr>
            </w:pPr>
            <w:r w:rsidRPr="002B1DDD">
              <w:rPr>
                <w:rFonts w:cs="David" w:hint="cs"/>
                <w:rtl/>
              </w:rPr>
              <w:t>נערך ניסיון בדיקה של לחצני המצוקה שבתחנת האחיות. הופעלה מערכת כריזה הקוראת לעזרה והחלו להגיע אנשי צוות ממחלקות בית החולים</w:t>
            </w:r>
            <w:r w:rsidR="00DC79CC">
              <w:rPr>
                <w:rFonts w:cs="David" w:hint="cs"/>
                <w:rtl/>
              </w:rPr>
              <w:t xml:space="preserve">, תוך הזמן </w:t>
            </w:r>
            <w:r w:rsidR="0072562A">
              <w:rPr>
                <w:rFonts w:cs="David" w:hint="cs"/>
                <w:rtl/>
              </w:rPr>
              <w:t>סביר</w:t>
            </w:r>
            <w:r w:rsidRPr="002B1DDD">
              <w:rPr>
                <w:rFonts w:cs="David" w:hint="cs"/>
                <w:rtl/>
              </w:rPr>
              <w:t>.</w:t>
            </w:r>
          </w:p>
          <w:p w:rsidR="00746B85" w:rsidRPr="00746B85" w:rsidRDefault="00746B85" w:rsidP="001E6D28">
            <w:pPr>
              <w:pStyle w:val="a7"/>
              <w:jc w:val="both"/>
              <w:rPr>
                <w:rFonts w:cs="David"/>
                <w:rtl/>
              </w:rPr>
            </w:pPr>
          </w:p>
          <w:p w:rsidR="00746B85" w:rsidRPr="002B1DDD" w:rsidRDefault="00746B85" w:rsidP="001E6D28">
            <w:pPr>
              <w:pStyle w:val="a7"/>
              <w:jc w:val="both"/>
              <w:rPr>
                <w:rFonts w:cs="David"/>
              </w:rPr>
            </w:pPr>
          </w:p>
          <w:p w:rsidR="00657739" w:rsidRDefault="00BE438F" w:rsidP="00221ED9">
            <w:pPr>
              <w:pStyle w:val="a7"/>
              <w:numPr>
                <w:ilvl w:val="0"/>
                <w:numId w:val="23"/>
              </w:numPr>
              <w:jc w:val="both"/>
              <w:rPr>
                <w:rFonts w:cs="David"/>
              </w:rPr>
            </w:pPr>
            <w:r>
              <w:rPr>
                <w:rFonts w:cs="David" w:hint="cs"/>
                <w:rtl/>
              </w:rPr>
              <w:t xml:space="preserve">מיון בית החולים נותן מענה לפונים 24 שעות ביממה. </w:t>
            </w:r>
            <w:r w:rsidR="002D60DB">
              <w:rPr>
                <w:rFonts w:cs="David" w:hint="cs"/>
                <w:rtl/>
              </w:rPr>
              <w:t xml:space="preserve">עם הגעת </w:t>
            </w:r>
            <w:r>
              <w:rPr>
                <w:rFonts w:cs="David" w:hint="cs"/>
                <w:rtl/>
              </w:rPr>
              <w:t>מטופל לשער בית החולים, איש הביטחון מודיע לרופא התורן ולאח הכללי. במקרים שהמטופל סוער הוא מועבר ישר למחלקה ובדיק</w:t>
            </w:r>
            <w:r w:rsidR="007636D0">
              <w:rPr>
                <w:rFonts w:cs="David" w:hint="cs"/>
                <w:rtl/>
              </w:rPr>
              <w:t>ת</w:t>
            </w:r>
            <w:r>
              <w:rPr>
                <w:rFonts w:cs="David" w:hint="cs"/>
                <w:rtl/>
              </w:rPr>
              <w:t xml:space="preserve"> הרופא התורן מתבצעת במחלקה. במידה ו</w:t>
            </w:r>
            <w:r w:rsidR="007636D0">
              <w:rPr>
                <w:rFonts w:cs="David" w:hint="cs"/>
                <w:rtl/>
              </w:rPr>
              <w:t>ה</w:t>
            </w:r>
            <w:r>
              <w:rPr>
                <w:rFonts w:cs="David" w:hint="cs"/>
                <w:rtl/>
              </w:rPr>
              <w:t>מטופל מופנה לאשפוז הוא מלווה ע"י אח כללי ובמידת הצורך גם באיש בטחון.</w:t>
            </w:r>
          </w:p>
          <w:p w:rsidR="00221ED9" w:rsidRDefault="00221ED9" w:rsidP="00221ED9">
            <w:pPr>
              <w:pStyle w:val="a7"/>
              <w:jc w:val="both"/>
              <w:rPr>
                <w:rFonts w:cs="David"/>
              </w:rPr>
            </w:pPr>
          </w:p>
          <w:p w:rsidR="00657739" w:rsidRDefault="002B1DDD" w:rsidP="001E6D28">
            <w:pPr>
              <w:pStyle w:val="a7"/>
              <w:numPr>
                <w:ilvl w:val="0"/>
                <w:numId w:val="23"/>
              </w:numPr>
              <w:jc w:val="both"/>
              <w:rPr>
                <w:rFonts w:cs="David"/>
              </w:rPr>
            </w:pPr>
            <w:r>
              <w:rPr>
                <w:rFonts w:cs="David" w:hint="cs"/>
                <w:rtl/>
              </w:rPr>
              <w:t>הקבלה ב</w:t>
            </w:r>
            <w:r w:rsidR="00221ED9">
              <w:rPr>
                <w:rFonts w:cs="David" w:hint="cs"/>
                <w:rtl/>
              </w:rPr>
              <w:t>-</w:t>
            </w:r>
            <w:r>
              <w:rPr>
                <w:rFonts w:cs="David" w:hint="cs"/>
                <w:rtl/>
              </w:rPr>
              <w:t xml:space="preserve"> </w:t>
            </w:r>
            <w:r w:rsidR="003644EC">
              <w:rPr>
                <w:rFonts w:cs="David"/>
              </w:rPr>
              <w:t xml:space="preserve"> </w:t>
            </w:r>
            <w:r>
              <w:rPr>
                <w:rFonts w:cs="David"/>
              </w:rPr>
              <w:t>ATD</w:t>
            </w:r>
            <w:r>
              <w:rPr>
                <w:rFonts w:cs="David" w:hint="cs"/>
                <w:rtl/>
              </w:rPr>
              <w:t>מתבצעת בכל שעות היממה. במקרים בודדים בלבד משלימים את ההקלדה במשמרת בוקר.</w:t>
            </w:r>
          </w:p>
          <w:p w:rsidR="00657739" w:rsidRDefault="000A4CD1" w:rsidP="001E6D28">
            <w:pPr>
              <w:pStyle w:val="a7"/>
              <w:jc w:val="both"/>
              <w:rPr>
                <w:rFonts w:cs="David"/>
                <w:rtl/>
              </w:rPr>
            </w:pPr>
            <w:r>
              <w:rPr>
                <w:rFonts w:cs="David" w:hint="cs"/>
                <w:rtl/>
              </w:rPr>
              <w:t>במחלקת גברים, חלק מהחולים במחלקה לבושים בפיג'מ</w:t>
            </w:r>
            <w:r>
              <w:rPr>
                <w:rFonts w:cs="David" w:hint="eastAsia"/>
                <w:rtl/>
              </w:rPr>
              <w:t>ה</w:t>
            </w:r>
            <w:r>
              <w:rPr>
                <w:rFonts w:cs="David" w:hint="cs"/>
                <w:rtl/>
              </w:rPr>
              <w:t xml:space="preserve"> (נמנמת) של בית החולים, נמסר כי חולים שהמשפחה אינה יכולה לדאוג לביגוד מקבלים לבוש זה. החולים יוצאים מהמחלקה, משתתפים בוועדות או דיונים בעניינ</w:t>
            </w:r>
            <w:r>
              <w:rPr>
                <w:rFonts w:cs="David" w:hint="eastAsia"/>
                <w:rtl/>
              </w:rPr>
              <w:t>ם</w:t>
            </w:r>
            <w:r w:rsidR="00221ED9">
              <w:rPr>
                <w:rFonts w:cs="David" w:hint="cs"/>
                <w:rtl/>
              </w:rPr>
              <w:t xml:space="preserve"> בפיג'מה.</w:t>
            </w:r>
          </w:p>
          <w:p w:rsidR="00221ED9" w:rsidRDefault="00221ED9" w:rsidP="001E6D28">
            <w:pPr>
              <w:pStyle w:val="a7"/>
              <w:jc w:val="both"/>
              <w:rPr>
                <w:rFonts w:cs="David"/>
              </w:rPr>
            </w:pPr>
          </w:p>
          <w:p w:rsidR="00657739" w:rsidRDefault="002B1DDD" w:rsidP="001E6D28">
            <w:pPr>
              <w:pStyle w:val="a7"/>
              <w:numPr>
                <w:ilvl w:val="0"/>
                <w:numId w:val="23"/>
              </w:numPr>
              <w:jc w:val="both"/>
              <w:rPr>
                <w:rFonts w:cs="David"/>
              </w:rPr>
            </w:pPr>
            <w:r>
              <w:rPr>
                <w:rFonts w:cs="David" w:hint="cs"/>
                <w:rtl/>
              </w:rPr>
              <w:t>מטופל המתקבל במחלקה נערכת לו קליטה סיעודית</w:t>
            </w:r>
            <w:r w:rsidR="007636D0">
              <w:rPr>
                <w:rFonts w:cs="David" w:hint="cs"/>
                <w:rtl/>
              </w:rPr>
              <w:t>.</w:t>
            </w:r>
            <w:r>
              <w:rPr>
                <w:rFonts w:cs="David" w:hint="cs"/>
                <w:rtl/>
              </w:rPr>
              <w:t xml:space="preserve"> </w:t>
            </w:r>
          </w:p>
          <w:p w:rsidR="00401ACD" w:rsidRDefault="00401ACD" w:rsidP="001E6D28">
            <w:pPr>
              <w:pStyle w:val="a7"/>
              <w:numPr>
                <w:ilvl w:val="0"/>
                <w:numId w:val="23"/>
              </w:numPr>
              <w:jc w:val="both"/>
              <w:rPr>
                <w:rFonts w:cs="David"/>
              </w:rPr>
            </w:pPr>
            <w:r>
              <w:rPr>
                <w:rFonts w:cs="David" w:hint="cs"/>
                <w:rtl/>
              </w:rPr>
              <w:t>ישנו דף מידע למטופלים ולבני המשפחות הניתן בקבלה למחלקה.</w:t>
            </w:r>
          </w:p>
          <w:p w:rsidR="00657739" w:rsidRDefault="00973DA2" w:rsidP="001E6D28">
            <w:pPr>
              <w:pStyle w:val="a7"/>
              <w:numPr>
                <w:ilvl w:val="0"/>
                <w:numId w:val="23"/>
              </w:numPr>
              <w:jc w:val="both"/>
              <w:rPr>
                <w:rFonts w:cs="David"/>
              </w:rPr>
            </w:pPr>
            <w:r>
              <w:rPr>
                <w:rFonts w:cs="David" w:hint="cs"/>
                <w:rtl/>
              </w:rPr>
              <w:t>קשר עם מרפאה מטפלת בקהילה</w:t>
            </w:r>
            <w:r w:rsidR="00221ED9">
              <w:rPr>
                <w:rFonts w:cs="David" w:hint="cs"/>
                <w:rtl/>
              </w:rPr>
              <w:t xml:space="preserve"> </w:t>
            </w:r>
            <w:r>
              <w:rPr>
                <w:rFonts w:cs="David" w:hint="cs"/>
                <w:rtl/>
              </w:rPr>
              <w:t>- בעת הצורך נער</w:t>
            </w:r>
            <w:r w:rsidR="008360EE">
              <w:rPr>
                <w:rFonts w:cs="David" w:hint="cs"/>
                <w:rtl/>
              </w:rPr>
              <w:t>ך</w:t>
            </w:r>
            <w:r>
              <w:rPr>
                <w:rFonts w:cs="David" w:hint="cs"/>
                <w:rtl/>
              </w:rPr>
              <w:t xml:space="preserve"> ע"י עו"ס או פסיכיאטר מהמחלקה.</w:t>
            </w:r>
          </w:p>
          <w:p w:rsidR="005E3A7B" w:rsidRDefault="0072562A" w:rsidP="00221ED9">
            <w:pPr>
              <w:pStyle w:val="a7"/>
              <w:numPr>
                <w:ilvl w:val="0"/>
                <w:numId w:val="23"/>
              </w:numPr>
              <w:jc w:val="both"/>
              <w:rPr>
                <w:rFonts w:cs="David"/>
              </w:rPr>
            </w:pPr>
            <w:r>
              <w:rPr>
                <w:rFonts w:cs="David" w:hint="cs"/>
                <w:rtl/>
              </w:rPr>
              <w:t xml:space="preserve">דווח כי בבירור של עו"ס בקרה עם העו"ס </w:t>
            </w:r>
            <w:r w:rsidR="003644EC">
              <w:rPr>
                <w:rFonts w:cs="David" w:hint="cs"/>
                <w:rtl/>
              </w:rPr>
              <w:t>המחלקה,</w:t>
            </w:r>
            <w:r w:rsidR="00221ED9">
              <w:rPr>
                <w:rFonts w:cs="David" w:hint="cs"/>
                <w:rtl/>
              </w:rPr>
              <w:t xml:space="preserve"> </w:t>
            </w:r>
            <w:r w:rsidR="005E3A7B">
              <w:rPr>
                <w:rFonts w:cs="David" w:hint="cs"/>
                <w:rtl/>
              </w:rPr>
              <w:t xml:space="preserve">בני </w:t>
            </w:r>
            <w:r w:rsidR="003644EC">
              <w:rPr>
                <w:rFonts w:cs="David" w:hint="cs"/>
                <w:rtl/>
              </w:rPr>
              <w:t>ה</w:t>
            </w:r>
            <w:r w:rsidR="005E3A7B">
              <w:rPr>
                <w:rFonts w:cs="David" w:hint="cs"/>
                <w:rtl/>
              </w:rPr>
              <w:t xml:space="preserve">משפחה יכולים לשוחח עם כל אחד מאנשי הצוות </w:t>
            </w:r>
            <w:r w:rsidR="007636D0">
              <w:rPr>
                <w:rFonts w:cs="David" w:hint="cs"/>
                <w:rtl/>
              </w:rPr>
              <w:lastRenderedPageBreak/>
              <w:t>בזמנים גמישים</w:t>
            </w:r>
            <w:r w:rsidR="005E3A7B">
              <w:rPr>
                <w:rFonts w:cs="David" w:hint="cs"/>
                <w:rtl/>
              </w:rPr>
              <w:t xml:space="preserve"> וכן בתאום מראש.</w:t>
            </w:r>
          </w:p>
          <w:p w:rsidR="00973DA2" w:rsidRPr="005E3A7B" w:rsidRDefault="00114E08" w:rsidP="001E6D28">
            <w:pPr>
              <w:pStyle w:val="a7"/>
              <w:numPr>
                <w:ilvl w:val="0"/>
                <w:numId w:val="23"/>
              </w:numPr>
              <w:jc w:val="both"/>
              <w:rPr>
                <w:rFonts w:cs="David"/>
                <w:rtl/>
              </w:rPr>
            </w:pPr>
            <w:r w:rsidRPr="005E3A7B">
              <w:rPr>
                <w:rFonts w:cs="David" w:hint="cs"/>
                <w:rtl/>
              </w:rPr>
              <w:t>קשר עם רופא משפחה- רק במקרים מסוימים שישנה תחלואה גופנית הדורשת מעורבות.</w:t>
            </w:r>
          </w:p>
          <w:p w:rsidR="00973DA2" w:rsidRPr="00973DA2" w:rsidRDefault="00973DA2" w:rsidP="001E6D28">
            <w:pPr>
              <w:jc w:val="both"/>
              <w:rPr>
                <w:rFonts w:cs="David"/>
              </w:rPr>
            </w:pPr>
          </w:p>
          <w:p w:rsidR="00114E08" w:rsidRDefault="00114E08" w:rsidP="001E6D28">
            <w:pPr>
              <w:pStyle w:val="a7"/>
              <w:numPr>
                <w:ilvl w:val="0"/>
                <w:numId w:val="23"/>
              </w:numPr>
              <w:jc w:val="both"/>
              <w:rPr>
                <w:rFonts w:cs="David"/>
              </w:rPr>
            </w:pPr>
            <w:r>
              <w:rPr>
                <w:rFonts w:cs="David" w:hint="cs"/>
                <w:rtl/>
              </w:rPr>
              <w:t>בבדיקה מדגמית של תיק מטופל</w:t>
            </w:r>
            <w:r w:rsidR="0072562A">
              <w:rPr>
                <w:rFonts w:cs="David" w:hint="cs"/>
                <w:rtl/>
              </w:rPr>
              <w:t xml:space="preserve"> </w:t>
            </w:r>
            <w:r>
              <w:rPr>
                <w:rFonts w:cs="David" w:hint="cs"/>
                <w:rtl/>
              </w:rPr>
              <w:t>המועמד לשחרור נמצא כי החל שלושה שבועות טרם שחרורו לצאת לחופשות . מתועד כי הפסיכיאטר המטפל שוחח עם בני משפחתו של המטופל בנדון.</w:t>
            </w:r>
          </w:p>
          <w:p w:rsidR="00973DA2" w:rsidRDefault="00973DA2" w:rsidP="001E6D28">
            <w:pPr>
              <w:pStyle w:val="a7"/>
              <w:numPr>
                <w:ilvl w:val="0"/>
                <w:numId w:val="23"/>
              </w:numPr>
              <w:jc w:val="both"/>
              <w:rPr>
                <w:rFonts w:cs="David"/>
                <w:rtl/>
              </w:rPr>
            </w:pPr>
            <w:r>
              <w:rPr>
                <w:rFonts w:cs="David" w:hint="cs"/>
                <w:rtl/>
              </w:rPr>
              <w:t>פסיכיאטר מטפל ולרוב מזכירת המחלקה מתאמים תור למרפאה הקולטת בקהילה.</w:t>
            </w:r>
            <w:r w:rsidR="008360EE">
              <w:rPr>
                <w:rFonts w:cs="David" w:hint="cs"/>
                <w:rtl/>
              </w:rPr>
              <w:t xml:space="preserve"> </w:t>
            </w:r>
            <w:r w:rsidR="00114E08">
              <w:rPr>
                <w:rFonts w:cs="David" w:hint="cs"/>
                <w:rtl/>
              </w:rPr>
              <w:t xml:space="preserve"> נמצא </w:t>
            </w:r>
            <w:r w:rsidR="00E761B3">
              <w:rPr>
                <w:rFonts w:cs="David" w:hint="cs"/>
                <w:rtl/>
              </w:rPr>
              <w:t xml:space="preserve">ברשומה של מטופל שהשתחרר בתאריך 25.09.2014 שנקבע לו תור במרפאה לתאריך 02.10.2014. </w:t>
            </w:r>
          </w:p>
          <w:p w:rsidR="00973DA2" w:rsidRPr="00973DA2" w:rsidRDefault="00973DA2" w:rsidP="001E6D28">
            <w:pPr>
              <w:jc w:val="both"/>
              <w:rPr>
                <w:rFonts w:cs="David"/>
              </w:rPr>
            </w:pPr>
          </w:p>
          <w:p w:rsidR="00E761B3" w:rsidRPr="00E761B3" w:rsidRDefault="00973DA2" w:rsidP="001E6D28">
            <w:pPr>
              <w:pStyle w:val="a7"/>
              <w:numPr>
                <w:ilvl w:val="0"/>
                <w:numId w:val="23"/>
              </w:numPr>
              <w:jc w:val="both"/>
              <w:rPr>
                <w:rFonts w:cs="David"/>
                <w:rtl/>
              </w:rPr>
            </w:pPr>
            <w:r>
              <w:rPr>
                <w:rFonts w:cs="David" w:hint="cs"/>
                <w:rtl/>
              </w:rPr>
              <w:t xml:space="preserve">עם שחרורו </w:t>
            </w:r>
            <w:r w:rsidR="00692E7A">
              <w:rPr>
                <w:rFonts w:cs="David" w:hint="cs"/>
                <w:rtl/>
              </w:rPr>
              <w:t xml:space="preserve">של המטופל </w:t>
            </w:r>
            <w:r>
              <w:rPr>
                <w:rFonts w:cs="David" w:hint="cs"/>
                <w:rtl/>
              </w:rPr>
              <w:t xml:space="preserve">מהמחלקה </w:t>
            </w:r>
            <w:r w:rsidR="00692E7A">
              <w:rPr>
                <w:rFonts w:cs="David" w:hint="cs"/>
                <w:rtl/>
              </w:rPr>
              <w:t xml:space="preserve"> הוא </w:t>
            </w:r>
            <w:r>
              <w:rPr>
                <w:rFonts w:cs="David" w:hint="cs"/>
                <w:rtl/>
              </w:rPr>
              <w:t xml:space="preserve">מקבל בידיו מכתב </w:t>
            </w:r>
            <w:r w:rsidRPr="00E81F84">
              <w:rPr>
                <w:rFonts w:cs="David" w:hint="cs"/>
                <w:rtl/>
              </w:rPr>
              <w:t>שחרור</w:t>
            </w:r>
            <w:r w:rsidR="00E81F84" w:rsidRPr="00E81F84">
              <w:rPr>
                <w:rFonts w:cs="David" w:hint="cs"/>
                <w:rtl/>
              </w:rPr>
              <w:t xml:space="preserve"> </w:t>
            </w:r>
            <w:r w:rsidRPr="00E81F84">
              <w:rPr>
                <w:rFonts w:cs="David" w:hint="cs"/>
                <w:rtl/>
              </w:rPr>
              <w:t xml:space="preserve"> </w:t>
            </w:r>
            <w:r w:rsidR="00E81F84">
              <w:rPr>
                <w:rFonts w:cs="David" w:hint="cs"/>
                <w:rtl/>
              </w:rPr>
              <w:t>פסיכיאטרי.</w:t>
            </w:r>
            <w:r>
              <w:rPr>
                <w:rFonts w:cs="David" w:hint="cs"/>
                <w:rtl/>
              </w:rPr>
              <w:t xml:space="preserve"> </w:t>
            </w:r>
            <w:r w:rsidR="00E81F84">
              <w:rPr>
                <w:rFonts w:cs="David" w:hint="cs"/>
                <w:rtl/>
              </w:rPr>
              <w:t>במחלקת נשים המכתב ממוחשב ומכיל את המידע הרלוונטי באופן מתומצת. במחלקת גברים ניתן מכתב ידני אשר חסרים בו פרטים לגבי מהלך האשפוז.</w:t>
            </w:r>
            <w:r w:rsidR="00E81F84" w:rsidRPr="00E761B3">
              <w:rPr>
                <w:rFonts w:cs="David"/>
                <w:rtl/>
              </w:rPr>
              <w:t xml:space="preserve"> </w:t>
            </w:r>
          </w:p>
          <w:p w:rsidR="00E761B3" w:rsidRDefault="00E761B3" w:rsidP="001E6D28">
            <w:pPr>
              <w:pStyle w:val="a7"/>
              <w:numPr>
                <w:ilvl w:val="0"/>
                <w:numId w:val="23"/>
              </w:numPr>
              <w:jc w:val="both"/>
              <w:rPr>
                <w:rFonts w:cs="David"/>
              </w:rPr>
            </w:pPr>
            <w:r>
              <w:rPr>
                <w:rFonts w:cs="David" w:hint="cs"/>
                <w:rtl/>
              </w:rPr>
              <w:t>נכתב עם השחרור מכתב סיכום סיעודי. המכתב לא ניתן למטופל ולא מעובר לגורמי טיפול אחרים בקהילה.</w:t>
            </w:r>
          </w:p>
          <w:p w:rsidR="00114E08" w:rsidRPr="00114E08" w:rsidRDefault="00114E08" w:rsidP="001E6D28">
            <w:pPr>
              <w:pStyle w:val="a7"/>
              <w:jc w:val="both"/>
              <w:rPr>
                <w:rFonts w:cs="David"/>
                <w:rtl/>
              </w:rPr>
            </w:pPr>
          </w:p>
          <w:p w:rsidR="00930C49" w:rsidRDefault="00114E08" w:rsidP="001E6D28">
            <w:pPr>
              <w:pStyle w:val="a7"/>
              <w:numPr>
                <w:ilvl w:val="0"/>
                <w:numId w:val="23"/>
              </w:numPr>
              <w:jc w:val="both"/>
              <w:rPr>
                <w:rFonts w:cs="David"/>
              </w:rPr>
            </w:pPr>
            <w:r>
              <w:rPr>
                <w:rFonts w:cs="David" w:hint="cs"/>
                <w:rtl/>
              </w:rPr>
              <w:t>עם השחרור המטופל מצויד בתרופות למשך שלושה ימים.</w:t>
            </w:r>
            <w:r w:rsidR="00930C49" w:rsidRPr="00DB11D6">
              <w:rPr>
                <w:rFonts w:cs="David" w:hint="cs"/>
                <w:rtl/>
              </w:rPr>
              <w:t xml:space="preserve"> צוות סיעודי מדריך בנושא התרופתי ומציין את ביצוע ההדרכה ברשומה הממוחשבת. </w:t>
            </w:r>
          </w:p>
          <w:p w:rsidR="00930C49" w:rsidRPr="00DB11D6" w:rsidRDefault="00930C49" w:rsidP="001E6D28">
            <w:pPr>
              <w:pStyle w:val="a7"/>
              <w:jc w:val="both"/>
              <w:rPr>
                <w:rFonts w:cs="David"/>
                <w:rtl/>
              </w:rPr>
            </w:pPr>
          </w:p>
          <w:p w:rsidR="00930C49" w:rsidRPr="00ED5322" w:rsidRDefault="00930C49" w:rsidP="001E6D28">
            <w:pPr>
              <w:pStyle w:val="a7"/>
              <w:numPr>
                <w:ilvl w:val="0"/>
                <w:numId w:val="23"/>
              </w:numPr>
              <w:jc w:val="both"/>
              <w:rPr>
                <w:rFonts w:cs="David"/>
                <w:rtl/>
              </w:rPr>
            </w:pPr>
            <w:r w:rsidRPr="00ED5322">
              <w:rPr>
                <w:rFonts w:cs="David" w:hint="cs"/>
                <w:rtl/>
              </w:rPr>
              <w:t xml:space="preserve">כל מטופל משתחרר עם </w:t>
            </w:r>
            <w:r>
              <w:rPr>
                <w:rFonts w:cs="David" w:hint="cs"/>
                <w:rtl/>
              </w:rPr>
              <w:t>מכתב שחרור</w:t>
            </w:r>
            <w:r w:rsidRPr="00ED5322">
              <w:rPr>
                <w:rFonts w:cs="David" w:hint="cs"/>
                <w:rtl/>
              </w:rPr>
              <w:t xml:space="preserve">. </w:t>
            </w:r>
            <w:r>
              <w:rPr>
                <w:rFonts w:cs="David" w:hint="cs"/>
                <w:rtl/>
              </w:rPr>
              <w:t>סיכום האשפוז</w:t>
            </w:r>
            <w:r w:rsidRPr="00ED5322">
              <w:rPr>
                <w:rFonts w:cs="David" w:hint="cs"/>
                <w:rtl/>
              </w:rPr>
              <w:t xml:space="preserve"> </w:t>
            </w:r>
            <w:r>
              <w:rPr>
                <w:rFonts w:cs="David" w:hint="cs"/>
                <w:rtl/>
              </w:rPr>
              <w:t xml:space="preserve">נערך </w:t>
            </w:r>
            <w:r w:rsidRPr="00ED5322">
              <w:rPr>
                <w:rFonts w:cs="David" w:hint="cs"/>
                <w:rtl/>
              </w:rPr>
              <w:t xml:space="preserve">מאוחר יותר.  מכתבי </w:t>
            </w:r>
            <w:r>
              <w:rPr>
                <w:rFonts w:cs="David" w:hint="cs"/>
                <w:rtl/>
              </w:rPr>
              <w:t>האשפוז, מכתבי השחרור</w:t>
            </w:r>
            <w:r w:rsidRPr="00ED5322">
              <w:rPr>
                <w:rFonts w:cs="David" w:hint="cs"/>
                <w:rtl/>
              </w:rPr>
              <w:t xml:space="preserve"> אינם מועברים למרפאות עם תאום התורים אלא רק במקרים בהם המרפאות מבקשות</w:t>
            </w:r>
            <w:r>
              <w:rPr>
                <w:rFonts w:cs="David" w:hint="cs"/>
                <w:rtl/>
              </w:rPr>
              <w:t xml:space="preserve"> זאת</w:t>
            </w:r>
            <w:r w:rsidRPr="00ED5322">
              <w:rPr>
                <w:rFonts w:cs="David" w:hint="cs"/>
                <w:rtl/>
              </w:rPr>
              <w:t>.</w:t>
            </w:r>
          </w:p>
          <w:p w:rsidR="00114E08" w:rsidRPr="00114E08" w:rsidRDefault="00114E08" w:rsidP="001E6D28">
            <w:pPr>
              <w:pStyle w:val="a7"/>
              <w:jc w:val="both"/>
              <w:rPr>
                <w:rFonts w:cs="David"/>
                <w:rtl/>
              </w:rPr>
            </w:pPr>
          </w:p>
          <w:p w:rsidR="00114E08" w:rsidRDefault="00114E08" w:rsidP="001E6D28">
            <w:pPr>
              <w:pStyle w:val="a7"/>
              <w:numPr>
                <w:ilvl w:val="0"/>
                <w:numId w:val="23"/>
              </w:numPr>
              <w:jc w:val="both"/>
              <w:rPr>
                <w:rFonts w:cs="David"/>
              </w:rPr>
            </w:pPr>
            <w:r>
              <w:rPr>
                <w:rFonts w:cs="David" w:hint="cs"/>
                <w:rtl/>
              </w:rPr>
              <w:t>מכתב השחרור מוכן כעבור כשבוע מיום השחרור מהמחלקה.</w:t>
            </w:r>
          </w:p>
          <w:p w:rsidR="00B31C02" w:rsidRPr="00B31C02" w:rsidRDefault="00B31C02" w:rsidP="001E6D28">
            <w:pPr>
              <w:pStyle w:val="a7"/>
              <w:jc w:val="both"/>
              <w:rPr>
                <w:rFonts w:cs="David"/>
                <w:rtl/>
              </w:rPr>
            </w:pPr>
          </w:p>
          <w:p w:rsidR="00D939CD" w:rsidRDefault="00B31C02" w:rsidP="009C3728">
            <w:pPr>
              <w:pStyle w:val="a7"/>
              <w:numPr>
                <w:ilvl w:val="0"/>
                <w:numId w:val="23"/>
              </w:numPr>
              <w:jc w:val="both"/>
              <w:rPr>
                <w:rFonts w:cs="David"/>
              </w:rPr>
            </w:pPr>
            <w:r w:rsidRPr="00F37050">
              <w:rPr>
                <w:rFonts w:cs="David" w:hint="cs"/>
                <w:rtl/>
              </w:rPr>
              <w:t xml:space="preserve">חלוקת התרופות  </w:t>
            </w:r>
            <w:r w:rsidR="00F37050" w:rsidRPr="00F37050">
              <w:rPr>
                <w:rFonts w:cs="David" w:hint="cs"/>
                <w:rtl/>
              </w:rPr>
              <w:t>טרם החלה</w:t>
            </w:r>
            <w:r w:rsidRPr="00F37050">
              <w:rPr>
                <w:rFonts w:cs="David" w:hint="cs"/>
                <w:rtl/>
              </w:rPr>
              <w:t xml:space="preserve"> עם מחשב נייד. </w:t>
            </w:r>
            <w:r w:rsidR="00F37050" w:rsidRPr="00F37050">
              <w:rPr>
                <w:rFonts w:cs="David" w:hint="cs"/>
                <w:rtl/>
              </w:rPr>
              <w:t xml:space="preserve">הצוות הסיעודי יוצא לחלוקה בזוגות, על העגלה מונח </w:t>
            </w:r>
            <w:r w:rsidRPr="00F37050">
              <w:rPr>
                <w:rFonts w:cs="David" w:hint="cs"/>
                <w:rtl/>
              </w:rPr>
              <w:t>קרד</w:t>
            </w:r>
            <w:r w:rsidR="00000D26">
              <w:rPr>
                <w:rFonts w:cs="David" w:hint="cs"/>
                <w:rtl/>
              </w:rPr>
              <w:t>ק</w:t>
            </w:r>
            <w:r w:rsidRPr="00F37050">
              <w:rPr>
                <w:rFonts w:cs="David" w:hint="cs"/>
                <w:rtl/>
              </w:rPr>
              <w:t>ס</w:t>
            </w:r>
            <w:r w:rsidR="00E81F84" w:rsidRPr="00F37050">
              <w:rPr>
                <w:rFonts w:cs="David" w:hint="cs"/>
                <w:rtl/>
              </w:rPr>
              <w:t xml:space="preserve"> ומעיינים בו רק בעת הצורך ולא טרם המתן למטופל. </w:t>
            </w:r>
            <w:r w:rsidRPr="00F37050">
              <w:rPr>
                <w:rFonts w:cs="David" w:hint="cs"/>
                <w:rtl/>
              </w:rPr>
              <w:t>החתימה על מתן התרופות נערכת בסוף תהליך החלוקה לכל מטופלי המחלקה</w:t>
            </w:r>
            <w:r w:rsidR="00D939CD" w:rsidRPr="00F37050">
              <w:rPr>
                <w:rFonts w:cs="David" w:hint="cs"/>
                <w:rtl/>
              </w:rPr>
              <w:t>.</w:t>
            </w:r>
          </w:p>
          <w:p w:rsidR="00171F35" w:rsidRPr="00171F35" w:rsidRDefault="00171F35" w:rsidP="00171F35">
            <w:pPr>
              <w:pStyle w:val="a7"/>
              <w:rPr>
                <w:rFonts w:cs="David"/>
                <w:rtl/>
              </w:rPr>
            </w:pPr>
          </w:p>
          <w:p w:rsidR="00DD1554" w:rsidRPr="007F6901" w:rsidRDefault="00D939CD" w:rsidP="001E6D28">
            <w:pPr>
              <w:pStyle w:val="a7"/>
              <w:numPr>
                <w:ilvl w:val="0"/>
                <w:numId w:val="23"/>
              </w:numPr>
              <w:jc w:val="both"/>
              <w:rPr>
                <w:rFonts w:cs="David"/>
                <w:rtl/>
              </w:rPr>
            </w:pPr>
            <w:r w:rsidRPr="00F37050">
              <w:rPr>
                <w:rFonts w:cs="David" w:hint="cs"/>
                <w:rtl/>
              </w:rPr>
              <w:t xml:space="preserve">נמסר כי נערכות </w:t>
            </w:r>
            <w:r w:rsidR="00E81F84" w:rsidRPr="00F37050">
              <w:rPr>
                <w:rFonts w:cs="David" w:hint="cs"/>
                <w:rtl/>
              </w:rPr>
              <w:t xml:space="preserve">מספר </w:t>
            </w:r>
            <w:r w:rsidRPr="00F37050">
              <w:rPr>
                <w:rFonts w:cs="David" w:hint="cs"/>
                <w:rtl/>
              </w:rPr>
              <w:t xml:space="preserve">קבוצות </w:t>
            </w:r>
            <w:r w:rsidR="005F6062">
              <w:rPr>
                <w:rFonts w:cs="David" w:hint="cs"/>
                <w:rtl/>
              </w:rPr>
              <w:t xml:space="preserve">מטופלים </w:t>
            </w:r>
            <w:r w:rsidRPr="00F37050">
              <w:rPr>
                <w:rFonts w:cs="David" w:hint="cs"/>
                <w:rtl/>
              </w:rPr>
              <w:t>במחלקה</w:t>
            </w:r>
            <w:r w:rsidR="003644EC">
              <w:rPr>
                <w:rFonts w:cs="David" w:hint="cs"/>
                <w:rtl/>
              </w:rPr>
              <w:t xml:space="preserve"> </w:t>
            </w:r>
            <w:r w:rsidRPr="00F37050">
              <w:rPr>
                <w:rFonts w:cs="David" w:hint="cs"/>
                <w:rtl/>
              </w:rPr>
              <w:t>( ליצנות רפואית, ספורט ותרופות)</w:t>
            </w:r>
            <w:r w:rsidR="00F37050">
              <w:rPr>
                <w:rFonts w:cs="David" w:hint="cs"/>
                <w:rtl/>
              </w:rPr>
              <w:t>.</w:t>
            </w:r>
            <w:r w:rsidR="005F6062">
              <w:rPr>
                <w:rFonts w:cs="David" w:hint="cs"/>
                <w:rtl/>
              </w:rPr>
              <w:t xml:space="preserve"> </w:t>
            </w:r>
            <w:r w:rsidR="00F37050">
              <w:rPr>
                <w:rFonts w:cs="David" w:hint="cs"/>
                <w:rtl/>
              </w:rPr>
              <w:t>בקבוצת התרופות נוהגים לבדוק עמדות וידע נרכש</w:t>
            </w:r>
            <w:r w:rsidR="005F6062">
              <w:rPr>
                <w:rFonts w:cs="David" w:hint="cs"/>
                <w:rtl/>
              </w:rPr>
              <w:t xml:space="preserve"> של החולה,</w:t>
            </w:r>
            <w:r w:rsidR="00F37050">
              <w:rPr>
                <w:rFonts w:cs="David" w:hint="cs"/>
                <w:rtl/>
              </w:rPr>
              <w:t xml:space="preserve"> בפרקי זמן</w:t>
            </w:r>
            <w:r w:rsidR="005F6062">
              <w:rPr>
                <w:rFonts w:cs="David" w:hint="cs"/>
                <w:rtl/>
              </w:rPr>
              <w:t>,</w:t>
            </w:r>
            <w:r w:rsidR="00F37050">
              <w:rPr>
                <w:rFonts w:cs="David" w:hint="cs"/>
                <w:rtl/>
              </w:rPr>
              <w:t xml:space="preserve"> באמצעות שאלון מובנה</w:t>
            </w:r>
            <w:r w:rsidR="005F6062">
              <w:rPr>
                <w:rFonts w:cs="David" w:hint="cs"/>
                <w:rtl/>
              </w:rPr>
              <w:t>.</w:t>
            </w:r>
          </w:p>
        </w:tc>
        <w:tc>
          <w:tcPr>
            <w:tcW w:w="0" w:type="auto"/>
            <w:shd w:val="clear" w:color="auto" w:fill="auto"/>
          </w:tcPr>
          <w:p w:rsidR="00DD1554" w:rsidRPr="00A67208" w:rsidRDefault="003F1ADA" w:rsidP="001E6D28">
            <w:pPr>
              <w:pStyle w:val="a7"/>
              <w:numPr>
                <w:ilvl w:val="0"/>
                <w:numId w:val="23"/>
              </w:numPr>
              <w:jc w:val="both"/>
              <w:rPr>
                <w:rFonts w:cs="David"/>
                <w:rtl/>
              </w:rPr>
            </w:pPr>
            <w:r w:rsidRPr="00A67208">
              <w:rPr>
                <w:rFonts w:cs="David" w:hint="cs"/>
                <w:rtl/>
              </w:rPr>
              <w:lastRenderedPageBreak/>
              <w:t>לשימור</w:t>
            </w:r>
          </w:p>
          <w:p w:rsidR="00657739" w:rsidRPr="00A67208" w:rsidRDefault="00657739" w:rsidP="001E6D28">
            <w:pPr>
              <w:jc w:val="both"/>
              <w:rPr>
                <w:rFonts w:cs="David"/>
                <w:rtl/>
              </w:rPr>
            </w:pPr>
          </w:p>
          <w:p w:rsidR="00657739" w:rsidRPr="00A67208" w:rsidRDefault="00657739" w:rsidP="001E6D28">
            <w:pPr>
              <w:jc w:val="both"/>
              <w:rPr>
                <w:rFonts w:cs="David"/>
                <w:rtl/>
              </w:rPr>
            </w:pPr>
          </w:p>
          <w:p w:rsidR="00657739" w:rsidRPr="00A67208" w:rsidRDefault="00657739" w:rsidP="001E6D28">
            <w:pPr>
              <w:jc w:val="both"/>
              <w:rPr>
                <w:rFonts w:cs="David"/>
                <w:rtl/>
              </w:rPr>
            </w:pPr>
          </w:p>
          <w:p w:rsidR="00657739" w:rsidRPr="00A67208" w:rsidRDefault="00657739" w:rsidP="001E6D28">
            <w:pPr>
              <w:jc w:val="both"/>
              <w:rPr>
                <w:rFonts w:cs="David"/>
                <w:rtl/>
              </w:rPr>
            </w:pPr>
          </w:p>
          <w:p w:rsidR="00657739" w:rsidRPr="00A67208" w:rsidRDefault="00657739" w:rsidP="001E6D28">
            <w:pPr>
              <w:jc w:val="both"/>
              <w:rPr>
                <w:rFonts w:cs="David"/>
                <w:rtl/>
              </w:rPr>
            </w:pPr>
          </w:p>
          <w:p w:rsidR="00657739" w:rsidRPr="00A67208" w:rsidRDefault="00657739" w:rsidP="001E6D28">
            <w:pPr>
              <w:jc w:val="both"/>
              <w:rPr>
                <w:rFonts w:cs="David"/>
                <w:rtl/>
              </w:rPr>
            </w:pPr>
          </w:p>
          <w:p w:rsidR="00C161D1" w:rsidRPr="00A67208" w:rsidRDefault="00C161D1" w:rsidP="001E6D28">
            <w:pPr>
              <w:jc w:val="both"/>
              <w:rPr>
                <w:rFonts w:cs="David"/>
                <w:rtl/>
              </w:rPr>
            </w:pPr>
          </w:p>
          <w:p w:rsidR="00C161D1" w:rsidRPr="00A67208" w:rsidRDefault="00C161D1" w:rsidP="001E6D28">
            <w:pPr>
              <w:jc w:val="both"/>
              <w:rPr>
                <w:rFonts w:cs="David"/>
                <w:rtl/>
              </w:rPr>
            </w:pPr>
          </w:p>
          <w:p w:rsidR="00C161D1" w:rsidRPr="00A67208" w:rsidRDefault="00C161D1" w:rsidP="001E6D28">
            <w:pPr>
              <w:jc w:val="both"/>
              <w:rPr>
                <w:rFonts w:cs="David"/>
                <w:rtl/>
              </w:rPr>
            </w:pPr>
          </w:p>
          <w:p w:rsidR="00C161D1" w:rsidRPr="00A67208" w:rsidRDefault="00C161D1" w:rsidP="001E6D28">
            <w:pPr>
              <w:jc w:val="both"/>
              <w:rPr>
                <w:rFonts w:cs="David"/>
                <w:rtl/>
              </w:rPr>
            </w:pPr>
          </w:p>
          <w:p w:rsidR="00C161D1" w:rsidRPr="00A67208" w:rsidRDefault="00C161D1" w:rsidP="001E6D28">
            <w:pPr>
              <w:jc w:val="both"/>
              <w:rPr>
                <w:rFonts w:cs="David"/>
                <w:rtl/>
              </w:rPr>
            </w:pPr>
          </w:p>
          <w:p w:rsidR="00913EE5" w:rsidRPr="00A67208" w:rsidRDefault="00746B85" w:rsidP="00221ED9">
            <w:pPr>
              <w:pStyle w:val="a7"/>
              <w:numPr>
                <w:ilvl w:val="0"/>
                <w:numId w:val="23"/>
              </w:numPr>
              <w:rPr>
                <w:rFonts w:cs="David"/>
                <w:rtl/>
              </w:rPr>
            </w:pPr>
            <w:r w:rsidRPr="00A67208">
              <w:rPr>
                <w:rFonts w:cs="David" w:hint="cs"/>
                <w:rtl/>
              </w:rPr>
              <w:t>יש להוסיף בלוח המודעות את פרטי ההשגה של לשכת הפסיכיאטר המחוזי.</w:t>
            </w:r>
          </w:p>
          <w:p w:rsidR="00913EE5" w:rsidRPr="00A67208" w:rsidRDefault="00913EE5" w:rsidP="001E6D28">
            <w:pPr>
              <w:pStyle w:val="a7"/>
              <w:numPr>
                <w:ilvl w:val="0"/>
                <w:numId w:val="23"/>
              </w:numPr>
              <w:jc w:val="both"/>
              <w:rPr>
                <w:rFonts w:cs="David"/>
                <w:rtl/>
              </w:rPr>
            </w:pPr>
            <w:r w:rsidRPr="00A67208">
              <w:rPr>
                <w:rFonts w:cs="David" w:hint="cs"/>
                <w:rtl/>
              </w:rPr>
              <w:t>לשימור</w:t>
            </w:r>
          </w:p>
          <w:p w:rsidR="00913EE5" w:rsidRPr="00A67208" w:rsidRDefault="00913EE5" w:rsidP="001E6D28">
            <w:pPr>
              <w:jc w:val="both"/>
              <w:rPr>
                <w:rFonts w:cs="David"/>
                <w:rtl/>
              </w:rPr>
            </w:pPr>
          </w:p>
          <w:p w:rsidR="00913EE5" w:rsidRPr="00A67208" w:rsidRDefault="00913EE5" w:rsidP="001E6D28">
            <w:pPr>
              <w:jc w:val="both"/>
              <w:rPr>
                <w:rFonts w:cs="David"/>
                <w:rtl/>
              </w:rPr>
            </w:pPr>
          </w:p>
          <w:p w:rsidR="00221ED9" w:rsidRPr="00A67208" w:rsidRDefault="00221ED9" w:rsidP="001E6D28">
            <w:pPr>
              <w:jc w:val="both"/>
              <w:rPr>
                <w:rFonts w:cs="David"/>
                <w:rtl/>
              </w:rPr>
            </w:pPr>
          </w:p>
          <w:p w:rsidR="00913EE5" w:rsidRPr="00A67208" w:rsidRDefault="002B1DDD" w:rsidP="001E6D28">
            <w:pPr>
              <w:pStyle w:val="a7"/>
              <w:numPr>
                <w:ilvl w:val="0"/>
                <w:numId w:val="23"/>
              </w:numPr>
              <w:jc w:val="both"/>
              <w:rPr>
                <w:rFonts w:cs="David"/>
                <w:rtl/>
              </w:rPr>
            </w:pPr>
            <w:r w:rsidRPr="00A67208">
              <w:rPr>
                <w:rFonts w:cs="David" w:hint="cs"/>
                <w:rtl/>
              </w:rPr>
              <w:t>לשימור</w:t>
            </w:r>
          </w:p>
          <w:p w:rsidR="00913EE5" w:rsidRPr="00A67208" w:rsidRDefault="00913EE5" w:rsidP="001E6D28">
            <w:pPr>
              <w:jc w:val="both"/>
              <w:rPr>
                <w:rFonts w:cs="David"/>
                <w:rtl/>
              </w:rPr>
            </w:pPr>
          </w:p>
          <w:p w:rsidR="00913EE5" w:rsidRPr="00A67208" w:rsidRDefault="00913EE5" w:rsidP="001E6D28">
            <w:pPr>
              <w:jc w:val="both"/>
              <w:rPr>
                <w:rFonts w:cs="David"/>
                <w:rtl/>
              </w:rPr>
            </w:pPr>
          </w:p>
          <w:p w:rsidR="00BE438F" w:rsidRPr="00A67208" w:rsidRDefault="00BE438F" w:rsidP="001E6D28">
            <w:pPr>
              <w:jc w:val="both"/>
              <w:rPr>
                <w:rFonts w:cs="David"/>
                <w:rtl/>
              </w:rPr>
            </w:pPr>
          </w:p>
          <w:p w:rsidR="00BE438F" w:rsidRPr="00A67208" w:rsidRDefault="00BE438F" w:rsidP="001E6D28">
            <w:pPr>
              <w:jc w:val="both"/>
              <w:rPr>
                <w:rFonts w:cs="David"/>
                <w:rtl/>
              </w:rPr>
            </w:pPr>
          </w:p>
          <w:p w:rsidR="002B1DDD" w:rsidRPr="00A67208" w:rsidRDefault="002B1DDD" w:rsidP="001E6D28">
            <w:pPr>
              <w:jc w:val="both"/>
              <w:rPr>
                <w:rFonts w:cs="David"/>
                <w:rtl/>
              </w:rPr>
            </w:pPr>
          </w:p>
          <w:p w:rsidR="002B1DDD" w:rsidRPr="00A67208" w:rsidRDefault="002B1DDD" w:rsidP="001E6D28">
            <w:pPr>
              <w:pStyle w:val="a7"/>
              <w:numPr>
                <w:ilvl w:val="0"/>
                <w:numId w:val="23"/>
              </w:numPr>
              <w:jc w:val="both"/>
              <w:rPr>
                <w:rFonts w:cs="David"/>
                <w:rtl/>
              </w:rPr>
            </w:pPr>
            <w:r w:rsidRPr="00A67208">
              <w:rPr>
                <w:rFonts w:cs="David" w:hint="cs"/>
                <w:rtl/>
              </w:rPr>
              <w:t>לשימור</w:t>
            </w:r>
          </w:p>
          <w:p w:rsidR="002B1DDD" w:rsidRPr="00A67208" w:rsidRDefault="002B1DDD" w:rsidP="001E6D28">
            <w:pPr>
              <w:jc w:val="both"/>
              <w:rPr>
                <w:rFonts w:cs="David"/>
                <w:rtl/>
              </w:rPr>
            </w:pPr>
          </w:p>
          <w:p w:rsidR="002B1DDD" w:rsidRPr="00A67208" w:rsidRDefault="002B1DDD" w:rsidP="001E6D28">
            <w:pPr>
              <w:jc w:val="both"/>
              <w:rPr>
                <w:rFonts w:cs="David"/>
                <w:rtl/>
              </w:rPr>
            </w:pPr>
          </w:p>
          <w:p w:rsidR="002B1DDD" w:rsidRPr="00A67208" w:rsidRDefault="002B1DDD" w:rsidP="001E6D28">
            <w:pPr>
              <w:jc w:val="both"/>
              <w:rPr>
                <w:rFonts w:cs="David"/>
                <w:rtl/>
              </w:rPr>
            </w:pPr>
          </w:p>
          <w:p w:rsidR="002B1DDD" w:rsidRPr="00A67208" w:rsidRDefault="002B1DDD" w:rsidP="001E6D28">
            <w:pPr>
              <w:jc w:val="both"/>
              <w:rPr>
                <w:rFonts w:cs="David"/>
                <w:rtl/>
              </w:rPr>
            </w:pPr>
          </w:p>
          <w:p w:rsidR="002B1DDD" w:rsidRPr="00A67208" w:rsidRDefault="002B1DDD" w:rsidP="001E6D28">
            <w:pPr>
              <w:jc w:val="both"/>
              <w:rPr>
                <w:rFonts w:cs="David"/>
                <w:rtl/>
              </w:rPr>
            </w:pPr>
          </w:p>
          <w:p w:rsidR="00221ED9" w:rsidRPr="00A67208" w:rsidRDefault="00221ED9" w:rsidP="001E6D28">
            <w:pPr>
              <w:jc w:val="both"/>
              <w:rPr>
                <w:rFonts w:cs="David"/>
                <w:rtl/>
              </w:rPr>
            </w:pPr>
          </w:p>
          <w:p w:rsidR="00221ED9" w:rsidRPr="00A67208" w:rsidRDefault="00221ED9" w:rsidP="001E6D28">
            <w:pPr>
              <w:jc w:val="both"/>
              <w:rPr>
                <w:rFonts w:cs="David"/>
                <w:rtl/>
              </w:rPr>
            </w:pPr>
          </w:p>
          <w:p w:rsidR="007636D0" w:rsidRPr="00A67208" w:rsidRDefault="00A67208" w:rsidP="00FC2D5B">
            <w:pPr>
              <w:pStyle w:val="a7"/>
              <w:numPr>
                <w:ilvl w:val="0"/>
                <w:numId w:val="23"/>
              </w:numPr>
              <w:jc w:val="both"/>
              <w:rPr>
                <w:rFonts w:cs="David"/>
                <w:rtl/>
              </w:rPr>
            </w:pPr>
            <w:r w:rsidRPr="002277DA">
              <w:rPr>
                <w:rFonts w:cs="David" w:hint="cs"/>
                <w:rtl/>
              </w:rPr>
              <w:t xml:space="preserve">מומלץ לספק ביגוד במקום פיג'מות בפרט בעת יציאה מן המחלקה והשתתפות בוועדות. </w:t>
            </w:r>
            <w:bookmarkStart w:id="0" w:name="_GoBack"/>
            <w:bookmarkEnd w:id="0"/>
          </w:p>
          <w:p w:rsidR="007636D0" w:rsidRPr="00A67208" w:rsidRDefault="007636D0" w:rsidP="001E6D28">
            <w:pPr>
              <w:jc w:val="both"/>
              <w:rPr>
                <w:rFonts w:cs="David"/>
                <w:rtl/>
              </w:rPr>
            </w:pPr>
          </w:p>
          <w:p w:rsidR="00973DA2" w:rsidRPr="00A67208" w:rsidRDefault="00973DA2" w:rsidP="001E6D28">
            <w:pPr>
              <w:jc w:val="both"/>
              <w:rPr>
                <w:rFonts w:cs="David"/>
                <w:rtl/>
              </w:rPr>
            </w:pPr>
          </w:p>
          <w:p w:rsidR="00973DA2" w:rsidRPr="00A67208" w:rsidRDefault="00973DA2" w:rsidP="001E6D28">
            <w:pPr>
              <w:jc w:val="both"/>
              <w:rPr>
                <w:rFonts w:cs="David"/>
                <w:rtl/>
              </w:rPr>
            </w:pPr>
          </w:p>
          <w:p w:rsidR="00DC79CC" w:rsidRPr="00A67208" w:rsidRDefault="00DC79CC" w:rsidP="001E6D28">
            <w:pPr>
              <w:jc w:val="both"/>
              <w:rPr>
                <w:rFonts w:cs="David"/>
                <w:rtl/>
              </w:rPr>
            </w:pPr>
          </w:p>
          <w:p w:rsidR="00973DA2" w:rsidRPr="00A67208" w:rsidRDefault="005E3A7B" w:rsidP="00221ED9">
            <w:pPr>
              <w:jc w:val="both"/>
              <w:rPr>
                <w:rFonts w:cs="David"/>
                <w:rtl/>
              </w:rPr>
            </w:pPr>
            <w:r w:rsidRPr="00A67208">
              <w:rPr>
                <w:rFonts w:cs="David" w:hint="cs"/>
                <w:rtl/>
              </w:rPr>
              <w:t xml:space="preserve">-מומלץ שישתתפו בקבוצה </w:t>
            </w:r>
            <w:r w:rsidR="00F37E3D" w:rsidRPr="00A67208">
              <w:rPr>
                <w:rFonts w:cs="David" w:hint="cs"/>
                <w:rtl/>
              </w:rPr>
              <w:t xml:space="preserve">   </w:t>
            </w:r>
            <w:r w:rsidRPr="00A67208">
              <w:rPr>
                <w:rFonts w:cs="David" w:hint="cs"/>
                <w:rtl/>
              </w:rPr>
              <w:t xml:space="preserve">אנשי </w:t>
            </w:r>
            <w:r w:rsidR="00F37E3D" w:rsidRPr="00A67208">
              <w:rPr>
                <w:rFonts w:cs="David" w:hint="cs"/>
                <w:rtl/>
              </w:rPr>
              <w:t xml:space="preserve">   </w:t>
            </w:r>
            <w:r w:rsidRPr="00A67208">
              <w:rPr>
                <w:rFonts w:cs="David" w:hint="cs"/>
                <w:rtl/>
              </w:rPr>
              <w:t>צוות מסקטורים נוספים</w:t>
            </w:r>
          </w:p>
          <w:p w:rsidR="00114E08" w:rsidRPr="00A67208" w:rsidRDefault="00F37E3D" w:rsidP="001E6D28">
            <w:pPr>
              <w:jc w:val="both"/>
              <w:rPr>
                <w:rFonts w:cs="David"/>
                <w:rtl/>
              </w:rPr>
            </w:pPr>
            <w:r w:rsidRPr="00A67208">
              <w:rPr>
                <w:rFonts w:cs="David" w:hint="cs"/>
                <w:rtl/>
              </w:rPr>
              <w:t xml:space="preserve">       </w:t>
            </w:r>
            <w:r w:rsidR="00114E08" w:rsidRPr="00A67208">
              <w:rPr>
                <w:rFonts w:cs="David" w:hint="cs"/>
                <w:rtl/>
              </w:rPr>
              <w:t>-</w:t>
            </w:r>
            <w:r w:rsidRPr="00A67208">
              <w:rPr>
                <w:rFonts w:cs="David" w:hint="cs"/>
                <w:rtl/>
              </w:rPr>
              <w:t xml:space="preserve">  </w:t>
            </w:r>
            <w:r w:rsidR="00114E08" w:rsidRPr="00A67208">
              <w:rPr>
                <w:rFonts w:cs="David" w:hint="cs"/>
                <w:rtl/>
              </w:rPr>
              <w:t xml:space="preserve">לשימור </w:t>
            </w:r>
          </w:p>
          <w:p w:rsidR="00114E08" w:rsidRPr="00A67208" w:rsidRDefault="00114E08" w:rsidP="001E6D28">
            <w:pPr>
              <w:jc w:val="both"/>
              <w:rPr>
                <w:rFonts w:cs="David"/>
                <w:rtl/>
              </w:rPr>
            </w:pPr>
          </w:p>
          <w:p w:rsidR="00114E08" w:rsidRPr="00A67208" w:rsidRDefault="00114E08" w:rsidP="001E6D28">
            <w:pPr>
              <w:jc w:val="both"/>
              <w:rPr>
                <w:rFonts w:cs="David"/>
                <w:rtl/>
              </w:rPr>
            </w:pPr>
          </w:p>
          <w:p w:rsidR="00114E08" w:rsidRPr="00A67208" w:rsidRDefault="00114E08" w:rsidP="001E6D28">
            <w:pPr>
              <w:jc w:val="both"/>
              <w:rPr>
                <w:rFonts w:cs="David"/>
                <w:rtl/>
              </w:rPr>
            </w:pPr>
          </w:p>
          <w:p w:rsidR="00B25259" w:rsidRPr="00A67208" w:rsidRDefault="00B25259" w:rsidP="001E6D28">
            <w:pPr>
              <w:jc w:val="both"/>
              <w:rPr>
                <w:rFonts w:cs="David"/>
                <w:rtl/>
              </w:rPr>
            </w:pPr>
          </w:p>
          <w:p w:rsidR="00B25259" w:rsidRPr="00A67208" w:rsidRDefault="00B25259" w:rsidP="001E6D28">
            <w:pPr>
              <w:jc w:val="both"/>
              <w:rPr>
                <w:rFonts w:cs="David"/>
                <w:rtl/>
              </w:rPr>
            </w:pPr>
          </w:p>
          <w:p w:rsidR="00B25259" w:rsidRPr="00A67208" w:rsidRDefault="00E761B3" w:rsidP="001E6D28">
            <w:pPr>
              <w:pStyle w:val="a7"/>
              <w:numPr>
                <w:ilvl w:val="0"/>
                <w:numId w:val="23"/>
              </w:numPr>
              <w:jc w:val="both"/>
              <w:rPr>
                <w:rFonts w:cs="David"/>
                <w:rtl/>
              </w:rPr>
            </w:pPr>
            <w:r w:rsidRPr="00A67208">
              <w:rPr>
                <w:rFonts w:cs="David" w:hint="cs"/>
                <w:rtl/>
              </w:rPr>
              <w:lastRenderedPageBreak/>
              <w:t>לשימור</w:t>
            </w:r>
          </w:p>
          <w:p w:rsidR="00E761B3" w:rsidRPr="00A67208" w:rsidRDefault="00E761B3" w:rsidP="001E6D28">
            <w:pPr>
              <w:jc w:val="both"/>
              <w:rPr>
                <w:rFonts w:cs="David"/>
                <w:rtl/>
              </w:rPr>
            </w:pPr>
          </w:p>
          <w:p w:rsidR="00E761B3" w:rsidRPr="00A67208" w:rsidRDefault="00E761B3" w:rsidP="001E6D28">
            <w:pPr>
              <w:jc w:val="both"/>
              <w:rPr>
                <w:rFonts w:cs="David"/>
                <w:rtl/>
              </w:rPr>
            </w:pPr>
          </w:p>
          <w:p w:rsidR="00E761B3" w:rsidRPr="00A67208" w:rsidRDefault="00E81F84" w:rsidP="001E6D28">
            <w:pPr>
              <w:pStyle w:val="a7"/>
              <w:numPr>
                <w:ilvl w:val="0"/>
                <w:numId w:val="23"/>
              </w:numPr>
              <w:jc w:val="both"/>
              <w:rPr>
                <w:rFonts w:cs="David"/>
                <w:rtl/>
              </w:rPr>
            </w:pPr>
            <w:r w:rsidRPr="00A67208">
              <w:rPr>
                <w:rFonts w:cs="David" w:hint="cs"/>
                <w:rtl/>
              </w:rPr>
              <w:t>לשימור</w:t>
            </w:r>
          </w:p>
          <w:p w:rsidR="00E761B3" w:rsidRPr="00A67208" w:rsidRDefault="00E761B3" w:rsidP="001E6D28">
            <w:pPr>
              <w:jc w:val="both"/>
              <w:rPr>
                <w:rFonts w:cs="David"/>
                <w:rtl/>
              </w:rPr>
            </w:pPr>
          </w:p>
          <w:p w:rsidR="007636D0" w:rsidRPr="00A67208" w:rsidRDefault="007636D0" w:rsidP="001E6D28">
            <w:pPr>
              <w:jc w:val="both"/>
              <w:rPr>
                <w:rFonts w:cs="David"/>
                <w:rtl/>
              </w:rPr>
            </w:pPr>
          </w:p>
          <w:p w:rsidR="007636D0" w:rsidRPr="00A67208" w:rsidRDefault="007636D0" w:rsidP="001E6D28">
            <w:pPr>
              <w:jc w:val="both"/>
              <w:rPr>
                <w:rFonts w:cs="David"/>
                <w:rtl/>
              </w:rPr>
            </w:pPr>
          </w:p>
          <w:p w:rsidR="007636D0" w:rsidRPr="00A67208" w:rsidRDefault="007636D0" w:rsidP="001E6D28">
            <w:pPr>
              <w:jc w:val="both"/>
              <w:rPr>
                <w:rFonts w:cs="David"/>
                <w:rtl/>
              </w:rPr>
            </w:pPr>
          </w:p>
          <w:p w:rsidR="007636D0" w:rsidRPr="00A67208" w:rsidRDefault="007636D0" w:rsidP="001E6D28">
            <w:pPr>
              <w:jc w:val="both"/>
              <w:rPr>
                <w:rFonts w:cs="David"/>
                <w:rtl/>
              </w:rPr>
            </w:pPr>
          </w:p>
          <w:p w:rsidR="00B25259" w:rsidRPr="00A67208" w:rsidRDefault="00E81F84" w:rsidP="00223A8E">
            <w:pPr>
              <w:pStyle w:val="a7"/>
              <w:numPr>
                <w:ilvl w:val="0"/>
                <w:numId w:val="23"/>
              </w:numPr>
              <w:rPr>
                <w:rFonts w:cs="David"/>
                <w:rtl/>
              </w:rPr>
            </w:pPr>
            <w:r w:rsidRPr="00A67208">
              <w:rPr>
                <w:rFonts w:cs="David" w:hint="cs"/>
                <w:rtl/>
              </w:rPr>
              <w:t>יש לשחרר מטופלים עם מכתבי שחרור ממוחשבים המכילים את האינפו</w:t>
            </w:r>
            <w:r w:rsidR="00DC79CC" w:rsidRPr="00A67208">
              <w:rPr>
                <w:rFonts w:cs="David" w:hint="cs"/>
                <w:rtl/>
              </w:rPr>
              <w:t>ר</w:t>
            </w:r>
            <w:r w:rsidRPr="00A67208">
              <w:rPr>
                <w:rFonts w:cs="David" w:hint="cs"/>
                <w:rtl/>
              </w:rPr>
              <w:t>מציה הנדרשת עבור המרפאה הקולטת.</w:t>
            </w:r>
          </w:p>
          <w:p w:rsidR="00E81F84" w:rsidRPr="00A67208" w:rsidRDefault="00E81F84" w:rsidP="001E6D28">
            <w:pPr>
              <w:jc w:val="both"/>
              <w:rPr>
                <w:rFonts w:cs="David"/>
                <w:rtl/>
              </w:rPr>
            </w:pPr>
          </w:p>
          <w:p w:rsidR="00E81F84" w:rsidRPr="00A67208" w:rsidRDefault="00E81F84" w:rsidP="001E6D28">
            <w:pPr>
              <w:pStyle w:val="a7"/>
              <w:numPr>
                <w:ilvl w:val="0"/>
                <w:numId w:val="23"/>
              </w:numPr>
              <w:jc w:val="both"/>
              <w:rPr>
                <w:rFonts w:cs="David"/>
                <w:rtl/>
              </w:rPr>
            </w:pPr>
            <w:r w:rsidRPr="00A67208">
              <w:rPr>
                <w:rFonts w:cs="David" w:hint="cs"/>
                <w:rtl/>
              </w:rPr>
              <w:t>יש לצייד את המטופל גם במכתב הסיכום הסיעודי.</w:t>
            </w:r>
          </w:p>
          <w:p w:rsidR="00B25259" w:rsidRPr="00A67208" w:rsidRDefault="00B25259" w:rsidP="001E6D28">
            <w:pPr>
              <w:jc w:val="both"/>
              <w:rPr>
                <w:rFonts w:cs="David"/>
                <w:rtl/>
              </w:rPr>
            </w:pPr>
          </w:p>
          <w:p w:rsidR="00973DA2" w:rsidRPr="00A67208" w:rsidRDefault="00973DA2" w:rsidP="001E6D28">
            <w:pPr>
              <w:jc w:val="both"/>
              <w:rPr>
                <w:rFonts w:cs="David"/>
                <w:rtl/>
              </w:rPr>
            </w:pPr>
          </w:p>
          <w:p w:rsidR="00973DA2" w:rsidRPr="00A67208" w:rsidRDefault="00E81F84" w:rsidP="001E6D28">
            <w:pPr>
              <w:pStyle w:val="a7"/>
              <w:numPr>
                <w:ilvl w:val="0"/>
                <w:numId w:val="23"/>
              </w:numPr>
              <w:jc w:val="both"/>
              <w:rPr>
                <w:rFonts w:cs="David"/>
                <w:rtl/>
              </w:rPr>
            </w:pPr>
            <w:r w:rsidRPr="00A67208">
              <w:rPr>
                <w:rFonts w:cs="David" w:hint="cs"/>
                <w:rtl/>
              </w:rPr>
              <w:t>לשימור</w:t>
            </w:r>
          </w:p>
          <w:p w:rsidR="00E761B3" w:rsidRPr="00A67208" w:rsidRDefault="00E761B3" w:rsidP="001E6D28">
            <w:pPr>
              <w:jc w:val="both"/>
              <w:rPr>
                <w:rFonts w:cs="David"/>
                <w:rtl/>
              </w:rPr>
            </w:pPr>
          </w:p>
          <w:p w:rsidR="00E761B3" w:rsidRPr="00A67208" w:rsidRDefault="00E761B3" w:rsidP="001E6D28">
            <w:pPr>
              <w:jc w:val="both"/>
              <w:rPr>
                <w:rFonts w:cs="David"/>
                <w:rtl/>
              </w:rPr>
            </w:pPr>
          </w:p>
          <w:p w:rsidR="00E761B3" w:rsidRPr="00A67208" w:rsidRDefault="00E761B3" w:rsidP="001E6D28">
            <w:pPr>
              <w:jc w:val="both"/>
              <w:rPr>
                <w:rFonts w:cs="David"/>
                <w:rtl/>
              </w:rPr>
            </w:pPr>
          </w:p>
          <w:p w:rsidR="00E761B3" w:rsidRPr="00A67208" w:rsidRDefault="00E81F84" w:rsidP="001E6D28">
            <w:pPr>
              <w:pStyle w:val="a7"/>
              <w:numPr>
                <w:ilvl w:val="0"/>
                <w:numId w:val="23"/>
              </w:numPr>
              <w:jc w:val="both"/>
              <w:rPr>
                <w:rFonts w:cs="David"/>
                <w:rtl/>
              </w:rPr>
            </w:pPr>
            <w:r w:rsidRPr="00A67208">
              <w:rPr>
                <w:rFonts w:cs="David" w:hint="cs"/>
                <w:rtl/>
              </w:rPr>
              <w:t>יש להעביר למרפאה את מכתב הסיכום עם תיאום התור.</w:t>
            </w:r>
          </w:p>
          <w:p w:rsidR="00E761B3" w:rsidRPr="00A67208" w:rsidRDefault="00E761B3" w:rsidP="001E6D28">
            <w:pPr>
              <w:jc w:val="both"/>
              <w:rPr>
                <w:rFonts w:cs="David"/>
                <w:rtl/>
              </w:rPr>
            </w:pPr>
          </w:p>
          <w:p w:rsidR="00E761B3" w:rsidRPr="00A67208" w:rsidRDefault="00E761B3" w:rsidP="001E6D28">
            <w:pPr>
              <w:jc w:val="both"/>
              <w:rPr>
                <w:rFonts w:cs="David"/>
                <w:rtl/>
              </w:rPr>
            </w:pPr>
          </w:p>
          <w:p w:rsidR="00E761B3" w:rsidRPr="00A67208" w:rsidRDefault="00E761B3" w:rsidP="001E6D28">
            <w:pPr>
              <w:jc w:val="both"/>
              <w:rPr>
                <w:rFonts w:cs="David"/>
                <w:rtl/>
              </w:rPr>
            </w:pPr>
          </w:p>
          <w:p w:rsidR="005E3A7B" w:rsidRPr="00A67208" w:rsidRDefault="005E3A7B" w:rsidP="001E6D28">
            <w:pPr>
              <w:jc w:val="both"/>
              <w:rPr>
                <w:rFonts w:cs="David"/>
                <w:rtl/>
              </w:rPr>
            </w:pPr>
          </w:p>
          <w:p w:rsidR="005E3A7B" w:rsidRPr="00A67208" w:rsidRDefault="00D939CD" w:rsidP="001E6D28">
            <w:pPr>
              <w:pStyle w:val="a7"/>
              <w:numPr>
                <w:ilvl w:val="0"/>
                <w:numId w:val="23"/>
              </w:numPr>
              <w:jc w:val="both"/>
              <w:rPr>
                <w:rFonts w:cs="David"/>
                <w:rtl/>
              </w:rPr>
            </w:pPr>
            <w:r w:rsidRPr="00A67208">
              <w:rPr>
                <w:rFonts w:cs="David" w:hint="cs"/>
                <w:rtl/>
              </w:rPr>
              <w:t xml:space="preserve">יש לחלק תרופות ע"פ </w:t>
            </w:r>
            <w:r w:rsidR="005F6062" w:rsidRPr="00A67208">
              <w:rPr>
                <w:rFonts w:cs="David" w:hint="cs"/>
                <w:rtl/>
              </w:rPr>
              <w:t xml:space="preserve"> הנחיות מקצועיות ו</w:t>
            </w:r>
            <w:r w:rsidRPr="00A67208">
              <w:rPr>
                <w:rFonts w:cs="David" w:hint="cs"/>
                <w:rtl/>
              </w:rPr>
              <w:t>נוהל חלוקת תרופות</w:t>
            </w:r>
            <w:r w:rsidR="005F6062" w:rsidRPr="00A67208">
              <w:rPr>
                <w:rFonts w:cs="David" w:hint="cs"/>
                <w:rtl/>
              </w:rPr>
              <w:t xml:space="preserve"> של מנהל הסיעוד</w:t>
            </w:r>
            <w:r w:rsidRPr="00A67208">
              <w:rPr>
                <w:rFonts w:cs="David" w:hint="cs"/>
                <w:rtl/>
              </w:rPr>
              <w:t>.</w:t>
            </w:r>
          </w:p>
          <w:p w:rsidR="005E3A7B" w:rsidRPr="00A67208" w:rsidRDefault="00D939CD" w:rsidP="00221ED9">
            <w:pPr>
              <w:pStyle w:val="a7"/>
              <w:numPr>
                <w:ilvl w:val="0"/>
                <w:numId w:val="23"/>
              </w:numPr>
              <w:rPr>
                <w:rFonts w:cs="David"/>
                <w:rtl/>
              </w:rPr>
            </w:pPr>
            <w:r w:rsidRPr="00A67208">
              <w:rPr>
                <w:rFonts w:cs="David" w:hint="cs"/>
                <w:rtl/>
              </w:rPr>
              <w:t xml:space="preserve">מומלץ </w:t>
            </w:r>
            <w:r w:rsidR="00F37050" w:rsidRPr="00A67208">
              <w:rPr>
                <w:rFonts w:cs="David" w:hint="cs"/>
                <w:rtl/>
              </w:rPr>
              <w:t>לעבד את הנתונים שמתקבלים בקבוצת התרופות וכן לת</w:t>
            </w:r>
            <w:r w:rsidR="00171F35" w:rsidRPr="00A67208">
              <w:rPr>
                <w:rFonts w:cs="David" w:hint="cs"/>
                <w:rtl/>
              </w:rPr>
              <w:t xml:space="preserve">ייק בתיק המטופל עותק מהשאלונים </w:t>
            </w:r>
          </w:p>
          <w:p w:rsidR="00E761B3" w:rsidRPr="00A67208" w:rsidRDefault="00E761B3" w:rsidP="001E6D28">
            <w:pPr>
              <w:jc w:val="both"/>
              <w:rPr>
                <w:rFonts w:cs="David"/>
                <w:rtl/>
              </w:rPr>
            </w:pPr>
          </w:p>
          <w:p w:rsidR="00F94253" w:rsidRPr="00A67208" w:rsidRDefault="00F94253" w:rsidP="001E6D28">
            <w:pPr>
              <w:jc w:val="both"/>
              <w:rPr>
                <w:rFonts w:cs="David"/>
                <w:rtl/>
              </w:rPr>
            </w:pPr>
          </w:p>
        </w:tc>
      </w:tr>
    </w:tbl>
    <w:p w:rsidR="00C9005D" w:rsidRDefault="00C9005D" w:rsidP="001E6D28">
      <w:pPr>
        <w:jc w:val="both"/>
        <w:rPr>
          <w:rFonts w:cs="David"/>
          <w:rtl/>
        </w:rPr>
      </w:pPr>
    </w:p>
    <w:p w:rsidR="00C9005D" w:rsidRDefault="00C9005D" w:rsidP="001E6D28">
      <w:pPr>
        <w:jc w:val="both"/>
        <w:rPr>
          <w:rFonts w:cs="David"/>
          <w:rtl/>
        </w:rPr>
      </w:pPr>
    </w:p>
    <w:p w:rsidR="00F37E3D" w:rsidRDefault="00F37E3D" w:rsidP="001E6D28">
      <w:pPr>
        <w:jc w:val="both"/>
        <w:rPr>
          <w:rFonts w:cs="David"/>
          <w:rtl/>
        </w:rPr>
      </w:pPr>
    </w:p>
    <w:p w:rsidR="00F37E3D" w:rsidRDefault="00F37E3D" w:rsidP="001E6D28">
      <w:pPr>
        <w:jc w:val="both"/>
        <w:rPr>
          <w:rFonts w:cs="David"/>
          <w:rtl/>
        </w:rPr>
      </w:pPr>
    </w:p>
    <w:p w:rsidR="00223A8E" w:rsidRDefault="00223A8E">
      <w:pPr>
        <w:bidi w:val="0"/>
        <w:rPr>
          <w:rFonts w:cs="David"/>
          <w:rtl/>
        </w:rPr>
      </w:pPr>
      <w:r>
        <w:rPr>
          <w:rFonts w:cs="David"/>
          <w:rtl/>
        </w:rPr>
        <w:br w:type="page"/>
      </w:r>
    </w:p>
    <w:p w:rsidR="00C9005D" w:rsidRPr="00223A8E" w:rsidRDefault="00C9005D" w:rsidP="001E6D28">
      <w:pPr>
        <w:jc w:val="both"/>
        <w:rPr>
          <w:rFonts w:cs="David"/>
          <w:b/>
          <w:bCs/>
          <w:u w:val="single"/>
          <w:rtl/>
        </w:rPr>
      </w:pPr>
      <w:r w:rsidRPr="00223A8E">
        <w:rPr>
          <w:rFonts w:cs="David" w:hint="cs"/>
          <w:b/>
          <w:bCs/>
          <w:u w:val="single"/>
          <w:rtl/>
        </w:rPr>
        <w:lastRenderedPageBreak/>
        <w:t>לסיכום:</w:t>
      </w:r>
    </w:p>
    <w:p w:rsidR="00C9005D" w:rsidRDefault="00C9005D" w:rsidP="001E6D28">
      <w:pPr>
        <w:jc w:val="both"/>
        <w:rPr>
          <w:rFonts w:cs="David"/>
          <w:rtl/>
        </w:rPr>
      </w:pPr>
    </w:p>
    <w:p w:rsidR="00F37050" w:rsidRDefault="00930C49" w:rsidP="009D0E6C">
      <w:pPr>
        <w:jc w:val="both"/>
        <w:rPr>
          <w:rFonts w:cs="David"/>
          <w:rtl/>
        </w:rPr>
      </w:pPr>
      <w:r>
        <w:rPr>
          <w:rFonts w:cs="David" w:hint="cs"/>
          <w:rtl/>
        </w:rPr>
        <w:t>התרשמנו בבקרה</w:t>
      </w:r>
      <w:r w:rsidR="00820CEC">
        <w:rPr>
          <w:rFonts w:cs="David" w:hint="cs"/>
          <w:rtl/>
        </w:rPr>
        <w:t xml:space="preserve"> בשתי המחלקות מתנאים פיזיים טובים הן מהיבט המבנה הפיזי, הריהוט</w:t>
      </w:r>
      <w:r w:rsidR="00F37050">
        <w:rPr>
          <w:rFonts w:cs="David" w:hint="cs"/>
          <w:rtl/>
        </w:rPr>
        <w:t xml:space="preserve">, </w:t>
      </w:r>
      <w:r w:rsidR="009C3728">
        <w:rPr>
          <w:rFonts w:cs="David" w:hint="cs"/>
          <w:rtl/>
        </w:rPr>
        <w:t>האבזור</w:t>
      </w:r>
      <w:r w:rsidR="00F37050">
        <w:rPr>
          <w:rFonts w:cs="David" w:hint="cs"/>
          <w:rtl/>
        </w:rPr>
        <w:t>,</w:t>
      </w:r>
      <w:r w:rsidR="009D0E6C">
        <w:rPr>
          <w:rFonts w:cs="David" w:hint="cs"/>
          <w:rtl/>
        </w:rPr>
        <w:t xml:space="preserve"> </w:t>
      </w:r>
      <w:r w:rsidR="00820CEC">
        <w:rPr>
          <w:rFonts w:cs="David" w:hint="cs"/>
          <w:rtl/>
        </w:rPr>
        <w:t>רמת הסדר והניקיון</w:t>
      </w:r>
      <w:r w:rsidR="00F70A3E">
        <w:rPr>
          <w:rFonts w:cs="David" w:hint="cs"/>
          <w:rtl/>
        </w:rPr>
        <w:t xml:space="preserve"> והבטיחות</w:t>
      </w:r>
      <w:r w:rsidR="00820CEC">
        <w:rPr>
          <w:rFonts w:cs="David" w:hint="cs"/>
          <w:rtl/>
        </w:rPr>
        <w:t>. המטופלים נראו נקיים ומסודרים וניכר כי זוכים ליחס מכבד</w:t>
      </w:r>
      <w:r w:rsidR="00F37050">
        <w:rPr>
          <w:rFonts w:cs="David" w:hint="cs"/>
          <w:rtl/>
        </w:rPr>
        <w:t xml:space="preserve">, מקצועי </w:t>
      </w:r>
      <w:r w:rsidR="00820CEC">
        <w:rPr>
          <w:rFonts w:cs="David" w:hint="cs"/>
          <w:rtl/>
        </w:rPr>
        <w:t>ושמירה על זכויותיהם.</w:t>
      </w:r>
    </w:p>
    <w:p w:rsidR="00345876" w:rsidRDefault="00345876" w:rsidP="001E6D28">
      <w:pPr>
        <w:jc w:val="both"/>
        <w:rPr>
          <w:rFonts w:cs="David"/>
          <w:rtl/>
        </w:rPr>
      </w:pPr>
    </w:p>
    <w:p w:rsidR="00F37050" w:rsidRPr="009D0E6C" w:rsidRDefault="00F37050" w:rsidP="001E6D28">
      <w:pPr>
        <w:jc w:val="both"/>
        <w:rPr>
          <w:rFonts w:cs="David"/>
          <w:u w:val="single"/>
          <w:rtl/>
        </w:rPr>
      </w:pPr>
      <w:r w:rsidRPr="009D0E6C">
        <w:rPr>
          <w:rFonts w:cs="David" w:hint="cs"/>
          <w:u w:val="single"/>
          <w:rtl/>
        </w:rPr>
        <w:t>יחד עם זאת להלן עיקר הליקויים:</w:t>
      </w:r>
    </w:p>
    <w:p w:rsidR="00930C49" w:rsidRDefault="00F37050" w:rsidP="009D0E6C">
      <w:pPr>
        <w:pStyle w:val="a7"/>
        <w:numPr>
          <w:ilvl w:val="0"/>
          <w:numId w:val="28"/>
        </w:numPr>
        <w:jc w:val="both"/>
        <w:rPr>
          <w:rFonts w:cs="David"/>
        </w:rPr>
      </w:pPr>
      <w:r>
        <w:rPr>
          <w:rFonts w:cs="David" w:hint="cs"/>
          <w:rtl/>
        </w:rPr>
        <w:t xml:space="preserve">המטופלים </w:t>
      </w:r>
      <w:r w:rsidR="0070034C" w:rsidRPr="003940DA">
        <w:rPr>
          <w:rFonts w:cs="David" w:hint="cs"/>
          <w:rtl/>
        </w:rPr>
        <w:t>משוחררים לקהילה לאחר תאום עם המרפאה המטפלת</w:t>
      </w:r>
      <w:r w:rsidR="009D0E6C">
        <w:rPr>
          <w:rFonts w:cs="David" w:hint="cs"/>
          <w:rtl/>
        </w:rPr>
        <w:t xml:space="preserve">. </w:t>
      </w:r>
      <w:r w:rsidR="0070034C" w:rsidRPr="003940DA">
        <w:rPr>
          <w:rFonts w:cs="David" w:hint="cs"/>
          <w:rtl/>
        </w:rPr>
        <w:t>יחד עם זאת</w:t>
      </w:r>
      <w:r w:rsidR="009D0E6C">
        <w:rPr>
          <w:rFonts w:cs="David" w:hint="cs"/>
          <w:rtl/>
        </w:rPr>
        <w:t>,</w:t>
      </w:r>
      <w:r w:rsidR="0070034C" w:rsidRPr="003940DA">
        <w:rPr>
          <w:rFonts w:cs="David" w:hint="cs"/>
          <w:rtl/>
        </w:rPr>
        <w:t xml:space="preserve"> מכתב השחרור אינו מועבר באופן שוטף למרפאה, </w:t>
      </w:r>
      <w:r w:rsidR="008D5640">
        <w:rPr>
          <w:rFonts w:cs="David" w:hint="cs"/>
          <w:rtl/>
        </w:rPr>
        <w:t>אלא רק למרפאה שמבקשת זאת.</w:t>
      </w:r>
      <w:r w:rsidR="00A67208">
        <w:rPr>
          <w:rFonts w:cs="David" w:hint="cs"/>
          <w:rtl/>
        </w:rPr>
        <w:t xml:space="preserve"> </w:t>
      </w:r>
      <w:r w:rsidR="00A67208" w:rsidRPr="00A67208">
        <w:rPr>
          <w:rFonts w:cs="David" w:hint="cs"/>
          <w:b/>
          <w:bCs/>
          <w:rtl/>
        </w:rPr>
        <w:t>בתגובה לדוח הבקרה נמסר</w:t>
      </w:r>
      <w:r w:rsidR="00A67208">
        <w:rPr>
          <w:rFonts w:cs="David" w:hint="cs"/>
          <w:rtl/>
        </w:rPr>
        <w:t xml:space="preserve"> כי המטופלים יצויידו במכתב סיכום סיעודי.</w:t>
      </w:r>
    </w:p>
    <w:p w:rsidR="003940DA" w:rsidRDefault="003940DA" w:rsidP="001E6D28">
      <w:pPr>
        <w:pStyle w:val="a7"/>
        <w:numPr>
          <w:ilvl w:val="0"/>
          <w:numId w:val="28"/>
        </w:numPr>
        <w:jc w:val="both"/>
        <w:rPr>
          <w:rFonts w:cs="David"/>
        </w:rPr>
      </w:pPr>
      <w:r>
        <w:rPr>
          <w:rFonts w:cs="David" w:hint="cs"/>
          <w:rtl/>
        </w:rPr>
        <w:t>זכויות המטופל</w:t>
      </w:r>
      <w:r w:rsidR="009D0E6C">
        <w:rPr>
          <w:rFonts w:cs="David" w:hint="cs"/>
          <w:rtl/>
        </w:rPr>
        <w:t xml:space="preserve"> </w:t>
      </w:r>
      <w:r>
        <w:rPr>
          <w:rFonts w:cs="David" w:hint="cs"/>
          <w:rtl/>
        </w:rPr>
        <w:t xml:space="preserve">- </w:t>
      </w:r>
      <w:r w:rsidR="008D5640">
        <w:rPr>
          <w:rFonts w:cs="David" w:hint="cs"/>
          <w:rtl/>
        </w:rPr>
        <w:t>במחלקת גברים</w:t>
      </w:r>
      <w:r>
        <w:rPr>
          <w:rFonts w:cs="David" w:hint="cs"/>
          <w:rtl/>
        </w:rPr>
        <w:t xml:space="preserve"> חסרים פרטי ההשגה </w:t>
      </w:r>
      <w:r w:rsidR="00F34F22">
        <w:rPr>
          <w:rFonts w:cs="David" w:hint="cs"/>
          <w:rtl/>
        </w:rPr>
        <w:t>של לשכת הפסיכיאטר המחוזי.</w:t>
      </w:r>
    </w:p>
    <w:p w:rsidR="000A4CD1" w:rsidRDefault="000A4CD1" w:rsidP="009D0E6C">
      <w:pPr>
        <w:pStyle w:val="a7"/>
        <w:numPr>
          <w:ilvl w:val="0"/>
          <w:numId w:val="28"/>
        </w:numPr>
        <w:jc w:val="both"/>
        <w:rPr>
          <w:rFonts w:cs="David"/>
        </w:rPr>
      </w:pPr>
      <w:r>
        <w:rPr>
          <w:rFonts w:cs="David" w:hint="cs"/>
          <w:rtl/>
        </w:rPr>
        <w:t xml:space="preserve">במחלקת גברים יש לדון על ביגוד החולים, ואפשרות של לבוש נוסף מלבד </w:t>
      </w:r>
      <w:r w:rsidR="009C3728">
        <w:rPr>
          <w:rFonts w:cs="David" w:hint="cs"/>
          <w:rtl/>
        </w:rPr>
        <w:t>פיג'מ</w:t>
      </w:r>
      <w:r w:rsidR="009C3728">
        <w:rPr>
          <w:rFonts w:cs="David" w:hint="eastAsia"/>
          <w:rtl/>
        </w:rPr>
        <w:t>ה</w:t>
      </w:r>
      <w:r>
        <w:rPr>
          <w:rFonts w:cs="David" w:hint="cs"/>
          <w:rtl/>
        </w:rPr>
        <w:t>.</w:t>
      </w:r>
      <w:r w:rsidR="00A67208">
        <w:rPr>
          <w:rFonts w:cs="David" w:hint="cs"/>
          <w:rtl/>
        </w:rPr>
        <w:t xml:space="preserve"> </w:t>
      </w:r>
      <w:r w:rsidR="00A67208" w:rsidRPr="00A67208">
        <w:rPr>
          <w:rFonts w:cs="David" w:hint="cs"/>
          <w:b/>
          <w:bCs/>
          <w:rtl/>
        </w:rPr>
        <w:t xml:space="preserve">בתגובה לדוח הבקרה נמסר </w:t>
      </w:r>
      <w:r w:rsidR="00A67208">
        <w:rPr>
          <w:rFonts w:cs="David" w:hint="cs"/>
          <w:rtl/>
        </w:rPr>
        <w:t>כי הוזמנו טרנינגי</w:t>
      </w:r>
      <w:r w:rsidR="00A67208">
        <w:rPr>
          <w:rFonts w:cs="David" w:hint="eastAsia"/>
          <w:rtl/>
        </w:rPr>
        <w:t>ם</w:t>
      </w:r>
      <w:r w:rsidR="00A67208">
        <w:rPr>
          <w:rFonts w:cs="David" w:hint="cs"/>
          <w:rtl/>
        </w:rPr>
        <w:t xml:space="preserve"> למטופלים אשר אין ברשותם בגדים אישיים.</w:t>
      </w:r>
    </w:p>
    <w:p w:rsidR="00930C49" w:rsidRPr="00DD738E" w:rsidRDefault="00F34F22" w:rsidP="00A67208">
      <w:pPr>
        <w:pStyle w:val="a7"/>
        <w:numPr>
          <w:ilvl w:val="0"/>
          <w:numId w:val="28"/>
        </w:numPr>
        <w:jc w:val="both"/>
        <w:rPr>
          <w:rFonts w:cs="David"/>
        </w:rPr>
      </w:pPr>
      <w:r w:rsidRPr="00DD738E">
        <w:rPr>
          <w:rFonts w:cs="David" w:hint="cs"/>
          <w:rtl/>
        </w:rPr>
        <w:t>חלוקת התרופות בשתי המחלקות אינה ע"פ נהלי חלוקת תרופות.</w:t>
      </w:r>
      <w:r w:rsidR="00A67208">
        <w:rPr>
          <w:rFonts w:cs="David" w:hint="cs"/>
          <w:rtl/>
        </w:rPr>
        <w:t xml:space="preserve"> </w:t>
      </w:r>
      <w:r w:rsidR="00A67208" w:rsidRPr="00A67208">
        <w:rPr>
          <w:rFonts w:cs="David" w:hint="cs"/>
          <w:b/>
          <w:bCs/>
          <w:rtl/>
        </w:rPr>
        <w:t>בתגובה לדוח הבקרה נמסר</w:t>
      </w:r>
      <w:r w:rsidR="00A67208">
        <w:rPr>
          <w:rFonts w:cs="David" w:hint="cs"/>
          <w:rtl/>
        </w:rPr>
        <w:t xml:space="preserve"> כי הוחל בחלוקת תרופה ממוחשבת וריענון נוהל לחלוקת תרופות.</w:t>
      </w:r>
    </w:p>
    <w:p w:rsidR="0072562A" w:rsidRDefault="0072562A" w:rsidP="001E6D28">
      <w:pPr>
        <w:jc w:val="both"/>
        <w:rPr>
          <w:rFonts w:cs="David"/>
          <w:rtl/>
        </w:rPr>
      </w:pPr>
    </w:p>
    <w:p w:rsidR="0072562A" w:rsidRDefault="0072562A" w:rsidP="001E6D28">
      <w:pPr>
        <w:jc w:val="both"/>
        <w:rPr>
          <w:rFonts w:cs="David"/>
          <w:rtl/>
        </w:rPr>
      </w:pPr>
    </w:p>
    <w:p w:rsidR="009C3728" w:rsidRDefault="009C3728" w:rsidP="001E6D28">
      <w:pPr>
        <w:jc w:val="both"/>
        <w:rPr>
          <w:rFonts w:cs="David"/>
          <w:rtl/>
        </w:rPr>
      </w:pPr>
    </w:p>
    <w:p w:rsidR="009C3728" w:rsidRDefault="009C3728" w:rsidP="001E6D28">
      <w:pPr>
        <w:jc w:val="both"/>
        <w:rPr>
          <w:rFonts w:cs="David"/>
          <w:rtl/>
        </w:rPr>
      </w:pPr>
    </w:p>
    <w:p w:rsidR="007C7246" w:rsidRPr="00A67208" w:rsidRDefault="003644EC" w:rsidP="001E6D28">
      <w:pPr>
        <w:jc w:val="both"/>
        <w:rPr>
          <w:rFonts w:cs="David"/>
          <w:b/>
          <w:bCs/>
          <w:rtl/>
        </w:rPr>
      </w:pPr>
      <w:r w:rsidRPr="00A67208">
        <w:rPr>
          <w:rFonts w:cs="David" w:hint="cs"/>
          <w:b/>
          <w:bCs/>
          <w:rtl/>
        </w:rPr>
        <w:t>הבקרה סוכמה ע"י</w:t>
      </w:r>
      <w:r w:rsidR="009C3728" w:rsidRPr="00A67208">
        <w:rPr>
          <w:rFonts w:cs="David" w:hint="cs"/>
          <w:b/>
          <w:bCs/>
          <w:rtl/>
        </w:rPr>
        <w:t>:</w:t>
      </w:r>
    </w:p>
    <w:p w:rsidR="009C3728" w:rsidRPr="00A67208" w:rsidRDefault="009C3728" w:rsidP="001E6D28">
      <w:pPr>
        <w:jc w:val="both"/>
        <w:rPr>
          <w:rFonts w:cs="David"/>
          <w:b/>
          <w:bCs/>
          <w:rtl/>
        </w:rPr>
      </w:pPr>
    </w:p>
    <w:p w:rsidR="009C3728" w:rsidRPr="00A67208" w:rsidRDefault="009C3728" w:rsidP="001E6D28">
      <w:pPr>
        <w:jc w:val="both"/>
        <w:rPr>
          <w:rFonts w:cs="David"/>
          <w:b/>
          <w:bCs/>
          <w:rtl/>
        </w:rPr>
      </w:pPr>
    </w:p>
    <w:p w:rsidR="0072562A" w:rsidRPr="00A67208" w:rsidRDefault="0072562A" w:rsidP="001E6D28">
      <w:pPr>
        <w:jc w:val="both"/>
        <w:rPr>
          <w:rFonts w:cs="David"/>
          <w:b/>
          <w:bCs/>
          <w:rtl/>
        </w:rPr>
      </w:pPr>
    </w:p>
    <w:p w:rsidR="007C7246" w:rsidRPr="00A67208" w:rsidRDefault="007C7246" w:rsidP="009C3728">
      <w:pPr>
        <w:ind w:left="720" w:firstLine="720"/>
        <w:jc w:val="both"/>
        <w:rPr>
          <w:rFonts w:cs="David"/>
          <w:b/>
          <w:bCs/>
          <w:rtl/>
        </w:rPr>
      </w:pPr>
      <w:r w:rsidRPr="00A67208">
        <w:rPr>
          <w:rFonts w:cs="David" w:hint="cs"/>
          <w:b/>
          <w:bCs/>
          <w:u w:val="single"/>
          <w:rtl/>
        </w:rPr>
        <w:t>אירית יאסקי</w:t>
      </w:r>
      <w:r w:rsidR="009C3728" w:rsidRPr="00A67208">
        <w:rPr>
          <w:rFonts w:cs="David" w:hint="cs"/>
          <w:b/>
          <w:bCs/>
          <w:rtl/>
        </w:rPr>
        <w:tab/>
      </w:r>
      <w:r w:rsidR="009C3728" w:rsidRPr="00A67208">
        <w:rPr>
          <w:rFonts w:cs="David" w:hint="cs"/>
          <w:b/>
          <w:bCs/>
          <w:rtl/>
        </w:rPr>
        <w:tab/>
      </w:r>
      <w:r w:rsidR="009C3728" w:rsidRPr="00A67208">
        <w:rPr>
          <w:rFonts w:cs="David" w:hint="cs"/>
          <w:b/>
          <w:bCs/>
          <w:rtl/>
        </w:rPr>
        <w:tab/>
      </w:r>
      <w:r w:rsidR="009C3728" w:rsidRPr="00A67208">
        <w:rPr>
          <w:rFonts w:cs="David" w:hint="cs"/>
          <w:b/>
          <w:bCs/>
          <w:rtl/>
        </w:rPr>
        <w:tab/>
      </w:r>
      <w:r w:rsidR="009C3728" w:rsidRPr="00A67208">
        <w:rPr>
          <w:rFonts w:cs="David" w:hint="cs"/>
          <w:b/>
          <w:bCs/>
          <w:rtl/>
        </w:rPr>
        <w:tab/>
      </w:r>
      <w:r w:rsidR="009C3728" w:rsidRPr="00A67208">
        <w:rPr>
          <w:rFonts w:cs="David" w:hint="cs"/>
          <w:b/>
          <w:bCs/>
          <w:rtl/>
        </w:rPr>
        <w:tab/>
      </w:r>
      <w:r w:rsidR="00000D26" w:rsidRPr="00A67208">
        <w:rPr>
          <w:rFonts w:cs="David" w:hint="cs"/>
          <w:b/>
          <w:bCs/>
          <w:u w:val="single"/>
          <w:rtl/>
        </w:rPr>
        <w:t>קריסטינה קוסמה</w:t>
      </w:r>
    </w:p>
    <w:p w:rsidR="00DD738E" w:rsidRPr="00A67208" w:rsidRDefault="00000D26" w:rsidP="009C3728">
      <w:pPr>
        <w:jc w:val="both"/>
        <w:rPr>
          <w:rFonts w:cs="David"/>
          <w:b/>
          <w:bCs/>
          <w:rtl/>
        </w:rPr>
      </w:pPr>
      <w:r w:rsidRPr="00A67208">
        <w:rPr>
          <w:rFonts w:cs="David" w:hint="cs"/>
          <w:b/>
          <w:bCs/>
          <w:rtl/>
        </w:rPr>
        <w:t>ע' פסיכיאטר מחוזי לבקרה, מחוז תל אביב</w:t>
      </w:r>
      <w:r w:rsidR="009C3728" w:rsidRPr="00A67208">
        <w:rPr>
          <w:rFonts w:cs="David" w:hint="cs"/>
          <w:b/>
          <w:bCs/>
          <w:rtl/>
        </w:rPr>
        <w:tab/>
      </w:r>
      <w:r w:rsidR="009C3728" w:rsidRPr="00A67208">
        <w:rPr>
          <w:rFonts w:cs="David" w:hint="cs"/>
          <w:b/>
          <w:bCs/>
          <w:rtl/>
        </w:rPr>
        <w:tab/>
      </w:r>
      <w:r w:rsidR="00DD738E" w:rsidRPr="00A67208">
        <w:rPr>
          <w:rFonts w:cs="David" w:hint="cs"/>
          <w:b/>
          <w:bCs/>
          <w:rtl/>
        </w:rPr>
        <w:t>ע' פסיכיאטר מחוזי לבקרה</w:t>
      </w:r>
      <w:r w:rsidR="003644EC" w:rsidRPr="00A67208">
        <w:rPr>
          <w:rFonts w:cs="David" w:hint="cs"/>
          <w:b/>
          <w:bCs/>
          <w:rtl/>
        </w:rPr>
        <w:t xml:space="preserve"> (בפועל)</w:t>
      </w:r>
      <w:r w:rsidR="00DD738E" w:rsidRPr="00A67208">
        <w:rPr>
          <w:rFonts w:cs="David" w:hint="cs"/>
          <w:b/>
          <w:bCs/>
          <w:rtl/>
        </w:rPr>
        <w:t>, מחוז ירושלים</w:t>
      </w:r>
      <w:r w:rsidR="00F37E3D" w:rsidRPr="00A67208">
        <w:rPr>
          <w:rFonts w:cs="David" w:hint="cs"/>
          <w:b/>
          <w:bCs/>
          <w:rtl/>
        </w:rPr>
        <w:t xml:space="preserve"> </w:t>
      </w:r>
    </w:p>
    <w:sectPr w:rsidR="00DD738E" w:rsidRPr="00A67208">
      <w:headerReference w:type="default" r:id="rId12"/>
      <w:footerReference w:type="default" r:id="rId13"/>
      <w:pgSz w:w="11907" w:h="16840" w:code="9"/>
      <w:pgMar w:top="567" w:right="1134" w:bottom="454" w:left="1134" w:header="510" w:footer="227"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92A" w:rsidRDefault="006E692A">
      <w:r>
        <w:separator/>
      </w:r>
    </w:p>
  </w:endnote>
  <w:endnote w:type="continuationSeparator" w:id="0">
    <w:p w:rsidR="006E692A" w:rsidRDefault="006E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192" w:type="dxa"/>
      <w:tblBorders>
        <w:top w:val="single" w:sz="4" w:space="0" w:color="003366"/>
      </w:tblBorders>
      <w:tblLayout w:type="fixed"/>
      <w:tblLook w:val="0000" w:firstRow="0" w:lastRow="0" w:firstColumn="0" w:lastColumn="0" w:noHBand="0" w:noVBand="0"/>
    </w:tblPr>
    <w:tblGrid>
      <w:gridCol w:w="2286"/>
      <w:gridCol w:w="670"/>
      <w:gridCol w:w="2214"/>
      <w:gridCol w:w="1883"/>
      <w:gridCol w:w="509"/>
      <w:gridCol w:w="2630"/>
    </w:tblGrid>
    <w:tr w:rsidR="00943274" w:rsidTr="006827EA">
      <w:trPr>
        <w:cantSplit/>
        <w:trHeight w:val="268"/>
      </w:trPr>
      <w:tc>
        <w:tcPr>
          <w:tcW w:w="2286" w:type="dxa"/>
        </w:tcPr>
        <w:p w:rsidR="00943274" w:rsidRPr="00A976B2" w:rsidRDefault="00943274">
          <w:pPr>
            <w:pStyle w:val="a4"/>
            <w:rPr>
              <w:rFonts w:ascii="Arial" w:hAnsi="Arial" w:cs="Arial"/>
              <w:color w:val="003366"/>
              <w:szCs w:val="20"/>
            </w:rPr>
          </w:pPr>
          <w:r w:rsidRPr="00A976B2">
            <w:rPr>
              <w:rFonts w:ascii="Arial" w:hAnsi="Arial" w:cs="Arial" w:hint="cs"/>
              <w:color w:val="003366"/>
              <w:sz w:val="20"/>
              <w:szCs w:val="20"/>
              <w:rtl/>
            </w:rPr>
            <w:t xml:space="preserve">רח' הארבעה </w:t>
          </w:r>
          <w:r w:rsidRPr="00A976B2">
            <w:rPr>
              <w:rFonts w:ascii="Arial" w:hAnsi="Arial" w:cs="Arial" w:hint="cs"/>
              <w:color w:val="003366"/>
              <w:sz w:val="18"/>
              <w:szCs w:val="18"/>
              <w:rtl/>
            </w:rPr>
            <w:t>12</w:t>
          </w:r>
        </w:p>
      </w:tc>
      <w:tc>
        <w:tcPr>
          <w:tcW w:w="2884" w:type="dxa"/>
          <w:gridSpan w:val="2"/>
        </w:tcPr>
        <w:p w:rsidR="00943274" w:rsidRPr="00A976B2" w:rsidRDefault="00E0632D" w:rsidP="00E0632D">
          <w:pPr>
            <w:pStyle w:val="a4"/>
            <w:jc w:val="center"/>
            <w:rPr>
              <w:rFonts w:ascii="Arial" w:hAnsi="Arial" w:cs="Arial"/>
              <w:color w:val="003366"/>
              <w:sz w:val="18"/>
              <w:szCs w:val="18"/>
            </w:rPr>
          </w:pPr>
          <w:r w:rsidRPr="00E0632D">
            <w:rPr>
              <w:rFonts w:ascii="Arial" w:hAnsi="Arial" w:cs="Arial"/>
              <w:color w:val="003366"/>
              <w:sz w:val="18"/>
              <w:szCs w:val="18"/>
              <w:rtl/>
            </w:rPr>
            <w:t xml:space="preserve">טל. </w:t>
          </w:r>
          <w:r w:rsidRPr="00E0632D">
            <w:rPr>
              <w:rFonts w:ascii="Arial" w:hAnsi="Arial" w:cs="Arial"/>
              <w:color w:val="003366"/>
              <w:sz w:val="18"/>
              <w:szCs w:val="18"/>
            </w:rPr>
            <w:t xml:space="preserve">    Tel. 03-5634848</w:t>
          </w:r>
        </w:p>
      </w:tc>
      <w:tc>
        <w:tcPr>
          <w:tcW w:w="2392" w:type="dxa"/>
          <w:gridSpan w:val="2"/>
        </w:tcPr>
        <w:p w:rsidR="00943274" w:rsidRPr="00A976B2" w:rsidRDefault="00E0632D" w:rsidP="00E0632D">
          <w:pPr>
            <w:pStyle w:val="a4"/>
            <w:jc w:val="center"/>
            <w:rPr>
              <w:rFonts w:ascii="Arial" w:hAnsi="Arial" w:cs="Arial"/>
              <w:color w:val="003366"/>
              <w:sz w:val="18"/>
              <w:szCs w:val="18"/>
              <w:rtl/>
            </w:rPr>
          </w:pPr>
          <w:r w:rsidRPr="00E0632D">
            <w:rPr>
              <w:rFonts w:ascii="Arial" w:hAnsi="Arial" w:cs="Arial"/>
              <w:color w:val="003366"/>
              <w:sz w:val="18"/>
              <w:szCs w:val="18"/>
              <w:rtl/>
            </w:rPr>
            <w:t xml:space="preserve">פקס. </w:t>
          </w:r>
          <w:r w:rsidRPr="00E0632D">
            <w:rPr>
              <w:rFonts w:ascii="Arial" w:hAnsi="Arial" w:cs="Arial"/>
              <w:color w:val="003366"/>
              <w:sz w:val="18"/>
              <w:szCs w:val="18"/>
            </w:rPr>
            <w:t>Fax. 03-5611532</w:t>
          </w:r>
        </w:p>
      </w:tc>
      <w:tc>
        <w:tcPr>
          <w:tcW w:w="2630" w:type="dxa"/>
        </w:tcPr>
        <w:p w:rsidR="00943274" w:rsidRPr="00A976B2" w:rsidRDefault="00943274">
          <w:pPr>
            <w:pStyle w:val="a4"/>
            <w:jc w:val="right"/>
            <w:rPr>
              <w:rFonts w:ascii="Arial" w:hAnsi="Arial" w:cs="Arial"/>
              <w:color w:val="003366"/>
              <w:sz w:val="18"/>
              <w:szCs w:val="18"/>
            </w:rPr>
          </w:pPr>
          <w:r w:rsidRPr="00A976B2">
            <w:rPr>
              <w:rFonts w:ascii="Arial" w:hAnsi="Arial" w:cs="Arial"/>
              <w:color w:val="003366"/>
              <w:sz w:val="18"/>
              <w:szCs w:val="18"/>
            </w:rPr>
            <w:t>Ha'arba'ah St.</w:t>
          </w:r>
          <w:r w:rsidR="00E0632D">
            <w:rPr>
              <w:rFonts w:ascii="Arial" w:hAnsi="Arial" w:cs="Arial"/>
              <w:color w:val="003366"/>
              <w:sz w:val="18"/>
              <w:szCs w:val="18"/>
            </w:rPr>
            <w:t>12</w:t>
          </w:r>
        </w:p>
      </w:tc>
    </w:tr>
    <w:tr w:rsidR="00943274" w:rsidTr="00E83B3C">
      <w:trPr>
        <w:trHeight w:val="504"/>
      </w:trPr>
      <w:tc>
        <w:tcPr>
          <w:tcW w:w="2956" w:type="dxa"/>
          <w:gridSpan w:val="2"/>
        </w:tcPr>
        <w:p w:rsidR="00943274" w:rsidRPr="00A976B2" w:rsidRDefault="00943274" w:rsidP="00A234D2">
          <w:pPr>
            <w:pStyle w:val="a4"/>
            <w:rPr>
              <w:rFonts w:ascii="Arial" w:hAnsi="Arial" w:cs="Arial"/>
              <w:color w:val="003366"/>
              <w:sz w:val="20"/>
              <w:szCs w:val="20"/>
              <w:rtl/>
            </w:rPr>
          </w:pPr>
          <w:r w:rsidRPr="00A976B2">
            <w:rPr>
              <w:rFonts w:ascii="Arial" w:hAnsi="Arial" w:cs="Arial" w:hint="cs"/>
              <w:color w:val="003366"/>
              <w:sz w:val="20"/>
              <w:szCs w:val="20"/>
              <w:rtl/>
            </w:rPr>
            <w:t>ת.ד.</w:t>
          </w:r>
          <w:r w:rsidR="00A234D2">
            <w:rPr>
              <w:rFonts w:ascii="Arial" w:hAnsi="Arial" w:cs="Arial"/>
              <w:color w:val="003366"/>
              <w:sz w:val="18"/>
              <w:szCs w:val="18"/>
            </w:rPr>
            <w:t xml:space="preserve"> 20301</w:t>
          </w:r>
          <w:r w:rsidRPr="00A976B2">
            <w:rPr>
              <w:rFonts w:ascii="Arial" w:hAnsi="Arial" w:cs="Arial" w:hint="cs"/>
              <w:color w:val="003366"/>
              <w:sz w:val="20"/>
              <w:szCs w:val="20"/>
              <w:rtl/>
            </w:rPr>
            <w:t>, תל-אבי</w:t>
          </w:r>
          <w:r w:rsidR="003A3E84">
            <w:rPr>
              <w:rFonts w:ascii="Arial" w:hAnsi="Arial" w:cs="Arial" w:hint="cs"/>
              <w:color w:val="003366"/>
              <w:sz w:val="20"/>
              <w:szCs w:val="20"/>
              <w:rtl/>
            </w:rPr>
            <w:t xml:space="preserve">ב </w:t>
          </w:r>
          <w:r w:rsidR="00A234D2">
            <w:rPr>
              <w:rFonts w:ascii="Arial" w:hAnsi="Arial" w:cs="Arial"/>
              <w:color w:val="003366"/>
              <w:sz w:val="18"/>
              <w:szCs w:val="18"/>
            </w:rPr>
            <w:t>6120101</w:t>
          </w:r>
          <w:r w:rsidR="003A3E84">
            <w:rPr>
              <w:rFonts w:ascii="Arial" w:hAnsi="Arial" w:cs="Arial" w:hint="cs"/>
              <w:color w:val="003366"/>
              <w:sz w:val="18"/>
              <w:szCs w:val="18"/>
              <w:rtl/>
            </w:rPr>
            <w:t xml:space="preserve">    </w:t>
          </w:r>
          <w:r w:rsidRPr="00A976B2">
            <w:rPr>
              <w:rFonts w:ascii="Arial" w:hAnsi="Arial" w:cs="Arial" w:hint="cs"/>
              <w:color w:val="003366"/>
              <w:sz w:val="20"/>
              <w:szCs w:val="20"/>
              <w:rtl/>
            </w:rPr>
            <w:t xml:space="preserve"> </w:t>
          </w:r>
        </w:p>
      </w:tc>
      <w:tc>
        <w:tcPr>
          <w:tcW w:w="4097" w:type="dxa"/>
          <w:gridSpan w:val="2"/>
        </w:tcPr>
        <w:p w:rsidR="00943274" w:rsidRPr="00264B1F" w:rsidRDefault="006827EA" w:rsidP="003A3E84">
          <w:pPr>
            <w:tabs>
              <w:tab w:val="center" w:pos="1987"/>
            </w:tabs>
            <w:bidi w:val="0"/>
            <w:rPr>
              <w:rFonts w:ascii="Arial" w:hAnsi="Arial" w:cs="Arial"/>
              <w:color w:val="003366"/>
              <w:sz w:val="18"/>
              <w:szCs w:val="18"/>
            </w:rPr>
          </w:pPr>
          <w:r>
            <w:rPr>
              <w:rFonts w:ascii="Arial" w:hAnsi="Arial" w:cs="Arial"/>
              <w:color w:val="003366"/>
              <w:sz w:val="20"/>
              <w:szCs w:val="20"/>
            </w:rPr>
            <w:t xml:space="preserve"> </w:t>
          </w:r>
          <w:r w:rsidR="00C94E1D" w:rsidRPr="00C94E1D">
            <w:rPr>
              <w:rFonts w:ascii="Arial" w:hAnsi="Arial" w:cs="Arial"/>
              <w:color w:val="003366"/>
              <w:sz w:val="20"/>
              <w:szCs w:val="20"/>
            </w:rPr>
            <w:t>http://www</w:t>
          </w:r>
          <w:r w:rsidR="001A3329">
            <w:rPr>
              <w:rFonts w:ascii="Arial" w:hAnsi="Arial" w:cs="Arial"/>
              <w:color w:val="3366FF"/>
              <w:sz w:val="20"/>
              <w:szCs w:val="20"/>
            </w:rPr>
            <w:t>.</w:t>
          </w:r>
          <w:hyperlink r:id="rId1" w:history="1">
            <w:r w:rsidR="00264B1F" w:rsidRPr="00264B1F">
              <w:rPr>
                <w:rFonts w:ascii="Arial" w:hAnsi="Arial" w:cs="Arial"/>
                <w:color w:val="3366FF"/>
                <w:sz w:val="20"/>
                <w:szCs w:val="20"/>
                <w:u w:val="single"/>
                <w:lang w:val="fr-FR"/>
              </w:rPr>
              <w:t>http://www.health.gov.il/tel-aviv/</w:t>
            </w:r>
          </w:hyperlink>
        </w:p>
      </w:tc>
      <w:tc>
        <w:tcPr>
          <w:tcW w:w="3139" w:type="dxa"/>
          <w:gridSpan w:val="2"/>
        </w:tcPr>
        <w:p w:rsidR="00943274" w:rsidRPr="00C34E60" w:rsidRDefault="00943274" w:rsidP="00A234D2">
          <w:pPr>
            <w:pStyle w:val="a4"/>
            <w:bidi w:val="0"/>
            <w:rPr>
              <w:rFonts w:ascii="Arial" w:hAnsi="Arial" w:cs="Arial"/>
              <w:color w:val="003366"/>
              <w:sz w:val="18"/>
              <w:szCs w:val="18"/>
            </w:rPr>
          </w:pPr>
          <w:r w:rsidRPr="006827EA">
            <w:rPr>
              <w:rFonts w:ascii="Arial" w:hAnsi="Arial" w:cs="Arial"/>
              <w:color w:val="003366"/>
              <w:sz w:val="16"/>
              <w:szCs w:val="16"/>
              <w:lang w:val="fr-FR"/>
            </w:rPr>
            <w:t>P.O.B.</w:t>
          </w:r>
          <w:r w:rsidRPr="00A976B2">
            <w:rPr>
              <w:rFonts w:ascii="Arial" w:hAnsi="Arial" w:cs="Arial"/>
              <w:color w:val="003366"/>
              <w:sz w:val="18"/>
              <w:szCs w:val="18"/>
              <w:lang w:val="fr-FR"/>
            </w:rPr>
            <w:t xml:space="preserve"> </w:t>
          </w:r>
          <w:r w:rsidR="00A234D2">
            <w:rPr>
              <w:rFonts w:ascii="Arial" w:hAnsi="Arial" w:cs="Arial"/>
              <w:color w:val="003366"/>
              <w:sz w:val="18"/>
              <w:szCs w:val="18"/>
              <w:lang w:val="fr-FR"/>
            </w:rPr>
            <w:t>20301</w:t>
          </w:r>
          <w:r w:rsidR="001A3329">
            <w:rPr>
              <w:rFonts w:ascii="Arial" w:hAnsi="Arial" w:cs="Arial"/>
              <w:color w:val="003366"/>
              <w:sz w:val="18"/>
              <w:szCs w:val="18"/>
              <w:lang w:val="fr-FR"/>
            </w:rPr>
            <w:t>,</w:t>
          </w:r>
          <w:r w:rsidR="006827EA">
            <w:rPr>
              <w:rFonts w:ascii="Arial" w:hAnsi="Arial" w:cs="Arial"/>
              <w:color w:val="003366"/>
              <w:sz w:val="18"/>
              <w:szCs w:val="18"/>
            </w:rPr>
            <w:t xml:space="preserve"> </w:t>
          </w:r>
          <w:r w:rsidR="001A3329">
            <w:rPr>
              <w:rFonts w:ascii="Arial" w:hAnsi="Arial" w:cs="Arial"/>
              <w:color w:val="003366"/>
              <w:sz w:val="18"/>
              <w:szCs w:val="18"/>
              <w:lang w:val="fr-FR"/>
            </w:rPr>
            <w:t xml:space="preserve">Tel-Aviv </w:t>
          </w:r>
          <w:r w:rsidR="00A234D2">
            <w:rPr>
              <w:rFonts w:ascii="Arial" w:hAnsi="Arial" w:cs="Arial"/>
              <w:color w:val="003366"/>
              <w:sz w:val="18"/>
              <w:szCs w:val="18"/>
              <w:lang w:val="fr-FR"/>
            </w:rPr>
            <w:t>6120101</w:t>
          </w:r>
        </w:p>
      </w:tc>
    </w:tr>
  </w:tbl>
  <w:p w:rsidR="00943274" w:rsidRPr="006827EA" w:rsidRDefault="00943274">
    <w:pPr>
      <w:pStyle w:val="a4"/>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92A" w:rsidRDefault="006E692A">
      <w:r>
        <w:separator/>
      </w:r>
    </w:p>
  </w:footnote>
  <w:footnote w:type="continuationSeparator" w:id="0">
    <w:p w:rsidR="006E692A" w:rsidRDefault="006E6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260" w:type="dxa"/>
      <w:tblInd w:w="-153" w:type="dxa"/>
      <w:tblLook w:val="0000" w:firstRow="0" w:lastRow="0" w:firstColumn="0" w:lastColumn="0" w:noHBand="0" w:noVBand="0"/>
    </w:tblPr>
    <w:tblGrid>
      <w:gridCol w:w="3933"/>
      <w:gridCol w:w="2367"/>
      <w:gridCol w:w="3960"/>
    </w:tblGrid>
    <w:tr w:rsidR="00943274" w:rsidTr="00660FBD">
      <w:trPr>
        <w:trHeight w:val="168"/>
      </w:trPr>
      <w:tc>
        <w:tcPr>
          <w:tcW w:w="3933" w:type="dxa"/>
        </w:tcPr>
        <w:p w:rsidR="00943274" w:rsidRPr="00A976B2" w:rsidRDefault="00943274">
          <w:pPr>
            <w:pStyle w:val="a3"/>
            <w:rPr>
              <w:color w:val="003366"/>
            </w:rPr>
          </w:pPr>
        </w:p>
      </w:tc>
      <w:tc>
        <w:tcPr>
          <w:tcW w:w="2367" w:type="dxa"/>
        </w:tcPr>
        <w:p w:rsidR="00943274" w:rsidRPr="00A976B2" w:rsidRDefault="00943274">
          <w:pPr>
            <w:pStyle w:val="a3"/>
            <w:jc w:val="center"/>
            <w:rPr>
              <w:rFonts w:ascii="Arial" w:hAnsi="Arial" w:cs="Arial"/>
              <w:b/>
              <w:bCs/>
              <w:color w:val="003366"/>
              <w:sz w:val="26"/>
              <w:szCs w:val="26"/>
            </w:rPr>
          </w:pPr>
          <w:r w:rsidRPr="00A976B2">
            <w:rPr>
              <w:rFonts w:ascii="Arial" w:hAnsi="Arial" w:cs="Arial" w:hint="cs"/>
              <w:b/>
              <w:bCs/>
              <w:color w:val="003366"/>
              <w:sz w:val="26"/>
              <w:szCs w:val="26"/>
              <w:rtl/>
            </w:rPr>
            <w:t>מדינת  ישראל</w:t>
          </w:r>
        </w:p>
      </w:tc>
      <w:tc>
        <w:tcPr>
          <w:tcW w:w="3960" w:type="dxa"/>
          <w:vMerge w:val="restart"/>
        </w:tcPr>
        <w:p w:rsidR="00943274" w:rsidRDefault="00943274">
          <w:pPr>
            <w:pStyle w:val="a3"/>
            <w:rPr>
              <w:color w:val="3366FF"/>
            </w:rPr>
          </w:pPr>
        </w:p>
      </w:tc>
    </w:tr>
    <w:tr w:rsidR="00943274" w:rsidTr="00660FBD">
      <w:trPr>
        <w:trHeight w:val="613"/>
      </w:trPr>
      <w:tc>
        <w:tcPr>
          <w:tcW w:w="3933" w:type="dxa"/>
        </w:tcPr>
        <w:p w:rsidR="00943274" w:rsidRPr="00A976B2" w:rsidRDefault="00943274">
          <w:pPr>
            <w:pStyle w:val="a3"/>
            <w:rPr>
              <w:color w:val="003366"/>
            </w:rPr>
          </w:pPr>
        </w:p>
      </w:tc>
      <w:tc>
        <w:tcPr>
          <w:tcW w:w="2367" w:type="dxa"/>
        </w:tcPr>
        <w:p w:rsidR="00943274" w:rsidRPr="00A976B2" w:rsidRDefault="00943274">
          <w:pPr>
            <w:pStyle w:val="a3"/>
            <w:jc w:val="center"/>
            <w:rPr>
              <w:rFonts w:ascii="Arial" w:hAnsi="Arial" w:cs="Arial"/>
              <w:b/>
              <w:bCs/>
              <w:color w:val="003366"/>
              <w:sz w:val="20"/>
              <w:szCs w:val="20"/>
              <w:rtl/>
            </w:rPr>
          </w:pPr>
          <w:r w:rsidRPr="00A976B2">
            <w:rPr>
              <w:rFonts w:ascii="Arial" w:hAnsi="Arial" w:cs="Arial"/>
              <w:b/>
              <w:bCs/>
              <w:color w:val="003366"/>
              <w:sz w:val="20"/>
              <w:szCs w:val="20"/>
            </w:rPr>
            <w:t>STATE OF ISRAEL</w:t>
          </w:r>
        </w:p>
      </w:tc>
      <w:tc>
        <w:tcPr>
          <w:tcW w:w="3960" w:type="dxa"/>
          <w:vMerge/>
        </w:tcPr>
        <w:p w:rsidR="00943274" w:rsidRDefault="00943274">
          <w:pPr>
            <w:pStyle w:val="a3"/>
            <w:rPr>
              <w:color w:val="3366FF"/>
            </w:rPr>
          </w:pPr>
        </w:p>
      </w:tc>
    </w:tr>
    <w:tr w:rsidR="00943274" w:rsidTr="00C200C2">
      <w:tc>
        <w:tcPr>
          <w:tcW w:w="3933" w:type="dxa"/>
        </w:tcPr>
        <w:p w:rsidR="00943274" w:rsidRPr="00A976B2" w:rsidRDefault="00943274">
          <w:pPr>
            <w:pStyle w:val="a3"/>
            <w:rPr>
              <w:rFonts w:ascii="Arial" w:hAnsi="Arial" w:cs="Arial"/>
              <w:b/>
              <w:bCs/>
              <w:color w:val="003366"/>
              <w:rtl/>
            </w:rPr>
          </w:pPr>
          <w:r w:rsidRPr="00A976B2">
            <w:rPr>
              <w:rFonts w:ascii="Arial" w:hAnsi="Arial" w:cs="Arial" w:hint="cs"/>
              <w:b/>
              <w:bCs/>
              <w:color w:val="003366"/>
              <w:rtl/>
            </w:rPr>
            <w:t>משרד הבריאות</w:t>
          </w:r>
        </w:p>
      </w:tc>
      <w:tc>
        <w:tcPr>
          <w:tcW w:w="2367" w:type="dxa"/>
        </w:tcPr>
        <w:p w:rsidR="00943274" w:rsidRPr="00A976B2" w:rsidRDefault="00943274">
          <w:pPr>
            <w:pStyle w:val="a3"/>
            <w:jc w:val="center"/>
            <w:rPr>
              <w:color w:val="003366"/>
            </w:rPr>
          </w:pPr>
        </w:p>
      </w:tc>
      <w:tc>
        <w:tcPr>
          <w:tcW w:w="3960" w:type="dxa"/>
        </w:tcPr>
        <w:p w:rsidR="00943274" w:rsidRPr="00A976B2" w:rsidRDefault="00943274">
          <w:pPr>
            <w:pStyle w:val="a3"/>
            <w:jc w:val="right"/>
            <w:rPr>
              <w:rFonts w:ascii="Arial" w:hAnsi="Arial"/>
              <w:b/>
              <w:bCs/>
              <w:color w:val="003366"/>
              <w:sz w:val="20"/>
              <w:szCs w:val="20"/>
            </w:rPr>
          </w:pPr>
          <w:r w:rsidRPr="00A976B2">
            <w:rPr>
              <w:rFonts w:ascii="Arial" w:hAnsi="Arial" w:hint="cs"/>
              <w:b/>
              <w:bCs/>
              <w:color w:val="003366"/>
              <w:sz w:val="20"/>
              <w:szCs w:val="20"/>
            </w:rPr>
            <w:t>MINISTRY OF HEALTH</w:t>
          </w:r>
        </w:p>
      </w:tc>
    </w:tr>
    <w:tr w:rsidR="00943274" w:rsidTr="00C200C2">
      <w:trPr>
        <w:trHeight w:val="257"/>
      </w:trPr>
      <w:tc>
        <w:tcPr>
          <w:tcW w:w="3933" w:type="dxa"/>
          <w:tcBorders>
            <w:bottom w:val="single" w:sz="4" w:space="0" w:color="333399"/>
          </w:tcBorders>
        </w:tcPr>
        <w:p w:rsidR="00C94E1D" w:rsidRPr="00A976B2" w:rsidRDefault="00943274" w:rsidP="004866E0">
          <w:pPr>
            <w:pStyle w:val="a3"/>
            <w:rPr>
              <w:rFonts w:ascii="Arial" w:hAnsi="Arial" w:cs="Arial"/>
              <w:b/>
              <w:bCs/>
              <w:color w:val="003366"/>
            </w:rPr>
          </w:pPr>
          <w:r w:rsidRPr="00A976B2">
            <w:rPr>
              <w:rFonts w:ascii="Arial" w:hAnsi="Arial" w:cs="Arial" w:hint="cs"/>
              <w:b/>
              <w:bCs/>
              <w:color w:val="003366"/>
              <w:rtl/>
            </w:rPr>
            <w:t>לשכת הבריאות מחוז תל-אביב</w:t>
          </w:r>
        </w:p>
      </w:tc>
      <w:tc>
        <w:tcPr>
          <w:tcW w:w="2367" w:type="dxa"/>
          <w:tcBorders>
            <w:bottom w:val="single" w:sz="4" w:space="0" w:color="333399"/>
          </w:tcBorders>
        </w:tcPr>
        <w:p w:rsidR="00943274" w:rsidRPr="00A976B2" w:rsidRDefault="00943274">
          <w:pPr>
            <w:pStyle w:val="a3"/>
            <w:rPr>
              <w:b/>
              <w:bCs/>
              <w:color w:val="003366"/>
            </w:rPr>
          </w:pPr>
        </w:p>
      </w:tc>
      <w:tc>
        <w:tcPr>
          <w:tcW w:w="3960" w:type="dxa"/>
          <w:tcBorders>
            <w:bottom w:val="single" w:sz="4" w:space="0" w:color="333399"/>
          </w:tcBorders>
        </w:tcPr>
        <w:p w:rsidR="00943274" w:rsidRPr="00A976B2" w:rsidRDefault="00943274">
          <w:pPr>
            <w:pStyle w:val="a3"/>
            <w:jc w:val="right"/>
            <w:rPr>
              <w:rFonts w:ascii="Arial" w:hAnsi="Arial"/>
              <w:b/>
              <w:bCs/>
              <w:color w:val="003366"/>
              <w:sz w:val="20"/>
              <w:szCs w:val="20"/>
            </w:rPr>
          </w:pPr>
          <w:r w:rsidRPr="00A976B2">
            <w:rPr>
              <w:rFonts w:ascii="Arial" w:hAnsi="Arial"/>
              <w:b/>
              <w:bCs/>
              <w:color w:val="003366"/>
              <w:sz w:val="20"/>
              <w:szCs w:val="20"/>
            </w:rPr>
            <w:t>TEL-AVIV DISTRICT HEALTH OFFICE</w:t>
          </w:r>
        </w:p>
      </w:tc>
    </w:tr>
  </w:tbl>
  <w:p w:rsidR="00943274" w:rsidRDefault="00943274">
    <w:pPr>
      <w:pStyle w:val="a3"/>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0511"/>
    <w:multiLevelType w:val="hybridMultilevel"/>
    <w:tmpl w:val="A0BA6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DC0C52"/>
    <w:multiLevelType w:val="hybridMultilevel"/>
    <w:tmpl w:val="C8D2D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0B76A5"/>
    <w:multiLevelType w:val="hybridMultilevel"/>
    <w:tmpl w:val="E08E4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921D18"/>
    <w:multiLevelType w:val="hybridMultilevel"/>
    <w:tmpl w:val="29589CD0"/>
    <w:lvl w:ilvl="0" w:tplc="74BCF1DC">
      <w:numFmt w:val="bullet"/>
      <w:lvlText w:val="-"/>
      <w:lvlJc w:val="left"/>
      <w:pPr>
        <w:ind w:left="720" w:hanging="360"/>
      </w:pPr>
      <w:rPr>
        <w:rFonts w:ascii="Times New Roman" w:eastAsia="Times New Roman" w:hAnsi="Times New Roman"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BC6565"/>
    <w:multiLevelType w:val="hybridMultilevel"/>
    <w:tmpl w:val="1C22AC8E"/>
    <w:lvl w:ilvl="0" w:tplc="74BCF1DC">
      <w:numFmt w:val="bullet"/>
      <w:lvlText w:val="-"/>
      <w:lvlJc w:val="left"/>
      <w:pPr>
        <w:ind w:left="720" w:hanging="360"/>
      </w:pPr>
      <w:rPr>
        <w:rFonts w:ascii="Times New Roman" w:eastAsia="Times New Roman" w:hAnsi="Times New Roman"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956420"/>
    <w:multiLevelType w:val="hybridMultilevel"/>
    <w:tmpl w:val="DC74D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7E1FF6"/>
    <w:multiLevelType w:val="hybridMultilevel"/>
    <w:tmpl w:val="E5BCF098"/>
    <w:lvl w:ilvl="0" w:tplc="74BCF1DC">
      <w:start w:val="5"/>
      <w:numFmt w:val="bullet"/>
      <w:lvlText w:val="-"/>
      <w:lvlJc w:val="left"/>
      <w:pPr>
        <w:ind w:left="720" w:hanging="360"/>
      </w:pPr>
      <w:rPr>
        <w:rFonts w:ascii="Times New Roman" w:eastAsia="Times New Roman" w:hAnsi="Times New Roman"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752BB4"/>
    <w:multiLevelType w:val="hybridMultilevel"/>
    <w:tmpl w:val="9D4E5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EA1219"/>
    <w:multiLevelType w:val="hybridMultilevel"/>
    <w:tmpl w:val="DFFC4B60"/>
    <w:lvl w:ilvl="0" w:tplc="040D0009">
      <w:start w:val="1"/>
      <w:numFmt w:val="bullet"/>
      <w:lvlText w:val=""/>
      <w:lvlJc w:val="left"/>
      <w:pPr>
        <w:tabs>
          <w:tab w:val="num" w:pos="360"/>
        </w:tabs>
        <w:ind w:left="360" w:right="360" w:hanging="360"/>
      </w:pPr>
      <w:rPr>
        <w:rFonts w:ascii="Wingdings" w:hAnsi="Wingdings" w:hint="default"/>
      </w:rPr>
    </w:lvl>
    <w:lvl w:ilvl="1" w:tplc="040D0003" w:tentative="1">
      <w:start w:val="1"/>
      <w:numFmt w:val="bullet"/>
      <w:lvlText w:val="o"/>
      <w:lvlJc w:val="left"/>
      <w:pPr>
        <w:tabs>
          <w:tab w:val="num" w:pos="1080"/>
        </w:tabs>
        <w:ind w:left="1080" w:right="1080" w:hanging="360"/>
      </w:pPr>
      <w:rPr>
        <w:rFonts w:ascii="Courier New" w:hAnsi="Courier New" w:hint="default"/>
      </w:rPr>
    </w:lvl>
    <w:lvl w:ilvl="2" w:tplc="040D0005" w:tentative="1">
      <w:start w:val="1"/>
      <w:numFmt w:val="bullet"/>
      <w:lvlText w:val=""/>
      <w:lvlJc w:val="left"/>
      <w:pPr>
        <w:tabs>
          <w:tab w:val="num" w:pos="1800"/>
        </w:tabs>
        <w:ind w:left="1800" w:right="1800" w:hanging="360"/>
      </w:pPr>
      <w:rPr>
        <w:rFonts w:ascii="Wingdings" w:hAnsi="Wingdings" w:hint="default"/>
      </w:rPr>
    </w:lvl>
    <w:lvl w:ilvl="3" w:tplc="040D0001" w:tentative="1">
      <w:start w:val="1"/>
      <w:numFmt w:val="bullet"/>
      <w:lvlText w:val=""/>
      <w:lvlJc w:val="left"/>
      <w:pPr>
        <w:tabs>
          <w:tab w:val="num" w:pos="2520"/>
        </w:tabs>
        <w:ind w:left="2520" w:right="2520" w:hanging="360"/>
      </w:pPr>
      <w:rPr>
        <w:rFonts w:ascii="Symbol" w:hAnsi="Symbol" w:hint="default"/>
      </w:rPr>
    </w:lvl>
    <w:lvl w:ilvl="4" w:tplc="040D0003" w:tentative="1">
      <w:start w:val="1"/>
      <w:numFmt w:val="bullet"/>
      <w:lvlText w:val="o"/>
      <w:lvlJc w:val="left"/>
      <w:pPr>
        <w:tabs>
          <w:tab w:val="num" w:pos="3240"/>
        </w:tabs>
        <w:ind w:left="3240" w:right="3240" w:hanging="360"/>
      </w:pPr>
      <w:rPr>
        <w:rFonts w:ascii="Courier New" w:hAnsi="Courier New" w:hint="default"/>
      </w:rPr>
    </w:lvl>
    <w:lvl w:ilvl="5" w:tplc="040D0005" w:tentative="1">
      <w:start w:val="1"/>
      <w:numFmt w:val="bullet"/>
      <w:lvlText w:val=""/>
      <w:lvlJc w:val="left"/>
      <w:pPr>
        <w:tabs>
          <w:tab w:val="num" w:pos="3960"/>
        </w:tabs>
        <w:ind w:left="3960" w:right="3960" w:hanging="360"/>
      </w:pPr>
      <w:rPr>
        <w:rFonts w:ascii="Wingdings" w:hAnsi="Wingdings" w:hint="default"/>
      </w:rPr>
    </w:lvl>
    <w:lvl w:ilvl="6" w:tplc="040D0001" w:tentative="1">
      <w:start w:val="1"/>
      <w:numFmt w:val="bullet"/>
      <w:lvlText w:val=""/>
      <w:lvlJc w:val="left"/>
      <w:pPr>
        <w:tabs>
          <w:tab w:val="num" w:pos="4680"/>
        </w:tabs>
        <w:ind w:left="4680" w:right="4680" w:hanging="360"/>
      </w:pPr>
      <w:rPr>
        <w:rFonts w:ascii="Symbol" w:hAnsi="Symbol" w:hint="default"/>
      </w:rPr>
    </w:lvl>
    <w:lvl w:ilvl="7" w:tplc="040D0003" w:tentative="1">
      <w:start w:val="1"/>
      <w:numFmt w:val="bullet"/>
      <w:lvlText w:val="o"/>
      <w:lvlJc w:val="left"/>
      <w:pPr>
        <w:tabs>
          <w:tab w:val="num" w:pos="5400"/>
        </w:tabs>
        <w:ind w:left="5400" w:right="5400" w:hanging="360"/>
      </w:pPr>
      <w:rPr>
        <w:rFonts w:ascii="Courier New" w:hAnsi="Courier New" w:hint="default"/>
      </w:rPr>
    </w:lvl>
    <w:lvl w:ilvl="8" w:tplc="040D0005" w:tentative="1">
      <w:start w:val="1"/>
      <w:numFmt w:val="bullet"/>
      <w:lvlText w:val=""/>
      <w:lvlJc w:val="left"/>
      <w:pPr>
        <w:tabs>
          <w:tab w:val="num" w:pos="6120"/>
        </w:tabs>
        <w:ind w:left="6120" w:right="6120" w:hanging="360"/>
      </w:pPr>
      <w:rPr>
        <w:rFonts w:ascii="Wingdings" w:hAnsi="Wingdings" w:hint="default"/>
      </w:rPr>
    </w:lvl>
  </w:abstractNum>
  <w:abstractNum w:abstractNumId="9">
    <w:nsid w:val="23EA06BA"/>
    <w:multiLevelType w:val="hybridMultilevel"/>
    <w:tmpl w:val="8B0E4130"/>
    <w:lvl w:ilvl="0" w:tplc="74BCF1DC">
      <w:start w:val="5"/>
      <w:numFmt w:val="bullet"/>
      <w:lvlText w:val="-"/>
      <w:lvlJc w:val="left"/>
      <w:pPr>
        <w:ind w:left="720" w:hanging="360"/>
      </w:pPr>
      <w:rPr>
        <w:rFonts w:ascii="Times New Roman" w:eastAsia="Times New Roman" w:hAnsi="Times New Roman"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2A5A41"/>
    <w:multiLevelType w:val="hybridMultilevel"/>
    <w:tmpl w:val="3092B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525B2D"/>
    <w:multiLevelType w:val="hybridMultilevel"/>
    <w:tmpl w:val="6C520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155EC7"/>
    <w:multiLevelType w:val="hybridMultilevel"/>
    <w:tmpl w:val="0576C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B34425"/>
    <w:multiLevelType w:val="hybridMultilevel"/>
    <w:tmpl w:val="276EF1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F52648"/>
    <w:multiLevelType w:val="hybridMultilevel"/>
    <w:tmpl w:val="BE14A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3364C2"/>
    <w:multiLevelType w:val="hybridMultilevel"/>
    <w:tmpl w:val="9BA6B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D42E93"/>
    <w:multiLevelType w:val="hybridMultilevel"/>
    <w:tmpl w:val="99921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E33535"/>
    <w:multiLevelType w:val="hybridMultilevel"/>
    <w:tmpl w:val="924AC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302F84"/>
    <w:multiLevelType w:val="hybridMultilevel"/>
    <w:tmpl w:val="E9749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CE0DC1"/>
    <w:multiLevelType w:val="hybridMultilevel"/>
    <w:tmpl w:val="390CF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F408EB"/>
    <w:multiLevelType w:val="hybridMultilevel"/>
    <w:tmpl w:val="D714A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355145"/>
    <w:multiLevelType w:val="hybridMultilevel"/>
    <w:tmpl w:val="56706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02521D"/>
    <w:multiLevelType w:val="hybridMultilevel"/>
    <w:tmpl w:val="0E9A8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2B6F0A"/>
    <w:multiLevelType w:val="hybridMultilevel"/>
    <w:tmpl w:val="CCE2797C"/>
    <w:lvl w:ilvl="0" w:tplc="74BCF1DC">
      <w:start w:val="5"/>
      <w:numFmt w:val="bullet"/>
      <w:lvlText w:val="-"/>
      <w:lvlJc w:val="left"/>
      <w:pPr>
        <w:ind w:left="720" w:hanging="360"/>
      </w:pPr>
      <w:rPr>
        <w:rFonts w:ascii="Times New Roman" w:eastAsia="Times New Roman" w:hAnsi="Times New Roman"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C666B3"/>
    <w:multiLevelType w:val="hybridMultilevel"/>
    <w:tmpl w:val="58B6C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0571553"/>
    <w:multiLevelType w:val="hybridMultilevel"/>
    <w:tmpl w:val="7E4C9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4F5471"/>
    <w:multiLevelType w:val="hybridMultilevel"/>
    <w:tmpl w:val="62689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8612DE"/>
    <w:multiLevelType w:val="hybridMultilevel"/>
    <w:tmpl w:val="E7E4CC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5"/>
  </w:num>
  <w:num w:numId="4">
    <w:abstractNumId w:val="10"/>
  </w:num>
  <w:num w:numId="5">
    <w:abstractNumId w:val="11"/>
  </w:num>
  <w:num w:numId="6">
    <w:abstractNumId w:val="21"/>
  </w:num>
  <w:num w:numId="7">
    <w:abstractNumId w:val="0"/>
  </w:num>
  <w:num w:numId="8">
    <w:abstractNumId w:val="18"/>
  </w:num>
  <w:num w:numId="9">
    <w:abstractNumId w:val="22"/>
  </w:num>
  <w:num w:numId="10">
    <w:abstractNumId w:val="16"/>
  </w:num>
  <w:num w:numId="11">
    <w:abstractNumId w:val="20"/>
  </w:num>
  <w:num w:numId="12">
    <w:abstractNumId w:val="25"/>
  </w:num>
  <w:num w:numId="13">
    <w:abstractNumId w:val="1"/>
  </w:num>
  <w:num w:numId="14">
    <w:abstractNumId w:val="19"/>
  </w:num>
  <w:num w:numId="15">
    <w:abstractNumId w:val="17"/>
  </w:num>
  <w:num w:numId="16">
    <w:abstractNumId w:val="26"/>
  </w:num>
  <w:num w:numId="17">
    <w:abstractNumId w:val="24"/>
  </w:num>
  <w:num w:numId="18">
    <w:abstractNumId w:val="13"/>
  </w:num>
  <w:num w:numId="19">
    <w:abstractNumId w:val="2"/>
  </w:num>
  <w:num w:numId="20">
    <w:abstractNumId w:val="27"/>
  </w:num>
  <w:num w:numId="21">
    <w:abstractNumId w:val="7"/>
  </w:num>
  <w:num w:numId="22">
    <w:abstractNumId w:val="14"/>
  </w:num>
  <w:num w:numId="23">
    <w:abstractNumId w:val="3"/>
  </w:num>
  <w:num w:numId="24">
    <w:abstractNumId w:val="4"/>
  </w:num>
  <w:num w:numId="25">
    <w:abstractNumId w:val="6"/>
  </w:num>
  <w:num w:numId="26">
    <w:abstractNumId w:val="23"/>
  </w:num>
  <w:num w:numId="27">
    <w:abstractNumId w:val="9"/>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h9yeKKMy96Fs9lJgQ7oSJ/dbfCg=" w:salt="+bwMKut6RnOxuHJfUnNIqQ=="/>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0C2"/>
    <w:rsid w:val="00000D26"/>
    <w:rsid w:val="00003ABE"/>
    <w:rsid w:val="00007E04"/>
    <w:rsid w:val="00011F5A"/>
    <w:rsid w:val="0002037C"/>
    <w:rsid w:val="000263E5"/>
    <w:rsid w:val="000306C4"/>
    <w:rsid w:val="00033258"/>
    <w:rsid w:val="00033627"/>
    <w:rsid w:val="00034DF5"/>
    <w:rsid w:val="00037113"/>
    <w:rsid w:val="00044A7C"/>
    <w:rsid w:val="000459D7"/>
    <w:rsid w:val="00051F91"/>
    <w:rsid w:val="0005629C"/>
    <w:rsid w:val="000A4CD1"/>
    <w:rsid w:val="000A575C"/>
    <w:rsid w:val="000C4997"/>
    <w:rsid w:val="000D3CD9"/>
    <w:rsid w:val="000E5206"/>
    <w:rsid w:val="000E7AC9"/>
    <w:rsid w:val="00111D26"/>
    <w:rsid w:val="00114E08"/>
    <w:rsid w:val="0012370A"/>
    <w:rsid w:val="0014572E"/>
    <w:rsid w:val="00162C5F"/>
    <w:rsid w:val="00171F35"/>
    <w:rsid w:val="001866E5"/>
    <w:rsid w:val="00187CF0"/>
    <w:rsid w:val="00193694"/>
    <w:rsid w:val="001A1169"/>
    <w:rsid w:val="001A1A95"/>
    <w:rsid w:val="001A3329"/>
    <w:rsid w:val="001B689C"/>
    <w:rsid w:val="001C4DA4"/>
    <w:rsid w:val="001E6273"/>
    <w:rsid w:val="001E6D28"/>
    <w:rsid w:val="00200254"/>
    <w:rsid w:val="002033A0"/>
    <w:rsid w:val="00205543"/>
    <w:rsid w:val="00221ED9"/>
    <w:rsid w:val="00223A8E"/>
    <w:rsid w:val="00224E2E"/>
    <w:rsid w:val="002277DA"/>
    <w:rsid w:val="00243AC8"/>
    <w:rsid w:val="00255B22"/>
    <w:rsid w:val="00262D79"/>
    <w:rsid w:val="002631B5"/>
    <w:rsid w:val="002637BD"/>
    <w:rsid w:val="00264B1F"/>
    <w:rsid w:val="002838C4"/>
    <w:rsid w:val="002864CE"/>
    <w:rsid w:val="00286B3A"/>
    <w:rsid w:val="002921EB"/>
    <w:rsid w:val="002A212D"/>
    <w:rsid w:val="002A41AB"/>
    <w:rsid w:val="002B1DDD"/>
    <w:rsid w:val="002B7FC2"/>
    <w:rsid w:val="002C0169"/>
    <w:rsid w:val="002D3BE7"/>
    <w:rsid w:val="002D60DB"/>
    <w:rsid w:val="002D66EE"/>
    <w:rsid w:val="002F6A63"/>
    <w:rsid w:val="002F75FD"/>
    <w:rsid w:val="00307487"/>
    <w:rsid w:val="0033723B"/>
    <w:rsid w:val="00345876"/>
    <w:rsid w:val="00350149"/>
    <w:rsid w:val="00351913"/>
    <w:rsid w:val="00357E00"/>
    <w:rsid w:val="003608D1"/>
    <w:rsid w:val="003644EC"/>
    <w:rsid w:val="00365A80"/>
    <w:rsid w:val="0037301E"/>
    <w:rsid w:val="0037782E"/>
    <w:rsid w:val="0037798D"/>
    <w:rsid w:val="003801CA"/>
    <w:rsid w:val="003940DA"/>
    <w:rsid w:val="003A3E84"/>
    <w:rsid w:val="003A749C"/>
    <w:rsid w:val="003B358E"/>
    <w:rsid w:val="003D24FA"/>
    <w:rsid w:val="003E7120"/>
    <w:rsid w:val="003F1ADA"/>
    <w:rsid w:val="00401ACD"/>
    <w:rsid w:val="004069C8"/>
    <w:rsid w:val="004156F4"/>
    <w:rsid w:val="00431A8A"/>
    <w:rsid w:val="00441659"/>
    <w:rsid w:val="00456EF1"/>
    <w:rsid w:val="004866E0"/>
    <w:rsid w:val="00494D7F"/>
    <w:rsid w:val="004B0FA2"/>
    <w:rsid w:val="004B544A"/>
    <w:rsid w:val="004B6240"/>
    <w:rsid w:val="004C7194"/>
    <w:rsid w:val="004E5B90"/>
    <w:rsid w:val="004E6739"/>
    <w:rsid w:val="004F1CB7"/>
    <w:rsid w:val="0050166A"/>
    <w:rsid w:val="005021A8"/>
    <w:rsid w:val="0050456A"/>
    <w:rsid w:val="005205FC"/>
    <w:rsid w:val="0052453E"/>
    <w:rsid w:val="005266BA"/>
    <w:rsid w:val="00536668"/>
    <w:rsid w:val="00537F6B"/>
    <w:rsid w:val="0054526E"/>
    <w:rsid w:val="00551D45"/>
    <w:rsid w:val="00564D6E"/>
    <w:rsid w:val="00585A31"/>
    <w:rsid w:val="005862C3"/>
    <w:rsid w:val="005B05D4"/>
    <w:rsid w:val="005C2D76"/>
    <w:rsid w:val="005C7308"/>
    <w:rsid w:val="005D0ED4"/>
    <w:rsid w:val="005E3A7B"/>
    <w:rsid w:val="005F42FD"/>
    <w:rsid w:val="005F6062"/>
    <w:rsid w:val="00601DEE"/>
    <w:rsid w:val="00614846"/>
    <w:rsid w:val="00615827"/>
    <w:rsid w:val="00617782"/>
    <w:rsid w:val="00641577"/>
    <w:rsid w:val="00643295"/>
    <w:rsid w:val="00657739"/>
    <w:rsid w:val="00660FBD"/>
    <w:rsid w:val="00662365"/>
    <w:rsid w:val="00672F46"/>
    <w:rsid w:val="00681E31"/>
    <w:rsid w:val="006827EA"/>
    <w:rsid w:val="00683F66"/>
    <w:rsid w:val="00686B89"/>
    <w:rsid w:val="00686E83"/>
    <w:rsid w:val="0069009F"/>
    <w:rsid w:val="00691FEB"/>
    <w:rsid w:val="00692E7A"/>
    <w:rsid w:val="006976D9"/>
    <w:rsid w:val="006A5379"/>
    <w:rsid w:val="006C1591"/>
    <w:rsid w:val="006C649D"/>
    <w:rsid w:val="006C7E49"/>
    <w:rsid w:val="006E0D33"/>
    <w:rsid w:val="006E692A"/>
    <w:rsid w:val="006F0D53"/>
    <w:rsid w:val="0070034C"/>
    <w:rsid w:val="00711349"/>
    <w:rsid w:val="007227C8"/>
    <w:rsid w:val="0072562A"/>
    <w:rsid w:val="0073497E"/>
    <w:rsid w:val="00735ED4"/>
    <w:rsid w:val="00746B85"/>
    <w:rsid w:val="007508D9"/>
    <w:rsid w:val="0075309B"/>
    <w:rsid w:val="007636D0"/>
    <w:rsid w:val="00784E93"/>
    <w:rsid w:val="00793A40"/>
    <w:rsid w:val="007A1D01"/>
    <w:rsid w:val="007A2C07"/>
    <w:rsid w:val="007A3078"/>
    <w:rsid w:val="007A4BB0"/>
    <w:rsid w:val="007A6D16"/>
    <w:rsid w:val="007B497A"/>
    <w:rsid w:val="007C1AD6"/>
    <w:rsid w:val="007C1E64"/>
    <w:rsid w:val="007C7246"/>
    <w:rsid w:val="007D772D"/>
    <w:rsid w:val="007E77B3"/>
    <w:rsid w:val="007F0957"/>
    <w:rsid w:val="007F4D06"/>
    <w:rsid w:val="007F5883"/>
    <w:rsid w:val="007F6901"/>
    <w:rsid w:val="00820CEC"/>
    <w:rsid w:val="00823CBB"/>
    <w:rsid w:val="008360EE"/>
    <w:rsid w:val="008361D7"/>
    <w:rsid w:val="00840A78"/>
    <w:rsid w:val="00841509"/>
    <w:rsid w:val="008425A5"/>
    <w:rsid w:val="00843FEF"/>
    <w:rsid w:val="00852885"/>
    <w:rsid w:val="0085440F"/>
    <w:rsid w:val="00866619"/>
    <w:rsid w:val="00874211"/>
    <w:rsid w:val="00882B96"/>
    <w:rsid w:val="008A3AD8"/>
    <w:rsid w:val="008A4F69"/>
    <w:rsid w:val="008B66A5"/>
    <w:rsid w:val="008C6932"/>
    <w:rsid w:val="008D5640"/>
    <w:rsid w:val="008E47F6"/>
    <w:rsid w:val="008F4AFB"/>
    <w:rsid w:val="008F6616"/>
    <w:rsid w:val="00910200"/>
    <w:rsid w:val="00910D88"/>
    <w:rsid w:val="00910FDF"/>
    <w:rsid w:val="00912D01"/>
    <w:rsid w:val="00913EE5"/>
    <w:rsid w:val="00917516"/>
    <w:rsid w:val="0092360C"/>
    <w:rsid w:val="00930C49"/>
    <w:rsid w:val="009319BB"/>
    <w:rsid w:val="0094049D"/>
    <w:rsid w:val="00941F19"/>
    <w:rsid w:val="00943274"/>
    <w:rsid w:val="0094359C"/>
    <w:rsid w:val="00962A56"/>
    <w:rsid w:val="009658BA"/>
    <w:rsid w:val="00973DA2"/>
    <w:rsid w:val="00975801"/>
    <w:rsid w:val="00982C83"/>
    <w:rsid w:val="00984342"/>
    <w:rsid w:val="00987B2E"/>
    <w:rsid w:val="009A23B1"/>
    <w:rsid w:val="009A3D9B"/>
    <w:rsid w:val="009A4067"/>
    <w:rsid w:val="009A44C5"/>
    <w:rsid w:val="009B28CB"/>
    <w:rsid w:val="009B626B"/>
    <w:rsid w:val="009C3728"/>
    <w:rsid w:val="009D0E6C"/>
    <w:rsid w:val="009E26D4"/>
    <w:rsid w:val="009F02A2"/>
    <w:rsid w:val="009F09D8"/>
    <w:rsid w:val="009F70AF"/>
    <w:rsid w:val="00A07B17"/>
    <w:rsid w:val="00A234D2"/>
    <w:rsid w:val="00A32B7E"/>
    <w:rsid w:val="00A3316A"/>
    <w:rsid w:val="00A53542"/>
    <w:rsid w:val="00A6105E"/>
    <w:rsid w:val="00A67208"/>
    <w:rsid w:val="00A86B8D"/>
    <w:rsid w:val="00A91F61"/>
    <w:rsid w:val="00A94F2F"/>
    <w:rsid w:val="00A95134"/>
    <w:rsid w:val="00A976B2"/>
    <w:rsid w:val="00AA08D5"/>
    <w:rsid w:val="00AA0B48"/>
    <w:rsid w:val="00AA25CD"/>
    <w:rsid w:val="00AA3BB0"/>
    <w:rsid w:val="00AB1E17"/>
    <w:rsid w:val="00AC11D1"/>
    <w:rsid w:val="00AD7F25"/>
    <w:rsid w:val="00AE657F"/>
    <w:rsid w:val="00AF27D1"/>
    <w:rsid w:val="00AF6784"/>
    <w:rsid w:val="00B02793"/>
    <w:rsid w:val="00B140A5"/>
    <w:rsid w:val="00B2244D"/>
    <w:rsid w:val="00B25259"/>
    <w:rsid w:val="00B31C02"/>
    <w:rsid w:val="00B3321F"/>
    <w:rsid w:val="00B373EC"/>
    <w:rsid w:val="00B4171E"/>
    <w:rsid w:val="00B57462"/>
    <w:rsid w:val="00B83E6B"/>
    <w:rsid w:val="00B86041"/>
    <w:rsid w:val="00B92643"/>
    <w:rsid w:val="00B94237"/>
    <w:rsid w:val="00B964AB"/>
    <w:rsid w:val="00B979B5"/>
    <w:rsid w:val="00BA0ADD"/>
    <w:rsid w:val="00BB65B3"/>
    <w:rsid w:val="00BC0878"/>
    <w:rsid w:val="00BE2F89"/>
    <w:rsid w:val="00BE438F"/>
    <w:rsid w:val="00BE6EF4"/>
    <w:rsid w:val="00BF6758"/>
    <w:rsid w:val="00C01295"/>
    <w:rsid w:val="00C11C39"/>
    <w:rsid w:val="00C161D1"/>
    <w:rsid w:val="00C200C2"/>
    <w:rsid w:val="00C2333B"/>
    <w:rsid w:val="00C23F4D"/>
    <w:rsid w:val="00C34E60"/>
    <w:rsid w:val="00C351B7"/>
    <w:rsid w:val="00C36B3F"/>
    <w:rsid w:val="00C53E41"/>
    <w:rsid w:val="00C571CA"/>
    <w:rsid w:val="00C626AC"/>
    <w:rsid w:val="00C62EAF"/>
    <w:rsid w:val="00C65037"/>
    <w:rsid w:val="00C67B04"/>
    <w:rsid w:val="00C72A32"/>
    <w:rsid w:val="00C83622"/>
    <w:rsid w:val="00C839C4"/>
    <w:rsid w:val="00C845B4"/>
    <w:rsid w:val="00C9005D"/>
    <w:rsid w:val="00C920FB"/>
    <w:rsid w:val="00C94E1D"/>
    <w:rsid w:val="00CA0A84"/>
    <w:rsid w:val="00CA2F5B"/>
    <w:rsid w:val="00CC229D"/>
    <w:rsid w:val="00CE6603"/>
    <w:rsid w:val="00CE7D3C"/>
    <w:rsid w:val="00CF11E5"/>
    <w:rsid w:val="00D11EA7"/>
    <w:rsid w:val="00D17B78"/>
    <w:rsid w:val="00D23522"/>
    <w:rsid w:val="00D5199C"/>
    <w:rsid w:val="00D64E1B"/>
    <w:rsid w:val="00D66B14"/>
    <w:rsid w:val="00D932C5"/>
    <w:rsid w:val="00D939CD"/>
    <w:rsid w:val="00D97C7A"/>
    <w:rsid w:val="00DB1057"/>
    <w:rsid w:val="00DB11D6"/>
    <w:rsid w:val="00DB214B"/>
    <w:rsid w:val="00DC4046"/>
    <w:rsid w:val="00DC4E21"/>
    <w:rsid w:val="00DC6220"/>
    <w:rsid w:val="00DC79CC"/>
    <w:rsid w:val="00DD1554"/>
    <w:rsid w:val="00DD738E"/>
    <w:rsid w:val="00DE1024"/>
    <w:rsid w:val="00DE1E6C"/>
    <w:rsid w:val="00DE2DDD"/>
    <w:rsid w:val="00DE3AFA"/>
    <w:rsid w:val="00E05B40"/>
    <w:rsid w:val="00E0632D"/>
    <w:rsid w:val="00E06A51"/>
    <w:rsid w:val="00E07426"/>
    <w:rsid w:val="00E105FE"/>
    <w:rsid w:val="00E17AAE"/>
    <w:rsid w:val="00E231C8"/>
    <w:rsid w:val="00E36236"/>
    <w:rsid w:val="00E605F5"/>
    <w:rsid w:val="00E60BFF"/>
    <w:rsid w:val="00E761B3"/>
    <w:rsid w:val="00E81F84"/>
    <w:rsid w:val="00E83B3C"/>
    <w:rsid w:val="00E83FC8"/>
    <w:rsid w:val="00E93C77"/>
    <w:rsid w:val="00E97BF7"/>
    <w:rsid w:val="00EA0DD0"/>
    <w:rsid w:val="00EA1726"/>
    <w:rsid w:val="00EA23F3"/>
    <w:rsid w:val="00EB0688"/>
    <w:rsid w:val="00EB6AD7"/>
    <w:rsid w:val="00EC48EC"/>
    <w:rsid w:val="00ED1EB5"/>
    <w:rsid w:val="00ED5322"/>
    <w:rsid w:val="00F14306"/>
    <w:rsid w:val="00F34F22"/>
    <w:rsid w:val="00F36CA2"/>
    <w:rsid w:val="00F37050"/>
    <w:rsid w:val="00F37E3D"/>
    <w:rsid w:val="00F405E6"/>
    <w:rsid w:val="00F43557"/>
    <w:rsid w:val="00F47A1D"/>
    <w:rsid w:val="00F6454A"/>
    <w:rsid w:val="00F70A3E"/>
    <w:rsid w:val="00F739AF"/>
    <w:rsid w:val="00F841AD"/>
    <w:rsid w:val="00F845F4"/>
    <w:rsid w:val="00F94253"/>
    <w:rsid w:val="00FA081B"/>
    <w:rsid w:val="00FB0DD0"/>
    <w:rsid w:val="00FB2A09"/>
    <w:rsid w:val="00FC53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lang w:eastAsia="he-IL"/>
    </w:rPr>
  </w:style>
  <w:style w:type="paragraph" w:styleId="2">
    <w:name w:val="heading 2"/>
    <w:basedOn w:val="a"/>
    <w:next w:val="a"/>
    <w:qFormat/>
    <w:rsid w:val="00B140A5"/>
    <w:pPr>
      <w:keepNext/>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320"/>
        <w:tab w:val="right" w:pos="8640"/>
      </w:tabs>
    </w:pPr>
  </w:style>
  <w:style w:type="paragraph" w:styleId="a4">
    <w:name w:val="footer"/>
    <w:basedOn w:val="a"/>
    <w:pPr>
      <w:tabs>
        <w:tab w:val="center" w:pos="4320"/>
        <w:tab w:val="right" w:pos="8640"/>
      </w:tabs>
    </w:pPr>
  </w:style>
  <w:style w:type="character" w:styleId="Hyperlink">
    <w:name w:val="Hyperlink"/>
    <w:rPr>
      <w:color w:val="0000FF"/>
      <w:u w:val="single"/>
    </w:rPr>
  </w:style>
  <w:style w:type="table" w:styleId="a5">
    <w:name w:val="Table Grid"/>
    <w:basedOn w:val="a1"/>
    <w:rsid w:val="002F6A6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BE6EF4"/>
    <w:rPr>
      <w:rFonts w:ascii="Tahoma" w:hAnsi="Tahoma" w:cs="Tahoma"/>
      <w:sz w:val="16"/>
      <w:szCs w:val="16"/>
    </w:rPr>
  </w:style>
  <w:style w:type="paragraph" w:styleId="a7">
    <w:name w:val="List Paragraph"/>
    <w:basedOn w:val="a"/>
    <w:uiPriority w:val="34"/>
    <w:qFormat/>
    <w:rsid w:val="00F845F4"/>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lang w:eastAsia="he-IL"/>
    </w:rPr>
  </w:style>
  <w:style w:type="paragraph" w:styleId="2">
    <w:name w:val="heading 2"/>
    <w:basedOn w:val="a"/>
    <w:next w:val="a"/>
    <w:qFormat/>
    <w:rsid w:val="00B140A5"/>
    <w:pPr>
      <w:keepNext/>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320"/>
        <w:tab w:val="right" w:pos="8640"/>
      </w:tabs>
    </w:pPr>
  </w:style>
  <w:style w:type="paragraph" w:styleId="a4">
    <w:name w:val="footer"/>
    <w:basedOn w:val="a"/>
    <w:pPr>
      <w:tabs>
        <w:tab w:val="center" w:pos="4320"/>
        <w:tab w:val="right" w:pos="8640"/>
      </w:tabs>
    </w:pPr>
  </w:style>
  <w:style w:type="character" w:styleId="Hyperlink">
    <w:name w:val="Hyperlink"/>
    <w:rPr>
      <w:color w:val="0000FF"/>
      <w:u w:val="single"/>
    </w:rPr>
  </w:style>
  <w:style w:type="table" w:styleId="a5">
    <w:name w:val="Table Grid"/>
    <w:basedOn w:val="a1"/>
    <w:rsid w:val="002F6A6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BE6EF4"/>
    <w:rPr>
      <w:rFonts w:ascii="Tahoma" w:hAnsi="Tahoma" w:cs="Tahoma"/>
      <w:sz w:val="16"/>
      <w:szCs w:val="16"/>
    </w:rPr>
  </w:style>
  <w:style w:type="paragraph" w:styleId="a7">
    <w:name w:val="List Paragraph"/>
    <w:basedOn w:val="a"/>
    <w:uiPriority w:val="34"/>
    <w:qFormat/>
    <w:rsid w:val="00F845F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0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health.gov.il/tel-aviv/"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לשכת הפסיכיאטר המחוזי" ma:contentTypeID="0x010100D965A08CA805CE478C26EC24E3F268B01100FE6ED0DA714F6348ACB362F39922E5A6" ma:contentTypeVersion="15" ma:contentTypeDescription="צור מסמך חדש." ma:contentTypeScope="" ma:versionID="7d5b615a004b5186c0b27f5ddf1065ed">
  <xsd:schema xmlns:xsd="http://www.w3.org/2001/XMLSchema" xmlns:xs="http://www.w3.org/2001/XMLSchema" xmlns:p="http://schemas.microsoft.com/office/2006/metadata/properties" xmlns:ns1="3cdeec3d-53c6-4291-b429-af8283a47e63" targetNamespace="http://schemas.microsoft.com/office/2006/metadata/properties" ma:root="true" ma:fieldsID="fad9e10f730c74e19ccb9d71f82f2251" ns1:_="">
    <xsd:import namespace="3cdeec3d-53c6-4291-b429-af8283a47e63"/>
    <xsd:element name="properties">
      <xsd:complexType>
        <xsd:sequence>
          <xsd:element name="documentManagement">
            <xsd:complexType>
              <xsd:all>
                <xsd:element ref="ns1:SDToList" minOccurs="0"/>
                <xsd:element ref="ns1:SDCCList" minOccurs="0"/>
                <xsd:element ref="ns1:SDSenderName" minOccurs="0"/>
                <xsd:element ref="ns1:jerpsichyears" minOccurs="0"/>
                <xsd:element ref="ns1:psicnotes" minOccurs="0"/>
                <xsd:element ref="ns1:psichmail" minOccurs="0"/>
                <xsd:element ref="ns1:SDDocDate" minOccurs="0"/>
                <xsd:element ref="ns1:SDHebDate" minOccurs="0"/>
                <xsd:element ref="ns1:SDOriginalID" minOccurs="0"/>
                <xsd:element ref="ns1:SDOfflineTo" minOccurs="0"/>
                <xsd:element ref="ns1:SDAsmachta" minOccurs="0"/>
                <xsd:element ref="ns1:SDImportance" minOccurs="0"/>
                <xsd:element ref="ns1:AutoNumber" minOccurs="0"/>
                <xsd:element ref="ns1:SDCategories" minOccurs="0"/>
                <xsd:element ref="ns1:SDAuthor" minOccurs="0"/>
                <xsd:element ref="ns1:SDDocumentSource" minOccurs="0"/>
                <xsd:element ref="ns1:SDCategoryID" minOccurs="0"/>
                <xsd:element ref="ns1:SDLastSigningDate" minOccurs="0"/>
                <xsd:element ref="ns1:SDNumOfSignatures" minOccurs="0"/>
                <xsd:element ref="ns1:SDSignersLogi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eec3d-53c6-4291-b429-af8283a47e63" elementFormDefault="qualified">
    <xsd:import namespace="http://schemas.microsoft.com/office/2006/documentManagement/types"/>
    <xsd:import namespace="http://schemas.microsoft.com/office/infopath/2007/PartnerControls"/>
    <xsd:element name="SDToList" ma:index="0" nillable="true" ma:displayName="SDToList" ma:internalName="SDToList" ma:readOnly="false">
      <xsd:simpleType>
        <xsd:restriction base="dms:Text"/>
      </xsd:simpleType>
    </xsd:element>
    <xsd:element name="SDCCList" ma:index="1" nillable="true" ma:displayName="SDCCList" ma:internalName="SDCCList" ma:readOnly="false">
      <xsd:simpleType>
        <xsd:restriction base="dms:Text"/>
      </xsd:simpleType>
    </xsd:element>
    <xsd:element name="SDSenderName" ma:index="2" nillable="true" ma:displayName="SDSenderName" ma:internalName="SDSenderName" ma:readOnly="false">
      <xsd:simpleType>
        <xsd:restriction base="dms:Text"/>
      </xsd:simpleType>
    </xsd:element>
    <xsd:element name="jerpsichyears" ma:index="3" nillable="true" ma:displayName="פסיכ שנים" ma:format="Dropdown" ma:internalName="jerpsichyears" ma:readOnly="false">
      <xsd:simpleType>
        <xsd:restriction base="dms:Choice">
          <xsd:enumeration value="2013"/>
          <xsd:enumeration value="2014"/>
          <xsd:enumeration value="2015"/>
          <xsd:enumeration value="2016"/>
        </xsd:restriction>
      </xsd:simpleType>
    </xsd:element>
    <xsd:element name="psicnotes" ma:index="4" nillable="true" ma:displayName="פסיכ הערות" ma:internalName="psicnotes" ma:readOnly="false">
      <xsd:simpleType>
        <xsd:restriction base="dms:Note">
          <xsd:maxLength value="255"/>
        </xsd:restriction>
      </xsd:simpleType>
    </xsd:element>
    <xsd:element name="psichmail" ma:index="5" nillable="true" ma:displayName="פסיכ דואר" ma:default="דואר יוצא" ma:format="Dropdown" ma:internalName="psichmail" ma:readOnly="false">
      <xsd:simpleType>
        <xsd:restriction base="dms:Choice">
          <xsd:enumeration value="דואר יוצא"/>
          <xsd:enumeration value="דואר נכנס"/>
        </xsd:restriction>
      </xsd:simpleType>
    </xsd:element>
    <xsd:element name="SDDocDate" ma:index="6" nillable="true" ma:displayName="SDDocDate" ma:indexed="true" ma:internalName="SDDocDate">
      <xsd:simpleType>
        <xsd:restriction base="dms:DateTime"/>
      </xsd:simpleType>
    </xsd:element>
    <xsd:element name="SDHebDate" ma:index="7" nillable="true" ma:displayName="SDHebDate" ma:internalName="SDHebDate">
      <xsd:simpleType>
        <xsd:restriction base="dms:Text"/>
      </xsd:simpleType>
    </xsd:element>
    <xsd:element name="SDOriginalID" ma:index="8" nillable="true" ma:displayName="SDOriginalID" ma:internalName="SDOriginalID">
      <xsd:simpleType>
        <xsd:restriction base="dms:Text"/>
      </xsd:simpleType>
    </xsd:element>
    <xsd:element name="SDOfflineTo" ma:index="9" nillable="true" ma:displayName="SDOfflineTo" ma:internalName="SDOfflineTo">
      <xsd:simpleType>
        <xsd:restriction base="dms:Text"/>
      </xsd:simpleType>
    </xsd:element>
    <xsd:element name="SDAsmachta" ma:index="10" nillable="true" ma:displayName="SDAsmachta" ma:internalName="SDAsmachta">
      <xsd:simpleType>
        <xsd:restriction base="dms:Text"/>
      </xsd:simpleType>
    </xsd:element>
    <xsd:element name="SDImportance" ma:index="11" nillable="true" ma:displayName="SDImportance" ma:internalName="SDImportance">
      <xsd:simpleType>
        <xsd:restriction base="dms:Number"/>
      </xsd:simpleType>
    </xsd:element>
    <xsd:element name="AutoNumber" ma:index="13" nillable="true" ma:displayName="AutoNumber" ma:indexed="true" ma:internalName="AutoNumber">
      <xsd:simpleType>
        <xsd:restriction base="dms:Text"/>
      </xsd:simpleType>
    </xsd:element>
    <xsd:element name="SDCategories" ma:index="14" nillable="true" ma:displayName="SDCategories" ma:internalName="SDCategories">
      <xsd:simpleType>
        <xsd:restriction base="dms:Note"/>
      </xsd:simpleType>
    </xsd:element>
    <xsd:element name="SDAuthor" ma:index="15" nillable="true" ma:displayName="SDAuthor" ma:indexed="true" ma:internalName="SDAuthor">
      <xsd:simpleType>
        <xsd:restriction base="dms:Text"/>
      </xsd:simpleType>
    </xsd:element>
    <xsd:element name="SDDocumentSource" ma:index="16" nillable="true" ma:displayName="SDDocumentSource" ma:internalName="SDDocumentSource">
      <xsd:simpleType>
        <xsd:restriction base="dms:Choice">
          <xsd:enumeration value="SDFileUpload"/>
          <xsd:enumeration value="SDNewFile"/>
          <xsd:enumeration value="SDMultiFilesUpload"/>
          <xsd:enumeration value="OutlookExtender"/>
          <xsd:enumeration value="SDMigration"/>
          <xsd:enumeration value="OfficeAddIn"/>
          <xsd:enumeration value="ArchiveScan"/>
          <xsd:enumeration value="PCDocs"/>
          <xsd:enumeration value="PST"/>
          <xsd:enumeration value="D2K"/>
          <xsd:enumeration value="Menahel"/>
          <xsd:enumeration value="ShipmentLoader"/>
          <xsd:enumeration value="PoliceOffices"/>
          <xsd:enumeration value="AGATForms"/>
          <xsd:enumeration value="SDK"/>
          <xsd:enumeration value="Other"/>
        </xsd:restriction>
      </xsd:simpleType>
    </xsd:element>
    <xsd:element name="SDCategoryID" ma:index="17" nillable="true" ma:displayName="SDCategoryID" ma:indexed="true" ma:internalName="SDCategoryID">
      <xsd:simpleType>
        <xsd:restriction base="dms:Text"/>
      </xsd:simpleType>
    </xsd:element>
    <xsd:element name="SDLastSigningDate" ma:index="18" nillable="true" ma:displayName="SDLastSigningDate" ma:internalName="SDLastSigningDate">
      <xsd:simpleType>
        <xsd:restriction base="dms:DateTime"/>
      </xsd:simpleType>
    </xsd:element>
    <xsd:element name="SDNumOfSignatures" ma:index="19" nillable="true" ma:displayName="SDNumOfSignatures" ma:internalName="SDNumOfSignatures">
      <xsd:simpleType>
        <xsd:restriction base="dms:Number"/>
      </xsd:simpleType>
    </xsd:element>
    <xsd:element name="SDSignersLogins" ma:index="20" nillable="true" ma:displayName="SDSignersLogins" ma:internalName="SDSignersLogin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12"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utoNumber xmlns="3cdeec3d-53c6-4291-b429-af8283a47e63">85063114</AutoNumber>
    <SDDocumentSource xmlns="3cdeec3d-53c6-4291-b429-af8283a47e63">OfficeAddIn</SDDocumentSource>
    <SDHebDate xmlns="3cdeec3d-53c6-4291-b429-af8283a47e63">כ"ה בחשון, התשע"ה</SDHebDate>
    <SDToList xmlns="3cdeec3d-53c6-4291-b429-af8283a47e63" xsi:nil="true"/>
    <SDAsmachta xmlns="3cdeec3d-53c6-4291-b429-af8283a47e63" xsi:nil="true"/>
    <SDCategories xmlns="3cdeec3d-53c6-4291-b429-af8283a47e63">:לשכת הבריאות המחוזית ירושלים:לשכת הפסיכיאטר המחוזי:בקרה:רשימת מסגרות:בתי חולים:איתנים;#</SDCategories>
    <SDImportance xmlns="3cdeec3d-53c6-4291-b429-af8283a47e63">0</SDImportance>
    <SDLastSigningDate xmlns="3cdeec3d-53c6-4291-b429-af8283a47e63" xsi:nil="true"/>
    <SDOfflineTo xmlns="3cdeec3d-53c6-4291-b429-af8283a47e63" xsi:nil="true"/>
    <psicnotes xmlns="3cdeec3d-53c6-4291-b429-af8283a47e63" xsi:nil="true"/>
    <SDNumOfSignatures xmlns="3cdeec3d-53c6-4291-b429-af8283a47e63" xsi:nil="true"/>
    <SDSignersLogins xmlns="3cdeec3d-53c6-4291-b429-af8283a47e63" xsi:nil="true"/>
    <SDAuthor xmlns="3cdeec3d-53c6-4291-b429-af8283a47e63">בת-שבע כהן</SDAuthor>
    <SDDocDate xmlns="3cdeec3d-53c6-4291-b429-af8283a47e63">2014-11-17T23:00:00+00:00</SDDocDate>
    <SDSenderName xmlns="3cdeec3d-53c6-4291-b429-af8283a47e63">אירית יאסקי</SDSenderName>
    <psichmail xmlns="3cdeec3d-53c6-4291-b429-af8283a47e63">דואר נכנס</psichmail>
    <SDOriginalID xmlns="3cdeec3d-53c6-4291-b429-af8283a47e63" xsi:nil="true"/>
    <SDCategoryID xmlns="3cdeec3d-53c6-4291-b429-af8283a47e63">119ac93cabd5;#</SDCategoryID>
    <SDCCList xmlns="3cdeec3d-53c6-4291-b429-af8283a47e63" xsi:nil="true"/>
    <jerpsichyears xmlns="3cdeec3d-53c6-4291-b429-af8283a47e6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BD015-7CD6-487B-BA0F-7DF2160A2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deec3d-53c6-4291-b429-af8283a47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CEDA61-5015-49FA-B4D6-9667F9F73DB7}">
  <ds:schemaRefs>
    <ds:schemaRef ds:uri="http://schemas.microsoft.com/office/2006/metadata/properties"/>
    <ds:schemaRef ds:uri="http://schemas.microsoft.com/office/2006/documentManagement/types"/>
    <ds:schemaRef ds:uri="3cdeec3d-53c6-4291-b429-af8283a47e63"/>
    <ds:schemaRef ds:uri="http://schemas.openxmlformats.org/package/2006/metadata/core-properties"/>
    <ds:schemaRef ds:uri="http://purl.org/dc/elements/1.1/"/>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C108139-EA9F-437E-95D6-67D7E0BA7AAA}">
  <ds:schemaRefs>
    <ds:schemaRef ds:uri="http://schemas.microsoft.com/sharepoint/v3/contenttype/forms"/>
  </ds:schemaRefs>
</ds:datastoreItem>
</file>

<file path=customXml/itemProps4.xml><?xml version="1.0" encoding="utf-8"?>
<ds:datastoreItem xmlns:ds="http://schemas.openxmlformats.org/officeDocument/2006/customXml" ds:itemID="{D477681E-5C88-4444-B294-6058FED58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1167</Words>
  <Characters>5738</Characters>
  <Application>Microsoft Office Word</Application>
  <DocSecurity>8</DocSecurity>
  <Lines>47</Lines>
  <Paragraphs>13</Paragraphs>
  <ScaleCrop>false</ScaleCrop>
  <HeadingPairs>
    <vt:vector size="2" baseType="variant">
      <vt:variant>
        <vt:lpstr>שם</vt:lpstr>
      </vt:variant>
      <vt:variant>
        <vt:i4>1</vt:i4>
      </vt:variant>
    </vt:vector>
  </HeadingPairs>
  <TitlesOfParts>
    <vt:vector size="1" baseType="lpstr">
      <vt:lpstr>דוח בקרה איתנים(כפר שאול - Copy)</vt:lpstr>
    </vt:vector>
  </TitlesOfParts>
  <Company>MOH</Company>
  <LinksUpToDate>false</LinksUpToDate>
  <CharactersWithSpaces>6892</CharactersWithSpaces>
  <SharedDoc>false</SharedDoc>
  <HLinks>
    <vt:vector size="6" baseType="variant">
      <vt:variant>
        <vt:i4>6946862</vt:i4>
      </vt:variant>
      <vt:variant>
        <vt:i4>0</vt:i4>
      </vt:variant>
      <vt:variant>
        <vt:i4>0</vt:i4>
      </vt:variant>
      <vt:variant>
        <vt:i4>5</vt:i4>
      </vt:variant>
      <vt:variant>
        <vt:lpwstr>http://www.health.gov.il/tel-aviv/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דוח בקרה איתנים(כפר שאול - Copy)</dc:title>
  <dc:creator>אירית יאסקי</dc:creator>
  <cp:lastModifiedBy>קריסטינה קוסמה</cp:lastModifiedBy>
  <cp:revision>3</cp:revision>
  <cp:lastPrinted>2014-11-16T08:51:00Z</cp:lastPrinted>
  <dcterms:created xsi:type="dcterms:W3CDTF">2015-03-16T12:48:00Z</dcterms:created>
  <dcterms:modified xsi:type="dcterms:W3CDTF">2015-03-16T14:57:00Z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0x010100D965A08CA805CE478C26EC24E3F268B01100FE6ED0DA714F6348ACB362F39922E5A6</vt:lpwstr>
  </property>
  <property fmtid="{D5CDD505-2E9C-101B-9397-08002B2CF9AE}" pid="3" name="ContentType">
    <vt:lpwstr>לשכת הפסיכיאטר המחוזי</vt:lpwstr>
  </property>
  <property fmtid="{D5CDD505-2E9C-101B-9397-08002B2CF9AE}" pid="4" name="SDCategoryID">
    <vt:lpwstr>119ac93cabd5;#</vt:lpwstr>
  </property>
  <property fmtid="{D5CDD505-2E9C-101B-9397-08002B2CF9AE}" pid="5" name="z">
    <vt:lpwstr>#RowsetSchema</vt:lpwstr>
  </property>
  <property fmtid="{D5CDD505-2E9C-101B-9397-08002B2CF9AE}" pid="6" name="Author">
    <vt:lpwstr>127;#בת-שבע כהן</vt:lpwstr>
  </property>
  <property fmtid="{D5CDD505-2E9C-101B-9397-08002B2CF9AE}" pid="7" name="FileLeafRef">
    <vt:lpwstr>86;#85063114.docx</vt:lpwstr>
  </property>
  <property fmtid="{D5CDD505-2E9C-101B-9397-08002B2CF9AE}" pid="8" name="Modified_x0020_By">
    <vt:lpwstr>BRIUTNT\batsheva.cohen</vt:lpwstr>
  </property>
  <property fmtid="{D5CDD505-2E9C-101B-9397-08002B2CF9AE}" pid="9" name="Created_x0020_By">
    <vt:lpwstr>BRIUTNT\batsheva.cohen</vt:lpwstr>
  </property>
  <property fmtid="{D5CDD505-2E9C-101B-9397-08002B2CF9AE}" pid="10" name="File_x0020_Type">
    <vt:lpwstr>docx</vt:lpwstr>
  </property>
  <property fmtid="{D5CDD505-2E9C-101B-9397-08002B2CF9AE}" pid="11" name="AutoNumber">
    <vt:lpwstr>85063114</vt:lpwstr>
  </property>
  <property fmtid="{D5CDD505-2E9C-101B-9397-08002B2CF9AE}" pid="12" name="SDCategories">
    <vt:lpwstr>:לשכת הבריאות המחוזית ירושלים:לשכת הפסיכיאטר המחוזי:בקרה:רשימת מסגרות:בתי חולים:איתנים;#</vt:lpwstr>
  </property>
  <property fmtid="{D5CDD505-2E9C-101B-9397-08002B2CF9AE}" pid="13" name="SDDocumentSource">
    <vt:lpwstr>OfficeAddIn</vt:lpwstr>
  </property>
  <property fmtid="{D5CDD505-2E9C-101B-9397-08002B2CF9AE}" pid="14" name="SDAuthor">
    <vt:lpwstr>בת-שבע כהן</vt:lpwstr>
  </property>
  <property fmtid="{D5CDD505-2E9C-101B-9397-08002B2CF9AE}" pid="15" name="SDDocDate">
    <vt:lpwstr>18/11/2014</vt:lpwstr>
  </property>
  <property fmtid="{D5CDD505-2E9C-101B-9397-08002B2CF9AE}" pid="16" name="SDHebDate">
    <vt:lpwstr>כ"ה בחשון, התשע"ה</vt:lpwstr>
  </property>
  <property fmtid="{D5CDD505-2E9C-101B-9397-08002B2CF9AE}" pid="17" name="SDImportance">
    <vt:lpwstr>0</vt:lpwstr>
  </property>
  <property fmtid="{D5CDD505-2E9C-101B-9397-08002B2CF9AE}" pid="18" name="SDSenderName">
    <vt:lpwstr>אירית יאסקי</vt:lpwstr>
  </property>
  <property fmtid="{D5CDD505-2E9C-101B-9397-08002B2CF9AE}" pid="19" name="psichmail">
    <vt:lpwstr>דואר נכנס</vt:lpwstr>
  </property>
  <property fmtid="{D5CDD505-2E9C-101B-9397-08002B2CF9AE}" pid="20" name="ID">
    <vt:lpwstr>86</vt:lpwstr>
  </property>
  <property fmtid="{D5CDD505-2E9C-101B-9397-08002B2CF9AE}" pid="21" name="Created">
    <vt:lpwstr>19/11/2014</vt:lpwstr>
  </property>
  <property fmtid="{D5CDD505-2E9C-101B-9397-08002B2CF9AE}" pid="22" name="Modified">
    <vt:lpwstr>19/11/2014</vt:lpwstr>
  </property>
  <property fmtid="{D5CDD505-2E9C-101B-9397-08002B2CF9AE}" pid="23" name="Editor">
    <vt:lpwstr>127;#בת-שבע כהן</vt:lpwstr>
  </property>
  <property fmtid="{D5CDD505-2E9C-101B-9397-08002B2CF9AE}" pid="24" name="_ModerationStatus">
    <vt:lpwstr>0</vt:lpwstr>
  </property>
  <property fmtid="{D5CDD505-2E9C-101B-9397-08002B2CF9AE}" pid="25" name="FileRef">
    <vt:lpwstr>86;#sites/LishkaJer/jerpsiciater/DocLib6/DocLib6 automatically created by sharedocs 1/85063114.docx</vt:lpwstr>
  </property>
  <property fmtid="{D5CDD505-2E9C-101B-9397-08002B2CF9AE}" pid="26" name="FileDirRef">
    <vt:lpwstr>86;#sites/LishkaJer/jerpsiciater/DocLib6/DocLib6 automatically created by sharedocs 1</vt:lpwstr>
  </property>
  <property fmtid="{D5CDD505-2E9C-101B-9397-08002B2CF9AE}" pid="27" name="Last_x0020_Modified">
    <vt:lpwstr>86;#2014-11-19 09:29:42</vt:lpwstr>
  </property>
  <property fmtid="{D5CDD505-2E9C-101B-9397-08002B2CF9AE}" pid="28" name="Created_x0020_Date">
    <vt:lpwstr>86;#2014-11-19 09:29:42</vt:lpwstr>
  </property>
  <property fmtid="{D5CDD505-2E9C-101B-9397-08002B2CF9AE}" pid="29" name="File_x0020_Size">
    <vt:lpwstr>86;#47959</vt:lpwstr>
  </property>
  <property fmtid="{D5CDD505-2E9C-101B-9397-08002B2CF9AE}" pid="30" name="FSObjType">
    <vt:lpwstr>86;#0</vt:lpwstr>
  </property>
  <property fmtid="{D5CDD505-2E9C-101B-9397-08002B2CF9AE}" pid="31" name="SortBehavior">
    <vt:lpwstr>86;#0</vt:lpwstr>
  </property>
  <property fmtid="{D5CDD505-2E9C-101B-9397-08002B2CF9AE}" pid="32" name="PermMask">
    <vt:lpwstr>0x1b03c5f1bff</vt:lpwstr>
  </property>
  <property fmtid="{D5CDD505-2E9C-101B-9397-08002B2CF9AE}" pid="33" name="CheckedOutUserId">
    <vt:lpwstr>86;#</vt:lpwstr>
  </property>
  <property fmtid="{D5CDD505-2E9C-101B-9397-08002B2CF9AE}" pid="34" name="IsCheckedoutToLocal">
    <vt:lpwstr>86;#0</vt:lpwstr>
  </property>
  <property fmtid="{D5CDD505-2E9C-101B-9397-08002B2CF9AE}" pid="35" name="UniqueId">
    <vt:lpwstr>86;#{76B1F419-DC14-442D-BC1A-38F436573329}</vt:lpwstr>
  </property>
  <property fmtid="{D5CDD505-2E9C-101B-9397-08002B2CF9AE}" pid="36" name="ProgId">
    <vt:lpwstr>86;#</vt:lpwstr>
  </property>
  <property fmtid="{D5CDD505-2E9C-101B-9397-08002B2CF9AE}" pid="37" name="ScopeId">
    <vt:lpwstr>86;#{DEFE0650-1998-40AE-B129-39C2D4297BEE}</vt:lpwstr>
  </property>
  <property fmtid="{D5CDD505-2E9C-101B-9397-08002B2CF9AE}" pid="38" name="VirusStatus">
    <vt:lpwstr>86;#47959</vt:lpwstr>
  </property>
  <property fmtid="{D5CDD505-2E9C-101B-9397-08002B2CF9AE}" pid="39" name="CheckedOutTitle">
    <vt:lpwstr>86;#</vt:lpwstr>
  </property>
  <property fmtid="{D5CDD505-2E9C-101B-9397-08002B2CF9AE}" pid="40" name="_CheckinComment">
    <vt:lpwstr>86;#</vt:lpwstr>
  </property>
  <property fmtid="{D5CDD505-2E9C-101B-9397-08002B2CF9AE}" pid="41" name="_EditMenuTableStart">
    <vt:lpwstr>85063114.docx</vt:lpwstr>
  </property>
  <property fmtid="{D5CDD505-2E9C-101B-9397-08002B2CF9AE}" pid="42" name="_EditMenuTableStart2">
    <vt:lpwstr>86</vt:lpwstr>
  </property>
  <property fmtid="{D5CDD505-2E9C-101B-9397-08002B2CF9AE}" pid="43" name="_EditMenuTableEnd">
    <vt:lpwstr>86</vt:lpwstr>
  </property>
  <property fmtid="{D5CDD505-2E9C-101B-9397-08002B2CF9AE}" pid="44" name="LinkFilenameNoMenu">
    <vt:lpwstr>85063114.docx</vt:lpwstr>
  </property>
  <property fmtid="{D5CDD505-2E9C-101B-9397-08002B2CF9AE}" pid="45" name="LinkFilename">
    <vt:lpwstr>85063114.docx</vt:lpwstr>
  </property>
  <property fmtid="{D5CDD505-2E9C-101B-9397-08002B2CF9AE}" pid="46" name="LinkFilename2">
    <vt:lpwstr>85063114.docx</vt:lpwstr>
  </property>
  <property fmtid="{D5CDD505-2E9C-101B-9397-08002B2CF9AE}" pid="47" name="DocIcon">
    <vt:lpwstr>docx</vt:lpwstr>
  </property>
  <property fmtid="{D5CDD505-2E9C-101B-9397-08002B2CF9AE}" pid="48" name="ServerUrl">
    <vt:lpwstr>/sites/LishkaJer/jerpsiciater/DocLib6/DocLib6 automatically created by sharedocs 1/85063114.docx</vt:lpwstr>
  </property>
  <property fmtid="{D5CDD505-2E9C-101B-9397-08002B2CF9AE}" pid="49" name="EncodedAbsUrl">
    <vt:lpwstr>http://spweb/sites/LishkaJer/jerpsiciater/DocLib6/DocLib6%20automatically%20created%20by%20sharedocs%201/85063114.docx</vt:lpwstr>
  </property>
  <property fmtid="{D5CDD505-2E9C-101B-9397-08002B2CF9AE}" pid="50" name="BaseName">
    <vt:lpwstr>85063114</vt:lpwstr>
  </property>
  <property fmtid="{D5CDD505-2E9C-101B-9397-08002B2CF9AE}" pid="51" name="FileSizeDisplay">
    <vt:lpwstr>47959</vt:lpwstr>
  </property>
  <property fmtid="{D5CDD505-2E9C-101B-9397-08002B2CF9AE}" pid="52" name="MetaInfo">
    <vt:lpwstr>86;#vti_contentversionisdirty:BW|false
vti_thumbnailexists:BW|false
vti_parserversion:SR|14.0.0.6123
jerpsichyears:EW|
vti_contenttag:SW|{76B1F419-DC14-442D-BC1A-38F436573329},1,14
_Category:EW|
vti_pluggableparserversion:SR|14.0.0.6123
SDAuthor:SW|בת-שבע</vt:lpwstr>
  </property>
  <property fmtid="{D5CDD505-2E9C-101B-9397-08002B2CF9AE}" pid="53" name="_Level">
    <vt:lpwstr>1</vt:lpwstr>
  </property>
  <property fmtid="{D5CDD505-2E9C-101B-9397-08002B2CF9AE}" pid="54" name="_IsCurrentVersion">
    <vt:lpwstr>1</vt:lpwstr>
  </property>
  <property fmtid="{D5CDD505-2E9C-101B-9397-08002B2CF9AE}" pid="55" name="ItemChildCount">
    <vt:lpwstr>86;#0</vt:lpwstr>
  </property>
  <property fmtid="{D5CDD505-2E9C-101B-9397-08002B2CF9AE}" pid="56" name="FolderChildCount">
    <vt:lpwstr>86;#0</vt:lpwstr>
  </property>
  <property fmtid="{D5CDD505-2E9C-101B-9397-08002B2CF9AE}" pid="57" name="SelectTitle">
    <vt:lpwstr>86</vt:lpwstr>
  </property>
  <property fmtid="{D5CDD505-2E9C-101B-9397-08002B2CF9AE}" pid="58" name="SelectFilename">
    <vt:lpwstr>86</vt:lpwstr>
  </property>
  <property fmtid="{D5CDD505-2E9C-101B-9397-08002B2CF9AE}" pid="59" name="Edit">
    <vt:lpwstr>0</vt:lpwstr>
  </property>
  <property fmtid="{D5CDD505-2E9C-101B-9397-08002B2CF9AE}" pid="60" name="owshiddenversion">
    <vt:lpwstr>1</vt:lpwstr>
  </property>
  <property fmtid="{D5CDD505-2E9C-101B-9397-08002B2CF9AE}" pid="61" name="_UIVersion">
    <vt:lpwstr>512</vt:lpwstr>
  </property>
  <property fmtid="{D5CDD505-2E9C-101B-9397-08002B2CF9AE}" pid="62" name="_UIVersionString">
    <vt:lpwstr>1.0</vt:lpwstr>
  </property>
  <property fmtid="{D5CDD505-2E9C-101B-9397-08002B2CF9AE}" pid="63" name="Order">
    <vt:lpwstr>8600.00000000000</vt:lpwstr>
  </property>
  <property fmtid="{D5CDD505-2E9C-101B-9397-08002B2CF9AE}" pid="64" name="GUID">
    <vt:lpwstr>{1A93F008-1CDD-48DC-9813-80109D8D9330}</vt:lpwstr>
  </property>
  <property fmtid="{D5CDD505-2E9C-101B-9397-08002B2CF9AE}" pid="65" name="WorkflowVersion">
    <vt:lpwstr>1</vt:lpwstr>
  </property>
  <property fmtid="{D5CDD505-2E9C-101B-9397-08002B2CF9AE}" pid="66" name="ParentVersionString">
    <vt:lpwstr>86;#</vt:lpwstr>
  </property>
  <property fmtid="{D5CDD505-2E9C-101B-9397-08002B2CF9AE}" pid="67" name="ParentLeafName">
    <vt:lpwstr>86;#</vt:lpwstr>
  </property>
  <property fmtid="{D5CDD505-2E9C-101B-9397-08002B2CF9AE}" pid="68" name="Etag">
    <vt:lpwstr>{76B1F419-DC14-442D-BC1A-38F436573329},1</vt:lpwstr>
  </property>
  <property fmtid="{D5CDD505-2E9C-101B-9397-08002B2CF9AE}" pid="69" name="Combine">
    <vt:lpwstr>0</vt:lpwstr>
  </property>
  <property fmtid="{D5CDD505-2E9C-101B-9397-08002B2CF9AE}" pid="70" name="RepairDocument">
    <vt:lpwstr>0</vt:lpwstr>
  </property>
  <property fmtid="{D5CDD505-2E9C-101B-9397-08002B2CF9AE}" pid="71" name="ServerRedirected">
    <vt:lpwstr>0</vt:lpwstr>
  </property>
</Properties>
</file>