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AA4" w:rsidRDefault="00FC07FC" w:rsidP="009C5AA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David" w:eastAsia="Times New Roman" w:hAnsi="David" w:cs="David"/>
          <w:sz w:val="24"/>
          <w:szCs w:val="24"/>
          <w:rtl/>
        </w:rPr>
      </w:pPr>
      <w:r w:rsidRPr="00905234">
        <w:rPr>
          <w:rFonts w:ascii="David" w:eastAsia="Times New Roman" w:hAnsi="David" w:cs="David"/>
          <w:sz w:val="24"/>
          <w:szCs w:val="24"/>
          <w:rtl/>
        </w:rPr>
        <w:t xml:space="preserve">ירושלים, </w:t>
      </w:r>
      <w:r w:rsidR="003649B7" w:rsidRPr="00905234">
        <w:rPr>
          <w:rFonts w:ascii="David" w:eastAsia="Times New Roman" w:hAnsi="David" w:cs="David"/>
          <w:sz w:val="24"/>
          <w:szCs w:val="24"/>
          <w:rtl/>
        </w:rPr>
        <w:t>‏</w:t>
      </w:r>
      <w:r w:rsidR="00905234" w:rsidRPr="00905234">
        <w:rPr>
          <w:rFonts w:ascii="David" w:eastAsia="Times New Roman" w:hAnsi="David" w:cs="David"/>
          <w:sz w:val="24"/>
          <w:szCs w:val="24"/>
          <w:rtl/>
        </w:rPr>
        <w:t>‏</w:t>
      </w:r>
      <w:r w:rsidR="000139BB">
        <w:rPr>
          <w:rFonts w:ascii="David" w:eastAsia="Times New Roman" w:hAnsi="David" w:cs="David" w:hint="eastAsia"/>
          <w:sz w:val="24"/>
          <w:szCs w:val="24"/>
          <w:rtl/>
        </w:rPr>
        <w:t>‏</w:t>
      </w:r>
      <w:r w:rsidR="009C5AA4">
        <w:rPr>
          <w:rFonts w:ascii="David" w:eastAsia="Times New Roman" w:hAnsi="David" w:cs="David" w:hint="eastAsia"/>
          <w:sz w:val="24"/>
          <w:szCs w:val="24"/>
          <w:rtl/>
        </w:rPr>
        <w:t>‏כ</w:t>
      </w:r>
      <w:r w:rsidR="009C5AA4">
        <w:rPr>
          <w:rFonts w:ascii="David" w:eastAsia="Times New Roman" w:hAnsi="David" w:cs="David"/>
          <w:sz w:val="24"/>
          <w:szCs w:val="24"/>
          <w:rtl/>
        </w:rPr>
        <w:t>' אב תשפ"ג</w:t>
      </w:r>
    </w:p>
    <w:p w:rsidR="009C5AA4" w:rsidRDefault="009C5AA4" w:rsidP="009C5AA4">
      <w:pPr>
        <w:spacing w:line="360" w:lineRule="auto"/>
        <w:jc w:val="right"/>
        <w:rPr>
          <w:rFonts w:ascii="David" w:hAnsi="David" w:cs="David"/>
          <w:b/>
          <w:sz w:val="24"/>
          <w:szCs w:val="24"/>
          <w:rtl/>
        </w:rPr>
      </w:pPr>
      <w:r>
        <w:rPr>
          <w:rFonts w:ascii="David" w:eastAsia="Times New Roman" w:hAnsi="David" w:cs="David" w:hint="eastAsia"/>
          <w:sz w:val="24"/>
          <w:szCs w:val="24"/>
          <w:rtl/>
        </w:rPr>
        <w:t>‏</w:t>
      </w:r>
      <w:r>
        <w:rPr>
          <w:rFonts w:ascii="David" w:eastAsia="Times New Roman" w:hAnsi="David" w:cs="David"/>
          <w:sz w:val="24"/>
          <w:szCs w:val="24"/>
          <w:rtl/>
        </w:rPr>
        <w:t>07 אוגוסט 2023</w:t>
      </w:r>
    </w:p>
    <w:p w:rsidR="004D2CDB" w:rsidRDefault="004D2CDB" w:rsidP="004D2CDB">
      <w:pPr>
        <w:spacing w:line="360" w:lineRule="auto"/>
        <w:rPr>
          <w:rFonts w:ascii="David" w:hAnsi="David" w:cs="David"/>
          <w:b/>
          <w:sz w:val="24"/>
          <w:szCs w:val="24"/>
          <w:rtl/>
        </w:rPr>
      </w:pPr>
      <w:r w:rsidRPr="00905234">
        <w:rPr>
          <w:rFonts w:ascii="David" w:hAnsi="David" w:cs="David"/>
          <w:b/>
          <w:sz w:val="24"/>
          <w:szCs w:val="24"/>
          <w:rtl/>
        </w:rPr>
        <w:t>לכבוד</w:t>
      </w:r>
    </w:p>
    <w:p w:rsidR="009C5AA4" w:rsidRPr="00905234" w:rsidRDefault="009C5AA4" w:rsidP="004D2CDB">
      <w:pPr>
        <w:spacing w:line="360" w:lineRule="auto"/>
        <w:rPr>
          <w:rFonts w:ascii="David" w:hAnsi="David" w:cs="David"/>
          <w:b/>
          <w:sz w:val="24"/>
          <w:szCs w:val="24"/>
          <w:rtl/>
        </w:rPr>
      </w:pPr>
      <w:r>
        <w:rPr>
          <w:rFonts w:ascii="David" w:hAnsi="David" w:cs="David" w:hint="cs"/>
          <w:b/>
          <w:sz w:val="24"/>
          <w:szCs w:val="24"/>
          <w:rtl/>
        </w:rPr>
        <w:t>עו"ד אלעד מן</w:t>
      </w:r>
    </w:p>
    <w:p w:rsidR="009C5AA4" w:rsidRDefault="003649B7" w:rsidP="00906577">
      <w:pPr>
        <w:spacing w:line="360" w:lineRule="auto"/>
      </w:pPr>
      <w:r w:rsidRPr="00905234">
        <w:rPr>
          <w:rFonts w:ascii="David" w:hAnsi="David" w:cs="David"/>
          <w:b/>
          <w:sz w:val="24"/>
          <w:szCs w:val="24"/>
          <w:rtl/>
        </w:rPr>
        <w:t xml:space="preserve">באמצעות דוא"ל: </w:t>
      </w:r>
      <w:hyperlink r:id="rId8" w:history="1">
        <w:r w:rsidR="009C5AA4" w:rsidRPr="00A95536">
          <w:rPr>
            <w:rStyle w:val="Hyperlink"/>
          </w:rPr>
          <w:t>foi@htl.org.il</w:t>
        </w:r>
      </w:hyperlink>
    </w:p>
    <w:p w:rsidR="00FC07FC" w:rsidRPr="00905234" w:rsidRDefault="00AF20DF" w:rsidP="00906577">
      <w:pPr>
        <w:spacing w:line="360" w:lineRule="auto"/>
        <w:rPr>
          <w:rFonts w:ascii="David" w:eastAsia="Times New Roman" w:hAnsi="David" w:cs="David"/>
          <w:color w:val="0000FF"/>
          <w:sz w:val="24"/>
          <w:szCs w:val="24"/>
          <w:u w:val="single"/>
          <w:lang w:eastAsia="he-IL"/>
        </w:rPr>
      </w:pPr>
      <w:hyperlink r:id="rId9" w:history="1"/>
    </w:p>
    <w:p w:rsidR="001534A3" w:rsidRPr="00905234" w:rsidRDefault="001534A3" w:rsidP="003649B7">
      <w:pPr>
        <w:spacing w:line="360" w:lineRule="auto"/>
        <w:rPr>
          <w:rFonts w:ascii="David" w:eastAsia="Times New Roman" w:hAnsi="David" w:cs="David"/>
          <w:color w:val="0000FF"/>
          <w:sz w:val="24"/>
          <w:szCs w:val="24"/>
          <w:u w:val="single"/>
          <w:rtl/>
          <w:lang w:eastAsia="he-IL"/>
        </w:rPr>
      </w:pPr>
    </w:p>
    <w:p w:rsidR="00FC07FC" w:rsidRPr="00905234" w:rsidRDefault="00FC07FC" w:rsidP="00FC07F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David" w:eastAsia="Times New Roman" w:hAnsi="David" w:cs="David"/>
          <w:color w:val="000000"/>
          <w:sz w:val="24"/>
          <w:szCs w:val="24"/>
          <w:rtl/>
          <w:lang w:eastAsia="he-IL"/>
        </w:rPr>
      </w:pPr>
      <w:r w:rsidRPr="00905234">
        <w:rPr>
          <w:rFonts w:ascii="David" w:eastAsia="Times New Roman" w:hAnsi="David" w:cs="David"/>
          <w:color w:val="000000"/>
          <w:sz w:val="24"/>
          <w:szCs w:val="24"/>
          <w:rtl/>
          <w:lang w:eastAsia="he-IL"/>
        </w:rPr>
        <w:t>שלום רב,</w:t>
      </w:r>
    </w:p>
    <w:p w:rsidR="003D7CAB" w:rsidRPr="00905234" w:rsidRDefault="003D7CAB" w:rsidP="00FC07F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David" w:eastAsia="Times New Roman" w:hAnsi="David" w:cs="David"/>
          <w:color w:val="000000"/>
          <w:sz w:val="24"/>
          <w:szCs w:val="24"/>
          <w:rtl/>
          <w:lang w:eastAsia="he-IL"/>
        </w:rPr>
      </w:pPr>
    </w:p>
    <w:p w:rsidR="00FC07FC" w:rsidRPr="00905234" w:rsidRDefault="00FC07FC" w:rsidP="00FC07F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David" w:eastAsia="Times New Roman" w:hAnsi="David" w:cs="David" w:hint="cs"/>
          <w:color w:val="000000"/>
          <w:sz w:val="24"/>
          <w:szCs w:val="24"/>
          <w:u w:val="single"/>
          <w:rtl/>
          <w:lang w:eastAsia="he-IL"/>
        </w:rPr>
      </w:pPr>
    </w:p>
    <w:p w:rsidR="00FC07FC" w:rsidRPr="00905234" w:rsidRDefault="00FC07FC" w:rsidP="009065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David" w:eastAsia="Times New Roman" w:hAnsi="David" w:cs="David"/>
          <w:b/>
          <w:bCs/>
          <w:sz w:val="24"/>
          <w:szCs w:val="24"/>
          <w:u w:val="single"/>
          <w:rtl/>
          <w:lang w:eastAsia="he-IL"/>
        </w:rPr>
      </w:pPr>
      <w:r w:rsidRPr="00905234">
        <w:rPr>
          <w:rFonts w:ascii="David" w:eastAsia="Times New Roman" w:hAnsi="David" w:cs="David"/>
          <w:b/>
          <w:bCs/>
          <w:sz w:val="24"/>
          <w:szCs w:val="24"/>
          <w:u w:val="single"/>
          <w:rtl/>
          <w:lang w:eastAsia="he-IL"/>
        </w:rPr>
        <w:t xml:space="preserve">הנדון:  בקשתך לקבלת מידע במסגרת חוק חופש המידע </w:t>
      </w:r>
      <w:r w:rsidR="00F67EC9" w:rsidRPr="00905234">
        <w:rPr>
          <w:rFonts w:ascii="David" w:eastAsia="Times New Roman" w:hAnsi="David" w:cs="David"/>
          <w:b/>
          <w:bCs/>
          <w:sz w:val="24"/>
          <w:szCs w:val="24"/>
          <w:u w:val="single"/>
          <w:rtl/>
          <w:lang w:eastAsia="he-IL"/>
        </w:rPr>
        <w:t>בנושא</w:t>
      </w:r>
      <w:r w:rsidR="009C5AA4"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  <w:lang w:eastAsia="he-IL"/>
        </w:rPr>
        <w:t xml:space="preserve"> המלצות לצורך קבלת דרכון ישראלי</w:t>
      </w:r>
      <w:r w:rsidR="001534A3" w:rsidRPr="00905234">
        <w:rPr>
          <w:rFonts w:ascii="David" w:eastAsia="Times New Roman" w:hAnsi="David" w:cs="David"/>
          <w:b/>
          <w:bCs/>
          <w:sz w:val="24"/>
          <w:szCs w:val="24"/>
          <w:u w:val="single"/>
          <w:rtl/>
          <w:lang w:eastAsia="he-IL"/>
        </w:rPr>
        <w:t xml:space="preserve"> </w:t>
      </w:r>
    </w:p>
    <w:p w:rsidR="003D7CAB" w:rsidRDefault="008E0472" w:rsidP="009065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David" w:eastAsia="Times New Roman" w:hAnsi="David" w:cs="David"/>
          <w:sz w:val="24"/>
          <w:szCs w:val="24"/>
          <w:rtl/>
          <w:lang w:eastAsia="he-IL"/>
        </w:rPr>
      </w:pPr>
      <w:r w:rsidRPr="00905234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פנייתך </w:t>
      </w:r>
      <w:r w:rsidR="004D62EC" w:rsidRPr="00905234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מיום </w:t>
      </w:r>
      <w:r w:rsidR="003649B7" w:rsidRPr="00905234">
        <w:rPr>
          <w:rFonts w:ascii="David" w:eastAsia="Times New Roman" w:hAnsi="David" w:cs="David"/>
          <w:sz w:val="24"/>
          <w:szCs w:val="24"/>
          <w:rtl/>
          <w:lang w:eastAsia="he-IL"/>
        </w:rPr>
        <w:t xml:space="preserve">  </w:t>
      </w:r>
      <w:r w:rsidR="009C5AA4">
        <w:rPr>
          <w:rFonts w:ascii="David" w:eastAsia="Times New Roman" w:hAnsi="David" w:cs="David" w:hint="cs"/>
          <w:sz w:val="24"/>
          <w:szCs w:val="24"/>
          <w:rtl/>
          <w:lang w:eastAsia="he-IL"/>
        </w:rPr>
        <w:t>1/5/2022</w:t>
      </w:r>
    </w:p>
    <w:p w:rsidR="00906577" w:rsidRDefault="00906577" w:rsidP="009065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David" w:eastAsia="Times New Roman" w:hAnsi="David" w:cs="David"/>
          <w:sz w:val="24"/>
          <w:szCs w:val="24"/>
          <w:rtl/>
          <w:lang w:eastAsia="he-IL"/>
        </w:rPr>
      </w:pPr>
    </w:p>
    <w:p w:rsidR="00906577" w:rsidRDefault="00906577" w:rsidP="009065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David" w:eastAsia="Times New Roman" w:hAnsi="David" w:cs="David"/>
          <w:sz w:val="24"/>
          <w:szCs w:val="24"/>
          <w:rtl/>
          <w:lang w:eastAsia="he-IL"/>
        </w:rPr>
      </w:pPr>
    </w:p>
    <w:p w:rsidR="00906577" w:rsidRPr="00905234" w:rsidRDefault="00906577" w:rsidP="009065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David" w:eastAsia="Times New Roman" w:hAnsi="David" w:cs="David"/>
          <w:sz w:val="24"/>
          <w:szCs w:val="24"/>
          <w:rtl/>
          <w:lang w:eastAsia="he-IL"/>
        </w:rPr>
      </w:pPr>
    </w:p>
    <w:p w:rsidR="004A590E" w:rsidRDefault="003649B7" w:rsidP="00920ED0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David" w:eastAsia="Times New Roman" w:hAnsi="David" w:cs="David" w:hint="cs"/>
          <w:sz w:val="24"/>
          <w:szCs w:val="24"/>
          <w:rtl/>
          <w:lang w:eastAsia="he-IL"/>
        </w:rPr>
      </w:pPr>
      <w:r w:rsidRPr="00187691">
        <w:rPr>
          <w:rFonts w:ascii="David" w:eastAsia="Times New Roman" w:hAnsi="David" w:cs="David"/>
          <w:sz w:val="24"/>
          <w:szCs w:val="24"/>
          <w:rtl/>
          <w:lang w:eastAsia="he-IL"/>
        </w:rPr>
        <w:t>במענה לפנייתך</w:t>
      </w:r>
      <w:r w:rsidR="009C5AA4"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 ולאחר בדיקה נוספת שנערכה בנושא זה</w:t>
      </w:r>
      <w:r w:rsidR="00920ED0">
        <w:rPr>
          <w:rFonts w:ascii="David" w:eastAsia="Times New Roman" w:hAnsi="David" w:cs="David" w:hint="cs"/>
          <w:sz w:val="24"/>
          <w:szCs w:val="24"/>
          <w:rtl/>
          <w:lang w:eastAsia="he-IL"/>
        </w:rPr>
        <w:t>, להלן תשובתנו:</w:t>
      </w:r>
    </w:p>
    <w:p w:rsidR="009C5AA4" w:rsidRPr="00187691" w:rsidRDefault="009C5AA4" w:rsidP="00C8191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David" w:eastAsia="Times New Roman" w:hAnsi="David" w:cs="David"/>
          <w:sz w:val="24"/>
          <w:szCs w:val="24"/>
          <w:rtl/>
          <w:lang w:eastAsia="he-IL"/>
        </w:rPr>
      </w:pPr>
      <w:r>
        <w:rPr>
          <w:rFonts w:ascii="David" w:eastAsia="Times New Roman" w:hAnsi="David" w:cs="David" w:hint="cs"/>
          <w:sz w:val="24"/>
          <w:szCs w:val="24"/>
          <w:rtl/>
          <w:lang w:eastAsia="he-IL"/>
        </w:rPr>
        <w:t>בהתאם להחלטת ועדת שרים משנת 2004 בה אושרו</w:t>
      </w:r>
      <w:r w:rsidR="00920ED0"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 הקריטריונים להנפקת דרכון לאזרח ישראלי שמרכז חייו אינו בישראל ולהארכת תוקפו, לא ידוע למשרד החינוך על בקשות לקבל את המלצת השר בנוגע ל</w:t>
      </w:r>
      <w:r w:rsidR="0005725C">
        <w:rPr>
          <w:rFonts w:ascii="David" w:eastAsia="Times New Roman" w:hAnsi="David" w:cs="David" w:hint="cs"/>
          <w:sz w:val="24"/>
          <w:szCs w:val="24"/>
          <w:rtl/>
          <w:lang w:eastAsia="he-IL"/>
        </w:rPr>
        <w:t>"</w:t>
      </w:r>
      <w:r w:rsidR="00920ED0">
        <w:rPr>
          <w:rFonts w:ascii="David" w:eastAsia="Times New Roman" w:hAnsi="David" w:cs="David" w:hint="cs"/>
          <w:sz w:val="24"/>
          <w:szCs w:val="24"/>
          <w:rtl/>
          <w:lang w:eastAsia="he-IL"/>
        </w:rPr>
        <w:t>תרומה ממשית לכלכלת ישראל</w:t>
      </w:r>
      <w:r w:rsidR="0005725C">
        <w:rPr>
          <w:rFonts w:ascii="David" w:eastAsia="Times New Roman" w:hAnsi="David" w:cs="David" w:hint="cs"/>
          <w:sz w:val="24"/>
          <w:szCs w:val="24"/>
          <w:rtl/>
          <w:lang w:eastAsia="he-IL"/>
        </w:rPr>
        <w:t>"</w:t>
      </w:r>
      <w:bookmarkStart w:id="0" w:name="_GoBack"/>
      <w:bookmarkEnd w:id="0"/>
      <w:r w:rsidR="00920ED0">
        <w:rPr>
          <w:rFonts w:ascii="David" w:eastAsia="Times New Roman" w:hAnsi="David" w:cs="David" w:hint="cs"/>
          <w:sz w:val="24"/>
          <w:szCs w:val="24"/>
          <w:rtl/>
          <w:lang w:eastAsia="he-IL"/>
        </w:rPr>
        <w:t>. כנראה משום שתחומי האחריות של המשרד לא נגעו ישירות לתחומים אליהם הופנו התרומות הכלכליות.</w:t>
      </w:r>
    </w:p>
    <w:p w:rsidR="00F66EEB" w:rsidRDefault="00F66EEB" w:rsidP="000139BB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David" w:eastAsia="Times New Roman" w:hAnsi="David" w:cs="David"/>
          <w:sz w:val="24"/>
          <w:szCs w:val="24"/>
          <w:rtl/>
          <w:lang w:eastAsia="he-IL"/>
        </w:rPr>
      </w:pPr>
    </w:p>
    <w:p w:rsidR="00906577" w:rsidRDefault="00906577" w:rsidP="000139BB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David" w:eastAsia="Times New Roman" w:hAnsi="David" w:cs="David"/>
          <w:sz w:val="24"/>
          <w:szCs w:val="24"/>
          <w:rtl/>
          <w:lang w:eastAsia="he-IL"/>
        </w:rPr>
      </w:pPr>
    </w:p>
    <w:p w:rsidR="00906577" w:rsidRDefault="00906577" w:rsidP="000139BB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David" w:eastAsia="Times New Roman" w:hAnsi="David" w:cs="David"/>
          <w:sz w:val="24"/>
          <w:szCs w:val="24"/>
          <w:rtl/>
          <w:lang w:eastAsia="he-IL"/>
        </w:rPr>
      </w:pPr>
    </w:p>
    <w:p w:rsidR="00906577" w:rsidRDefault="00906577" w:rsidP="000139BB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David" w:eastAsia="Times New Roman" w:hAnsi="David" w:cs="David"/>
          <w:sz w:val="24"/>
          <w:szCs w:val="24"/>
          <w:rtl/>
          <w:lang w:eastAsia="he-IL"/>
        </w:rPr>
      </w:pPr>
    </w:p>
    <w:p w:rsidR="00906577" w:rsidRDefault="00906577" w:rsidP="000139BB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David" w:eastAsia="Times New Roman" w:hAnsi="David" w:cs="David"/>
          <w:sz w:val="24"/>
          <w:szCs w:val="24"/>
          <w:rtl/>
          <w:lang w:eastAsia="he-IL"/>
        </w:rPr>
      </w:pPr>
    </w:p>
    <w:p w:rsidR="00906577" w:rsidRDefault="00906577" w:rsidP="000139BB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David" w:eastAsia="Times New Roman" w:hAnsi="David" w:cs="David"/>
          <w:sz w:val="24"/>
          <w:szCs w:val="24"/>
          <w:rtl/>
          <w:lang w:eastAsia="he-IL"/>
        </w:rPr>
      </w:pPr>
    </w:p>
    <w:p w:rsidR="00FC07FC" w:rsidRPr="00905234" w:rsidRDefault="00FC07FC" w:rsidP="007064A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829" w:firstLine="211"/>
        <w:jc w:val="both"/>
        <w:textAlignment w:val="baseline"/>
        <w:rPr>
          <w:rFonts w:ascii="David" w:eastAsia="Times New Roman" w:hAnsi="David" w:cs="David"/>
          <w:sz w:val="24"/>
          <w:szCs w:val="24"/>
          <w:rtl/>
        </w:rPr>
      </w:pPr>
      <w:r w:rsidRPr="00905234">
        <w:rPr>
          <w:rFonts w:ascii="David" w:eastAsia="Times New Roman" w:hAnsi="David" w:cs="David"/>
          <w:sz w:val="24"/>
          <w:szCs w:val="24"/>
          <w:rtl/>
        </w:rPr>
        <w:t>בכבוד רב,</w:t>
      </w:r>
    </w:p>
    <w:p w:rsidR="00FC07FC" w:rsidRPr="00905234" w:rsidRDefault="00FC07FC" w:rsidP="007064A6">
      <w:pPr>
        <w:overflowPunct w:val="0"/>
        <w:autoSpaceDE w:val="0"/>
        <w:autoSpaceDN w:val="0"/>
        <w:adjustRightInd w:val="0"/>
        <w:spacing w:before="240" w:after="0" w:line="240" w:lineRule="auto"/>
        <w:ind w:left="5040"/>
        <w:jc w:val="both"/>
        <w:textAlignment w:val="baseline"/>
        <w:rPr>
          <w:rFonts w:ascii="David" w:eastAsia="Times New Roman" w:hAnsi="David" w:cs="David"/>
          <w:sz w:val="24"/>
          <w:szCs w:val="24"/>
          <w:rtl/>
        </w:rPr>
      </w:pPr>
      <w:r w:rsidRPr="00905234">
        <w:rPr>
          <w:rFonts w:ascii="David" w:eastAsia="Times New Roman" w:hAnsi="David" w:cs="David"/>
          <w:noProof/>
          <w:sz w:val="24"/>
          <w:szCs w:val="24"/>
        </w:rPr>
        <w:drawing>
          <wp:inline distT="0" distB="0" distL="0" distR="0">
            <wp:extent cx="1019175" cy="323850"/>
            <wp:effectExtent l="0" t="0" r="9525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7FC" w:rsidRPr="00905234" w:rsidRDefault="00FC07FC" w:rsidP="007064A6">
      <w:pPr>
        <w:overflowPunct w:val="0"/>
        <w:autoSpaceDE w:val="0"/>
        <w:autoSpaceDN w:val="0"/>
        <w:adjustRightInd w:val="0"/>
        <w:spacing w:after="0" w:line="240" w:lineRule="auto"/>
        <w:ind w:left="5040"/>
        <w:jc w:val="both"/>
        <w:textAlignment w:val="baseline"/>
        <w:rPr>
          <w:rFonts w:ascii="David" w:eastAsia="Times New Roman" w:hAnsi="David" w:cs="David"/>
          <w:sz w:val="24"/>
          <w:szCs w:val="24"/>
          <w:rtl/>
        </w:rPr>
      </w:pPr>
      <w:r w:rsidRPr="00905234">
        <w:rPr>
          <w:rFonts w:ascii="David" w:eastAsia="Times New Roman" w:hAnsi="David" w:cs="David"/>
          <w:sz w:val="24"/>
          <w:szCs w:val="24"/>
          <w:rtl/>
        </w:rPr>
        <w:t>ורד מנשה,</w:t>
      </w:r>
    </w:p>
    <w:p w:rsidR="00FC07FC" w:rsidRPr="00905234" w:rsidRDefault="00FC07FC" w:rsidP="007064A6">
      <w:pPr>
        <w:overflowPunct w:val="0"/>
        <w:autoSpaceDE w:val="0"/>
        <w:autoSpaceDN w:val="0"/>
        <w:adjustRightInd w:val="0"/>
        <w:spacing w:after="0" w:line="240" w:lineRule="auto"/>
        <w:ind w:left="5040"/>
        <w:jc w:val="both"/>
        <w:textAlignment w:val="baseline"/>
        <w:rPr>
          <w:rFonts w:ascii="David" w:eastAsia="Times New Roman" w:hAnsi="David" w:cs="David"/>
          <w:sz w:val="24"/>
          <w:szCs w:val="24"/>
          <w:rtl/>
        </w:rPr>
      </w:pPr>
      <w:r w:rsidRPr="00905234">
        <w:rPr>
          <w:rFonts w:ascii="David" w:eastAsia="Times New Roman" w:hAnsi="David" w:cs="David"/>
          <w:sz w:val="24"/>
          <w:szCs w:val="24"/>
          <w:rtl/>
        </w:rPr>
        <w:t>מרכזת בכירה (העמדת מידע לציבור)</w:t>
      </w:r>
    </w:p>
    <w:p w:rsidR="00BB0791" w:rsidRDefault="00FC07FC" w:rsidP="00F66EEB">
      <w:pPr>
        <w:overflowPunct w:val="0"/>
        <w:autoSpaceDE w:val="0"/>
        <w:autoSpaceDN w:val="0"/>
        <w:adjustRightInd w:val="0"/>
        <w:spacing w:after="0" w:line="240" w:lineRule="auto"/>
        <w:ind w:left="5040"/>
        <w:jc w:val="both"/>
        <w:textAlignment w:val="baseline"/>
        <w:rPr>
          <w:rFonts w:ascii="David" w:eastAsia="Times New Roman" w:hAnsi="David" w:cs="David"/>
          <w:sz w:val="24"/>
          <w:szCs w:val="24"/>
          <w:rtl/>
        </w:rPr>
      </w:pPr>
      <w:r w:rsidRPr="00905234">
        <w:rPr>
          <w:rFonts w:ascii="David" w:eastAsia="Times New Roman" w:hAnsi="David" w:cs="David"/>
          <w:sz w:val="24"/>
          <w:szCs w:val="24"/>
          <w:rtl/>
          <w:lang w:eastAsia="he-IL"/>
        </w:rPr>
        <w:t>בשם הממונה על יישום חוק חופש המידע</w:t>
      </w:r>
    </w:p>
    <w:p w:rsidR="000139BB" w:rsidRPr="00905234" w:rsidRDefault="000139BB" w:rsidP="00F66EEB">
      <w:pPr>
        <w:overflowPunct w:val="0"/>
        <w:autoSpaceDE w:val="0"/>
        <w:autoSpaceDN w:val="0"/>
        <w:adjustRightInd w:val="0"/>
        <w:spacing w:after="0" w:line="240" w:lineRule="auto"/>
        <w:ind w:left="5040"/>
        <w:jc w:val="both"/>
        <w:textAlignment w:val="baseline"/>
        <w:rPr>
          <w:rFonts w:ascii="David" w:eastAsia="Times New Roman" w:hAnsi="David" w:cs="David"/>
          <w:sz w:val="24"/>
          <w:szCs w:val="24"/>
          <w:rtl/>
        </w:rPr>
      </w:pPr>
    </w:p>
    <w:p w:rsidR="004A590E" w:rsidRPr="00905234" w:rsidRDefault="004A590E" w:rsidP="00BB0791">
      <w:pPr>
        <w:overflowPunct w:val="0"/>
        <w:autoSpaceDE w:val="0"/>
        <w:autoSpaceDN w:val="0"/>
        <w:adjustRightInd w:val="0"/>
        <w:spacing w:after="0" w:line="240" w:lineRule="auto"/>
        <w:ind w:left="5040"/>
        <w:jc w:val="both"/>
        <w:textAlignment w:val="baseline"/>
        <w:rPr>
          <w:rFonts w:ascii="David" w:eastAsia="Times New Roman" w:hAnsi="David" w:cs="David"/>
          <w:sz w:val="24"/>
          <w:szCs w:val="24"/>
          <w:rtl/>
        </w:rPr>
      </w:pPr>
    </w:p>
    <w:p w:rsidR="004A590E" w:rsidRPr="00905234" w:rsidRDefault="004A590E" w:rsidP="00BB0791">
      <w:pPr>
        <w:overflowPunct w:val="0"/>
        <w:autoSpaceDE w:val="0"/>
        <w:autoSpaceDN w:val="0"/>
        <w:adjustRightInd w:val="0"/>
        <w:spacing w:after="0" w:line="240" w:lineRule="auto"/>
        <w:ind w:left="5040"/>
        <w:jc w:val="both"/>
        <w:textAlignment w:val="baseline"/>
        <w:rPr>
          <w:rFonts w:ascii="David" w:eastAsia="Times New Roman" w:hAnsi="David" w:cs="David"/>
          <w:sz w:val="24"/>
          <w:szCs w:val="24"/>
          <w:rtl/>
        </w:rPr>
      </w:pPr>
    </w:p>
    <w:p w:rsidR="00F16A60" w:rsidRPr="00905234" w:rsidRDefault="00FC07FC" w:rsidP="00BB079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David" w:hAnsi="David" w:cs="David"/>
          <w:sz w:val="24"/>
          <w:szCs w:val="24"/>
        </w:rPr>
      </w:pPr>
      <w:r w:rsidRPr="00905234">
        <w:rPr>
          <w:rFonts w:ascii="David" w:eastAsia="Times New Roman" w:hAnsi="David" w:cs="David"/>
          <w:sz w:val="24"/>
          <w:szCs w:val="24"/>
          <w:rtl/>
        </w:rPr>
        <w:t xml:space="preserve">העתק:    גב' הילה פאר-סיקרון </w:t>
      </w:r>
      <w:r w:rsidR="00F91668" w:rsidRPr="00905234">
        <w:rPr>
          <w:rFonts w:ascii="David" w:eastAsia="Times New Roman" w:hAnsi="David" w:cs="David"/>
          <w:sz w:val="24"/>
          <w:szCs w:val="24"/>
          <w:rtl/>
        </w:rPr>
        <w:t>–</w:t>
      </w:r>
      <w:r w:rsidRPr="00905234">
        <w:rPr>
          <w:rFonts w:ascii="David" w:eastAsia="Times New Roman" w:hAnsi="David" w:cs="David"/>
          <w:sz w:val="24"/>
          <w:szCs w:val="24"/>
          <w:rtl/>
        </w:rPr>
        <w:t xml:space="preserve"> </w:t>
      </w:r>
      <w:r w:rsidR="00F91668" w:rsidRPr="00905234">
        <w:rPr>
          <w:rFonts w:ascii="David" w:eastAsia="Times New Roman" w:hAnsi="David" w:cs="David"/>
          <w:sz w:val="24"/>
          <w:szCs w:val="24"/>
          <w:rtl/>
        </w:rPr>
        <w:t>מנהלת אגף בכיר שירות לציבור ו</w:t>
      </w:r>
      <w:r w:rsidRPr="00905234">
        <w:rPr>
          <w:rFonts w:ascii="David" w:eastAsia="Times New Roman" w:hAnsi="David" w:cs="David"/>
          <w:sz w:val="24"/>
          <w:szCs w:val="24"/>
          <w:rtl/>
        </w:rPr>
        <w:t>הממונה על יישום חוק חופש המידע</w:t>
      </w:r>
    </w:p>
    <w:sectPr w:rsidR="00F16A60" w:rsidRPr="00905234" w:rsidSect="003A338B">
      <w:headerReference w:type="default" r:id="rId11"/>
      <w:footerReference w:type="default" r:id="rId12"/>
      <w:endnotePr>
        <w:numFmt w:val="lowerLetter"/>
      </w:endnotePr>
      <w:pgSz w:w="11906" w:h="16838" w:code="9"/>
      <w:pgMar w:top="1440" w:right="1134" w:bottom="1440" w:left="1134" w:header="51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0DF" w:rsidRDefault="00AF20DF" w:rsidP="00FC07FC">
      <w:pPr>
        <w:spacing w:after="0" w:line="240" w:lineRule="auto"/>
      </w:pPr>
      <w:r>
        <w:separator/>
      </w:r>
    </w:p>
  </w:endnote>
  <w:endnote w:type="continuationSeparator" w:id="0">
    <w:p w:rsidR="00AF20DF" w:rsidRDefault="00AF20DF" w:rsidP="00FC0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54F" w:rsidRPr="00016BB8" w:rsidRDefault="00175FB3" w:rsidP="00510F6F">
    <w:pPr>
      <w:pStyle w:val="a5"/>
      <w:jc w:val="center"/>
      <w:rPr>
        <w:rFonts w:ascii="David" w:hAnsi="David" w:cs="David"/>
        <w:rtl/>
      </w:rPr>
    </w:pPr>
    <w:r w:rsidRPr="00016BB8">
      <w:rPr>
        <w:rFonts w:ascii="David" w:hAnsi="David" w:cs="David"/>
        <w:rtl/>
      </w:rPr>
      <w:t>____________________________________________________________________________</w:t>
    </w:r>
  </w:p>
  <w:p w:rsidR="008F754F" w:rsidRPr="00016BB8" w:rsidRDefault="00175FB3" w:rsidP="009A560D">
    <w:pPr>
      <w:pStyle w:val="a5"/>
      <w:jc w:val="center"/>
      <w:rPr>
        <w:rFonts w:ascii="David" w:hAnsi="David" w:cs="David"/>
        <w:rtl/>
      </w:rPr>
    </w:pPr>
    <w:r w:rsidRPr="00016BB8">
      <w:rPr>
        <w:rFonts w:ascii="David" w:hAnsi="David" w:cs="David"/>
        <w:rtl/>
      </w:rPr>
      <w:t xml:space="preserve">המשרד הראשי * רחוב שבטי ישראל 29 ,ירושלים * טלפון </w:t>
    </w:r>
    <w:r w:rsidRPr="00016BB8">
      <w:rPr>
        <w:rFonts w:ascii="David" w:hAnsi="David" w:cs="David" w:hint="cs"/>
        <w:rtl/>
      </w:rPr>
      <w:t>0</w:t>
    </w:r>
    <w:r>
      <w:rPr>
        <w:rFonts w:ascii="David" w:hAnsi="David" w:cs="David" w:hint="cs"/>
        <w:rtl/>
      </w:rPr>
      <w:t>73-3932020</w:t>
    </w:r>
    <w:r w:rsidRPr="00016BB8">
      <w:rPr>
        <w:rFonts w:ascii="David" w:hAnsi="David" w:cs="David"/>
        <w:rtl/>
      </w:rPr>
      <w:t xml:space="preserve">* פקס: </w:t>
    </w:r>
    <w:r>
      <w:rPr>
        <w:rFonts w:ascii="David" w:hAnsi="David" w:cs="David" w:hint="cs"/>
        <w:rtl/>
      </w:rPr>
      <w:t>073-3932167</w:t>
    </w:r>
    <w:r w:rsidRPr="00016BB8">
      <w:rPr>
        <w:rFonts w:ascii="David" w:hAnsi="David" w:cs="David"/>
        <w:rtl/>
      </w:rPr>
      <w:t xml:space="preserve"> *</w:t>
    </w:r>
  </w:p>
  <w:p w:rsidR="008F754F" w:rsidRPr="00016BB8" w:rsidRDefault="00AF20DF" w:rsidP="00510F6F">
    <w:pPr>
      <w:pStyle w:val="a5"/>
      <w:jc w:val="center"/>
    </w:pPr>
    <w:hyperlink r:id="rId1" w:history="1">
      <w:r w:rsidR="00175FB3" w:rsidRPr="00016BB8">
        <w:rPr>
          <w:rStyle w:val="Hyperlink"/>
        </w:rPr>
        <w:t>http:// www.gov.il</w:t>
      </w:r>
    </w:hyperlink>
    <w:r w:rsidR="00175FB3" w:rsidRPr="00016BB8">
      <w:t xml:space="preserve"> </w:t>
    </w:r>
    <w:r w:rsidR="00175FB3" w:rsidRPr="00016BB8">
      <w:rPr>
        <w:rFonts w:ascii="David" w:hAnsi="David" w:cs="David" w:hint="cs"/>
        <w:rtl/>
      </w:rPr>
      <w:t>אתר ממשל זמין -</w:t>
    </w:r>
  </w:p>
  <w:p w:rsidR="008F754F" w:rsidRDefault="00AF20DF" w:rsidP="00510F6F">
    <w:pPr>
      <w:pStyle w:val="a5"/>
      <w:jc w:val="center"/>
      <w:rPr>
        <w:sz w:val="18"/>
        <w:szCs w:val="18"/>
      </w:rPr>
    </w:pPr>
    <w:hyperlink r:id="rId2" w:history="1">
      <w:r w:rsidR="00175FB3" w:rsidRPr="00016BB8">
        <w:rPr>
          <w:rStyle w:val="Hyperlink"/>
        </w:rPr>
        <w:t>http:// www.education.gov.il</w:t>
      </w:r>
    </w:hyperlink>
    <w:r w:rsidR="00175FB3">
      <w:rPr>
        <w:sz w:val="18"/>
        <w:szCs w:val="18"/>
      </w:rPr>
      <w:t xml:space="preserve"> </w:t>
    </w:r>
    <w:r w:rsidR="00175FB3">
      <w:rPr>
        <w:rFonts w:ascii="David" w:hAnsi="David" w:cs="David" w:hint="cs"/>
        <w:sz w:val="18"/>
        <w:szCs w:val="18"/>
        <w:rtl/>
      </w:rPr>
      <w:t xml:space="preserve">אתר המשרד -  </w:t>
    </w:r>
  </w:p>
  <w:p w:rsidR="008F754F" w:rsidRPr="00510F6F" w:rsidRDefault="00175FB3" w:rsidP="00510F6F">
    <w:pPr>
      <w:pStyle w:val="a5"/>
      <w:rPr>
        <w:rFonts w:ascii="Calibri" w:hAnsi="Calibri" w:cs="David"/>
      </w:rPr>
    </w:pPr>
    <w:r w:rsidRPr="00E97005">
      <w:rPr>
        <w:rFonts w:ascii="Calibri" w:hAnsi="Calibri" w:cs="David"/>
        <w:rtl/>
        <w:lang w:val="he-IL"/>
      </w:rPr>
      <w:t xml:space="preserve">עמוד </w:t>
    </w:r>
    <w:r w:rsidRPr="00E97005">
      <w:rPr>
        <w:rFonts w:ascii="Calibri" w:hAnsi="Calibri" w:cs="David"/>
        <w:b/>
        <w:bCs/>
        <w:rtl/>
      </w:rPr>
      <w:fldChar w:fldCharType="begin"/>
    </w:r>
    <w:r w:rsidRPr="00E97005">
      <w:rPr>
        <w:rFonts w:ascii="Calibri" w:hAnsi="Calibri" w:cs="David"/>
        <w:b/>
        <w:bCs/>
      </w:rPr>
      <w:instrText>PAGE  \* Arabic  \* MERGEFORMAT</w:instrText>
    </w:r>
    <w:r w:rsidRPr="00E97005">
      <w:rPr>
        <w:rFonts w:ascii="Calibri" w:hAnsi="Calibri" w:cs="David"/>
        <w:b/>
        <w:bCs/>
        <w:rtl/>
      </w:rPr>
      <w:fldChar w:fldCharType="separate"/>
    </w:r>
    <w:r w:rsidR="0005725C">
      <w:rPr>
        <w:rFonts w:ascii="Calibri" w:hAnsi="Calibri" w:cs="David"/>
        <w:b/>
        <w:bCs/>
        <w:noProof/>
        <w:rtl/>
      </w:rPr>
      <w:t>1</w:t>
    </w:r>
    <w:r w:rsidRPr="00E97005">
      <w:rPr>
        <w:rFonts w:ascii="Calibri" w:hAnsi="Calibri" w:cs="David"/>
        <w:b/>
        <w:bCs/>
        <w:rtl/>
      </w:rPr>
      <w:fldChar w:fldCharType="end"/>
    </w:r>
    <w:r w:rsidRPr="00E97005">
      <w:rPr>
        <w:rFonts w:ascii="Calibri" w:hAnsi="Calibri" w:cs="David"/>
        <w:rtl/>
        <w:lang w:val="he-IL"/>
      </w:rPr>
      <w:t xml:space="preserve"> מתוך </w:t>
    </w:r>
    <w:r w:rsidRPr="00E97005">
      <w:rPr>
        <w:rFonts w:ascii="Calibri" w:hAnsi="Calibri" w:cs="David"/>
        <w:b/>
        <w:bCs/>
        <w:rtl/>
      </w:rPr>
      <w:fldChar w:fldCharType="begin"/>
    </w:r>
    <w:r w:rsidRPr="00E97005">
      <w:rPr>
        <w:rFonts w:ascii="Calibri" w:hAnsi="Calibri" w:cs="David"/>
        <w:b/>
        <w:bCs/>
      </w:rPr>
      <w:instrText>NUMPAGES  \* Arabic  \* MERGEFORMAT</w:instrText>
    </w:r>
    <w:r w:rsidRPr="00E97005">
      <w:rPr>
        <w:rFonts w:ascii="Calibri" w:hAnsi="Calibri" w:cs="David"/>
        <w:b/>
        <w:bCs/>
        <w:rtl/>
      </w:rPr>
      <w:fldChar w:fldCharType="separate"/>
    </w:r>
    <w:r w:rsidR="0005725C">
      <w:rPr>
        <w:rFonts w:ascii="Calibri" w:hAnsi="Calibri" w:cs="David"/>
        <w:b/>
        <w:bCs/>
        <w:noProof/>
        <w:rtl/>
      </w:rPr>
      <w:t>1</w:t>
    </w:r>
    <w:r w:rsidRPr="00E97005">
      <w:rPr>
        <w:rFonts w:ascii="Calibri" w:hAnsi="Calibri" w:cs="David"/>
        <w:b/>
        <w:bCs/>
        <w:rtl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0DF" w:rsidRDefault="00AF20DF" w:rsidP="00FC07FC">
      <w:pPr>
        <w:spacing w:after="0" w:line="240" w:lineRule="auto"/>
      </w:pPr>
      <w:r>
        <w:separator/>
      </w:r>
    </w:p>
  </w:footnote>
  <w:footnote w:type="continuationSeparator" w:id="0">
    <w:p w:rsidR="00AF20DF" w:rsidRDefault="00AF20DF" w:rsidP="00FC0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54F" w:rsidRDefault="00175FB3">
    <w:pPr>
      <w:jc w:val="center"/>
      <w:rPr>
        <w:rFonts w:ascii="David" w:hAnsi="David" w:cs="David"/>
        <w:sz w:val="40"/>
        <w:szCs w:val="40"/>
        <w:rtl/>
      </w:rPr>
    </w:pPr>
    <w:r>
      <w:rPr>
        <w:rFonts w:ascii="David" w:hAnsi="David" w:cs="David"/>
        <w:b/>
        <w:bCs/>
        <w:sz w:val="40"/>
        <w:szCs w:val="40"/>
        <w:rtl/>
      </w:rPr>
      <w:t>מדינת ישראל</w:t>
    </w:r>
  </w:p>
  <w:p w:rsidR="00FC07FC" w:rsidRDefault="00175FB3" w:rsidP="00FC07FC">
    <w:pPr>
      <w:spacing w:after="100" w:afterAutospacing="1" w:line="240" w:lineRule="auto"/>
      <w:jc w:val="center"/>
      <w:rPr>
        <w:rFonts w:ascii="David" w:hAnsi="David" w:cs="David"/>
        <w:b/>
        <w:bCs/>
        <w:sz w:val="34"/>
        <w:szCs w:val="34"/>
        <w:rtl/>
      </w:rPr>
    </w:pPr>
    <w:r>
      <w:rPr>
        <w:rFonts w:ascii="David" w:hAnsi="David" w:cs="David"/>
        <w:b/>
        <w:bCs/>
        <w:sz w:val="36"/>
        <w:szCs w:val="36"/>
        <w:rtl/>
      </w:rPr>
      <w:t>משרד החינוך</w:t>
    </w:r>
    <w:r>
      <w:rPr>
        <w:rFonts w:ascii="David" w:hAnsi="David" w:cs="David" w:hint="cs"/>
        <w:b/>
        <w:bCs/>
        <w:sz w:val="36"/>
        <w:szCs w:val="36"/>
        <w:rtl/>
      </w:rPr>
      <w:t xml:space="preserve"> </w:t>
    </w:r>
  </w:p>
  <w:p w:rsidR="009A560D" w:rsidRDefault="00175FB3" w:rsidP="00FC07FC">
    <w:pPr>
      <w:spacing w:after="100" w:afterAutospacing="1" w:line="240" w:lineRule="auto"/>
      <w:jc w:val="center"/>
      <w:rPr>
        <w:rFonts w:ascii="David" w:hAnsi="David" w:cs="David"/>
        <w:b/>
        <w:bCs/>
        <w:sz w:val="32"/>
        <w:szCs w:val="32"/>
        <w:rtl/>
      </w:rPr>
    </w:pPr>
    <w:r>
      <w:rPr>
        <w:rFonts w:ascii="David" w:hAnsi="David" w:cs="David" w:hint="cs"/>
        <w:b/>
        <w:bCs/>
        <w:sz w:val="34"/>
        <w:szCs w:val="34"/>
        <w:rtl/>
      </w:rPr>
      <w:t>אגף בכיר שירות לציבור</w:t>
    </w:r>
    <w:r>
      <w:rPr>
        <w:rFonts w:ascii="David" w:hAnsi="David" w:cs="David"/>
        <w:b/>
        <w:bCs/>
        <w:sz w:val="32"/>
        <w:szCs w:val="32"/>
        <w:rtl/>
      </w:rPr>
      <w:t xml:space="preserve"> </w:t>
    </w:r>
  </w:p>
  <w:p w:rsidR="008F754F" w:rsidRDefault="00175FB3" w:rsidP="00FC07FC">
    <w:pPr>
      <w:spacing w:after="100" w:afterAutospacing="1" w:line="240" w:lineRule="auto"/>
      <w:jc w:val="center"/>
      <w:rPr>
        <w:rFonts w:ascii="David" w:hAnsi="David" w:cs="David"/>
        <w:b/>
        <w:bCs/>
        <w:sz w:val="32"/>
        <w:szCs w:val="32"/>
        <w:rtl/>
      </w:rPr>
    </w:pPr>
    <w:r>
      <w:rPr>
        <w:rFonts w:ascii="David" w:hAnsi="David" w:cs="David"/>
        <w:b/>
        <w:bCs/>
        <w:sz w:val="32"/>
        <w:szCs w:val="32"/>
        <w:rtl/>
      </w:rPr>
      <w:t>הממונה על יישום חוק חופש המידע</w:t>
    </w:r>
  </w:p>
  <w:p w:rsidR="00F24470" w:rsidRPr="009A560D" w:rsidRDefault="00AF20DF">
    <w:pPr>
      <w:jc w:val="center"/>
      <w:rPr>
        <w:rFonts w:ascii="Calibri" w:hAnsi="Calibri" w:cs="David"/>
        <w:b/>
        <w:bCs/>
        <w:sz w:val="2"/>
        <w:szCs w:val="2"/>
      </w:rPr>
    </w:pPr>
  </w:p>
  <w:p w:rsidR="00BE3F5D" w:rsidRPr="00301295" w:rsidRDefault="00AF20DF">
    <w:pPr>
      <w:jc w:val="center"/>
      <w:rPr>
        <w:rFonts w:ascii="Calibri" w:hAnsi="Calibri" w:cs="David"/>
        <w:b/>
        <w:bCs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6211D"/>
    <w:multiLevelType w:val="hybridMultilevel"/>
    <w:tmpl w:val="07827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25768"/>
    <w:multiLevelType w:val="hybridMultilevel"/>
    <w:tmpl w:val="D3C0F1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5E488A"/>
    <w:multiLevelType w:val="hybridMultilevel"/>
    <w:tmpl w:val="2DFED1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F1E1C"/>
    <w:multiLevelType w:val="hybridMultilevel"/>
    <w:tmpl w:val="29E80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B7AAF"/>
    <w:multiLevelType w:val="hybridMultilevel"/>
    <w:tmpl w:val="FFBC8D90"/>
    <w:lvl w:ilvl="0" w:tplc="367EC92A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5" w15:restartNumberingAfterBreak="0">
    <w:nsid w:val="3C067ADD"/>
    <w:multiLevelType w:val="hybridMultilevel"/>
    <w:tmpl w:val="032E3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B2877"/>
    <w:multiLevelType w:val="hybridMultilevel"/>
    <w:tmpl w:val="D80CC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220F6"/>
    <w:multiLevelType w:val="hybridMultilevel"/>
    <w:tmpl w:val="899A8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318C6"/>
    <w:multiLevelType w:val="hybridMultilevel"/>
    <w:tmpl w:val="2F1CA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32DE1"/>
    <w:multiLevelType w:val="hybridMultilevel"/>
    <w:tmpl w:val="160AD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736393"/>
    <w:multiLevelType w:val="hybridMultilevel"/>
    <w:tmpl w:val="B9FEE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E2FDE"/>
    <w:multiLevelType w:val="hybridMultilevel"/>
    <w:tmpl w:val="D8FA8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DB5E20"/>
    <w:multiLevelType w:val="hybridMultilevel"/>
    <w:tmpl w:val="9D7C1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63383B"/>
    <w:multiLevelType w:val="hybridMultilevel"/>
    <w:tmpl w:val="CC685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F90A44"/>
    <w:multiLevelType w:val="hybridMultilevel"/>
    <w:tmpl w:val="98D46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165E"/>
    <w:multiLevelType w:val="hybridMultilevel"/>
    <w:tmpl w:val="A5DA4B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E2406B4"/>
    <w:multiLevelType w:val="multilevel"/>
    <w:tmpl w:val="CA5601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14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12"/>
  </w:num>
  <w:num w:numId="9">
    <w:abstractNumId w:val="10"/>
  </w:num>
  <w:num w:numId="10">
    <w:abstractNumId w:val="7"/>
  </w:num>
  <w:num w:numId="11">
    <w:abstractNumId w:val="16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1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7FC"/>
    <w:rsid w:val="000139BB"/>
    <w:rsid w:val="00031818"/>
    <w:rsid w:val="00051731"/>
    <w:rsid w:val="000552B1"/>
    <w:rsid w:val="0005725C"/>
    <w:rsid w:val="00064F7F"/>
    <w:rsid w:val="00080C80"/>
    <w:rsid w:val="000B5925"/>
    <w:rsid w:val="000F6A70"/>
    <w:rsid w:val="000F7B19"/>
    <w:rsid w:val="0010647D"/>
    <w:rsid w:val="00142C3B"/>
    <w:rsid w:val="001534A3"/>
    <w:rsid w:val="00175FB3"/>
    <w:rsid w:val="00187691"/>
    <w:rsid w:val="001D5B0F"/>
    <w:rsid w:val="001E10F1"/>
    <w:rsid w:val="00245B66"/>
    <w:rsid w:val="002A2A57"/>
    <w:rsid w:val="002D0FA4"/>
    <w:rsid w:val="002D716F"/>
    <w:rsid w:val="00340AEF"/>
    <w:rsid w:val="00354DFD"/>
    <w:rsid w:val="003649B7"/>
    <w:rsid w:val="003D7CAB"/>
    <w:rsid w:val="003E1584"/>
    <w:rsid w:val="00413658"/>
    <w:rsid w:val="00463579"/>
    <w:rsid w:val="004A590E"/>
    <w:rsid w:val="004D2CDB"/>
    <w:rsid w:val="004D62EC"/>
    <w:rsid w:val="004F0685"/>
    <w:rsid w:val="00546CA0"/>
    <w:rsid w:val="0057394E"/>
    <w:rsid w:val="00585006"/>
    <w:rsid w:val="00637EDB"/>
    <w:rsid w:val="00663290"/>
    <w:rsid w:val="006C4FBB"/>
    <w:rsid w:val="007064A6"/>
    <w:rsid w:val="00831079"/>
    <w:rsid w:val="00834FBC"/>
    <w:rsid w:val="008E0472"/>
    <w:rsid w:val="00905234"/>
    <w:rsid w:val="00906577"/>
    <w:rsid w:val="00912276"/>
    <w:rsid w:val="00920ED0"/>
    <w:rsid w:val="00954447"/>
    <w:rsid w:val="00956E26"/>
    <w:rsid w:val="0098356E"/>
    <w:rsid w:val="009C5AA4"/>
    <w:rsid w:val="00A00E08"/>
    <w:rsid w:val="00AF20DF"/>
    <w:rsid w:val="00B608B2"/>
    <w:rsid w:val="00BB0791"/>
    <w:rsid w:val="00C04D38"/>
    <w:rsid w:val="00C37CD8"/>
    <w:rsid w:val="00C57910"/>
    <w:rsid w:val="00C658C9"/>
    <w:rsid w:val="00C81914"/>
    <w:rsid w:val="00CC039D"/>
    <w:rsid w:val="00CD4696"/>
    <w:rsid w:val="00CF5C7D"/>
    <w:rsid w:val="00CF5CEA"/>
    <w:rsid w:val="00D55033"/>
    <w:rsid w:val="00DA34DF"/>
    <w:rsid w:val="00E626C4"/>
    <w:rsid w:val="00F011A2"/>
    <w:rsid w:val="00F16A60"/>
    <w:rsid w:val="00F21B8B"/>
    <w:rsid w:val="00F47F6F"/>
    <w:rsid w:val="00F66EEB"/>
    <w:rsid w:val="00F67EC9"/>
    <w:rsid w:val="00F91668"/>
    <w:rsid w:val="00FB7A07"/>
    <w:rsid w:val="00FC07FC"/>
    <w:rsid w:val="00FF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D1D371"/>
  <w15:chartTrackingRefBased/>
  <w15:docId w15:val="{58511E3D-D280-40BE-ADD2-CB47C3C9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7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FC07FC"/>
  </w:style>
  <w:style w:type="paragraph" w:styleId="a5">
    <w:name w:val="footer"/>
    <w:basedOn w:val="a"/>
    <w:link w:val="a6"/>
    <w:uiPriority w:val="99"/>
    <w:unhideWhenUsed/>
    <w:rsid w:val="00FC07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FC07FC"/>
  </w:style>
  <w:style w:type="character" w:styleId="Hyperlink">
    <w:name w:val="Hyperlink"/>
    <w:rsid w:val="00FC07F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C07F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FC07FC"/>
    <w:rPr>
      <w:rFonts w:ascii="Tahoma" w:hAnsi="Tahoma" w:cs="Tahoma"/>
      <w:sz w:val="18"/>
      <w:szCs w:val="18"/>
    </w:rPr>
  </w:style>
  <w:style w:type="paragraph" w:styleId="a9">
    <w:name w:val="List Paragraph"/>
    <w:basedOn w:val="a"/>
    <w:uiPriority w:val="34"/>
    <w:qFormat/>
    <w:rsid w:val="00DA34DF"/>
    <w:pPr>
      <w:ind w:left="720"/>
      <w:contextualSpacing/>
    </w:pPr>
    <w:rPr>
      <w:kern w:val="2"/>
      <w14:ligatures w14:val="standardContextual"/>
    </w:rPr>
  </w:style>
  <w:style w:type="table" w:styleId="aa">
    <w:name w:val="Table Grid"/>
    <w:basedOn w:val="a1"/>
    <w:uiPriority w:val="39"/>
    <w:rsid w:val="004D2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a0"/>
    <w:uiPriority w:val="99"/>
    <w:semiHidden/>
    <w:unhideWhenUsed/>
    <w:rsid w:val="00585006"/>
    <w:rPr>
      <w:color w:val="954F72" w:themeColor="followedHyperlink"/>
      <w:u w:val="single"/>
    </w:rPr>
  </w:style>
  <w:style w:type="paragraph" w:styleId="NormalWeb">
    <w:name w:val="Normal (Web)"/>
    <w:basedOn w:val="a"/>
    <w:uiPriority w:val="99"/>
    <w:semiHidden/>
    <w:unhideWhenUsed/>
    <w:rsid w:val="008E0472"/>
    <w:pPr>
      <w:bidi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htl.org.i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yaeltamari215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ducation.gov.il/" TargetMode="External"/><Relationship Id="rId1" Type="http://schemas.openxmlformats.org/officeDocument/2006/relationships/hyperlink" Target="http://www.education.gov.il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262F9-0CAF-4E26-9367-85A2C9D01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140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moe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ורד מנשה</dc:creator>
  <cp:keywords/>
  <dc:description/>
  <cp:lastModifiedBy>ורד מנשה</cp:lastModifiedBy>
  <cp:revision>4</cp:revision>
  <cp:lastPrinted>2023-08-07T09:44:00Z</cp:lastPrinted>
  <dcterms:created xsi:type="dcterms:W3CDTF">2023-08-07T08:55:00Z</dcterms:created>
  <dcterms:modified xsi:type="dcterms:W3CDTF">2023-08-07T09:44:00Z</dcterms:modified>
</cp:coreProperties>
</file>