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BB6B" w14:textId="77777777" w:rsidR="00930833" w:rsidRDefault="00930833" w:rsidP="00930833">
      <w:pPr>
        <w:rPr>
          <w:rFonts w:ascii="Arial" w:hAnsi="Arial" w:cs="Arial"/>
          <w:lang w:val="en-US"/>
        </w:rPr>
      </w:pPr>
      <w:r>
        <w:rPr>
          <w:rFonts w:ascii="Arial" w:hAnsi="Arial" w:cs="Arial"/>
          <w:rtl/>
          <w:lang w:val="en-US"/>
        </w:rPr>
        <w:t>אלעד שלום רב,</w:t>
      </w:r>
    </w:p>
    <w:p w14:paraId="7EDFC678" w14:textId="77777777" w:rsidR="00930833" w:rsidRDefault="00930833" w:rsidP="00930833">
      <w:pPr>
        <w:rPr>
          <w:rFonts w:ascii="Arial" w:hAnsi="Arial" w:cs="Arial"/>
          <w:lang w:val="en-US"/>
        </w:rPr>
      </w:pPr>
    </w:p>
    <w:p w14:paraId="69CDD830" w14:textId="77777777" w:rsidR="00930833" w:rsidRDefault="00930833" w:rsidP="00930833">
      <w:pPr>
        <w:rPr>
          <w:rtl/>
          <w:lang w:val="en-US"/>
        </w:rPr>
      </w:pPr>
      <w:r>
        <w:rPr>
          <w:rFonts w:ascii="Arial" w:hAnsi="Arial" w:cs="Arial"/>
          <w:rtl/>
          <w:lang w:val="en-US"/>
        </w:rPr>
        <w:t xml:space="preserve">בשם מרשתי, המועצה המקומית מזכרת בתיה, הריני לאשר כי במצבת עובדי המועצה הפעילים </w:t>
      </w:r>
      <w:r>
        <w:rPr>
          <w:rFonts w:ascii="Arial" w:hAnsi="Arial" w:cs="Arial"/>
          <w:u w:val="single"/>
          <w:rtl/>
          <w:lang w:val="en-US"/>
        </w:rPr>
        <w:t>לא</w:t>
      </w:r>
      <w:r>
        <w:rPr>
          <w:rFonts w:ascii="Arial" w:hAnsi="Arial" w:cs="Arial"/>
          <w:rtl/>
          <w:lang w:val="en-US"/>
        </w:rPr>
        <w:t xml:space="preserve"> מועסקים עובדים שהינם קרובי משפחה, למעט מזכירת מנכ"לית שהינה אחותה של מחליפת מקום סייעת לגננת. </w:t>
      </w:r>
    </w:p>
    <w:p w14:paraId="18EB872D" w14:textId="77777777" w:rsidR="00930833" w:rsidRDefault="00930833" w:rsidP="00930833">
      <w:pPr>
        <w:rPr>
          <w:rFonts w:hint="cs"/>
          <w:rtl/>
          <w:lang w:val="en-US"/>
        </w:rPr>
      </w:pPr>
    </w:p>
    <w:p w14:paraId="1EAD85BE" w14:textId="77777777" w:rsidR="00930833" w:rsidRDefault="00930833" w:rsidP="00930833">
      <w:pPr>
        <w:bidi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01F08CF0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David" w:hAnsi="David" w:cs="David"/>
          <w:b/>
          <w:bCs/>
          <w:color w:val="525252"/>
          <w:sz w:val="24"/>
          <w:szCs w:val="24"/>
          <w:rtl/>
          <w:lang w:val="en-US"/>
        </w:rPr>
        <w:t>בברכה,</w:t>
      </w:r>
    </w:p>
    <w:p w14:paraId="045B8E89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David" w:hAnsi="David" w:cs="David"/>
          <w:b/>
          <w:bCs/>
          <w:color w:val="525252"/>
          <w:sz w:val="28"/>
          <w:szCs w:val="28"/>
          <w:rtl/>
          <w:lang w:val="en-US"/>
        </w:rPr>
        <w:t>__________________________</w:t>
      </w:r>
    </w:p>
    <w:p w14:paraId="4777CBDA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b/>
          <w:bCs/>
          <w:color w:val="525252"/>
          <w:sz w:val="24"/>
          <w:szCs w:val="24"/>
          <w:lang w:val="en-US"/>
        </w:rPr>
        <w:t> </w:t>
      </w:r>
    </w:p>
    <w:p w14:paraId="59D44FDD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David" w:hAnsi="David" w:cs="David"/>
          <w:b/>
          <w:bCs/>
          <w:color w:val="525252"/>
          <w:sz w:val="24"/>
          <w:szCs w:val="24"/>
          <w:rtl/>
          <w:lang w:val="en-US"/>
        </w:rPr>
        <w:t>תהילה הלפרט, עו"ד</w:t>
      </w:r>
    </w:p>
    <w:p w14:paraId="4108AE7F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David" w:hAnsi="David" w:cs="David"/>
          <w:b/>
          <w:bCs/>
          <w:color w:val="525252"/>
          <w:sz w:val="24"/>
          <w:szCs w:val="24"/>
          <w:rtl/>
          <w:lang w:val="en-US"/>
        </w:rPr>
        <w:t>רחוב פרופ' מנחם פלאוט 10, רחובות 76706</w:t>
      </w:r>
    </w:p>
    <w:p w14:paraId="051B167B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David" w:hAnsi="David" w:cs="David"/>
          <w:b/>
          <w:bCs/>
          <w:color w:val="525252"/>
          <w:sz w:val="24"/>
          <w:szCs w:val="24"/>
          <w:rtl/>
          <w:lang w:val="en-US"/>
        </w:rPr>
        <w:t>טל': 089311111; פקס: 089311112</w:t>
      </w:r>
    </w:p>
    <w:p w14:paraId="7B3A2613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David" w:hAnsi="David" w:cs="David"/>
          <w:b/>
          <w:bCs/>
          <w:color w:val="5F5F5F"/>
          <w:sz w:val="24"/>
          <w:szCs w:val="24"/>
          <w:rtl/>
          <w:lang w:val="en-US"/>
        </w:rPr>
        <w:t xml:space="preserve">דוא"ל: </w:t>
      </w:r>
      <w:hyperlink r:id="rId4" w:history="1">
        <w:r>
          <w:rPr>
            <w:rStyle w:val="Hyperlink"/>
            <w:rFonts w:ascii="Times New Roman" w:hAnsi="Times New Roman" w:cs="Times New Roman"/>
            <w:color w:val="008000"/>
            <w:sz w:val="24"/>
            <w:szCs w:val="24"/>
            <w:lang w:val="en-US"/>
          </w:rPr>
          <w:t>@shafir-law.co.il</w:t>
        </w:r>
      </w:hyperlink>
      <w:r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tehila</w:t>
      </w:r>
    </w:p>
    <w:p w14:paraId="00D3AC5B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David" w:hAnsi="David" w:cs="David"/>
          <w:b/>
          <w:bCs/>
          <w:color w:val="5F5F5F"/>
          <w:sz w:val="24"/>
          <w:szCs w:val="24"/>
          <w:rtl/>
          <w:lang w:val="en-US"/>
        </w:rPr>
        <w:t>כתובתנו באינטרנט:</w:t>
      </w:r>
      <w:r>
        <w:rPr>
          <w:rFonts w:ascii="David" w:hAnsi="David" w:cs="David"/>
          <w:b/>
          <w:bCs/>
          <w:color w:val="008000"/>
          <w:sz w:val="28"/>
          <w:szCs w:val="28"/>
          <w:rtl/>
          <w:lang w:val="en-US"/>
        </w:rPr>
        <w:t xml:space="preserve"> </w:t>
      </w:r>
      <w:hyperlink r:id="rId5" w:tooltip="http://www.shafir-law.co.il&#10;blocked::http://www.shafir-law.co.il/" w:history="1">
        <w:r>
          <w:rPr>
            <w:rStyle w:val="Hyperlink"/>
            <w:rFonts w:ascii="Times New Roman" w:hAnsi="Times New Roman" w:cs="Times New Roman"/>
            <w:color w:val="008000"/>
            <w:sz w:val="24"/>
            <w:szCs w:val="24"/>
            <w:lang w:val="en-US"/>
          </w:rPr>
          <w:t>www.shafir-law.co.il</w:t>
        </w:r>
      </w:hyperlink>
    </w:p>
    <w:p w14:paraId="5387BF80" w14:textId="77777777" w:rsidR="00930833" w:rsidRDefault="00930833" w:rsidP="00930833">
      <w:pPr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 wp14:anchorId="0941FAAE" wp14:editId="433A98FD">
            <wp:extent cx="1514475" cy="466725"/>
            <wp:effectExtent l="0" t="0" r="9525" b="9525"/>
            <wp:docPr id="1" name="תמונה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תמונה 1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844B" w14:textId="77777777" w:rsidR="00B23156" w:rsidRDefault="00B23156">
      <w:pPr>
        <w:rPr>
          <w:rFonts w:hint="cs"/>
        </w:rPr>
      </w:pPr>
      <w:bookmarkStart w:id="0" w:name="_GoBack"/>
      <w:bookmarkEnd w:id="0"/>
    </w:p>
    <w:sectPr w:rsidR="00B2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3"/>
    <w:rsid w:val="00930833"/>
    <w:rsid w:val="00B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12E2"/>
  <w15:chartTrackingRefBased/>
  <w15:docId w15:val="{C67D6398-3F5E-419D-A00D-3CC341C2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33"/>
    <w:pPr>
      <w:bidi/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308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66593.20FFEF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hafir-law.co.il/" TargetMode="External"/><Relationship Id="rId4" Type="http://schemas.openxmlformats.org/officeDocument/2006/relationships/hyperlink" Target="mailto:rona@shafir-law.co.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2020-07-29T09:47:00Z</dcterms:created>
  <dcterms:modified xsi:type="dcterms:W3CDTF">2020-07-29T09:47:00Z</dcterms:modified>
</cp:coreProperties>
</file>