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05" w:rsidRDefault="00420C05" w:rsidP="00420C05">
      <w:pPr>
        <w:pStyle w:val="m-4180055688280888061xmsonormal"/>
        <w:bidi/>
      </w:pPr>
      <w:r>
        <w:rPr>
          <w:rFonts w:ascii="Arial" w:hAnsi="Arial" w:cs="Arial"/>
          <w:color w:val="1F497D"/>
          <w:rtl/>
        </w:rPr>
        <w:t>שלום רב,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מאשרת קבלת ההודעה.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קיימות מצלמות במתחם המועצה האזורית מבואות החרמון. (רשימה ממפורטת ככל שניתן, על-פי בקשתכם, תועבר בהמשך לאחר קבלת הנתונים ממנכ"ל המועצה).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בישובי המועצה קיימות מצלמות שהותקנו על ידי הישובים והן באחריותן בלבד.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בברכה,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b/>
          <w:bCs/>
          <w:color w:val="A5BC03"/>
          <w:rtl/>
        </w:rPr>
        <w:t>מזל יצחק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b/>
          <w:bCs/>
          <w:color w:val="4C5B0A"/>
          <w:sz w:val="20"/>
          <w:szCs w:val="20"/>
          <w:rtl/>
        </w:rPr>
        <w:t>ממונת חופש המידע מזכירת אגף הכספים</w:t>
      </w:r>
    </w:p>
    <w:p w:rsidR="00420C05" w:rsidRDefault="00420C05" w:rsidP="00420C05">
      <w:pPr>
        <w:pStyle w:val="m-4180055688280888061xmsonormal"/>
        <w:bidi/>
        <w:rPr>
          <w:rtl/>
        </w:rPr>
      </w:pP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A5BC03"/>
          <w:sz w:val="6"/>
          <w:szCs w:val="6"/>
        </w:rPr>
        <w:t> 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b/>
          <w:bCs/>
          <w:color w:val="A5BC03"/>
          <w:sz w:val="20"/>
          <w:szCs w:val="20"/>
          <w:rtl/>
        </w:rPr>
        <w:t>טלפון:</w:t>
      </w:r>
      <w:r>
        <w:rPr>
          <w:rFonts w:ascii="Arial" w:hAnsi="Arial" w:cs="Arial"/>
          <w:color w:val="A5BC03"/>
          <w:sz w:val="20"/>
          <w:szCs w:val="20"/>
          <w:rtl/>
        </w:rPr>
        <w:t xml:space="preserve">  </w:t>
      </w:r>
      <w:r>
        <w:rPr>
          <w:rFonts w:ascii="Arial" w:hAnsi="Arial" w:cs="Arial"/>
          <w:color w:val="4C5B0A"/>
          <w:sz w:val="20"/>
          <w:szCs w:val="20"/>
          <w:rtl/>
        </w:rPr>
        <w:t>04-6818004</w:t>
      </w:r>
      <w:r>
        <w:rPr>
          <w:rFonts w:ascii="Arial" w:hAnsi="Arial" w:cs="Arial"/>
          <w:color w:val="1F497D"/>
          <w:sz w:val="20"/>
          <w:szCs w:val="20"/>
          <w:rtl/>
        </w:rPr>
        <w:br/>
      </w:r>
      <w:r>
        <w:rPr>
          <w:rFonts w:ascii="Arial" w:hAnsi="Arial" w:cs="Arial"/>
          <w:b/>
          <w:bCs/>
          <w:color w:val="A5BC03"/>
          <w:sz w:val="20"/>
          <w:szCs w:val="20"/>
          <w:rtl/>
        </w:rPr>
        <w:t>פקס:</w:t>
      </w:r>
      <w:r>
        <w:rPr>
          <w:rFonts w:ascii="Arial" w:hAnsi="Arial" w:cs="Arial"/>
          <w:color w:val="A5BC03"/>
          <w:sz w:val="20"/>
          <w:szCs w:val="20"/>
          <w:rtl/>
        </w:rPr>
        <w:t xml:space="preserve">   </w:t>
      </w:r>
      <w:r>
        <w:rPr>
          <w:rFonts w:ascii="Arial" w:hAnsi="Arial" w:cs="Arial"/>
          <w:color w:val="A5BC03"/>
          <w:sz w:val="20"/>
          <w:szCs w:val="20"/>
        </w:rPr>
        <w:t> </w:t>
      </w:r>
      <w:r>
        <w:rPr>
          <w:rFonts w:ascii="Arial" w:hAnsi="Arial" w:cs="Arial"/>
          <w:color w:val="4C5B0A"/>
          <w:sz w:val="20"/>
          <w:szCs w:val="20"/>
          <w:rtl/>
        </w:rPr>
        <w:t>04-6817482</w:t>
      </w:r>
      <w:r>
        <w:rPr>
          <w:rFonts w:ascii="Arial" w:hAnsi="Arial" w:cs="Arial"/>
          <w:color w:val="1F497D"/>
          <w:sz w:val="20"/>
          <w:szCs w:val="20"/>
          <w:rtl/>
        </w:rPr>
        <w:br/>
      </w:r>
      <w:r>
        <w:rPr>
          <w:rFonts w:ascii="Arial" w:hAnsi="Arial" w:cs="Arial"/>
          <w:b/>
          <w:bCs/>
          <w:color w:val="A5BC03"/>
          <w:sz w:val="20"/>
          <w:szCs w:val="20"/>
          <w:rtl/>
        </w:rPr>
        <w:t>דוא"ל</w:t>
      </w:r>
      <w:r>
        <w:rPr>
          <w:rFonts w:ascii="Arial" w:hAnsi="Arial" w:cs="Arial"/>
          <w:b/>
          <w:bCs/>
          <w:color w:val="4C5B0A"/>
          <w:sz w:val="20"/>
          <w:szCs w:val="20"/>
          <w:rtl/>
        </w:rPr>
        <w:t>:</w:t>
      </w:r>
      <w:r>
        <w:rPr>
          <w:rFonts w:ascii="Arial" w:hAnsi="Arial" w:cs="Arial"/>
          <w:b/>
          <w:bCs/>
          <w:color w:val="4C5B0A"/>
          <w:sz w:val="20"/>
          <w:szCs w:val="20"/>
        </w:rPr>
        <w:t xml:space="preserve"> </w:t>
      </w:r>
      <w:r>
        <w:rPr>
          <w:rFonts w:ascii="Arial" w:hAnsi="Arial" w:cs="Arial"/>
          <w:color w:val="4C5B0A"/>
          <w:sz w:val="20"/>
          <w:szCs w:val="20"/>
          <w:rtl/>
        </w:rPr>
        <w:t> </w:t>
      </w:r>
      <w:r>
        <w:rPr>
          <w:rFonts w:ascii="Arial" w:hAnsi="Arial" w:cs="Arial"/>
          <w:color w:val="4C5B0A"/>
          <w:sz w:val="20"/>
          <w:szCs w:val="20"/>
        </w:rPr>
        <w:t>  </w:t>
      </w:r>
      <w:hyperlink r:id="rId4" w:tgtFrame="_blank" w:history="1">
        <w:r>
          <w:rPr>
            <w:rStyle w:val="Hyperlink"/>
            <w:rFonts w:ascii="Arial" w:hAnsi="Arial" w:cs="Arial"/>
            <w:color w:val="4C5B0A"/>
            <w:sz w:val="20"/>
            <w:szCs w:val="20"/>
          </w:rPr>
          <w:t>MazalI@mvhr.org.il</w:t>
        </w:r>
      </w:hyperlink>
      <w:r>
        <w:rPr>
          <w:rFonts w:ascii="Arial" w:hAnsi="Arial" w:cs="Arial"/>
          <w:color w:val="1F497D"/>
          <w:sz w:val="20"/>
          <w:szCs w:val="20"/>
          <w:rtl/>
        </w:rPr>
        <w:br/>
      </w:r>
      <w:r>
        <w:rPr>
          <w:rFonts w:ascii="Arial" w:hAnsi="Arial" w:cs="Arial"/>
          <w:b/>
          <w:bCs/>
          <w:color w:val="A5BC03"/>
          <w:sz w:val="20"/>
          <w:szCs w:val="20"/>
          <w:rtl/>
        </w:rPr>
        <w:t>אתר:</w:t>
      </w:r>
      <w:r>
        <w:rPr>
          <w:rFonts w:ascii="Arial" w:hAnsi="Arial" w:cs="Arial"/>
          <w:color w:val="A5BC03"/>
          <w:sz w:val="20"/>
          <w:szCs w:val="20"/>
          <w:rtl/>
        </w:rPr>
        <w:t xml:space="preserve"> </w:t>
      </w:r>
      <w:r>
        <w:rPr>
          <w:rFonts w:ascii="Arial" w:hAnsi="Arial" w:cs="Arial"/>
          <w:color w:val="A5BC03"/>
          <w:sz w:val="20"/>
          <w:szCs w:val="20"/>
        </w:rPr>
        <w:t> </w:t>
      </w:r>
      <w:r>
        <w:rPr>
          <w:rFonts w:ascii="Arial" w:hAnsi="Arial" w:cs="Arial"/>
          <w:color w:val="A5BC03"/>
          <w:sz w:val="20"/>
          <w:szCs w:val="20"/>
          <w:rtl/>
        </w:rPr>
        <w:t>  </w:t>
      </w:r>
      <w:hyperlink r:id="rId5" w:tgtFrame="_blank" w:history="1">
        <w:r>
          <w:rPr>
            <w:rStyle w:val="Hyperlink"/>
            <w:rFonts w:ascii="Arial" w:hAnsi="Arial" w:cs="Arial"/>
            <w:color w:val="4C5B0A"/>
            <w:sz w:val="20"/>
            <w:szCs w:val="20"/>
            <w:lang w:val="en-US"/>
          </w:rPr>
          <w:t>www.mvhr.org.il</w:t>
        </w:r>
      </w:hyperlink>
      <w:r>
        <w:rPr>
          <w:rFonts w:ascii="Arial" w:hAnsi="Arial" w:cs="Arial"/>
          <w:color w:val="1F497D"/>
          <w:sz w:val="20"/>
          <w:szCs w:val="20"/>
          <w:rtl/>
        </w:rPr>
        <w:br/>
      </w:r>
      <w:r>
        <w:rPr>
          <w:rFonts w:ascii="Arial" w:hAnsi="Arial" w:cs="Arial"/>
          <w:b/>
          <w:bCs/>
          <w:color w:val="A5BC03"/>
          <w:sz w:val="20"/>
          <w:szCs w:val="20"/>
          <w:rtl/>
        </w:rPr>
        <w:t>כתובת:</w:t>
      </w:r>
      <w:r>
        <w:rPr>
          <w:rFonts w:ascii="Arial" w:hAnsi="Arial" w:cs="Arial"/>
          <w:color w:val="A5BC03"/>
          <w:sz w:val="20"/>
          <w:szCs w:val="20"/>
          <w:rtl/>
        </w:rPr>
        <w:t xml:space="preserve"> </w:t>
      </w:r>
      <w:r>
        <w:rPr>
          <w:rFonts w:ascii="Arial" w:hAnsi="Arial" w:cs="Arial"/>
          <w:color w:val="4C5B0A"/>
          <w:sz w:val="20"/>
          <w:szCs w:val="20"/>
          <w:rtl/>
        </w:rPr>
        <w:t>צומת כח ד.נ. גליל עליון, 1227000</w:t>
      </w:r>
    </w:p>
    <w:p w:rsidR="00420C05" w:rsidRDefault="00420C05" w:rsidP="00420C05">
      <w:pPr>
        <w:pStyle w:val="m-4180055688280888061xmsonormal"/>
        <w:bidi/>
        <w:rPr>
          <w:rtl/>
        </w:rPr>
      </w:pPr>
      <w:r>
        <w:rPr>
          <w:rFonts w:ascii="Arial" w:hAnsi="Arial" w:cs="Arial"/>
          <w:color w:val="4C5B0A"/>
          <w:sz w:val="4"/>
          <w:szCs w:val="4"/>
          <w:rtl/>
        </w:rPr>
        <w:t> </w:t>
      </w:r>
    </w:p>
    <w:p w:rsidR="00261750" w:rsidRDefault="00420C05">
      <w:bookmarkStart w:id="0" w:name="_GoBack"/>
      <w:bookmarkEnd w:id="0"/>
    </w:p>
    <w:sectPr w:rsidR="0026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5"/>
    <w:rsid w:val="00420C05"/>
    <w:rsid w:val="005C2086"/>
    <w:rsid w:val="00A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D3DE2-A61B-4C19-812C-B43583E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80055688280888061xmsonormal">
    <w:name w:val="m_-4180055688280888061x_msonormal"/>
    <w:basedOn w:val="Normal"/>
    <w:rsid w:val="0042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DefaultParagraphFont"/>
    <w:uiPriority w:val="99"/>
    <w:semiHidden/>
    <w:unhideWhenUsed/>
    <w:rsid w:val="0042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hr.org.il/" TargetMode="External"/><Relationship Id="rId4" Type="http://schemas.openxmlformats.org/officeDocument/2006/relationships/hyperlink" Target="mailto:MazalI@mvhr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2019-07-13T14:36:00Z</dcterms:created>
  <dcterms:modified xsi:type="dcterms:W3CDTF">2019-07-13T14:36:00Z</dcterms:modified>
</cp:coreProperties>
</file>