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David"/>
          <w:color w:val="17365D" w:themeColor="text2" w:themeShade="BF"/>
          <w:rtl/>
        </w:rPr>
        <w:id w:val="1406566018"/>
        <w:docPartObj>
          <w:docPartGallery w:val="Cover Pages"/>
          <w:docPartUnique/>
        </w:docPartObj>
      </w:sdtPr>
      <w:sdtEndPr>
        <w:rPr>
          <w:rtl w:val="0"/>
        </w:rPr>
      </w:sdtEndPr>
      <w:sdtContent>
        <w:p w:rsidR="004143A2" w:rsidRPr="00AD14B6" w:rsidRDefault="00FD50A0">
          <w:pPr>
            <w:rPr>
              <w:rFonts w:cs="David"/>
              <w:color w:val="17365D" w:themeColor="text2" w:themeShade="BF"/>
              <w:rtl/>
              <w:cs/>
            </w:rPr>
          </w:pPr>
          <w:r w:rsidRPr="00AD14B6">
            <w:rPr>
              <w:rFonts w:cs="David"/>
              <w:noProof/>
              <w:color w:val="17365D" w:themeColor="text2" w:themeShade="BF"/>
              <w:rtl/>
              <w:lang w:eastAsia="en-US"/>
            </w:rPr>
            <mc:AlternateContent>
              <mc:Choice Requires="wps">
                <w:drawing>
                  <wp:anchor distT="0" distB="0" distL="114300" distR="114300" simplePos="0" relativeHeight="251660288" behindDoc="0" locked="0" layoutInCell="1" allowOverlap="1" wp14:anchorId="051333C0" wp14:editId="4CB4F822">
                    <wp:simplePos x="0" y="0"/>
                    <wp:positionH relativeFrom="column">
                      <wp:posOffset>833755</wp:posOffset>
                    </wp:positionH>
                    <wp:positionV relativeFrom="paragraph">
                      <wp:posOffset>-312420</wp:posOffset>
                    </wp:positionV>
                    <wp:extent cx="3970655" cy="1710690"/>
                    <wp:effectExtent l="0" t="0" r="0" b="3810"/>
                    <wp:wrapNone/>
                    <wp:docPr id="13" name="תיבת טקסט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655" cy="17106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0CA3" w:rsidRDefault="00850CA3" w:rsidP="00BC1C19">
                                <w:pPr>
                                  <w:tabs>
                                    <w:tab w:val="num" w:pos="720"/>
                                  </w:tabs>
                                  <w:ind w:left="-1"/>
                                  <w:jc w:val="center"/>
                                  <w:rPr>
                                    <w:rFonts w:cs="David"/>
                                    <w:color w:val="000080"/>
                                    <w:spacing w:val="6"/>
                                    <w:sz w:val="72"/>
                                    <w:szCs w:val="32"/>
                                    <w:rtl/>
                                  </w:rPr>
                                </w:pPr>
                                <w:r w:rsidRPr="00AE3D84">
                                  <w:rPr>
                                    <w:rFonts w:cs="David"/>
                                    <w:b/>
                                    <w:bCs/>
                                    <w:noProof/>
                                    <w:sz w:val="72"/>
                                    <w:szCs w:val="72"/>
                                    <w:lang w:eastAsia="en-US"/>
                                  </w:rPr>
                                  <w:drawing>
                                    <wp:inline distT="0" distB="0" distL="0" distR="0" wp14:anchorId="3957786A" wp14:editId="6BB349C8">
                                      <wp:extent cx="523875" cy="619125"/>
                                      <wp:effectExtent l="0" t="0" r="9525" b="9525"/>
                                      <wp:docPr id="12" name="תמונה 1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BC1C19">
                                  <w:rPr>
                                    <w:rFonts w:cs="David" w:hint="cs"/>
                                    <w:color w:val="000080"/>
                                    <w:spacing w:val="6"/>
                                    <w:sz w:val="72"/>
                                    <w:szCs w:val="32"/>
                                    <w:rtl/>
                                  </w:rPr>
                                  <w:t xml:space="preserve"> </w:t>
                                </w:r>
                              </w:p>
                              <w:p w:rsidR="00850CA3" w:rsidRPr="00AE3D84" w:rsidRDefault="00850CA3" w:rsidP="00BC1C19">
                                <w:pPr>
                                  <w:tabs>
                                    <w:tab w:val="num" w:pos="720"/>
                                  </w:tabs>
                                  <w:ind w:left="-1"/>
                                  <w:jc w:val="center"/>
                                  <w:rPr>
                                    <w:rFonts w:cs="David"/>
                                    <w:color w:val="000080"/>
                                    <w:sz w:val="28"/>
                                    <w:szCs w:val="28"/>
                                    <w:rtl/>
                                  </w:rPr>
                                </w:pPr>
                                <w:r w:rsidRPr="00AE3D84">
                                  <w:rPr>
                                    <w:rFonts w:cs="David" w:hint="cs"/>
                                    <w:color w:val="000080"/>
                                    <w:spacing w:val="6"/>
                                    <w:sz w:val="72"/>
                                    <w:szCs w:val="32"/>
                                    <w:rtl/>
                                  </w:rPr>
                                  <w:t>הנהלת בתי המשפט</w:t>
                                </w:r>
                              </w:p>
                              <w:p w:rsidR="00850CA3" w:rsidRPr="00AE3D84" w:rsidRDefault="00850CA3" w:rsidP="00BC1C19">
                                <w:pPr>
                                  <w:tabs>
                                    <w:tab w:val="num" w:pos="720"/>
                                  </w:tabs>
                                  <w:ind w:left="-1"/>
                                  <w:jc w:val="center"/>
                                  <w:rPr>
                                    <w:rFonts w:cs="David"/>
                                    <w:b/>
                                    <w:bCs/>
                                    <w:color w:val="000080"/>
                                    <w:spacing w:val="6"/>
                                    <w:rtl/>
                                  </w:rPr>
                                </w:pPr>
                                <w:r w:rsidRPr="00AE3D84">
                                  <w:rPr>
                                    <w:rFonts w:cs="David"/>
                                    <w:b/>
                                    <w:bCs/>
                                    <w:color w:val="000080"/>
                                    <w:spacing w:val="6"/>
                                    <w:sz w:val="22"/>
                                  </w:rPr>
                                  <w:t>COURTS ADMINISTRATION</w:t>
                                </w:r>
                              </w:p>
                              <w:p w:rsidR="00850CA3" w:rsidRPr="00AE3D84" w:rsidRDefault="00850CA3" w:rsidP="00BC1C19">
                                <w:pPr>
                                  <w:tabs>
                                    <w:tab w:val="num" w:pos="720"/>
                                  </w:tabs>
                                  <w:ind w:left="-1"/>
                                  <w:jc w:val="center"/>
                                  <w:rPr>
                                    <w:rFonts w:cs="David"/>
                                    <w:b/>
                                    <w:bCs/>
                                    <w:color w:val="000080"/>
                                    <w:spacing w:val="6"/>
                                    <w:rtl/>
                                  </w:rPr>
                                </w:pPr>
                              </w:p>
                              <w:p w:rsidR="00850CA3" w:rsidRDefault="00850CA3" w:rsidP="00BC1C19">
                                <w:pPr>
                                  <w:tabs>
                                    <w:tab w:val="num" w:pos="720"/>
                                  </w:tabs>
                                  <w:ind w:left="-1"/>
                                  <w:jc w:val="center"/>
                                  <w:rPr>
                                    <w:rFonts w:cs="David"/>
                                    <w:b/>
                                    <w:bCs/>
                                    <w:color w:val="000080"/>
                                    <w:spacing w:val="6"/>
                                    <w:sz w:val="28"/>
                                    <w:szCs w:val="28"/>
                                    <w:rtl/>
                                  </w:rPr>
                                </w:pPr>
                                <w:r w:rsidRPr="00AE3D84">
                                  <w:rPr>
                                    <w:rFonts w:cs="David" w:hint="cs"/>
                                    <w:b/>
                                    <w:bCs/>
                                    <w:color w:val="000080"/>
                                    <w:spacing w:val="6"/>
                                    <w:sz w:val="28"/>
                                    <w:szCs w:val="28"/>
                                    <w:rtl/>
                                  </w:rPr>
                                  <w:t>יחידת הרכש המרכזית</w:t>
                                </w:r>
                              </w:p>
                              <w:p w:rsidR="00850CA3" w:rsidRDefault="00850CA3" w:rsidP="00BC1C19">
                                <w:pPr>
                                  <w:rPr>
                                    <w:rtl/>
                                    <w:cs/>
                                  </w:rPr>
                                </w:pPr>
                              </w:p>
                              <w:p w:rsidR="00850CA3" w:rsidRDefault="00850CA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1333C0" id="_x0000_t202" coordsize="21600,21600" o:spt="202" path="m,l,21600r21600,l21600,xe">
                    <v:stroke joinstyle="miter"/>
                    <v:path gradientshapeok="t" o:connecttype="rect"/>
                  </v:shapetype>
                  <v:shape id="תיבת טקסט 13" o:spid="_x0000_s1026" type="#_x0000_t202" style="position:absolute;left:0;text-align:left;margin-left:65.65pt;margin-top:-24.6pt;width:312.65pt;height:1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" fillcolor="white [3201]" stroked="f" strokeweight=".5pt">
                    <v:path arrowok="t"/>
                    <v:textbox>
                      <w:txbxContent>
                        <w:p w:rsidR="00850CA3" w:rsidRDefault="00850CA3" w:rsidP="00BC1C19">
                          <w:pPr>
                            <w:tabs>
                              <w:tab w:val="num" w:pos="720"/>
                            </w:tabs>
                            <w:ind w:left="-1"/>
                            <w:jc w:val="center"/>
                            <w:rPr>
                              <w:rFonts w:cs="David"/>
                              <w:color w:val="000080"/>
                              <w:spacing w:val="6"/>
                              <w:sz w:val="72"/>
                              <w:szCs w:val="32"/>
                              <w:rtl/>
                            </w:rPr>
                          </w:pPr>
                          <w:r w:rsidRPr="00AE3D84">
                            <w:rPr>
                              <w:rFonts w:cs="David"/>
                              <w:b/>
                              <w:bCs/>
                              <w:noProof/>
                              <w:sz w:val="72"/>
                              <w:szCs w:val="72"/>
                              <w:lang w:eastAsia="en-US"/>
                            </w:rPr>
                            <w:drawing>
                              <wp:inline distT="0" distB="0" distL="0" distR="0" wp14:anchorId="3957786A" wp14:editId="6BB349C8">
                                <wp:extent cx="523875" cy="619125"/>
                                <wp:effectExtent l="0" t="0" r="9525" b="9525"/>
                                <wp:docPr id="12" name="תמונה 1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BC1C19">
                            <w:rPr>
                              <w:rFonts w:cs="David" w:hint="cs"/>
                              <w:color w:val="000080"/>
                              <w:spacing w:val="6"/>
                              <w:sz w:val="72"/>
                              <w:szCs w:val="32"/>
                              <w:rtl/>
                            </w:rPr>
                            <w:t xml:space="preserve"> </w:t>
                          </w:r>
                        </w:p>
                        <w:p w:rsidR="00850CA3" w:rsidRPr="00AE3D84" w:rsidRDefault="00850CA3" w:rsidP="00BC1C19">
                          <w:pPr>
                            <w:tabs>
                              <w:tab w:val="num" w:pos="720"/>
                            </w:tabs>
                            <w:ind w:left="-1"/>
                            <w:jc w:val="center"/>
                            <w:rPr>
                              <w:rFonts w:cs="David"/>
                              <w:color w:val="000080"/>
                              <w:sz w:val="28"/>
                              <w:szCs w:val="28"/>
                              <w:rtl/>
                            </w:rPr>
                          </w:pPr>
                          <w:r w:rsidRPr="00AE3D84">
                            <w:rPr>
                              <w:rFonts w:cs="David" w:hint="cs"/>
                              <w:color w:val="000080"/>
                              <w:spacing w:val="6"/>
                              <w:sz w:val="72"/>
                              <w:szCs w:val="32"/>
                              <w:rtl/>
                            </w:rPr>
                            <w:t>הנהלת בתי המשפט</w:t>
                          </w:r>
                        </w:p>
                        <w:p w:rsidR="00850CA3" w:rsidRPr="00AE3D84" w:rsidRDefault="00850CA3" w:rsidP="00BC1C19">
                          <w:pPr>
                            <w:tabs>
                              <w:tab w:val="num" w:pos="720"/>
                            </w:tabs>
                            <w:ind w:left="-1"/>
                            <w:jc w:val="center"/>
                            <w:rPr>
                              <w:rFonts w:cs="David"/>
                              <w:b/>
                              <w:bCs/>
                              <w:color w:val="000080"/>
                              <w:spacing w:val="6"/>
                              <w:rtl/>
                            </w:rPr>
                          </w:pPr>
                          <w:r w:rsidRPr="00AE3D84">
                            <w:rPr>
                              <w:rFonts w:cs="David"/>
                              <w:b/>
                              <w:bCs/>
                              <w:color w:val="000080"/>
                              <w:spacing w:val="6"/>
                              <w:sz w:val="22"/>
                            </w:rPr>
                            <w:t>COURTS ADMINISTRATION</w:t>
                          </w:r>
                        </w:p>
                        <w:p w:rsidR="00850CA3" w:rsidRPr="00AE3D84" w:rsidRDefault="00850CA3" w:rsidP="00BC1C19">
                          <w:pPr>
                            <w:tabs>
                              <w:tab w:val="num" w:pos="720"/>
                            </w:tabs>
                            <w:ind w:left="-1"/>
                            <w:jc w:val="center"/>
                            <w:rPr>
                              <w:rFonts w:cs="David"/>
                              <w:b/>
                              <w:bCs/>
                              <w:color w:val="000080"/>
                              <w:spacing w:val="6"/>
                              <w:rtl/>
                            </w:rPr>
                          </w:pPr>
                        </w:p>
                        <w:p w:rsidR="00850CA3" w:rsidRDefault="00850CA3" w:rsidP="00BC1C19">
                          <w:pPr>
                            <w:tabs>
                              <w:tab w:val="num" w:pos="720"/>
                            </w:tabs>
                            <w:ind w:left="-1"/>
                            <w:jc w:val="center"/>
                            <w:rPr>
                              <w:rFonts w:cs="David"/>
                              <w:b/>
                              <w:bCs/>
                              <w:color w:val="000080"/>
                              <w:spacing w:val="6"/>
                              <w:sz w:val="28"/>
                              <w:szCs w:val="28"/>
                              <w:rtl/>
                            </w:rPr>
                          </w:pPr>
                          <w:r w:rsidRPr="00AE3D84">
                            <w:rPr>
                              <w:rFonts w:cs="David" w:hint="cs"/>
                              <w:b/>
                              <w:bCs/>
                              <w:color w:val="000080"/>
                              <w:spacing w:val="6"/>
                              <w:sz w:val="28"/>
                              <w:szCs w:val="28"/>
                              <w:rtl/>
                            </w:rPr>
                            <w:t>יחידת הרכש המרכזית</w:t>
                          </w:r>
                        </w:p>
                        <w:p w:rsidR="00850CA3" w:rsidRDefault="00850CA3" w:rsidP="00BC1C19">
                          <w:pPr>
                            <w:rPr>
                              <w:rtl/>
                              <w:cs/>
                            </w:rPr>
                          </w:pPr>
                        </w:p>
                        <w:p w:rsidR="00850CA3" w:rsidRDefault="00850CA3"/>
                      </w:txbxContent>
                    </v:textbox>
                  </v:shape>
                </w:pict>
              </mc:Fallback>
            </mc:AlternateContent>
          </w:r>
        </w:p>
        <w:p w:rsidR="004143A2" w:rsidRPr="00AD14B6" w:rsidRDefault="00FD50A0">
          <w:pPr>
            <w:bidi w:val="0"/>
            <w:spacing w:after="200" w:line="276" w:lineRule="auto"/>
            <w:rPr>
              <w:rFonts w:cs="David"/>
              <w:color w:val="17365D" w:themeColor="text2" w:themeShade="BF"/>
            </w:rPr>
          </w:pPr>
          <w:r w:rsidRPr="00AD14B6">
            <w:rPr>
              <w:rFonts w:cs="David"/>
              <w:noProof/>
              <w:color w:val="17365D" w:themeColor="text2" w:themeShade="BF"/>
              <w:lang w:eastAsia="en-US"/>
            </w:rPr>
            <mc:AlternateContent>
              <mc:Choice Requires="wps">
                <w:drawing>
                  <wp:anchor distT="0" distB="0" distL="114300" distR="114300" simplePos="0" relativeHeight="251657216" behindDoc="0" locked="0" layoutInCell="1" allowOverlap="1" wp14:anchorId="55A010B5" wp14:editId="78ADE038">
                    <wp:simplePos x="0" y="0"/>
                    <wp:positionH relativeFrom="page">
                      <wp:posOffset>1385570</wp:posOffset>
                    </wp:positionH>
                    <mc:AlternateContent>
                      <mc:Choice Requires="wp14">
                        <wp:positionV relativeFrom="page">
                          <wp14:pctPosVOffset>35000</wp14:pctPosVOffset>
                        </wp:positionV>
                      </mc:Choice>
                      <mc:Fallback>
                        <wp:positionV relativeFrom="page">
                          <wp:posOffset>3742055</wp:posOffset>
                        </wp:positionV>
                      </mc:Fallback>
                    </mc:AlternateContent>
                    <wp:extent cx="4705350" cy="1198245"/>
                    <wp:effectExtent l="0" t="0" r="0" b="0"/>
                    <wp:wrapSquare wrapText="bothSides"/>
                    <wp:docPr id="39" name="תיבת טקסט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4705350" cy="1198245"/>
                            </a:xfrm>
                            <a:prstGeom prst="rect">
                              <a:avLst/>
                            </a:prstGeom>
                            <a:noFill/>
                            <a:ln w="6350">
                              <a:noFill/>
                            </a:ln>
                            <a:effectLst/>
                          </wps:spPr>
                          <wps:txbx>
                            <w:txbxContent>
                              <w:p w:rsidR="00850CA3" w:rsidRPr="00BC1C19" w:rsidRDefault="00850CA3" w:rsidP="00A20229">
                                <w:pPr>
                                  <w:jc w:val="center"/>
                                  <w:rPr>
                                    <w:rFonts w:asciiTheme="majorHAnsi" w:hAnsiTheme="majorHAnsi" w:cs="David"/>
                                    <w:b/>
                                    <w:bCs/>
                                    <w:color w:val="4F81BD" w:themeColor="accent1"/>
                                    <w:sz w:val="72"/>
                                    <w:szCs w:val="72"/>
                                    <w:rtl/>
                                    <w:cs/>
                                  </w:rPr>
                                </w:pPr>
                                <w:r w:rsidRPr="00BC1C19">
                                  <w:rPr>
                                    <w:rFonts w:asciiTheme="majorHAnsi" w:hAnsiTheme="majorHAnsi" w:cs="David" w:hint="cs"/>
                                    <w:b/>
                                    <w:bCs/>
                                    <w:color w:val="4F81BD" w:themeColor="accent1"/>
                                    <w:sz w:val="72"/>
                                    <w:szCs w:val="72"/>
                                    <w:rtl/>
                                  </w:rPr>
                                  <w:t xml:space="preserve">מכרז פומבי מס' </w:t>
                                </w:r>
                                <w:r w:rsidR="00A20229">
                                  <w:rPr>
                                    <w:rFonts w:asciiTheme="majorHAnsi" w:hAnsiTheme="majorHAnsi" w:cs="David" w:hint="cs"/>
                                    <w:b/>
                                    <w:bCs/>
                                    <w:color w:val="4F81BD" w:themeColor="accent1"/>
                                    <w:sz w:val="72"/>
                                    <w:szCs w:val="72"/>
                                    <w:rtl/>
                                  </w:rPr>
                                  <w:t>02/17</w:t>
                                </w:r>
                              </w:p>
                              <w:sdt>
                                <w:sdtPr>
                                  <w:rPr>
                                    <w:rFonts w:ascii="Arial" w:hAnsi="Arial" w:cs="David"/>
                                    <w:b/>
                                    <w:bCs/>
                                    <w:color w:val="4F81BD" w:themeColor="accent1"/>
                                    <w:position w:val="2"/>
                                    <w:sz w:val="56"/>
                                    <w:szCs w:val="56"/>
                                    <w:rtl/>
                                  </w:rPr>
                                  <w:alias w:val="כותרת משנה"/>
                                  <w:id w:val="-1489394143"/>
                                  <w:dataBinding w:prefixMappings="xmlns:ns0='http://schemas.openxmlformats.org/package/2006/metadata/core-properties' xmlns:ns1='http://purl.org/dc/elements/1.1/'" w:xpath="/ns0:coreProperties[1]/ns1:subject[1]" w:storeItemID="{6C3C8BC8-F283-45AE-878A-BAB7291924A1}"/>
                                  <w:text/>
                                </w:sdtPr>
                                <w:sdtEndPr/>
                                <w:sdtContent>
                                  <w:p w:rsidR="00850CA3" w:rsidRPr="00855DDC" w:rsidRDefault="00850CA3" w:rsidP="00855DDC">
                                    <w:pPr>
                                      <w:jc w:val="center"/>
                                      <w:rPr>
                                        <w:rFonts w:asciiTheme="majorHAnsi" w:hAnsiTheme="majorHAnsi" w:cstheme="majorBidi"/>
                                        <w:color w:val="4F81BD" w:themeColor="accent1"/>
                                        <w:sz w:val="44"/>
                                        <w:szCs w:val="44"/>
                                        <w:rtl/>
                                        <w:cs/>
                                      </w:rPr>
                                    </w:pPr>
                                    <w:r w:rsidRPr="00855DDC">
                                      <w:rPr>
                                        <w:rFonts w:ascii="Arial" w:hAnsi="Arial" w:cs="David" w:hint="cs"/>
                                        <w:b/>
                                        <w:bCs/>
                                        <w:color w:val="4F81BD" w:themeColor="accent1"/>
                                        <w:position w:val="2"/>
                                        <w:sz w:val="56"/>
                                        <w:szCs w:val="56"/>
                                        <w:rtl/>
                                      </w:rPr>
                                      <w:t xml:space="preserve">מתן שירותי </w:t>
                                    </w:r>
                                    <w:r w:rsidRPr="00855DDC">
                                      <w:rPr>
                                        <w:rFonts w:ascii="Arial" w:hAnsi="Arial" w:cs="David"/>
                                        <w:b/>
                                        <w:bCs/>
                                        <w:color w:val="4F81BD" w:themeColor="accent1"/>
                                        <w:position w:val="2"/>
                                        <w:sz w:val="56"/>
                                        <w:szCs w:val="56"/>
                                        <w:rtl/>
                                      </w:rPr>
                                      <w:t>ייעוץ, פיקוח וליווי פרויקטים</w:t>
                                    </w:r>
                                    <w:r w:rsidRPr="00855DDC">
                                      <w:rPr>
                                        <w:rFonts w:ascii="Arial" w:hAnsi="Arial" w:cs="David" w:hint="cs"/>
                                        <w:b/>
                                        <w:bCs/>
                                        <w:color w:val="4F81BD" w:themeColor="accent1"/>
                                        <w:position w:val="2"/>
                                        <w:sz w:val="56"/>
                                        <w:szCs w:val="56"/>
                                        <w:rtl/>
                                      </w:rPr>
                                      <w:t xml:space="preserve"> </w:t>
                                    </w:r>
                                    <w:r w:rsidRPr="00855DDC">
                                      <w:rPr>
                                        <w:rFonts w:ascii="Arial" w:hAnsi="Arial" w:cs="David"/>
                                        <w:b/>
                                        <w:bCs/>
                                        <w:color w:val="4F81BD" w:themeColor="accent1"/>
                                        <w:position w:val="2"/>
                                        <w:sz w:val="56"/>
                                        <w:szCs w:val="56"/>
                                        <w:rtl/>
                                      </w:rPr>
                                      <w:t>בתחום הטלפוניה והתקשורת</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55A010B5" id="תיבת טקסט 39" o:spid="_x0000_s1027" type="#_x0000_t202" style="position:absolute;margin-left:109.1pt;margin-top:0;width:370.5pt;height:94.35pt;flip:x;z-index:251657216;visibility:visible;mso-wrap-style:square;mso-width-percent:0;mso-height-percent:280;mso-top-percent:350;mso-wrap-distance-left:9pt;mso-wrap-distance-top:0;mso-wrap-distance-right:9pt;mso-wrap-distance-bottom:0;mso-position-horizontal:absolute;mso-position-horizontal-relative:page;mso-position-vertical-relative:page;mso-width-percent:0;mso-height-percent:280;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" filled="f" stroked="f" strokeweight=".5pt">
                    <v:path arrowok="t"/>
                    <v:textbox style="mso-fit-shape-to-text:t">
                      <w:txbxContent>
                        <w:p w:rsidR="00850CA3" w:rsidRPr="00BC1C19" w:rsidRDefault="00850CA3" w:rsidP="00A20229">
                          <w:pPr>
                            <w:jc w:val="center"/>
                            <w:rPr>
                              <w:rFonts w:asciiTheme="majorHAnsi" w:hAnsiTheme="majorHAnsi" w:cs="David"/>
                              <w:b/>
                              <w:bCs/>
                              <w:color w:val="4F81BD" w:themeColor="accent1"/>
                              <w:sz w:val="72"/>
                              <w:szCs w:val="72"/>
                              <w:rtl/>
                              <w:cs/>
                            </w:rPr>
                          </w:pPr>
                          <w:r w:rsidRPr="00BC1C19">
                            <w:rPr>
                              <w:rFonts w:asciiTheme="majorHAnsi" w:hAnsiTheme="majorHAnsi" w:cs="David" w:hint="cs"/>
                              <w:b/>
                              <w:bCs/>
                              <w:color w:val="4F81BD" w:themeColor="accent1"/>
                              <w:sz w:val="72"/>
                              <w:szCs w:val="72"/>
                              <w:rtl/>
                            </w:rPr>
                            <w:t xml:space="preserve">מכרז פומבי מס' </w:t>
                          </w:r>
                          <w:r w:rsidR="00A20229">
                            <w:rPr>
                              <w:rFonts w:asciiTheme="majorHAnsi" w:hAnsiTheme="majorHAnsi" w:cs="David" w:hint="cs"/>
                              <w:b/>
                              <w:bCs/>
                              <w:color w:val="4F81BD" w:themeColor="accent1"/>
                              <w:sz w:val="72"/>
                              <w:szCs w:val="72"/>
                              <w:rtl/>
                            </w:rPr>
                            <w:t>02/17</w:t>
                          </w:r>
                        </w:p>
                        <w:sdt>
                          <w:sdtPr>
                            <w:rPr>
                              <w:rFonts w:ascii="Arial" w:hAnsi="Arial" w:cs="David"/>
                              <w:b/>
                              <w:bCs/>
                              <w:color w:val="4F81BD" w:themeColor="accent1"/>
                              <w:position w:val="2"/>
                              <w:sz w:val="56"/>
                              <w:szCs w:val="56"/>
                              <w:rtl/>
                            </w:rPr>
                            <w:alias w:val="כותרת משנה"/>
                            <w:id w:val="-1489394143"/>
                            <w:dataBinding w:prefixMappings="xmlns:ns0='http://schemas.openxmlformats.org/package/2006/metadata/core-properties' xmlns:ns1='http://purl.org/dc/elements/1.1/'" w:xpath="/ns0:coreProperties[1]/ns1:subject[1]" w:storeItemID="{6C3C8BC8-F283-45AE-878A-BAB7291924A1}"/>
                            <w:text/>
                          </w:sdtPr>
                          <w:sdtEndPr/>
                          <w:sdtContent>
                            <w:p w:rsidR="00850CA3" w:rsidRPr="00855DDC" w:rsidRDefault="00850CA3" w:rsidP="00855DDC">
                              <w:pPr>
                                <w:jc w:val="center"/>
                                <w:rPr>
                                  <w:rFonts w:asciiTheme="majorHAnsi" w:hAnsiTheme="majorHAnsi" w:cstheme="majorBidi"/>
                                  <w:color w:val="4F81BD" w:themeColor="accent1"/>
                                  <w:sz w:val="44"/>
                                  <w:szCs w:val="44"/>
                                  <w:rtl/>
                                  <w:cs/>
                                </w:rPr>
                              </w:pPr>
                              <w:r w:rsidRPr="00855DDC">
                                <w:rPr>
                                  <w:rFonts w:ascii="Arial" w:hAnsi="Arial" w:cs="David" w:hint="cs"/>
                                  <w:b/>
                                  <w:bCs/>
                                  <w:color w:val="4F81BD" w:themeColor="accent1"/>
                                  <w:position w:val="2"/>
                                  <w:sz w:val="56"/>
                                  <w:szCs w:val="56"/>
                                  <w:rtl/>
                                </w:rPr>
                                <w:t xml:space="preserve">מתן שירותי </w:t>
                              </w:r>
                              <w:r w:rsidRPr="00855DDC">
                                <w:rPr>
                                  <w:rFonts w:ascii="Arial" w:hAnsi="Arial" w:cs="David"/>
                                  <w:b/>
                                  <w:bCs/>
                                  <w:color w:val="4F81BD" w:themeColor="accent1"/>
                                  <w:position w:val="2"/>
                                  <w:sz w:val="56"/>
                                  <w:szCs w:val="56"/>
                                  <w:rtl/>
                                </w:rPr>
                                <w:t>ייעוץ, פיקוח וליווי פרויקטים</w:t>
                              </w:r>
                              <w:r w:rsidRPr="00855DDC">
                                <w:rPr>
                                  <w:rFonts w:ascii="Arial" w:hAnsi="Arial" w:cs="David" w:hint="cs"/>
                                  <w:b/>
                                  <w:bCs/>
                                  <w:color w:val="4F81BD" w:themeColor="accent1"/>
                                  <w:position w:val="2"/>
                                  <w:sz w:val="56"/>
                                  <w:szCs w:val="56"/>
                                  <w:rtl/>
                                </w:rPr>
                                <w:t xml:space="preserve"> </w:t>
                              </w:r>
                              <w:r w:rsidRPr="00855DDC">
                                <w:rPr>
                                  <w:rFonts w:ascii="Arial" w:hAnsi="Arial" w:cs="David"/>
                                  <w:b/>
                                  <w:bCs/>
                                  <w:color w:val="4F81BD" w:themeColor="accent1"/>
                                  <w:position w:val="2"/>
                                  <w:sz w:val="56"/>
                                  <w:szCs w:val="56"/>
                                  <w:rtl/>
                                </w:rPr>
                                <w:t>בתחום הטלפוניה והתקשורת</w:t>
                              </w:r>
                            </w:p>
                          </w:sdtContent>
                        </w:sdt>
                      </w:txbxContent>
                    </v:textbox>
                    <w10:wrap type="square" anchorx="page" anchory="page"/>
                  </v:shape>
                </w:pict>
              </mc:Fallback>
            </mc:AlternateContent>
          </w:r>
          <w:r w:rsidR="004143A2" w:rsidRPr="00AD14B6">
            <w:rPr>
              <w:rFonts w:cs="David"/>
              <w:color w:val="17365D" w:themeColor="text2" w:themeShade="BF"/>
              <w:rtl/>
            </w:rPr>
            <w:br w:type="page"/>
          </w:r>
        </w:p>
      </w:sdtContent>
    </w:sdt>
    <w:sdt>
      <w:sdtPr>
        <w:rPr>
          <w:rFonts w:ascii="Times New Roman" w:eastAsia="Times New Roman" w:hAnsi="Times New Roman" w:cs="David"/>
          <w:b w:val="0"/>
          <w:bCs w:val="0"/>
          <w:color w:val="17365D" w:themeColor="text2" w:themeShade="BF"/>
          <w:sz w:val="24"/>
          <w:szCs w:val="24"/>
          <w:cs w:val="0"/>
          <w:lang w:val="he-IL" w:eastAsia="he-IL"/>
        </w:rPr>
        <w:id w:val="-2101934406"/>
        <w:docPartObj>
          <w:docPartGallery w:val="Table of Contents"/>
          <w:docPartUnique/>
        </w:docPartObj>
      </w:sdtPr>
      <w:sdtEndPr>
        <w:rPr>
          <w:cs/>
          <w:lang w:val="en-US"/>
        </w:rPr>
      </w:sdtEndPr>
      <w:sdtContent>
        <w:p w:rsidR="00692E1D" w:rsidRPr="00AD14B6" w:rsidRDefault="00692E1D" w:rsidP="00533E0E">
          <w:pPr>
            <w:pStyle w:val="afc"/>
            <w:rPr>
              <w:rFonts w:cs="David"/>
              <w:color w:val="17365D" w:themeColor="text2" w:themeShade="BF"/>
              <w:sz w:val="24"/>
              <w:szCs w:val="24"/>
              <w:cs w:val="0"/>
            </w:rPr>
          </w:pPr>
          <w:r w:rsidRPr="00AD14B6">
            <w:rPr>
              <w:rFonts w:cs="David"/>
              <w:color w:val="17365D" w:themeColor="text2" w:themeShade="BF"/>
              <w:sz w:val="24"/>
              <w:szCs w:val="24"/>
              <w:cs w:val="0"/>
              <w:lang w:val="he-IL"/>
            </w:rPr>
            <w:t>תוכן</w:t>
          </w:r>
          <w:r w:rsidRPr="00AD14B6">
            <w:rPr>
              <w:rFonts w:cs="David" w:hint="cs"/>
              <w:color w:val="17365D" w:themeColor="text2" w:themeShade="BF"/>
              <w:sz w:val="24"/>
              <w:szCs w:val="24"/>
              <w:cs w:val="0"/>
            </w:rPr>
            <w:t xml:space="preserve"> עניינים</w:t>
          </w:r>
        </w:p>
        <w:p w:rsidR="00701CCA" w:rsidRPr="00DF07E2" w:rsidRDefault="00F60184" w:rsidP="00DF07E2">
          <w:pPr>
            <w:pStyle w:val="TOC2"/>
            <w:tabs>
              <w:tab w:val="left" w:pos="2437"/>
            </w:tabs>
            <w:rPr>
              <w:rStyle w:val="Hyperlink"/>
              <w:rtl/>
            </w:rPr>
          </w:pPr>
          <w:r w:rsidRPr="00AD14B6">
            <w:rPr>
              <w:color w:val="17365D" w:themeColor="text2" w:themeShade="BF"/>
            </w:rPr>
            <w:fldChar w:fldCharType="begin"/>
          </w:r>
          <w:r w:rsidR="00692E1D" w:rsidRPr="00AD14B6">
            <w:rPr>
              <w:color w:val="17365D" w:themeColor="text2" w:themeShade="BF"/>
            </w:rPr>
            <w:instrText xml:space="preserve"> TOC \o "1-3" \h \z \u </w:instrText>
          </w:r>
          <w:r w:rsidRPr="00AD14B6">
            <w:rPr>
              <w:color w:val="17365D" w:themeColor="text2" w:themeShade="BF"/>
            </w:rPr>
            <w:fldChar w:fldCharType="separate"/>
          </w:r>
          <w:hyperlink w:anchor="_Toc471219447" w:history="1">
            <w:r w:rsidR="00701CCA" w:rsidRPr="000C6842">
              <w:rPr>
                <w:rStyle w:val="Hyperlink"/>
                <w:rFonts w:hint="eastAsia"/>
                <w:rtl/>
              </w:rPr>
              <w:t>פרק</w:t>
            </w:r>
            <w:r w:rsidR="00701CCA" w:rsidRPr="000C6842">
              <w:rPr>
                <w:rStyle w:val="Hyperlink"/>
                <w:rtl/>
              </w:rPr>
              <w:t xml:space="preserve"> 1: </w:t>
            </w:r>
            <w:r w:rsidR="00701CCA" w:rsidRPr="000C6842">
              <w:rPr>
                <w:rStyle w:val="Hyperlink"/>
                <w:rFonts w:hint="eastAsia"/>
                <w:rtl/>
              </w:rPr>
              <w:t>מנהלה</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Toc471219447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3</w:t>
            </w:r>
            <w:r w:rsidR="00701CCA">
              <w:rPr>
                <w:rStyle w:val="Hyperlink"/>
                <w:rtl/>
              </w:rPr>
              <w:fldChar w:fldCharType="end"/>
            </w:r>
          </w:hyperlink>
        </w:p>
        <w:p w:rsidR="00701CCA" w:rsidRPr="00DF07E2" w:rsidRDefault="004B788D">
          <w:pPr>
            <w:pStyle w:val="TOC2"/>
            <w:tabs>
              <w:tab w:val="left" w:pos="2437"/>
            </w:tabs>
            <w:rPr>
              <w:rStyle w:val="Hyperlink"/>
              <w:rtl/>
            </w:rPr>
          </w:pPr>
          <w:hyperlink w:anchor="_Toc471219448" w:history="1">
            <w:r w:rsidR="00701CCA" w:rsidRPr="000C6842">
              <w:rPr>
                <w:rStyle w:val="Hyperlink"/>
              </w:rPr>
              <w:t>1.1</w:t>
            </w:r>
            <w:r w:rsidR="00701CCA" w:rsidRPr="00DF07E2">
              <w:rPr>
                <w:rStyle w:val="Hyperlink"/>
                <w:rtl/>
              </w:rPr>
              <w:tab/>
            </w:r>
            <w:r w:rsidR="00701CCA" w:rsidRPr="000C6842">
              <w:rPr>
                <w:rStyle w:val="Hyperlink"/>
                <w:rFonts w:hint="eastAsia"/>
                <w:rtl/>
              </w:rPr>
              <w:t>הגשת</w:t>
            </w:r>
            <w:r w:rsidR="00701CCA" w:rsidRPr="000C6842">
              <w:rPr>
                <w:rStyle w:val="Hyperlink"/>
                <w:rtl/>
              </w:rPr>
              <w:t xml:space="preserve"> </w:t>
            </w:r>
            <w:r w:rsidR="00701CCA" w:rsidRPr="000C6842">
              <w:rPr>
                <w:rStyle w:val="Hyperlink"/>
                <w:rFonts w:hint="eastAsia"/>
                <w:rtl/>
              </w:rPr>
              <w:t>הצעה</w:t>
            </w:r>
            <w:r w:rsidR="00701CCA" w:rsidRPr="00DF07E2">
              <w:rPr>
                <w:rStyle w:val="Hyperlink"/>
                <w:rFonts w:hint="cs"/>
                <w:webHidden/>
                <w:rtl/>
              </w:rPr>
              <w:t>.........</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Toc471219448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3</w:t>
            </w:r>
            <w:r w:rsidR="00701CCA">
              <w:rPr>
                <w:rStyle w:val="Hyperlink"/>
                <w:rtl/>
              </w:rPr>
              <w:fldChar w:fldCharType="end"/>
            </w:r>
          </w:hyperlink>
        </w:p>
        <w:p w:rsidR="00701CCA" w:rsidRPr="00DF07E2" w:rsidRDefault="004B788D">
          <w:pPr>
            <w:pStyle w:val="TOC2"/>
            <w:tabs>
              <w:tab w:val="left" w:pos="2437"/>
            </w:tabs>
            <w:rPr>
              <w:rStyle w:val="Hyperlink"/>
              <w:rtl/>
            </w:rPr>
          </w:pPr>
          <w:hyperlink w:anchor="_Toc471219449" w:history="1">
            <w:r w:rsidR="00701CCA" w:rsidRPr="000C6842">
              <w:rPr>
                <w:rStyle w:val="Hyperlink"/>
              </w:rPr>
              <w:t>1.2</w:t>
            </w:r>
            <w:r w:rsidR="00701CCA" w:rsidRPr="00DF07E2">
              <w:rPr>
                <w:rStyle w:val="Hyperlink"/>
                <w:rtl/>
              </w:rPr>
              <w:tab/>
            </w:r>
            <w:r w:rsidR="00701CCA" w:rsidRPr="000C6842">
              <w:rPr>
                <w:rStyle w:val="Hyperlink"/>
                <w:rFonts w:hint="eastAsia"/>
                <w:rtl/>
              </w:rPr>
              <w:t>מועד</w:t>
            </w:r>
            <w:r w:rsidR="00701CCA" w:rsidRPr="000C6842">
              <w:rPr>
                <w:rStyle w:val="Hyperlink"/>
                <w:rtl/>
              </w:rPr>
              <w:t xml:space="preserve"> </w:t>
            </w:r>
            <w:r w:rsidR="00701CCA" w:rsidRPr="000C6842">
              <w:rPr>
                <w:rStyle w:val="Hyperlink"/>
                <w:rFonts w:hint="eastAsia"/>
                <w:rtl/>
              </w:rPr>
              <w:t>הגשת</w:t>
            </w:r>
            <w:r w:rsidR="00701CCA" w:rsidRPr="000C6842">
              <w:rPr>
                <w:rStyle w:val="Hyperlink"/>
                <w:rtl/>
              </w:rPr>
              <w:t xml:space="preserve"> </w:t>
            </w:r>
            <w:r w:rsidR="00701CCA" w:rsidRPr="000C6842">
              <w:rPr>
                <w:rStyle w:val="Hyperlink"/>
                <w:rFonts w:hint="eastAsia"/>
                <w:rtl/>
              </w:rPr>
              <w:t>הצעה</w:t>
            </w:r>
            <w:r w:rsidR="00701CCA" w:rsidRPr="000C6842">
              <w:rPr>
                <w:rStyle w:val="Hyperlink"/>
                <w:rtl/>
              </w:rPr>
              <w:t xml:space="preserve"> :</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Toc471219449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3</w:t>
            </w:r>
            <w:r w:rsidR="00701CCA">
              <w:rPr>
                <w:rStyle w:val="Hyperlink"/>
                <w:rtl/>
              </w:rPr>
              <w:fldChar w:fldCharType="end"/>
            </w:r>
          </w:hyperlink>
        </w:p>
        <w:p w:rsidR="00701CCA" w:rsidRPr="00DF07E2" w:rsidRDefault="004B788D">
          <w:pPr>
            <w:pStyle w:val="TOC2"/>
            <w:tabs>
              <w:tab w:val="left" w:pos="2437"/>
            </w:tabs>
            <w:rPr>
              <w:rStyle w:val="Hyperlink"/>
              <w:rtl/>
            </w:rPr>
          </w:pPr>
          <w:hyperlink w:anchor="_Toc471219450" w:history="1">
            <w:r w:rsidR="00701CCA" w:rsidRPr="000C6842">
              <w:rPr>
                <w:rStyle w:val="Hyperlink"/>
              </w:rPr>
              <w:t>1.3</w:t>
            </w:r>
            <w:r w:rsidR="00701CCA" w:rsidRPr="00DF07E2">
              <w:rPr>
                <w:rStyle w:val="Hyperlink"/>
                <w:rtl/>
              </w:rPr>
              <w:tab/>
            </w:r>
            <w:r w:rsidR="00701CCA" w:rsidRPr="000C6842">
              <w:rPr>
                <w:rStyle w:val="Hyperlink"/>
                <w:rFonts w:hint="eastAsia"/>
                <w:rtl/>
              </w:rPr>
              <w:t>טבלת</w:t>
            </w:r>
            <w:r w:rsidR="00701CCA" w:rsidRPr="000C6842">
              <w:rPr>
                <w:rStyle w:val="Hyperlink"/>
                <w:rtl/>
              </w:rPr>
              <w:t xml:space="preserve"> </w:t>
            </w:r>
            <w:r w:rsidR="00701CCA" w:rsidRPr="000C6842">
              <w:rPr>
                <w:rStyle w:val="Hyperlink"/>
                <w:rFonts w:hint="eastAsia"/>
                <w:rtl/>
              </w:rPr>
              <w:t>ריכוז</w:t>
            </w:r>
            <w:r w:rsidR="00701CCA" w:rsidRPr="000C6842">
              <w:rPr>
                <w:rStyle w:val="Hyperlink"/>
                <w:rtl/>
              </w:rPr>
              <w:t xml:space="preserve"> </w:t>
            </w:r>
            <w:r w:rsidR="00701CCA" w:rsidRPr="000C6842">
              <w:rPr>
                <w:rStyle w:val="Hyperlink"/>
                <w:rFonts w:hint="eastAsia"/>
                <w:rtl/>
              </w:rPr>
              <w:t>מועדים</w:t>
            </w:r>
            <w:r w:rsidR="00701CCA" w:rsidRPr="000C6842">
              <w:rPr>
                <w:rStyle w:val="Hyperlink"/>
                <w:rtl/>
              </w:rPr>
              <w:t xml:space="preserve"> :</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Toc471219450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4</w:t>
            </w:r>
            <w:r w:rsidR="00701CCA">
              <w:rPr>
                <w:rStyle w:val="Hyperlink"/>
                <w:rtl/>
              </w:rPr>
              <w:fldChar w:fldCharType="end"/>
            </w:r>
          </w:hyperlink>
        </w:p>
        <w:p w:rsidR="00701CCA" w:rsidRPr="00DF07E2" w:rsidRDefault="004B788D">
          <w:pPr>
            <w:pStyle w:val="TOC2"/>
            <w:tabs>
              <w:tab w:val="left" w:pos="2437"/>
            </w:tabs>
            <w:rPr>
              <w:rStyle w:val="Hyperlink"/>
              <w:rtl/>
            </w:rPr>
          </w:pPr>
          <w:hyperlink w:anchor="_Toc471219451" w:history="1">
            <w:r w:rsidR="00701CCA" w:rsidRPr="000C6842">
              <w:rPr>
                <w:rStyle w:val="Hyperlink"/>
              </w:rPr>
              <w:t>1.4</w:t>
            </w:r>
            <w:r w:rsidR="00701CCA" w:rsidRPr="00DF07E2">
              <w:rPr>
                <w:rStyle w:val="Hyperlink"/>
                <w:rtl/>
              </w:rPr>
              <w:tab/>
            </w:r>
            <w:r w:rsidR="00701CCA" w:rsidRPr="000C6842">
              <w:rPr>
                <w:rStyle w:val="Hyperlink"/>
                <w:rFonts w:hint="eastAsia"/>
                <w:rtl/>
              </w:rPr>
              <w:t>שאלות</w:t>
            </w:r>
            <w:r w:rsidR="00701CCA" w:rsidRPr="000C6842">
              <w:rPr>
                <w:rStyle w:val="Hyperlink"/>
                <w:rtl/>
              </w:rPr>
              <w:t xml:space="preserve"> </w:t>
            </w:r>
            <w:r w:rsidR="00701CCA" w:rsidRPr="000C6842">
              <w:rPr>
                <w:rStyle w:val="Hyperlink"/>
                <w:rFonts w:hint="eastAsia"/>
                <w:rtl/>
              </w:rPr>
              <w:t>ובירורים</w:t>
            </w:r>
            <w:r w:rsidR="00701CCA" w:rsidRPr="000C6842">
              <w:rPr>
                <w:rStyle w:val="Hyperlink"/>
                <w:rtl/>
              </w:rPr>
              <w:t xml:space="preserve"> :</w:t>
            </w:r>
            <w:r w:rsidR="00701CCA">
              <w:rPr>
                <w:rStyle w:val="Hyperlink"/>
                <w:rFonts w:hint="cs"/>
                <w:rtl/>
              </w:rPr>
              <w:t>...</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Toc471219451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4</w:t>
            </w:r>
            <w:r w:rsidR="00701CCA">
              <w:rPr>
                <w:rStyle w:val="Hyperlink"/>
                <w:rtl/>
              </w:rPr>
              <w:fldChar w:fldCharType="end"/>
            </w:r>
          </w:hyperlink>
        </w:p>
        <w:p w:rsidR="00701CCA" w:rsidRPr="00DF07E2" w:rsidRDefault="004B788D">
          <w:pPr>
            <w:pStyle w:val="TOC2"/>
            <w:tabs>
              <w:tab w:val="left" w:pos="2437"/>
            </w:tabs>
            <w:rPr>
              <w:rStyle w:val="Hyperlink"/>
              <w:rtl/>
            </w:rPr>
          </w:pPr>
          <w:hyperlink w:anchor="_Toc471219452" w:history="1">
            <w:r w:rsidR="00701CCA" w:rsidRPr="000C6842">
              <w:rPr>
                <w:rStyle w:val="Hyperlink"/>
              </w:rPr>
              <w:t>1.5</w:t>
            </w:r>
            <w:r w:rsidR="00701CCA" w:rsidRPr="00DF07E2">
              <w:rPr>
                <w:rStyle w:val="Hyperlink"/>
                <w:rtl/>
              </w:rPr>
              <w:tab/>
            </w:r>
            <w:r w:rsidR="00701CCA" w:rsidRPr="000C6842">
              <w:rPr>
                <w:rStyle w:val="Hyperlink"/>
                <w:rFonts w:hint="eastAsia"/>
                <w:rtl/>
              </w:rPr>
              <w:t>תקופת</w:t>
            </w:r>
            <w:r w:rsidR="00701CCA" w:rsidRPr="000C6842">
              <w:rPr>
                <w:rStyle w:val="Hyperlink"/>
                <w:rtl/>
              </w:rPr>
              <w:t xml:space="preserve"> </w:t>
            </w:r>
            <w:r w:rsidR="00701CCA" w:rsidRPr="000C6842">
              <w:rPr>
                <w:rStyle w:val="Hyperlink"/>
                <w:rFonts w:hint="eastAsia"/>
                <w:rtl/>
              </w:rPr>
              <w:t>והיקף</w:t>
            </w:r>
            <w:r w:rsidR="00701CCA" w:rsidRPr="000C6842">
              <w:rPr>
                <w:rStyle w:val="Hyperlink"/>
                <w:rtl/>
              </w:rPr>
              <w:t xml:space="preserve"> </w:t>
            </w:r>
            <w:r w:rsidR="00701CCA" w:rsidRPr="000C6842">
              <w:rPr>
                <w:rStyle w:val="Hyperlink"/>
                <w:rFonts w:hint="eastAsia"/>
                <w:rtl/>
              </w:rPr>
              <w:t>ההתקשרות</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Toc471219452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5</w:t>
            </w:r>
            <w:r w:rsidR="00701CCA">
              <w:rPr>
                <w:rStyle w:val="Hyperlink"/>
                <w:rtl/>
              </w:rPr>
              <w:fldChar w:fldCharType="end"/>
            </w:r>
          </w:hyperlink>
        </w:p>
        <w:p w:rsidR="00701CCA" w:rsidRPr="00DF07E2" w:rsidRDefault="004B788D">
          <w:pPr>
            <w:pStyle w:val="TOC2"/>
            <w:tabs>
              <w:tab w:val="left" w:pos="2437"/>
            </w:tabs>
            <w:rPr>
              <w:rStyle w:val="Hyperlink"/>
              <w:rtl/>
            </w:rPr>
          </w:pPr>
          <w:hyperlink w:anchor="_Toc471219453" w:history="1">
            <w:r w:rsidR="00701CCA" w:rsidRPr="000C6842">
              <w:rPr>
                <w:rStyle w:val="Hyperlink"/>
              </w:rPr>
              <w:t>1.6</w:t>
            </w:r>
            <w:r w:rsidR="00701CCA" w:rsidRPr="00DF07E2">
              <w:rPr>
                <w:rStyle w:val="Hyperlink"/>
                <w:rtl/>
              </w:rPr>
              <w:tab/>
            </w:r>
            <w:r w:rsidR="00701CCA" w:rsidRPr="000C6842">
              <w:rPr>
                <w:rStyle w:val="Hyperlink"/>
                <w:rFonts w:hint="eastAsia"/>
                <w:rtl/>
              </w:rPr>
              <w:t>שינוי</w:t>
            </w:r>
            <w:r w:rsidR="00701CCA" w:rsidRPr="000C6842">
              <w:rPr>
                <w:rStyle w:val="Hyperlink"/>
                <w:rtl/>
              </w:rPr>
              <w:t xml:space="preserve"> </w:t>
            </w:r>
            <w:r w:rsidR="00701CCA" w:rsidRPr="000C6842">
              <w:rPr>
                <w:rStyle w:val="Hyperlink"/>
                <w:rFonts w:hint="eastAsia"/>
                <w:rtl/>
              </w:rPr>
              <w:t>וביטול</w:t>
            </w:r>
            <w:r w:rsidR="00701CCA" w:rsidRPr="00DF07E2">
              <w:rPr>
                <w:rStyle w:val="Hyperlink"/>
                <w:rFonts w:hint="cs"/>
                <w:webHidden/>
                <w:rtl/>
              </w:rPr>
              <w:t>............</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Toc471219453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5</w:t>
            </w:r>
            <w:r w:rsidR="00701CCA">
              <w:rPr>
                <w:rStyle w:val="Hyperlink"/>
                <w:rtl/>
              </w:rPr>
              <w:fldChar w:fldCharType="end"/>
            </w:r>
          </w:hyperlink>
        </w:p>
        <w:p w:rsidR="00701CCA" w:rsidRPr="00DF07E2" w:rsidRDefault="004B788D">
          <w:pPr>
            <w:pStyle w:val="TOC2"/>
            <w:tabs>
              <w:tab w:val="left" w:pos="2437"/>
            </w:tabs>
            <w:rPr>
              <w:rStyle w:val="Hyperlink"/>
              <w:rtl/>
            </w:rPr>
          </w:pPr>
          <w:hyperlink w:anchor="_Toc471219454" w:history="1">
            <w:r w:rsidR="00701CCA" w:rsidRPr="000C6842">
              <w:rPr>
                <w:rStyle w:val="Hyperlink"/>
              </w:rPr>
              <w:t>1.7</w:t>
            </w:r>
            <w:r w:rsidR="00701CCA" w:rsidRPr="00DF07E2">
              <w:rPr>
                <w:rStyle w:val="Hyperlink"/>
                <w:rtl/>
              </w:rPr>
              <w:tab/>
            </w:r>
            <w:r w:rsidR="00701CCA" w:rsidRPr="000C6842">
              <w:rPr>
                <w:rStyle w:val="Hyperlink"/>
                <w:rFonts w:hint="eastAsia"/>
                <w:rtl/>
              </w:rPr>
              <w:t>תוקף</w:t>
            </w:r>
            <w:r w:rsidR="00701CCA" w:rsidRPr="000C6842">
              <w:rPr>
                <w:rStyle w:val="Hyperlink"/>
                <w:rtl/>
              </w:rPr>
              <w:t xml:space="preserve"> </w:t>
            </w:r>
            <w:r w:rsidR="00701CCA" w:rsidRPr="000C6842">
              <w:rPr>
                <w:rStyle w:val="Hyperlink"/>
                <w:rFonts w:hint="eastAsia"/>
                <w:rtl/>
              </w:rPr>
              <w:t>הצעות</w:t>
            </w:r>
            <w:r w:rsidR="00701CCA" w:rsidRPr="00DF07E2">
              <w:rPr>
                <w:rStyle w:val="Hyperlink"/>
                <w:rFonts w:hint="cs"/>
                <w:webHidden/>
                <w:rtl/>
              </w:rPr>
              <w:t>.................</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Toc471219454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5</w:t>
            </w:r>
            <w:r w:rsidR="00701CCA">
              <w:rPr>
                <w:rStyle w:val="Hyperlink"/>
                <w:rtl/>
              </w:rPr>
              <w:fldChar w:fldCharType="end"/>
            </w:r>
          </w:hyperlink>
        </w:p>
        <w:p w:rsidR="00701CCA" w:rsidRPr="00DF07E2" w:rsidRDefault="004B788D" w:rsidP="00DF07E2">
          <w:pPr>
            <w:pStyle w:val="TOC2"/>
            <w:tabs>
              <w:tab w:val="left" w:pos="2437"/>
            </w:tabs>
            <w:rPr>
              <w:rStyle w:val="Hyperlink"/>
              <w:rtl/>
            </w:rPr>
          </w:pPr>
          <w:hyperlink w:anchor="_Toc471219455" w:history="1">
            <w:r w:rsidR="00701CCA" w:rsidRPr="000C6842">
              <w:rPr>
                <w:rStyle w:val="Hyperlink"/>
              </w:rPr>
              <w:t>1.8</w:t>
            </w:r>
            <w:r w:rsidR="00701CCA" w:rsidRPr="00DF07E2">
              <w:rPr>
                <w:rStyle w:val="Hyperlink"/>
                <w:rtl/>
              </w:rPr>
              <w:tab/>
            </w:r>
            <w:r w:rsidR="00701CCA" w:rsidRPr="000C6842">
              <w:rPr>
                <w:rStyle w:val="Hyperlink"/>
                <w:rFonts w:hint="eastAsia"/>
                <w:rtl/>
              </w:rPr>
              <w:t>כללי</w:t>
            </w:r>
            <w:r w:rsidR="00701CCA" w:rsidRPr="000C6842">
              <w:rPr>
                <w:rStyle w:val="Hyperlink"/>
                <w:rtl/>
              </w:rPr>
              <w:t>:</w:t>
            </w:r>
            <w:r w:rsidR="00701CCA">
              <w:rPr>
                <w:rStyle w:val="Hyperlink"/>
                <w:rFonts w:hint="cs"/>
                <w:rtl/>
              </w:rPr>
              <w:t>..........</w:t>
            </w:r>
            <w:r w:rsidR="00DF07E2">
              <w:rPr>
                <w:rStyle w:val="Hyperlink"/>
                <w:rFonts w:hint="cs"/>
                <w:rtl/>
              </w:rPr>
              <w:t>............</w:t>
            </w:r>
            <w:r w:rsidR="00701CCA">
              <w:rPr>
                <w:rStyle w:val="Hyperlink"/>
                <w:rFonts w:hint="cs"/>
                <w:rtl/>
              </w:rPr>
              <w:t>...</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Toc471219455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6</w:t>
            </w:r>
            <w:r w:rsidR="00701CCA">
              <w:rPr>
                <w:rStyle w:val="Hyperlink"/>
                <w:rtl/>
              </w:rPr>
              <w:fldChar w:fldCharType="end"/>
            </w:r>
          </w:hyperlink>
        </w:p>
        <w:p w:rsidR="00701CCA" w:rsidRPr="00DF07E2" w:rsidRDefault="004B788D" w:rsidP="00DF07E2">
          <w:pPr>
            <w:pStyle w:val="TOC2"/>
            <w:tabs>
              <w:tab w:val="left" w:pos="2437"/>
            </w:tabs>
            <w:rPr>
              <w:rStyle w:val="Hyperlink"/>
              <w:rtl/>
            </w:rPr>
          </w:pPr>
          <w:hyperlink w:anchor="_Toc471219456" w:history="1">
            <w:r w:rsidR="00701CCA" w:rsidRPr="000C6842">
              <w:rPr>
                <w:rStyle w:val="Hyperlink"/>
                <w:rFonts w:hint="eastAsia"/>
                <w:rtl/>
              </w:rPr>
              <w:t>פרק</w:t>
            </w:r>
            <w:r w:rsidR="00701CCA" w:rsidRPr="000C6842">
              <w:rPr>
                <w:rStyle w:val="Hyperlink"/>
                <w:rtl/>
              </w:rPr>
              <w:t xml:space="preserve"> 2: </w:t>
            </w:r>
            <w:r w:rsidR="00701CCA" w:rsidRPr="000C6842">
              <w:rPr>
                <w:rStyle w:val="Hyperlink"/>
                <w:rFonts w:hint="eastAsia"/>
                <w:rtl/>
              </w:rPr>
              <w:t>מסמך</w:t>
            </w:r>
            <w:r w:rsidR="00701CCA" w:rsidRPr="000C6842">
              <w:rPr>
                <w:rStyle w:val="Hyperlink"/>
                <w:rtl/>
              </w:rPr>
              <w:t xml:space="preserve"> </w:t>
            </w:r>
            <w:r w:rsidR="00701CCA" w:rsidRPr="000C6842">
              <w:rPr>
                <w:rStyle w:val="Hyperlink"/>
                <w:rFonts w:hint="eastAsia"/>
                <w:rtl/>
              </w:rPr>
              <w:t>האפיון</w:t>
            </w:r>
            <w:r w:rsidR="00701CCA" w:rsidRPr="000C6842">
              <w:rPr>
                <w:rStyle w:val="Hyperlink"/>
                <w:rtl/>
              </w:rPr>
              <w:t xml:space="preserve"> - </w:t>
            </w:r>
            <w:r w:rsidR="00701CCA" w:rsidRPr="000C6842">
              <w:rPr>
                <w:rStyle w:val="Hyperlink"/>
                <w:rFonts w:hint="eastAsia"/>
                <w:rtl/>
              </w:rPr>
              <w:t>תיאור</w:t>
            </w:r>
            <w:r w:rsidR="00701CCA" w:rsidRPr="000C6842">
              <w:rPr>
                <w:rStyle w:val="Hyperlink"/>
                <w:rtl/>
              </w:rPr>
              <w:t xml:space="preserve"> </w:t>
            </w:r>
            <w:r w:rsidR="00701CCA" w:rsidRPr="000C6842">
              <w:rPr>
                <w:rStyle w:val="Hyperlink"/>
                <w:rFonts w:hint="eastAsia"/>
                <w:rtl/>
              </w:rPr>
              <w:t>הפרויקט</w:t>
            </w:r>
            <w:r w:rsidR="00701CCA" w:rsidRPr="000C6842">
              <w:rPr>
                <w:rStyle w:val="Hyperlink"/>
                <w:rtl/>
              </w:rPr>
              <w:t xml:space="preserve"> </w:t>
            </w:r>
            <w:r w:rsidR="00701CCA" w:rsidRPr="000C6842">
              <w:rPr>
                <w:rStyle w:val="Hyperlink"/>
                <w:rFonts w:hint="eastAsia"/>
                <w:rtl/>
              </w:rPr>
              <w:t>והיקפו</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Toc471219456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8</w:t>
            </w:r>
            <w:r w:rsidR="00701CCA">
              <w:rPr>
                <w:rStyle w:val="Hyperlink"/>
                <w:rtl/>
              </w:rPr>
              <w:fldChar w:fldCharType="end"/>
            </w:r>
          </w:hyperlink>
        </w:p>
        <w:p w:rsidR="00701CCA" w:rsidRPr="00DF07E2" w:rsidRDefault="004B788D">
          <w:pPr>
            <w:pStyle w:val="TOC2"/>
            <w:tabs>
              <w:tab w:val="left" w:pos="2437"/>
            </w:tabs>
            <w:rPr>
              <w:rStyle w:val="Hyperlink"/>
              <w:rtl/>
            </w:rPr>
          </w:pPr>
          <w:hyperlink w:anchor="_Toc471219457" w:history="1">
            <w:r w:rsidR="00701CCA" w:rsidRPr="000C6842">
              <w:rPr>
                <w:rStyle w:val="Hyperlink"/>
              </w:rPr>
              <w:t>2.1</w:t>
            </w:r>
            <w:r w:rsidR="00701CCA" w:rsidRPr="00DF07E2">
              <w:rPr>
                <w:rStyle w:val="Hyperlink"/>
                <w:rtl/>
              </w:rPr>
              <w:tab/>
            </w:r>
            <w:r w:rsidR="00701CCA" w:rsidRPr="000C6842">
              <w:rPr>
                <w:rStyle w:val="Hyperlink"/>
                <w:rFonts w:hint="eastAsia"/>
                <w:rtl/>
              </w:rPr>
              <w:t>פירוט</w:t>
            </w:r>
            <w:r w:rsidR="00701CCA" w:rsidRPr="000C6842">
              <w:rPr>
                <w:rStyle w:val="Hyperlink"/>
                <w:rtl/>
              </w:rPr>
              <w:t xml:space="preserve"> </w:t>
            </w:r>
            <w:r w:rsidR="00701CCA" w:rsidRPr="000C6842">
              <w:rPr>
                <w:rStyle w:val="Hyperlink"/>
                <w:rFonts w:hint="eastAsia"/>
                <w:rtl/>
              </w:rPr>
              <w:t>השירותים</w:t>
            </w:r>
            <w:r w:rsidR="00701CCA" w:rsidRPr="000C6842">
              <w:rPr>
                <w:rStyle w:val="Hyperlink"/>
                <w:rtl/>
              </w:rPr>
              <w:t xml:space="preserve"> </w:t>
            </w:r>
            <w:r w:rsidR="00701CCA" w:rsidRPr="000C6842">
              <w:rPr>
                <w:rStyle w:val="Hyperlink"/>
                <w:rFonts w:hint="eastAsia"/>
                <w:rtl/>
              </w:rPr>
              <w:t>הנדרשים</w:t>
            </w:r>
            <w:r w:rsidR="00701CCA" w:rsidRPr="000C6842">
              <w:rPr>
                <w:rStyle w:val="Hyperlink"/>
                <w:rtl/>
              </w:rPr>
              <w:t xml:space="preserve"> :</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Toc471219457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8</w:t>
            </w:r>
            <w:r w:rsidR="00701CCA">
              <w:rPr>
                <w:rStyle w:val="Hyperlink"/>
                <w:rtl/>
              </w:rPr>
              <w:fldChar w:fldCharType="end"/>
            </w:r>
          </w:hyperlink>
        </w:p>
        <w:p w:rsidR="00701CCA" w:rsidRPr="00DF07E2" w:rsidRDefault="004B788D" w:rsidP="00DF07E2">
          <w:pPr>
            <w:pStyle w:val="TOC2"/>
            <w:tabs>
              <w:tab w:val="left" w:pos="2437"/>
            </w:tabs>
            <w:rPr>
              <w:rStyle w:val="Hyperlink"/>
              <w:rtl/>
            </w:rPr>
          </w:pPr>
          <w:hyperlink w:anchor="_Toc471219458" w:history="1">
            <w:r w:rsidR="00701CCA" w:rsidRPr="000C6842">
              <w:rPr>
                <w:rStyle w:val="Hyperlink"/>
                <w:rtl/>
              </w:rPr>
              <w:t xml:space="preserve">2.1.1 </w:t>
            </w:r>
            <w:r w:rsidR="00701CCA" w:rsidRPr="000C6842">
              <w:rPr>
                <w:rStyle w:val="Hyperlink"/>
                <w:rFonts w:hint="eastAsia"/>
                <w:rtl/>
              </w:rPr>
              <w:t>מתן</w:t>
            </w:r>
            <w:r w:rsidR="00701CCA" w:rsidRPr="000C6842">
              <w:rPr>
                <w:rStyle w:val="Hyperlink"/>
                <w:rtl/>
              </w:rPr>
              <w:t xml:space="preserve"> </w:t>
            </w:r>
            <w:r w:rsidR="00701CCA" w:rsidRPr="000C6842">
              <w:rPr>
                <w:rStyle w:val="Hyperlink"/>
                <w:rFonts w:hint="eastAsia"/>
                <w:rtl/>
              </w:rPr>
              <w:t>שירותי</w:t>
            </w:r>
            <w:r w:rsidR="00701CCA" w:rsidRPr="000C6842">
              <w:rPr>
                <w:rStyle w:val="Hyperlink"/>
                <w:rtl/>
              </w:rPr>
              <w:t xml:space="preserve"> </w:t>
            </w:r>
            <w:r w:rsidR="00701CCA" w:rsidRPr="000C6842">
              <w:rPr>
                <w:rStyle w:val="Hyperlink"/>
                <w:rFonts w:hint="eastAsia"/>
                <w:rtl/>
              </w:rPr>
              <w:t>תמיכה</w:t>
            </w:r>
            <w:r w:rsidR="00701CCA" w:rsidRPr="000C6842">
              <w:rPr>
                <w:rStyle w:val="Hyperlink"/>
                <w:rtl/>
              </w:rPr>
              <w:t xml:space="preserve"> </w:t>
            </w:r>
            <w:r w:rsidR="00701CCA" w:rsidRPr="000C6842">
              <w:rPr>
                <w:rStyle w:val="Hyperlink"/>
                <w:rFonts w:hint="eastAsia"/>
                <w:rtl/>
              </w:rPr>
              <w:t>טלפונית</w:t>
            </w:r>
            <w:r w:rsidR="00701CCA" w:rsidRPr="000C6842">
              <w:rPr>
                <w:rStyle w:val="Hyperlink"/>
                <w:rtl/>
              </w:rPr>
              <w:t xml:space="preserve"> - </w:t>
            </w:r>
            <w:r w:rsidR="00701CCA" w:rsidRPr="000C6842">
              <w:rPr>
                <w:rStyle w:val="Hyperlink"/>
              </w:rPr>
              <w:t xml:space="preserve"> Help Desk</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Toc471219458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8</w:t>
            </w:r>
            <w:r w:rsidR="00701CCA">
              <w:rPr>
                <w:rStyle w:val="Hyperlink"/>
                <w:rtl/>
              </w:rPr>
              <w:fldChar w:fldCharType="end"/>
            </w:r>
          </w:hyperlink>
        </w:p>
        <w:p w:rsidR="00701CCA" w:rsidRDefault="004B788D" w:rsidP="00DF07E2">
          <w:pPr>
            <w:pStyle w:val="TOC2"/>
            <w:tabs>
              <w:tab w:val="left" w:pos="2437"/>
            </w:tabs>
            <w:rPr>
              <w:rtl/>
            </w:rPr>
          </w:pPr>
          <w:hyperlink w:anchor="_Toc471219459" w:history="1">
            <w:r w:rsidR="00701CCA" w:rsidRPr="000C6842">
              <w:rPr>
                <w:rStyle w:val="Hyperlink"/>
                <w:rtl/>
              </w:rPr>
              <w:t>2.1.2</w:t>
            </w:r>
            <w:r w:rsidR="00701CCA" w:rsidRPr="00DF07E2">
              <w:rPr>
                <w:rStyle w:val="Hyperlink"/>
                <w:rtl/>
              </w:rPr>
              <w:tab/>
            </w:r>
            <w:r w:rsidR="00701CCA" w:rsidRPr="000C6842">
              <w:rPr>
                <w:rStyle w:val="Hyperlink"/>
                <w:rFonts w:hint="eastAsia"/>
                <w:rtl/>
              </w:rPr>
              <w:t>מתן</w:t>
            </w:r>
            <w:r w:rsidR="00701CCA" w:rsidRPr="000C6842">
              <w:rPr>
                <w:rStyle w:val="Hyperlink"/>
                <w:rtl/>
              </w:rPr>
              <w:t xml:space="preserve"> </w:t>
            </w:r>
            <w:r w:rsidR="00701CCA" w:rsidRPr="000C6842">
              <w:rPr>
                <w:rStyle w:val="Hyperlink"/>
                <w:rFonts w:hint="eastAsia"/>
                <w:rtl/>
              </w:rPr>
              <w:t>שירותי</w:t>
            </w:r>
            <w:r w:rsidR="00701CCA" w:rsidRPr="000C6842">
              <w:rPr>
                <w:rStyle w:val="Hyperlink"/>
                <w:rtl/>
              </w:rPr>
              <w:t xml:space="preserve"> </w:t>
            </w:r>
            <w:r w:rsidR="00701CCA" w:rsidRPr="000C6842">
              <w:rPr>
                <w:rStyle w:val="Hyperlink"/>
                <w:rFonts w:hint="eastAsia"/>
                <w:rtl/>
              </w:rPr>
              <w:t>ייעוץ</w:t>
            </w:r>
            <w:r w:rsidR="00701CCA" w:rsidRPr="000C6842">
              <w:rPr>
                <w:rStyle w:val="Hyperlink"/>
                <w:rtl/>
              </w:rPr>
              <w:t xml:space="preserve">, </w:t>
            </w:r>
            <w:r w:rsidR="00701CCA" w:rsidRPr="000C6842">
              <w:rPr>
                <w:rStyle w:val="Hyperlink"/>
                <w:rFonts w:hint="eastAsia"/>
                <w:rtl/>
              </w:rPr>
              <w:t>פיקוח</w:t>
            </w:r>
            <w:r w:rsidR="00701CCA" w:rsidRPr="000C6842">
              <w:rPr>
                <w:rStyle w:val="Hyperlink"/>
                <w:rtl/>
              </w:rPr>
              <w:t xml:space="preserve">, </w:t>
            </w:r>
            <w:r w:rsidR="00701CCA" w:rsidRPr="000C6842">
              <w:rPr>
                <w:rStyle w:val="Hyperlink"/>
                <w:rFonts w:hint="eastAsia"/>
                <w:rtl/>
              </w:rPr>
              <w:t>ליווי</w:t>
            </w:r>
            <w:r w:rsidR="00701CCA" w:rsidRPr="000C6842">
              <w:rPr>
                <w:rStyle w:val="Hyperlink"/>
                <w:rtl/>
              </w:rPr>
              <w:t xml:space="preserve"> </w:t>
            </w:r>
            <w:r w:rsidR="00701CCA" w:rsidRPr="000C6842">
              <w:rPr>
                <w:rStyle w:val="Hyperlink"/>
                <w:rFonts w:hint="eastAsia"/>
                <w:rtl/>
              </w:rPr>
              <w:t>שוטף</w:t>
            </w:r>
            <w:r w:rsidR="00701CCA" w:rsidRPr="000C6842">
              <w:rPr>
                <w:rStyle w:val="Hyperlink"/>
                <w:rtl/>
              </w:rPr>
              <w:t xml:space="preserve"> </w:t>
            </w:r>
            <w:r w:rsidR="00701CCA" w:rsidRPr="000C6842">
              <w:rPr>
                <w:rStyle w:val="Hyperlink"/>
                <w:rFonts w:hint="eastAsia"/>
                <w:rtl/>
              </w:rPr>
              <w:t>ופרויקטלי</w:t>
            </w:r>
            <w:r w:rsidR="00701CCA" w:rsidRPr="000C6842">
              <w:rPr>
                <w:rStyle w:val="Hyperlink"/>
                <w:rtl/>
              </w:rPr>
              <w:t xml:space="preserve"> (</w:t>
            </w:r>
            <w:r w:rsidR="00701CCA" w:rsidRPr="000C6842">
              <w:rPr>
                <w:rStyle w:val="Hyperlink"/>
                <w:rFonts w:hint="eastAsia"/>
                <w:rtl/>
              </w:rPr>
              <w:t>לרבות</w:t>
            </w:r>
            <w:r w:rsidR="00701CCA" w:rsidRPr="000C6842">
              <w:rPr>
                <w:rStyle w:val="Hyperlink"/>
                <w:rtl/>
              </w:rPr>
              <w:t xml:space="preserve"> </w:t>
            </w:r>
            <w:r w:rsidR="00701CCA" w:rsidRPr="000C6842">
              <w:rPr>
                <w:rStyle w:val="Hyperlink"/>
                <w:rFonts w:hint="eastAsia"/>
                <w:rtl/>
              </w:rPr>
              <w:t>פרויקטי</w:t>
            </w:r>
            <w:r w:rsidR="00701CCA" w:rsidRPr="000C6842">
              <w:rPr>
                <w:rStyle w:val="Hyperlink"/>
                <w:rtl/>
              </w:rPr>
              <w:t xml:space="preserve"> </w:t>
            </w:r>
            <w:r w:rsidR="00701CCA" w:rsidRPr="000C6842">
              <w:rPr>
                <w:rStyle w:val="Hyperlink"/>
                <w:rFonts w:hint="eastAsia"/>
                <w:rtl/>
              </w:rPr>
              <w:t>בינוי</w:t>
            </w:r>
            <w:r w:rsidR="00701CCA" w:rsidRPr="000C6842">
              <w:rPr>
                <w:rStyle w:val="Hyperlink"/>
                <w:rtl/>
              </w:rPr>
              <w:t xml:space="preserve"> </w:t>
            </w:r>
            <w:r w:rsidR="00701CCA" w:rsidRPr="000C6842">
              <w:rPr>
                <w:rStyle w:val="Hyperlink"/>
                <w:rFonts w:hint="eastAsia"/>
                <w:rtl/>
              </w:rPr>
              <w:t>הדורשים</w:t>
            </w:r>
            <w:r w:rsidR="00701CCA" w:rsidRPr="000C6842">
              <w:rPr>
                <w:rStyle w:val="Hyperlink"/>
                <w:rtl/>
              </w:rPr>
              <w:t xml:space="preserve"> </w:t>
            </w:r>
            <w:r w:rsidR="00701CCA" w:rsidRPr="000C6842">
              <w:rPr>
                <w:rStyle w:val="Hyperlink"/>
                <w:rFonts w:hint="eastAsia"/>
                <w:rtl/>
              </w:rPr>
              <w:t>ייעוץ</w:t>
            </w:r>
            <w:r w:rsidR="00701CCA" w:rsidRPr="000C6842">
              <w:rPr>
                <w:rStyle w:val="Hyperlink"/>
                <w:rtl/>
              </w:rPr>
              <w:t xml:space="preserve"> </w:t>
            </w:r>
            <w:r w:rsidR="00701CCA" w:rsidRPr="000C6842">
              <w:rPr>
                <w:rStyle w:val="Hyperlink"/>
                <w:rFonts w:hint="eastAsia"/>
                <w:rtl/>
              </w:rPr>
              <w:t>בתחום</w:t>
            </w:r>
            <w:r w:rsidR="00701CCA" w:rsidRPr="000C6842">
              <w:rPr>
                <w:rStyle w:val="Hyperlink"/>
                <w:rtl/>
              </w:rPr>
              <w:t xml:space="preserve"> </w:t>
            </w:r>
            <w:r w:rsidR="00701CCA" w:rsidRPr="000C6842">
              <w:rPr>
                <w:rStyle w:val="Hyperlink"/>
                <w:rFonts w:hint="eastAsia"/>
                <w:rtl/>
              </w:rPr>
              <w:t>תשתיות</w:t>
            </w:r>
            <w:r w:rsidR="00701CCA" w:rsidRPr="000C6842">
              <w:rPr>
                <w:rStyle w:val="Hyperlink"/>
                <w:rtl/>
              </w:rPr>
              <w:t xml:space="preserve"> </w:t>
            </w:r>
            <w:r w:rsidR="00701CCA" w:rsidRPr="000C6842">
              <w:rPr>
                <w:rStyle w:val="Hyperlink"/>
                <w:rFonts w:hint="eastAsia"/>
                <w:rtl/>
              </w:rPr>
              <w:t>התקשורת</w:t>
            </w:r>
            <w:r w:rsidR="00701CCA" w:rsidRPr="000C6842">
              <w:rPr>
                <w:rStyle w:val="Hyperlink"/>
                <w:rtl/>
              </w:rPr>
              <w:t xml:space="preserve"> </w:t>
            </w:r>
            <w:r w:rsidR="00701CCA" w:rsidRPr="000C6842">
              <w:rPr>
                <w:rStyle w:val="Hyperlink"/>
                <w:rFonts w:hint="eastAsia"/>
                <w:rtl/>
              </w:rPr>
              <w:t>והטלפוניה</w:t>
            </w:r>
            <w:r w:rsidR="00701CCA" w:rsidRPr="000C6842">
              <w:rPr>
                <w:rStyle w:val="Hyperlink"/>
                <w:rtl/>
              </w:rPr>
              <w:t xml:space="preserve">) </w:t>
            </w:r>
            <w:r w:rsidR="00701CCA" w:rsidRPr="000C6842">
              <w:rPr>
                <w:rStyle w:val="Hyperlink"/>
                <w:rFonts w:hint="eastAsia"/>
                <w:rtl/>
              </w:rPr>
              <w:t>בהתאם</w:t>
            </w:r>
            <w:r w:rsidR="00701CCA" w:rsidRPr="000C6842">
              <w:rPr>
                <w:rStyle w:val="Hyperlink"/>
                <w:rtl/>
              </w:rPr>
              <w:t xml:space="preserve"> </w:t>
            </w:r>
            <w:r w:rsidR="00701CCA" w:rsidRPr="000C6842">
              <w:rPr>
                <w:rStyle w:val="Hyperlink"/>
                <w:rFonts w:hint="eastAsia"/>
                <w:rtl/>
              </w:rPr>
              <w:t>לדרישת</w:t>
            </w:r>
            <w:r w:rsidR="00701CCA" w:rsidRPr="000C6842">
              <w:rPr>
                <w:rStyle w:val="Hyperlink"/>
                <w:rtl/>
              </w:rPr>
              <w:t xml:space="preserve"> </w:t>
            </w:r>
            <w:r w:rsidR="00701CCA" w:rsidRPr="000C6842">
              <w:rPr>
                <w:rStyle w:val="Hyperlink"/>
                <w:rFonts w:hint="eastAsia"/>
                <w:rtl/>
              </w:rPr>
              <w:t>המשרד</w:t>
            </w:r>
            <w:r w:rsidR="00701CCA" w:rsidRPr="000C6842">
              <w:rPr>
                <w:rStyle w:val="Hyperlink"/>
                <w:rtl/>
              </w:rPr>
              <w:t xml:space="preserve"> </w:t>
            </w:r>
            <w:r w:rsidR="00701CCA" w:rsidRPr="000C6842">
              <w:rPr>
                <w:rStyle w:val="Hyperlink"/>
                <w:rFonts w:hint="eastAsia"/>
                <w:rtl/>
              </w:rPr>
              <w:t>ועל</w:t>
            </w:r>
            <w:r w:rsidR="00701CCA" w:rsidRPr="000C6842">
              <w:rPr>
                <w:rStyle w:val="Hyperlink"/>
                <w:rtl/>
              </w:rPr>
              <w:t xml:space="preserve"> </w:t>
            </w:r>
            <w:r w:rsidR="00701CCA" w:rsidRPr="000C6842">
              <w:rPr>
                <w:rStyle w:val="Hyperlink"/>
                <w:rFonts w:hint="eastAsia"/>
                <w:rtl/>
              </w:rPr>
              <w:t>פי</w:t>
            </w:r>
            <w:r w:rsidR="00701CCA" w:rsidRPr="000C6842">
              <w:rPr>
                <w:rStyle w:val="Hyperlink"/>
                <w:rtl/>
              </w:rPr>
              <w:t xml:space="preserve"> </w:t>
            </w:r>
            <w:r w:rsidR="00701CCA" w:rsidRPr="000C6842">
              <w:rPr>
                <w:rStyle w:val="Hyperlink"/>
                <w:rFonts w:hint="eastAsia"/>
                <w:rtl/>
              </w:rPr>
              <w:t>יעדיו</w:t>
            </w:r>
            <w:r w:rsidR="00701CCA" w:rsidRPr="000C6842">
              <w:rPr>
                <w:rStyle w:val="Hyperlink"/>
                <w:rtl/>
              </w:rPr>
              <w:t xml:space="preserve"> </w:t>
            </w:r>
            <w:r w:rsidR="00701CCA" w:rsidRPr="000C6842">
              <w:rPr>
                <w:rStyle w:val="Hyperlink"/>
                <w:rFonts w:hint="eastAsia"/>
                <w:rtl/>
              </w:rPr>
              <w:t>מטרותיו</w:t>
            </w:r>
            <w:r w:rsidR="00701CCA" w:rsidRPr="000C6842">
              <w:rPr>
                <w:rStyle w:val="Hyperlink"/>
                <w:rtl/>
              </w:rPr>
              <w:t>:</w:t>
            </w:r>
            <w:r w:rsidR="00701CCA" w:rsidRPr="00DF07E2">
              <w:rPr>
                <w:rStyle w:val="Hyperlink"/>
                <w:webHidden/>
                <w:rtl/>
              </w:rPr>
              <w:tab/>
            </w:r>
            <w:r w:rsidR="00701CCA">
              <w:rPr>
                <w:rStyle w:val="Hyperlink"/>
                <w:rtl/>
              </w:rPr>
              <w:fldChar w:fldCharType="begin"/>
            </w:r>
            <w:r w:rsidR="00701CCA" w:rsidRPr="00DF07E2">
              <w:rPr>
                <w:rStyle w:val="Hyperlink"/>
                <w:webHidden/>
                <w:rtl/>
              </w:rPr>
              <w:instrText xml:space="preserve"> </w:instrText>
            </w:r>
            <w:r w:rsidR="00701CCA" w:rsidRPr="00DF07E2">
              <w:rPr>
                <w:rStyle w:val="Hyperlink"/>
                <w:webHidden/>
              </w:rPr>
              <w:instrText>PAGEREF</w:instrText>
            </w:r>
            <w:r w:rsidR="00701CCA" w:rsidRPr="00DF07E2">
              <w:rPr>
                <w:rStyle w:val="Hyperlink"/>
                <w:webHidden/>
                <w:rtl/>
              </w:rPr>
              <w:instrText xml:space="preserve"> _</w:instrText>
            </w:r>
            <w:r w:rsidR="00701CCA" w:rsidRPr="00DF07E2">
              <w:rPr>
                <w:rStyle w:val="Hyperlink"/>
                <w:webHidden/>
              </w:rPr>
              <w:instrText>Toc471219459 \h</w:instrText>
            </w:r>
            <w:r w:rsidR="00701CCA" w:rsidRPr="00DF07E2">
              <w:rPr>
                <w:rStyle w:val="Hyperlink"/>
                <w:webHidden/>
                <w:rtl/>
              </w:rPr>
              <w:instrText xml:space="preserve"> </w:instrText>
            </w:r>
            <w:r w:rsidR="00701CCA">
              <w:rPr>
                <w:rStyle w:val="Hyperlink"/>
                <w:rtl/>
              </w:rPr>
            </w:r>
            <w:r w:rsidR="00701CCA">
              <w:rPr>
                <w:rStyle w:val="Hyperlink"/>
                <w:rtl/>
              </w:rPr>
              <w:fldChar w:fldCharType="separate"/>
            </w:r>
            <w:r w:rsidR="000D7AC0">
              <w:rPr>
                <w:rStyle w:val="Hyperlink"/>
                <w:webHidden/>
                <w:rtl/>
              </w:rPr>
              <w:t>10</w:t>
            </w:r>
            <w:r w:rsidR="00701CCA">
              <w:rPr>
                <w:rStyle w:val="Hyperlink"/>
                <w:rtl/>
              </w:rPr>
              <w:fldChar w:fldCharType="end"/>
            </w:r>
          </w:hyperlink>
        </w:p>
        <w:p w:rsidR="00701CCA" w:rsidRDefault="004B788D">
          <w:pPr>
            <w:pStyle w:val="TOC2"/>
            <w:tabs>
              <w:tab w:val="left" w:pos="2419"/>
            </w:tabs>
            <w:rPr>
              <w:rFonts w:asciiTheme="minorHAnsi" w:eastAsiaTheme="minorEastAsia" w:hAnsiTheme="minorHAnsi" w:cstheme="minorBidi"/>
              <w:b w:val="0"/>
              <w:bCs w:val="0"/>
              <w:color w:val="auto"/>
              <w:sz w:val="22"/>
              <w:szCs w:val="22"/>
              <w:rtl/>
              <w:lang w:eastAsia="en-US"/>
            </w:rPr>
          </w:pPr>
          <w:hyperlink w:anchor="_Toc471219460" w:history="1">
            <w:r w:rsidR="00701CCA" w:rsidRPr="000C6842">
              <w:rPr>
                <w:rStyle w:val="Hyperlink"/>
                <w:rtl/>
              </w:rPr>
              <w:t>2.2</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נותני</w:t>
            </w:r>
            <w:r w:rsidR="00701CCA" w:rsidRPr="000C6842">
              <w:rPr>
                <w:rStyle w:val="Hyperlink"/>
                <w:rtl/>
              </w:rPr>
              <w:t xml:space="preserve"> </w:t>
            </w:r>
            <w:r w:rsidR="00701CCA" w:rsidRPr="000C6842">
              <w:rPr>
                <w:rStyle w:val="Hyperlink"/>
                <w:rFonts w:hint="eastAsia"/>
                <w:rtl/>
              </w:rPr>
              <w:t>השירותים</w:t>
            </w:r>
            <w:r w:rsidR="00701CCA">
              <w:rPr>
                <w:webHidden/>
                <w:rtl/>
              </w:rPr>
              <w:tab/>
            </w:r>
            <w:r w:rsidR="00701CCA">
              <w:rPr>
                <w:rFonts w:hint="cs"/>
                <w:webHidden/>
                <w:rtl/>
              </w:rPr>
              <w:t>.........................................................................................................</w:t>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Toc471219460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12</w:t>
            </w:r>
            <w:r w:rsidR="00701CCA">
              <w:rPr>
                <w:rStyle w:val="Hyperlink"/>
                <w:rtl/>
              </w:rPr>
              <w:fldChar w:fldCharType="end"/>
            </w:r>
          </w:hyperlink>
        </w:p>
        <w:p w:rsidR="00701CCA" w:rsidRDefault="004B788D">
          <w:pPr>
            <w:pStyle w:val="TOC2"/>
            <w:tabs>
              <w:tab w:val="left" w:pos="2419"/>
            </w:tabs>
            <w:rPr>
              <w:rFonts w:asciiTheme="minorHAnsi" w:eastAsiaTheme="minorEastAsia" w:hAnsiTheme="minorHAnsi" w:cstheme="minorBidi"/>
              <w:b w:val="0"/>
              <w:bCs w:val="0"/>
              <w:color w:val="auto"/>
              <w:sz w:val="22"/>
              <w:szCs w:val="22"/>
              <w:rtl/>
              <w:lang w:eastAsia="en-US"/>
            </w:rPr>
          </w:pPr>
          <w:hyperlink w:anchor="_Toc471219461" w:history="1">
            <w:r w:rsidR="00701CCA" w:rsidRPr="000C6842">
              <w:rPr>
                <w:rStyle w:val="Hyperlink"/>
                <w:rtl/>
              </w:rPr>
              <w:t>2.3</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מרכזיות</w:t>
            </w:r>
            <w:r w:rsidR="00701CCA" w:rsidRPr="000C6842">
              <w:rPr>
                <w:rStyle w:val="Hyperlink"/>
                <w:rtl/>
              </w:rPr>
              <w:t xml:space="preserve"> </w:t>
            </w:r>
            <w:r w:rsidR="00701CCA" w:rsidRPr="000C6842">
              <w:rPr>
                <w:rStyle w:val="Hyperlink"/>
                <w:rFonts w:hint="eastAsia"/>
                <w:rtl/>
              </w:rPr>
              <w:t>טלפוניה</w:t>
            </w:r>
            <w:r w:rsidR="00701CCA" w:rsidRPr="000C6842">
              <w:rPr>
                <w:rStyle w:val="Hyperlink"/>
                <w:rtl/>
              </w:rPr>
              <w:t xml:space="preserve"> – </w:t>
            </w:r>
            <w:r w:rsidR="00701CCA" w:rsidRPr="000C6842">
              <w:rPr>
                <w:rStyle w:val="Hyperlink"/>
                <w:rFonts w:hint="eastAsia"/>
                <w:rtl/>
              </w:rPr>
              <w:t>מצב</w:t>
            </w:r>
            <w:r w:rsidR="00701CCA" w:rsidRPr="000C6842">
              <w:rPr>
                <w:rStyle w:val="Hyperlink"/>
                <w:rtl/>
              </w:rPr>
              <w:t xml:space="preserve"> </w:t>
            </w:r>
            <w:r w:rsidR="00701CCA" w:rsidRPr="000C6842">
              <w:rPr>
                <w:rStyle w:val="Hyperlink"/>
                <w:rFonts w:hint="eastAsia"/>
                <w:rtl/>
              </w:rPr>
              <w:t>קיים</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Toc471219461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12</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62" w:history="1">
            <w:r w:rsidR="00701CCA" w:rsidRPr="000C6842">
              <w:rPr>
                <w:rStyle w:val="Hyperlink"/>
              </w:rPr>
              <w:t>2.4</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כוח</w:t>
            </w:r>
            <w:r w:rsidR="00701CCA" w:rsidRPr="000C6842">
              <w:rPr>
                <w:rStyle w:val="Hyperlink"/>
                <w:rtl/>
              </w:rPr>
              <w:t xml:space="preserve"> </w:t>
            </w:r>
            <w:r w:rsidR="00701CCA" w:rsidRPr="000C6842">
              <w:rPr>
                <w:rStyle w:val="Hyperlink"/>
                <w:rFonts w:hint="eastAsia"/>
                <w:rtl/>
              </w:rPr>
              <w:t>אדם</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Toc471219462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14</w:t>
            </w:r>
            <w:r w:rsidR="00701CCA">
              <w:rPr>
                <w:rStyle w:val="Hyperlink"/>
                <w:rtl/>
              </w:rPr>
              <w:fldChar w:fldCharType="end"/>
            </w:r>
          </w:hyperlink>
        </w:p>
        <w:p w:rsidR="00701CCA" w:rsidRDefault="004B788D">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1219463" w:history="1">
            <w:r w:rsidR="00701CCA" w:rsidRPr="000C6842">
              <w:rPr>
                <w:rStyle w:val="Hyperlink"/>
              </w:rPr>
              <w:t>2.5</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פיקוח</w:t>
            </w:r>
            <w:r w:rsidR="00701CCA" w:rsidRPr="000C6842">
              <w:rPr>
                <w:rStyle w:val="Hyperlink"/>
                <w:rtl/>
              </w:rPr>
              <w:t xml:space="preserve">  </w:t>
            </w:r>
            <w:r w:rsidR="00701CCA" w:rsidRPr="000C6842">
              <w:rPr>
                <w:rStyle w:val="Hyperlink"/>
                <w:rFonts w:hint="eastAsia"/>
                <w:rtl/>
              </w:rPr>
              <w:t>המשרד</w:t>
            </w:r>
            <w:r w:rsidR="00701CCA">
              <w:rPr>
                <w:rFonts w:hint="cs"/>
                <w:webHidden/>
                <w:rtl/>
              </w:rPr>
              <w:t>............</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Toc471219463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14</w:t>
            </w:r>
            <w:r w:rsidR="00701CCA">
              <w:rPr>
                <w:rStyle w:val="Hyperlink"/>
                <w:rtl/>
              </w:rPr>
              <w:fldChar w:fldCharType="end"/>
            </w:r>
          </w:hyperlink>
        </w:p>
        <w:p w:rsidR="00701CCA" w:rsidRDefault="004B788D">
          <w:pPr>
            <w:pStyle w:val="TOC2"/>
            <w:tabs>
              <w:tab w:val="left" w:pos="2419"/>
            </w:tabs>
            <w:rPr>
              <w:rFonts w:asciiTheme="minorHAnsi" w:eastAsiaTheme="minorEastAsia" w:hAnsiTheme="minorHAnsi" w:cstheme="minorBidi"/>
              <w:b w:val="0"/>
              <w:bCs w:val="0"/>
              <w:color w:val="auto"/>
              <w:sz w:val="22"/>
              <w:szCs w:val="22"/>
              <w:rtl/>
              <w:lang w:eastAsia="en-US"/>
            </w:rPr>
          </w:pPr>
          <w:hyperlink w:anchor="_Toc471219464" w:history="1">
            <w:r w:rsidR="00701CCA" w:rsidRPr="000C6842">
              <w:rPr>
                <w:rStyle w:val="Hyperlink"/>
                <w:rtl/>
              </w:rPr>
              <w:t>2.6</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רמת</w:t>
            </w:r>
            <w:r w:rsidR="00701CCA" w:rsidRPr="000C6842">
              <w:rPr>
                <w:rStyle w:val="Hyperlink"/>
                <w:rtl/>
              </w:rPr>
              <w:t xml:space="preserve"> </w:t>
            </w:r>
            <w:r w:rsidR="00701CCA" w:rsidRPr="000C6842">
              <w:rPr>
                <w:rStyle w:val="Hyperlink"/>
                <w:rFonts w:hint="eastAsia"/>
                <w:rtl/>
              </w:rPr>
              <w:t>שירות</w:t>
            </w:r>
            <w:r w:rsidR="00701CCA" w:rsidRPr="000C6842">
              <w:rPr>
                <w:rStyle w:val="Hyperlink"/>
                <w:rtl/>
              </w:rPr>
              <w:t xml:space="preserve"> </w:t>
            </w:r>
            <w:r w:rsidR="00701CCA" w:rsidRPr="000C6842">
              <w:rPr>
                <w:rStyle w:val="Hyperlink"/>
                <w:rFonts w:hint="eastAsia"/>
                <w:rtl/>
              </w:rPr>
              <w:t>נדרשת</w:t>
            </w:r>
            <w:r w:rsidR="00701CCA" w:rsidRPr="000C6842">
              <w:rPr>
                <w:rStyle w:val="Hyperlink"/>
                <w:rtl/>
              </w:rPr>
              <w:t xml:space="preserve"> – </w:t>
            </w:r>
            <w:r w:rsidR="00701CCA" w:rsidRPr="000C6842">
              <w:rPr>
                <w:rStyle w:val="Hyperlink"/>
              </w:rPr>
              <w:t>SLA</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Toc471219464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14</w:t>
            </w:r>
            <w:r w:rsidR="00701CCA">
              <w:rPr>
                <w:rStyle w:val="Hyperlink"/>
                <w:rtl/>
              </w:rPr>
              <w:fldChar w:fldCharType="end"/>
            </w:r>
          </w:hyperlink>
        </w:p>
        <w:p w:rsidR="00701CCA" w:rsidRDefault="004B788D">
          <w:pPr>
            <w:pStyle w:val="TOC2"/>
            <w:tabs>
              <w:tab w:val="left" w:pos="2419"/>
            </w:tabs>
            <w:rPr>
              <w:rFonts w:asciiTheme="minorHAnsi" w:eastAsiaTheme="minorEastAsia" w:hAnsiTheme="minorHAnsi" w:cstheme="minorBidi"/>
              <w:b w:val="0"/>
              <w:bCs w:val="0"/>
              <w:color w:val="auto"/>
              <w:sz w:val="22"/>
              <w:szCs w:val="22"/>
              <w:rtl/>
              <w:lang w:eastAsia="en-US"/>
            </w:rPr>
          </w:pPr>
          <w:hyperlink w:anchor="_Toc471219465" w:history="1">
            <w:r w:rsidR="00701CCA" w:rsidRPr="000C6842">
              <w:rPr>
                <w:rStyle w:val="Hyperlink"/>
                <w:rtl/>
              </w:rPr>
              <w:t>2.7</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תאום</w:t>
            </w:r>
            <w:r w:rsidR="00701CCA" w:rsidRPr="000C6842">
              <w:rPr>
                <w:rStyle w:val="Hyperlink"/>
                <w:rtl/>
              </w:rPr>
              <w:t xml:space="preserve"> </w:t>
            </w:r>
            <w:r w:rsidR="00701CCA" w:rsidRPr="000C6842">
              <w:rPr>
                <w:rStyle w:val="Hyperlink"/>
                <w:rFonts w:hint="eastAsia"/>
                <w:rtl/>
              </w:rPr>
              <w:t>כניסה</w:t>
            </w:r>
            <w:r w:rsidR="00701CCA" w:rsidRPr="000C6842">
              <w:rPr>
                <w:rStyle w:val="Hyperlink"/>
                <w:rtl/>
              </w:rPr>
              <w:t xml:space="preserve"> </w:t>
            </w:r>
            <w:r w:rsidR="00701CCA" w:rsidRPr="000C6842">
              <w:rPr>
                <w:rStyle w:val="Hyperlink"/>
                <w:rFonts w:hint="eastAsia"/>
                <w:rtl/>
              </w:rPr>
              <w:t>ואישורי</w:t>
            </w:r>
            <w:r w:rsidR="00701CCA" w:rsidRPr="000C6842">
              <w:rPr>
                <w:rStyle w:val="Hyperlink"/>
                <w:rtl/>
              </w:rPr>
              <w:t xml:space="preserve"> </w:t>
            </w:r>
            <w:r w:rsidR="00701CCA" w:rsidRPr="000C6842">
              <w:rPr>
                <w:rStyle w:val="Hyperlink"/>
                <w:rFonts w:hint="eastAsia"/>
                <w:rtl/>
              </w:rPr>
              <w:t>כניסה</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Toc471219465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16</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66" w:history="1">
            <w:r w:rsidR="00701CCA" w:rsidRPr="000C6842">
              <w:rPr>
                <w:rStyle w:val="Hyperlink"/>
                <w:rFonts w:hint="eastAsia"/>
                <w:b/>
                <w:bCs/>
                <w:rtl/>
              </w:rPr>
              <w:t>פרק</w:t>
            </w:r>
            <w:r w:rsidR="00701CCA" w:rsidRPr="000C6842">
              <w:rPr>
                <w:rStyle w:val="Hyperlink"/>
                <w:b/>
                <w:bCs/>
                <w:rtl/>
              </w:rPr>
              <w:t xml:space="preserve"> 3 : </w:t>
            </w:r>
            <w:r w:rsidR="00701CCA" w:rsidRPr="000C6842">
              <w:rPr>
                <w:rStyle w:val="Hyperlink"/>
                <w:rFonts w:hint="eastAsia"/>
                <w:b/>
                <w:bCs/>
                <w:rtl/>
              </w:rPr>
              <w:t>תנאי</w:t>
            </w:r>
            <w:r w:rsidR="00701CCA" w:rsidRPr="000C6842">
              <w:rPr>
                <w:rStyle w:val="Hyperlink"/>
                <w:b/>
                <w:bCs/>
                <w:rtl/>
              </w:rPr>
              <w:t xml:space="preserve"> </w:t>
            </w:r>
            <w:r w:rsidR="00701CCA" w:rsidRPr="000C6842">
              <w:rPr>
                <w:rStyle w:val="Hyperlink"/>
                <w:rFonts w:hint="eastAsia"/>
                <w:b/>
                <w:bCs/>
                <w:rtl/>
              </w:rPr>
              <w:t>סף</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Toc471219466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18</w:t>
            </w:r>
            <w:r w:rsidR="00701CCA">
              <w:rPr>
                <w:rStyle w:val="Hyperlink"/>
                <w:rtl/>
              </w:rPr>
              <w:fldChar w:fldCharType="end"/>
            </w:r>
          </w:hyperlink>
        </w:p>
        <w:p w:rsidR="00701CCA" w:rsidRDefault="004B788D">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1219467" w:history="1">
            <w:r w:rsidR="00701CCA" w:rsidRPr="000C6842">
              <w:rPr>
                <w:rStyle w:val="Hyperlink"/>
              </w:rPr>
              <w:t>3.1</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תנאי</w:t>
            </w:r>
            <w:r w:rsidR="00701CCA" w:rsidRPr="000C6842">
              <w:rPr>
                <w:rStyle w:val="Hyperlink"/>
                <w:rtl/>
              </w:rPr>
              <w:t xml:space="preserve"> </w:t>
            </w:r>
            <w:r w:rsidR="00701CCA" w:rsidRPr="000C6842">
              <w:rPr>
                <w:rStyle w:val="Hyperlink"/>
                <w:rFonts w:hint="eastAsia"/>
                <w:rtl/>
              </w:rPr>
              <w:t>סף</w:t>
            </w:r>
            <w:r w:rsidR="00701CCA" w:rsidRPr="000C6842">
              <w:rPr>
                <w:rStyle w:val="Hyperlink"/>
                <w:rtl/>
              </w:rPr>
              <w:t xml:space="preserve"> </w:t>
            </w:r>
            <w:r w:rsidR="00701CCA" w:rsidRPr="000C6842">
              <w:rPr>
                <w:rStyle w:val="Hyperlink"/>
                <w:rFonts w:hint="eastAsia"/>
                <w:rtl/>
              </w:rPr>
              <w:t>כלליים</w:t>
            </w:r>
            <w:r w:rsidR="00701CCA">
              <w:rPr>
                <w:rFonts w:hint="cs"/>
                <w:webHidden/>
                <w:rtl/>
              </w:rPr>
              <w:t>.............</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Toc471219467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18</w:t>
            </w:r>
            <w:r w:rsidR="00701CCA">
              <w:rPr>
                <w:rStyle w:val="Hyperlink"/>
                <w:rtl/>
              </w:rPr>
              <w:fldChar w:fldCharType="end"/>
            </w:r>
          </w:hyperlink>
        </w:p>
        <w:p w:rsidR="00701CCA" w:rsidRDefault="004B788D">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1219468" w:history="1">
            <w:r w:rsidR="00701CCA" w:rsidRPr="000C6842">
              <w:rPr>
                <w:rStyle w:val="Hyperlink"/>
              </w:rPr>
              <w:t>3.2</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תנאי</w:t>
            </w:r>
            <w:r w:rsidR="00701CCA" w:rsidRPr="000C6842">
              <w:rPr>
                <w:rStyle w:val="Hyperlink"/>
                <w:rtl/>
              </w:rPr>
              <w:t xml:space="preserve"> </w:t>
            </w:r>
            <w:r w:rsidR="00701CCA" w:rsidRPr="000C6842">
              <w:rPr>
                <w:rStyle w:val="Hyperlink"/>
                <w:rFonts w:hint="eastAsia"/>
                <w:rtl/>
              </w:rPr>
              <w:t>סף</w:t>
            </w:r>
            <w:r w:rsidR="00701CCA" w:rsidRPr="000C6842">
              <w:rPr>
                <w:rStyle w:val="Hyperlink"/>
                <w:rtl/>
              </w:rPr>
              <w:t xml:space="preserve"> </w:t>
            </w:r>
            <w:r w:rsidR="00701CCA" w:rsidRPr="000C6842">
              <w:rPr>
                <w:rStyle w:val="Hyperlink"/>
                <w:rFonts w:hint="eastAsia"/>
                <w:rtl/>
              </w:rPr>
              <w:t>מקצועיים</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Toc471219468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18</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69" w:history="1">
            <w:r w:rsidR="00701CCA" w:rsidRPr="000C6842">
              <w:rPr>
                <w:rStyle w:val="Hyperlink"/>
                <w:rFonts w:hint="eastAsia"/>
                <w:b/>
                <w:bCs/>
                <w:rtl/>
              </w:rPr>
              <w:t>פרק</w:t>
            </w:r>
            <w:r w:rsidR="00701CCA" w:rsidRPr="000C6842">
              <w:rPr>
                <w:rStyle w:val="Hyperlink"/>
                <w:b/>
                <w:bCs/>
                <w:rtl/>
              </w:rPr>
              <w:t xml:space="preserve"> 4: </w:t>
            </w:r>
            <w:r w:rsidR="00701CCA" w:rsidRPr="000C6842">
              <w:rPr>
                <w:rStyle w:val="Hyperlink"/>
                <w:rFonts w:hint="eastAsia"/>
                <w:b/>
                <w:bCs/>
                <w:rtl/>
              </w:rPr>
              <w:t>אופן</w:t>
            </w:r>
            <w:r w:rsidR="00701CCA" w:rsidRPr="000C6842">
              <w:rPr>
                <w:rStyle w:val="Hyperlink"/>
                <w:b/>
                <w:bCs/>
                <w:rtl/>
              </w:rPr>
              <w:t xml:space="preserve"> </w:t>
            </w:r>
            <w:r w:rsidR="00701CCA" w:rsidRPr="000C6842">
              <w:rPr>
                <w:rStyle w:val="Hyperlink"/>
                <w:rFonts w:hint="eastAsia"/>
                <w:b/>
                <w:bCs/>
                <w:rtl/>
              </w:rPr>
              <w:t>הגשת</w:t>
            </w:r>
            <w:r w:rsidR="00701CCA" w:rsidRPr="000C6842">
              <w:rPr>
                <w:rStyle w:val="Hyperlink"/>
                <w:b/>
                <w:bCs/>
                <w:rtl/>
              </w:rPr>
              <w:t xml:space="preserve"> </w:t>
            </w:r>
            <w:r w:rsidR="00701CCA" w:rsidRPr="000C6842">
              <w:rPr>
                <w:rStyle w:val="Hyperlink"/>
                <w:rFonts w:hint="eastAsia"/>
                <w:b/>
                <w:bCs/>
                <w:rtl/>
              </w:rPr>
              <w:t>ההצעה</w:t>
            </w:r>
            <w:r w:rsidR="00701CCA" w:rsidRPr="000C6842">
              <w:rPr>
                <w:rStyle w:val="Hyperlink"/>
                <w:b/>
                <w:bCs/>
                <w:rtl/>
              </w:rPr>
              <w:t xml:space="preserve"> </w:t>
            </w:r>
            <w:r w:rsidR="00701CCA" w:rsidRPr="000C6842">
              <w:rPr>
                <w:rStyle w:val="Hyperlink"/>
                <w:rFonts w:hint="eastAsia"/>
                <w:b/>
                <w:bCs/>
                <w:rtl/>
              </w:rPr>
              <w:t>והמסמכים</w:t>
            </w:r>
            <w:r w:rsidR="00701CCA" w:rsidRPr="000C6842">
              <w:rPr>
                <w:rStyle w:val="Hyperlink"/>
                <w:b/>
                <w:bCs/>
                <w:rtl/>
              </w:rPr>
              <w:t xml:space="preserve"> </w:t>
            </w:r>
            <w:r w:rsidR="00701CCA" w:rsidRPr="000C6842">
              <w:rPr>
                <w:rStyle w:val="Hyperlink"/>
                <w:rFonts w:hint="eastAsia"/>
                <w:b/>
                <w:bCs/>
                <w:rtl/>
              </w:rPr>
              <w:t>הנדרשים</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Toc471219469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21</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70" w:history="1">
            <w:r w:rsidR="00701CCA" w:rsidRPr="000C6842">
              <w:rPr>
                <w:rStyle w:val="Hyperlink"/>
                <w:rFonts w:hint="eastAsia"/>
                <w:b/>
                <w:bCs/>
                <w:rtl/>
              </w:rPr>
              <w:t>פרק</w:t>
            </w:r>
            <w:r w:rsidR="00701CCA" w:rsidRPr="000C6842">
              <w:rPr>
                <w:rStyle w:val="Hyperlink"/>
                <w:b/>
                <w:bCs/>
                <w:rtl/>
              </w:rPr>
              <w:t xml:space="preserve"> 5:  </w:t>
            </w:r>
            <w:r w:rsidR="00701CCA" w:rsidRPr="000C6842">
              <w:rPr>
                <w:rStyle w:val="Hyperlink"/>
                <w:rFonts w:hint="eastAsia"/>
                <w:b/>
                <w:bCs/>
                <w:rtl/>
              </w:rPr>
              <w:t>הקריטריונים</w:t>
            </w:r>
            <w:r w:rsidR="00701CCA" w:rsidRPr="000C6842">
              <w:rPr>
                <w:rStyle w:val="Hyperlink"/>
                <w:b/>
                <w:bCs/>
                <w:rtl/>
              </w:rPr>
              <w:t xml:space="preserve"> </w:t>
            </w:r>
            <w:r w:rsidR="00701CCA" w:rsidRPr="000C6842">
              <w:rPr>
                <w:rStyle w:val="Hyperlink"/>
                <w:rFonts w:hint="eastAsia"/>
                <w:b/>
                <w:bCs/>
                <w:rtl/>
              </w:rPr>
              <w:t>לבחירת</w:t>
            </w:r>
            <w:r w:rsidR="00701CCA" w:rsidRPr="000C6842">
              <w:rPr>
                <w:rStyle w:val="Hyperlink"/>
                <w:b/>
                <w:bCs/>
                <w:rtl/>
              </w:rPr>
              <w:t xml:space="preserve"> </w:t>
            </w:r>
            <w:r w:rsidR="00701CCA" w:rsidRPr="000C6842">
              <w:rPr>
                <w:rStyle w:val="Hyperlink"/>
                <w:rFonts w:hint="eastAsia"/>
                <w:b/>
                <w:bCs/>
                <w:rtl/>
              </w:rPr>
              <w:t>הספק</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Toc471219470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22</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71" w:history="1">
            <w:r w:rsidR="00701CCA" w:rsidRPr="000C6842">
              <w:rPr>
                <w:rStyle w:val="Hyperlink"/>
                <w:rFonts w:hint="eastAsia"/>
                <w:b/>
                <w:bCs/>
                <w:rtl/>
              </w:rPr>
              <w:t>פרק</w:t>
            </w:r>
            <w:r w:rsidR="00701CCA" w:rsidRPr="000C6842">
              <w:rPr>
                <w:rStyle w:val="Hyperlink"/>
                <w:b/>
                <w:bCs/>
                <w:rtl/>
              </w:rPr>
              <w:t xml:space="preserve"> 6: </w:t>
            </w:r>
            <w:r w:rsidR="00701CCA" w:rsidRPr="000C6842">
              <w:rPr>
                <w:rStyle w:val="Hyperlink"/>
                <w:rFonts w:hint="eastAsia"/>
                <w:b/>
                <w:bCs/>
                <w:rtl/>
              </w:rPr>
              <w:t>מסמכים</w:t>
            </w:r>
            <w:r w:rsidR="00701CCA" w:rsidRPr="000C6842">
              <w:rPr>
                <w:rStyle w:val="Hyperlink"/>
                <w:b/>
                <w:bCs/>
                <w:rtl/>
              </w:rPr>
              <w:t xml:space="preserve"> </w:t>
            </w:r>
            <w:r w:rsidR="00701CCA" w:rsidRPr="000C6842">
              <w:rPr>
                <w:rStyle w:val="Hyperlink"/>
                <w:rFonts w:hint="eastAsia"/>
                <w:b/>
                <w:bCs/>
                <w:rtl/>
              </w:rPr>
              <w:t>ואישורים</w:t>
            </w:r>
            <w:r w:rsidR="00701CCA" w:rsidRPr="000C6842">
              <w:rPr>
                <w:rStyle w:val="Hyperlink"/>
                <w:b/>
                <w:bCs/>
                <w:rtl/>
              </w:rPr>
              <w:t xml:space="preserve"> </w:t>
            </w:r>
            <w:r w:rsidR="00701CCA" w:rsidRPr="000C6842">
              <w:rPr>
                <w:rStyle w:val="Hyperlink"/>
                <w:rFonts w:hint="eastAsia"/>
                <w:b/>
                <w:bCs/>
                <w:rtl/>
              </w:rPr>
              <w:t>שיידרשו</w:t>
            </w:r>
            <w:r w:rsidR="00701CCA" w:rsidRPr="000C6842">
              <w:rPr>
                <w:rStyle w:val="Hyperlink"/>
                <w:b/>
                <w:bCs/>
                <w:rtl/>
              </w:rPr>
              <w:t xml:space="preserve"> </w:t>
            </w:r>
            <w:r w:rsidR="00701CCA" w:rsidRPr="000C6842">
              <w:rPr>
                <w:rStyle w:val="Hyperlink"/>
                <w:rFonts w:hint="eastAsia"/>
                <w:b/>
                <w:bCs/>
                <w:rtl/>
              </w:rPr>
              <w:t>מהספק</w:t>
            </w:r>
            <w:r w:rsidR="00701CCA" w:rsidRPr="000C6842">
              <w:rPr>
                <w:rStyle w:val="Hyperlink"/>
                <w:b/>
                <w:bCs/>
                <w:rtl/>
              </w:rPr>
              <w:t xml:space="preserve"> </w:t>
            </w:r>
            <w:r w:rsidR="00701CCA" w:rsidRPr="000C6842">
              <w:rPr>
                <w:rStyle w:val="Hyperlink"/>
                <w:rFonts w:hint="eastAsia"/>
                <w:b/>
                <w:bCs/>
                <w:rtl/>
              </w:rPr>
              <w:t>הזוכה</w:t>
            </w:r>
            <w:r w:rsidR="00701CCA" w:rsidRPr="000C6842">
              <w:rPr>
                <w:rStyle w:val="Hyperlink"/>
                <w:b/>
                <w:bCs/>
                <w:rtl/>
              </w:rPr>
              <w:t xml:space="preserve"> </w:t>
            </w:r>
            <w:r w:rsidR="00701CCA" w:rsidRPr="000C6842">
              <w:rPr>
                <w:rStyle w:val="Hyperlink"/>
                <w:rFonts w:hint="eastAsia"/>
                <w:b/>
                <w:bCs/>
                <w:rtl/>
              </w:rPr>
              <w:t>עם</w:t>
            </w:r>
            <w:r w:rsidR="00701CCA" w:rsidRPr="000C6842">
              <w:rPr>
                <w:rStyle w:val="Hyperlink"/>
                <w:b/>
                <w:bCs/>
                <w:rtl/>
              </w:rPr>
              <w:t xml:space="preserve"> </w:t>
            </w:r>
            <w:r w:rsidR="00701CCA" w:rsidRPr="000C6842">
              <w:rPr>
                <w:rStyle w:val="Hyperlink"/>
                <w:rFonts w:hint="eastAsia"/>
                <w:b/>
                <w:bCs/>
                <w:rtl/>
              </w:rPr>
              <w:t>קבלת</w:t>
            </w:r>
            <w:r w:rsidR="00701CCA" w:rsidRPr="000C6842">
              <w:rPr>
                <w:rStyle w:val="Hyperlink"/>
                <w:b/>
                <w:bCs/>
                <w:rtl/>
              </w:rPr>
              <w:t xml:space="preserve"> </w:t>
            </w:r>
            <w:r w:rsidR="00701CCA" w:rsidRPr="000C6842">
              <w:rPr>
                <w:rStyle w:val="Hyperlink"/>
                <w:rFonts w:hint="eastAsia"/>
                <w:b/>
                <w:bCs/>
                <w:rtl/>
              </w:rPr>
              <w:t>ההודעה</w:t>
            </w:r>
            <w:r w:rsidR="00701CCA" w:rsidRPr="000C6842">
              <w:rPr>
                <w:rStyle w:val="Hyperlink"/>
                <w:b/>
                <w:bCs/>
                <w:rtl/>
              </w:rPr>
              <w:t xml:space="preserve"> </w:t>
            </w:r>
            <w:r w:rsidR="00701CCA" w:rsidRPr="000C6842">
              <w:rPr>
                <w:rStyle w:val="Hyperlink"/>
                <w:rFonts w:hint="eastAsia"/>
                <w:b/>
                <w:bCs/>
                <w:rtl/>
              </w:rPr>
              <w:t>על</w:t>
            </w:r>
            <w:r w:rsidR="00701CCA" w:rsidRPr="000C6842">
              <w:rPr>
                <w:rStyle w:val="Hyperlink"/>
                <w:b/>
                <w:bCs/>
                <w:rtl/>
              </w:rPr>
              <w:t xml:space="preserve"> </w:t>
            </w:r>
            <w:r w:rsidR="00701CCA" w:rsidRPr="000C6842">
              <w:rPr>
                <w:rStyle w:val="Hyperlink"/>
                <w:rFonts w:hint="eastAsia"/>
                <w:b/>
                <w:bCs/>
                <w:rtl/>
              </w:rPr>
              <w:t>הזכייה</w:t>
            </w:r>
            <w:r w:rsidR="00701CCA" w:rsidRPr="000C6842">
              <w:rPr>
                <w:rStyle w:val="Hyperlink"/>
                <w:b/>
                <w:bCs/>
                <w:rtl/>
              </w:rPr>
              <w:t xml:space="preserve"> </w:t>
            </w:r>
            <w:r w:rsidR="00701CCA" w:rsidRPr="000C6842">
              <w:rPr>
                <w:rStyle w:val="Hyperlink"/>
                <w:rFonts w:hint="eastAsia"/>
                <w:b/>
                <w:bCs/>
                <w:rtl/>
              </w:rPr>
              <w:t>במכרז</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Toc471219471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27</w:t>
            </w:r>
            <w:r w:rsidR="00701CCA">
              <w:rPr>
                <w:rStyle w:val="Hyperlink"/>
                <w:rtl/>
              </w:rPr>
              <w:fldChar w:fldCharType="end"/>
            </w:r>
          </w:hyperlink>
        </w:p>
        <w:p w:rsidR="00701CCA" w:rsidRDefault="004B788D">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1219472" w:history="1">
            <w:r w:rsidR="00701CCA" w:rsidRPr="000C6842">
              <w:rPr>
                <w:rStyle w:val="Hyperlink"/>
              </w:rPr>
              <w:t>6.1</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ערבות</w:t>
            </w:r>
            <w:r w:rsidR="00701CCA" w:rsidRPr="000C6842">
              <w:rPr>
                <w:rStyle w:val="Hyperlink"/>
                <w:rtl/>
              </w:rPr>
              <w:t xml:space="preserve"> </w:t>
            </w:r>
            <w:r w:rsidR="00701CCA" w:rsidRPr="000C6842">
              <w:rPr>
                <w:rStyle w:val="Hyperlink"/>
                <w:rFonts w:hint="eastAsia"/>
                <w:rtl/>
              </w:rPr>
              <w:t>ביצוע</w:t>
            </w:r>
            <w:r w:rsidR="00701CCA">
              <w:rPr>
                <w:rFonts w:hint="cs"/>
                <w:webHidden/>
                <w:rtl/>
              </w:rPr>
              <w:t>..................</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Toc471219472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27</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73" w:history="1">
            <w:r w:rsidR="00701CCA" w:rsidRPr="000C6842">
              <w:rPr>
                <w:rStyle w:val="Hyperlink"/>
              </w:rPr>
              <w:t>6.2</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חוזה</w:t>
            </w:r>
            <w:r w:rsidR="00701CCA">
              <w:rPr>
                <w:rFonts w:hint="cs"/>
                <w:webHidden/>
                <w:rtl/>
              </w:rPr>
              <w:t>............</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Toc471219473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27</w:t>
            </w:r>
            <w:r w:rsidR="00701CCA">
              <w:rPr>
                <w:rStyle w:val="Hyperlink"/>
                <w:rtl/>
              </w:rPr>
              <w:fldChar w:fldCharType="end"/>
            </w:r>
          </w:hyperlink>
        </w:p>
        <w:p w:rsidR="00701CCA" w:rsidRDefault="004B788D">
          <w:pPr>
            <w:pStyle w:val="TOC2"/>
            <w:tabs>
              <w:tab w:val="left" w:pos="2437"/>
            </w:tabs>
            <w:rPr>
              <w:rFonts w:asciiTheme="minorHAnsi" w:eastAsiaTheme="minorEastAsia" w:hAnsiTheme="minorHAnsi" w:cstheme="minorBidi"/>
              <w:b w:val="0"/>
              <w:bCs w:val="0"/>
              <w:color w:val="auto"/>
              <w:sz w:val="22"/>
              <w:szCs w:val="22"/>
              <w:rtl/>
              <w:lang w:eastAsia="en-US"/>
            </w:rPr>
          </w:pPr>
          <w:hyperlink w:anchor="_Toc471219474" w:history="1">
            <w:r w:rsidR="00701CCA" w:rsidRPr="000C6842">
              <w:rPr>
                <w:rStyle w:val="Hyperlink"/>
              </w:rPr>
              <w:t>6.3</w:t>
            </w:r>
            <w:r w:rsidR="00701CCA">
              <w:rPr>
                <w:rFonts w:asciiTheme="minorHAnsi" w:eastAsiaTheme="minorEastAsia" w:hAnsiTheme="minorHAnsi" w:cstheme="minorBidi"/>
                <w:b w:val="0"/>
                <w:bCs w:val="0"/>
                <w:color w:val="auto"/>
                <w:sz w:val="22"/>
                <w:szCs w:val="22"/>
                <w:rtl/>
                <w:lang w:eastAsia="en-US"/>
              </w:rPr>
              <w:tab/>
            </w:r>
            <w:r w:rsidR="00701CCA" w:rsidRPr="000C6842">
              <w:rPr>
                <w:rStyle w:val="Hyperlink"/>
                <w:rFonts w:hint="eastAsia"/>
                <w:rtl/>
              </w:rPr>
              <w:t>אישור</w:t>
            </w:r>
            <w:r w:rsidR="00701CCA" w:rsidRPr="000C6842">
              <w:rPr>
                <w:rStyle w:val="Hyperlink"/>
                <w:rtl/>
              </w:rPr>
              <w:t xml:space="preserve"> </w:t>
            </w:r>
            <w:r w:rsidR="00701CCA" w:rsidRPr="000C6842">
              <w:rPr>
                <w:rStyle w:val="Hyperlink"/>
                <w:rFonts w:hint="eastAsia"/>
                <w:rtl/>
              </w:rPr>
              <w:t>עריכת</w:t>
            </w:r>
            <w:r w:rsidR="00701CCA" w:rsidRPr="000C6842">
              <w:rPr>
                <w:rStyle w:val="Hyperlink"/>
                <w:rtl/>
              </w:rPr>
              <w:t xml:space="preserve"> </w:t>
            </w:r>
            <w:r w:rsidR="00701CCA" w:rsidRPr="000C6842">
              <w:rPr>
                <w:rStyle w:val="Hyperlink"/>
                <w:rFonts w:hint="eastAsia"/>
                <w:rtl/>
              </w:rPr>
              <w:t>ביטוחים</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Toc471219474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27</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75" w:history="1">
            <w:r w:rsidR="00701CCA" w:rsidRPr="000C6842">
              <w:rPr>
                <w:rStyle w:val="Hyperlink"/>
                <w:rFonts w:hint="eastAsia"/>
                <w:b/>
                <w:bCs/>
                <w:rtl/>
              </w:rPr>
              <w:t>פרק</w:t>
            </w:r>
            <w:r w:rsidR="00701CCA" w:rsidRPr="000C6842">
              <w:rPr>
                <w:rStyle w:val="Hyperlink"/>
                <w:b/>
                <w:bCs/>
                <w:rtl/>
              </w:rPr>
              <w:t xml:space="preserve"> 7: </w:t>
            </w:r>
            <w:r w:rsidR="00701CCA" w:rsidRPr="000C6842">
              <w:rPr>
                <w:rStyle w:val="Hyperlink"/>
                <w:rFonts w:hint="eastAsia"/>
                <w:b/>
                <w:bCs/>
                <w:rtl/>
              </w:rPr>
              <w:t>התמורה</w:t>
            </w:r>
            <w:r w:rsidR="00701CCA" w:rsidRPr="000C6842">
              <w:rPr>
                <w:rStyle w:val="Hyperlink"/>
                <w:b/>
                <w:bCs/>
                <w:rtl/>
              </w:rPr>
              <w:t xml:space="preserve"> </w:t>
            </w:r>
            <w:r w:rsidR="00701CCA" w:rsidRPr="000C6842">
              <w:rPr>
                <w:rStyle w:val="Hyperlink"/>
                <w:rFonts w:hint="eastAsia"/>
                <w:b/>
                <w:bCs/>
                <w:rtl/>
              </w:rPr>
              <w:t>בגין</w:t>
            </w:r>
            <w:r w:rsidR="00701CCA" w:rsidRPr="000C6842">
              <w:rPr>
                <w:rStyle w:val="Hyperlink"/>
                <w:b/>
                <w:bCs/>
                <w:rtl/>
              </w:rPr>
              <w:t xml:space="preserve"> </w:t>
            </w:r>
            <w:r w:rsidR="00701CCA" w:rsidRPr="000C6842">
              <w:rPr>
                <w:rStyle w:val="Hyperlink"/>
                <w:rFonts w:hint="eastAsia"/>
                <w:b/>
                <w:bCs/>
                <w:rtl/>
              </w:rPr>
              <w:t>השירות</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Toc471219475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28</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76" w:history="1">
            <w:r w:rsidR="00701CCA" w:rsidRPr="000C6842">
              <w:rPr>
                <w:rStyle w:val="Hyperlink"/>
                <w:rFonts w:hint="eastAsia"/>
                <w:b/>
                <w:bCs/>
                <w:rtl/>
              </w:rPr>
              <w:t>פרק</w:t>
            </w:r>
            <w:r w:rsidR="00701CCA" w:rsidRPr="000C6842">
              <w:rPr>
                <w:rStyle w:val="Hyperlink"/>
                <w:b/>
                <w:bCs/>
                <w:rtl/>
              </w:rPr>
              <w:t xml:space="preserve"> 8: </w:t>
            </w:r>
            <w:r w:rsidR="00701CCA" w:rsidRPr="000C6842">
              <w:rPr>
                <w:rStyle w:val="Hyperlink"/>
                <w:rFonts w:hint="eastAsia"/>
                <w:b/>
                <w:bCs/>
                <w:rtl/>
              </w:rPr>
              <w:t>נזיקין</w:t>
            </w:r>
            <w:r w:rsidR="00701CCA" w:rsidRPr="000C6842">
              <w:rPr>
                <w:rStyle w:val="Hyperlink"/>
                <w:b/>
                <w:bCs/>
                <w:rtl/>
              </w:rPr>
              <w:t xml:space="preserve">, </w:t>
            </w:r>
            <w:r w:rsidR="00701CCA" w:rsidRPr="000C6842">
              <w:rPr>
                <w:rStyle w:val="Hyperlink"/>
                <w:rFonts w:hint="eastAsia"/>
                <w:b/>
                <w:bCs/>
                <w:rtl/>
              </w:rPr>
              <w:t>שיפוי</w:t>
            </w:r>
            <w:r w:rsidR="00701CCA" w:rsidRPr="000C6842">
              <w:rPr>
                <w:rStyle w:val="Hyperlink"/>
                <w:b/>
                <w:bCs/>
                <w:rtl/>
              </w:rPr>
              <w:t xml:space="preserve"> </w:t>
            </w:r>
            <w:r w:rsidR="00701CCA" w:rsidRPr="000C6842">
              <w:rPr>
                <w:rStyle w:val="Hyperlink"/>
                <w:rFonts w:hint="eastAsia"/>
                <w:b/>
                <w:bCs/>
                <w:rtl/>
              </w:rPr>
              <w:t>ופיצוי</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Toc471219476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29</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77" w:history="1">
            <w:r w:rsidR="00701CCA" w:rsidRPr="000C6842">
              <w:rPr>
                <w:rStyle w:val="Hyperlink"/>
                <w:rFonts w:hint="eastAsia"/>
                <w:b/>
                <w:bCs/>
                <w:rtl/>
              </w:rPr>
              <w:t>פרק</w:t>
            </w:r>
            <w:r w:rsidR="00701CCA" w:rsidRPr="000C6842">
              <w:rPr>
                <w:rStyle w:val="Hyperlink"/>
                <w:b/>
                <w:bCs/>
                <w:rtl/>
              </w:rPr>
              <w:t xml:space="preserve"> 9: </w:t>
            </w:r>
            <w:r w:rsidR="00701CCA" w:rsidRPr="000C6842">
              <w:rPr>
                <w:rStyle w:val="Hyperlink"/>
                <w:rFonts w:hint="eastAsia"/>
                <w:b/>
                <w:bCs/>
                <w:rtl/>
              </w:rPr>
              <w:t>שמירת</w:t>
            </w:r>
            <w:r w:rsidR="00701CCA" w:rsidRPr="000C6842">
              <w:rPr>
                <w:rStyle w:val="Hyperlink"/>
                <w:b/>
                <w:bCs/>
                <w:rtl/>
              </w:rPr>
              <w:t xml:space="preserve"> </w:t>
            </w:r>
            <w:r w:rsidR="00701CCA" w:rsidRPr="000C6842">
              <w:rPr>
                <w:rStyle w:val="Hyperlink"/>
                <w:rFonts w:hint="eastAsia"/>
                <w:b/>
                <w:bCs/>
                <w:rtl/>
              </w:rPr>
              <w:t>סודיות</w:t>
            </w:r>
            <w:r w:rsidR="00701CCA" w:rsidRPr="000C6842">
              <w:rPr>
                <w:rStyle w:val="Hyperlink"/>
                <w:b/>
                <w:bCs/>
                <w:rtl/>
              </w:rPr>
              <w:t xml:space="preserve">, </w:t>
            </w:r>
            <w:r w:rsidR="00701CCA" w:rsidRPr="000C6842">
              <w:rPr>
                <w:rStyle w:val="Hyperlink"/>
                <w:rFonts w:hint="eastAsia"/>
                <w:b/>
                <w:bCs/>
                <w:rtl/>
              </w:rPr>
              <w:t>ניגודי</w:t>
            </w:r>
            <w:r w:rsidR="00701CCA" w:rsidRPr="000C6842">
              <w:rPr>
                <w:rStyle w:val="Hyperlink"/>
                <w:b/>
                <w:bCs/>
                <w:rtl/>
              </w:rPr>
              <w:t xml:space="preserve"> </w:t>
            </w:r>
            <w:r w:rsidR="00701CCA" w:rsidRPr="000C6842">
              <w:rPr>
                <w:rStyle w:val="Hyperlink"/>
                <w:rFonts w:hint="eastAsia"/>
                <w:b/>
                <w:bCs/>
                <w:rtl/>
              </w:rPr>
              <w:t>עניינים</w:t>
            </w:r>
            <w:r w:rsidR="00701CCA" w:rsidRPr="000C6842">
              <w:rPr>
                <w:rStyle w:val="Hyperlink"/>
                <w:b/>
                <w:bCs/>
                <w:rtl/>
              </w:rPr>
              <w:t xml:space="preserve"> </w:t>
            </w:r>
            <w:r w:rsidR="00701CCA" w:rsidRPr="000C6842">
              <w:rPr>
                <w:rStyle w:val="Hyperlink"/>
                <w:rFonts w:hint="eastAsia"/>
                <w:b/>
                <w:bCs/>
                <w:rtl/>
              </w:rPr>
              <w:t>ויחסי</w:t>
            </w:r>
            <w:r w:rsidR="00701CCA" w:rsidRPr="000C6842">
              <w:rPr>
                <w:rStyle w:val="Hyperlink"/>
                <w:b/>
                <w:bCs/>
                <w:rtl/>
              </w:rPr>
              <w:t xml:space="preserve"> </w:t>
            </w:r>
            <w:r w:rsidR="00701CCA" w:rsidRPr="000C6842">
              <w:rPr>
                <w:rStyle w:val="Hyperlink"/>
                <w:rFonts w:hint="eastAsia"/>
                <w:b/>
                <w:bCs/>
                <w:rtl/>
              </w:rPr>
              <w:t>הצדדים</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Toc471219477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30</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78" w:history="1">
            <w:r w:rsidR="00701CCA" w:rsidRPr="000C6842">
              <w:rPr>
                <w:rStyle w:val="Hyperlink"/>
                <w:rFonts w:hint="eastAsia"/>
                <w:b/>
                <w:bCs/>
                <w:rtl/>
              </w:rPr>
              <w:t>פרק</w:t>
            </w:r>
            <w:r w:rsidR="00701CCA" w:rsidRPr="000C6842">
              <w:rPr>
                <w:rStyle w:val="Hyperlink"/>
                <w:b/>
                <w:bCs/>
                <w:rtl/>
              </w:rPr>
              <w:t xml:space="preserve"> 10: </w:t>
            </w:r>
            <w:r w:rsidR="00701CCA" w:rsidRPr="000C6842">
              <w:rPr>
                <w:rStyle w:val="Hyperlink"/>
                <w:rFonts w:hint="eastAsia"/>
                <w:b/>
                <w:bCs/>
                <w:rtl/>
              </w:rPr>
              <w:t>ביטוח</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Toc471219478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32</w:t>
            </w:r>
            <w:r w:rsidR="00701CCA">
              <w:rPr>
                <w:rStyle w:val="Hyperlink"/>
                <w:rtl/>
              </w:rPr>
              <w:fldChar w:fldCharType="end"/>
            </w:r>
          </w:hyperlink>
        </w:p>
        <w:p w:rsidR="00701CCA" w:rsidRDefault="004B788D">
          <w:pPr>
            <w:pStyle w:val="TOC1"/>
            <w:rPr>
              <w:rFonts w:asciiTheme="minorHAnsi" w:eastAsiaTheme="minorEastAsia" w:hAnsiTheme="minorHAnsi" w:cstheme="minorBidi"/>
              <w:color w:val="auto"/>
              <w:sz w:val="22"/>
              <w:szCs w:val="22"/>
              <w:rtl/>
              <w:lang w:eastAsia="en-US"/>
            </w:rPr>
          </w:pPr>
          <w:hyperlink w:anchor="_Toc471219479" w:history="1">
            <w:r w:rsidR="00701CCA" w:rsidRPr="000C6842">
              <w:rPr>
                <w:rStyle w:val="Hyperlink"/>
                <w:rFonts w:hint="eastAsia"/>
                <w:b/>
                <w:bCs/>
                <w:rtl/>
              </w:rPr>
              <w:t>פרק</w:t>
            </w:r>
            <w:r w:rsidR="00701CCA" w:rsidRPr="000C6842">
              <w:rPr>
                <w:rStyle w:val="Hyperlink"/>
                <w:b/>
                <w:bCs/>
                <w:rtl/>
              </w:rPr>
              <w:t xml:space="preserve"> 11: </w:t>
            </w:r>
            <w:r w:rsidR="00701CCA" w:rsidRPr="000C6842">
              <w:rPr>
                <w:rStyle w:val="Hyperlink"/>
                <w:rFonts w:hint="eastAsia"/>
                <w:b/>
                <w:bCs/>
                <w:rtl/>
              </w:rPr>
              <w:t>נספחים</w:t>
            </w:r>
            <w:r w:rsidR="00701CCA" w:rsidRPr="000C6842">
              <w:rPr>
                <w:rStyle w:val="Hyperlink"/>
                <w:b/>
                <w:bCs/>
                <w:rtl/>
              </w:rPr>
              <w:t xml:space="preserve"> </w:t>
            </w:r>
            <w:r w:rsidR="00701CCA" w:rsidRPr="000C6842">
              <w:rPr>
                <w:rStyle w:val="Hyperlink"/>
                <w:rFonts w:hint="eastAsia"/>
                <w:b/>
                <w:bCs/>
                <w:rtl/>
              </w:rPr>
              <w:t>למכרז</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Toc471219479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35</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0"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א</w:t>
            </w:r>
            <w:r w:rsidR="00701CCA" w:rsidRPr="000C6842">
              <w:rPr>
                <w:rStyle w:val="Hyperlink"/>
                <w:rtl/>
              </w:rPr>
              <w:t>'</w:t>
            </w:r>
            <w:r w:rsidR="00701CCA" w:rsidRPr="000C6842">
              <w:rPr>
                <w:rStyle w:val="Hyperlink"/>
              </w:rPr>
              <w:t xml:space="preserve"> </w:t>
            </w:r>
            <w:r w:rsidR="00701CCA" w:rsidRPr="000C6842">
              <w:rPr>
                <w:rStyle w:val="Hyperlink"/>
                <w:rtl/>
              </w:rPr>
              <w:t xml:space="preserve">- </w:t>
            </w:r>
            <w:r w:rsidR="00701CCA" w:rsidRPr="000C6842">
              <w:rPr>
                <w:rStyle w:val="Hyperlink"/>
                <w:rFonts w:hint="eastAsia"/>
                <w:rtl/>
              </w:rPr>
              <w:t>תצהיר</w:t>
            </w:r>
            <w:r w:rsidR="00701CCA" w:rsidRPr="000C6842">
              <w:rPr>
                <w:rStyle w:val="Hyperlink"/>
                <w:rtl/>
              </w:rPr>
              <w:t xml:space="preserve"> </w:t>
            </w:r>
            <w:r w:rsidR="00701CCA" w:rsidRPr="000C6842">
              <w:rPr>
                <w:rStyle w:val="Hyperlink"/>
                <w:rFonts w:hint="eastAsia"/>
                <w:rtl/>
              </w:rPr>
              <w:t>מציע</w:t>
            </w:r>
            <w:r w:rsidR="00701CCA" w:rsidRPr="000C6842">
              <w:rPr>
                <w:rStyle w:val="Hyperlink"/>
                <w:rtl/>
              </w:rPr>
              <w:t>/</w:t>
            </w:r>
            <w:r w:rsidR="00701CCA" w:rsidRPr="000C6842">
              <w:rPr>
                <w:rStyle w:val="Hyperlink"/>
                <w:rFonts w:hint="eastAsia"/>
                <w:rtl/>
              </w:rPr>
              <w:t>ה</w:t>
            </w:r>
            <w:r w:rsidR="00701CCA" w:rsidRPr="000C6842">
              <w:rPr>
                <w:rStyle w:val="Hyperlink"/>
                <w:rtl/>
              </w:rPr>
              <w:t xml:space="preserve"> </w:t>
            </w:r>
            <w:r w:rsidR="00701CCA" w:rsidRPr="000C6842">
              <w:rPr>
                <w:rStyle w:val="Hyperlink"/>
                <w:rFonts w:hint="eastAsia"/>
                <w:rtl/>
              </w:rPr>
              <w:t>ערוך</w:t>
            </w:r>
            <w:r w:rsidR="00701CCA" w:rsidRPr="000C6842">
              <w:rPr>
                <w:rStyle w:val="Hyperlink"/>
                <w:rtl/>
              </w:rPr>
              <w:t xml:space="preserve"> </w:t>
            </w:r>
            <w:r w:rsidR="00701CCA" w:rsidRPr="000C6842">
              <w:rPr>
                <w:rStyle w:val="Hyperlink"/>
                <w:rFonts w:hint="eastAsia"/>
                <w:rtl/>
              </w:rPr>
              <w:t>כדין</w:t>
            </w:r>
            <w:r w:rsidR="00701CCA" w:rsidRPr="000C6842">
              <w:rPr>
                <w:rStyle w:val="Hyperlink"/>
                <w:rtl/>
              </w:rPr>
              <w:t xml:space="preserve"> </w:t>
            </w:r>
            <w:r w:rsidR="00701CCA" w:rsidRPr="000C6842">
              <w:rPr>
                <w:rStyle w:val="Hyperlink"/>
                <w:rFonts w:hint="eastAsia"/>
                <w:rtl/>
              </w:rPr>
              <w:t>בפני</w:t>
            </w:r>
            <w:r w:rsidR="00701CCA" w:rsidRPr="000C6842">
              <w:rPr>
                <w:rStyle w:val="Hyperlink"/>
                <w:rtl/>
              </w:rPr>
              <w:t xml:space="preserve"> </w:t>
            </w:r>
            <w:r w:rsidR="00701CCA" w:rsidRPr="000C6842">
              <w:rPr>
                <w:rStyle w:val="Hyperlink"/>
                <w:rFonts w:hint="eastAsia"/>
                <w:rtl/>
              </w:rPr>
              <w:t>עו</w:t>
            </w:r>
            <w:r w:rsidR="00701CCA" w:rsidRPr="000C6842">
              <w:rPr>
                <w:rStyle w:val="Hyperlink"/>
                <w:rtl/>
              </w:rPr>
              <w:t>"</w:t>
            </w:r>
            <w:r w:rsidR="00701CCA" w:rsidRPr="000C6842">
              <w:rPr>
                <w:rStyle w:val="Hyperlink"/>
                <w:rFonts w:hint="eastAsia"/>
                <w:rtl/>
              </w:rPr>
              <w:t>ד</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Toc471219480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35</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1"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ב</w:t>
            </w:r>
            <w:r w:rsidR="00701CCA" w:rsidRPr="000C6842">
              <w:rPr>
                <w:rStyle w:val="Hyperlink"/>
                <w:rtl/>
              </w:rPr>
              <w:t xml:space="preserve">'- </w:t>
            </w:r>
            <w:r w:rsidR="00701CCA" w:rsidRPr="000C6842">
              <w:rPr>
                <w:rStyle w:val="Hyperlink"/>
                <w:rFonts w:hint="eastAsia"/>
                <w:rtl/>
              </w:rPr>
              <w:t>הוראות</w:t>
            </w:r>
            <w:r w:rsidR="00701CCA" w:rsidRPr="000C6842">
              <w:rPr>
                <w:rStyle w:val="Hyperlink"/>
                <w:rtl/>
              </w:rPr>
              <w:t xml:space="preserve"> </w:t>
            </w:r>
            <w:r w:rsidR="00701CCA" w:rsidRPr="000C6842">
              <w:rPr>
                <w:rStyle w:val="Hyperlink"/>
                <w:rFonts w:hint="eastAsia"/>
                <w:rtl/>
              </w:rPr>
              <w:t>תכ</w:t>
            </w:r>
            <w:r w:rsidR="00701CCA" w:rsidRPr="000C6842">
              <w:rPr>
                <w:rStyle w:val="Hyperlink"/>
                <w:rtl/>
              </w:rPr>
              <w:t>"</w:t>
            </w:r>
            <w:r w:rsidR="00701CCA" w:rsidRPr="000C6842">
              <w:rPr>
                <w:rStyle w:val="Hyperlink"/>
                <w:rFonts w:hint="eastAsia"/>
                <w:rtl/>
              </w:rPr>
              <w:t>מ</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Toc471219481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37</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2"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ד</w:t>
            </w:r>
            <w:r w:rsidR="00701CCA" w:rsidRPr="000C6842">
              <w:rPr>
                <w:rStyle w:val="Hyperlink"/>
                <w:rtl/>
              </w:rPr>
              <w:t xml:space="preserve">' – </w:t>
            </w:r>
            <w:r w:rsidR="00701CCA" w:rsidRPr="000C6842">
              <w:rPr>
                <w:rStyle w:val="Hyperlink"/>
                <w:rFonts w:hint="eastAsia"/>
                <w:rtl/>
              </w:rPr>
              <w:t>תצהיר</w:t>
            </w:r>
            <w:r w:rsidR="00701CCA" w:rsidRPr="000C6842">
              <w:rPr>
                <w:rStyle w:val="Hyperlink"/>
                <w:rtl/>
              </w:rPr>
              <w:t xml:space="preserve"> </w:t>
            </w:r>
            <w:r w:rsidR="00701CCA" w:rsidRPr="000C6842">
              <w:rPr>
                <w:rStyle w:val="Hyperlink"/>
                <w:rFonts w:hint="eastAsia"/>
                <w:rtl/>
              </w:rPr>
              <w:t>בדבר</w:t>
            </w:r>
            <w:r w:rsidR="00701CCA" w:rsidRPr="000C6842">
              <w:rPr>
                <w:rStyle w:val="Hyperlink"/>
                <w:rtl/>
              </w:rPr>
              <w:t xml:space="preserve"> </w:t>
            </w:r>
            <w:r w:rsidR="00701CCA" w:rsidRPr="000C6842">
              <w:rPr>
                <w:rStyle w:val="Hyperlink"/>
                <w:rFonts w:hint="eastAsia"/>
                <w:rtl/>
              </w:rPr>
              <w:t>אי</w:t>
            </w:r>
            <w:r w:rsidR="00701CCA" w:rsidRPr="000C6842">
              <w:rPr>
                <w:rStyle w:val="Hyperlink"/>
                <w:rtl/>
              </w:rPr>
              <w:t xml:space="preserve"> </w:t>
            </w:r>
            <w:r w:rsidR="00701CCA" w:rsidRPr="000C6842">
              <w:rPr>
                <w:rStyle w:val="Hyperlink"/>
                <w:rFonts w:hint="eastAsia"/>
                <w:rtl/>
              </w:rPr>
              <w:t>תיאום</w:t>
            </w:r>
            <w:r w:rsidR="00701CCA" w:rsidRPr="000C6842">
              <w:rPr>
                <w:rStyle w:val="Hyperlink"/>
                <w:rtl/>
              </w:rPr>
              <w:t xml:space="preserve"> </w:t>
            </w:r>
            <w:r w:rsidR="00701CCA" w:rsidRPr="000C6842">
              <w:rPr>
                <w:rStyle w:val="Hyperlink"/>
                <w:rFonts w:hint="eastAsia"/>
                <w:rtl/>
              </w:rPr>
              <w:t>מכרז</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Toc471219482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39</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3"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ה</w:t>
            </w:r>
            <w:r w:rsidR="00701CCA" w:rsidRPr="000C6842">
              <w:rPr>
                <w:rStyle w:val="Hyperlink"/>
                <w:rtl/>
              </w:rPr>
              <w:t xml:space="preserve">' – </w:t>
            </w:r>
            <w:r w:rsidR="00701CCA" w:rsidRPr="000C6842">
              <w:rPr>
                <w:rStyle w:val="Hyperlink"/>
                <w:rFonts w:hint="eastAsia"/>
                <w:rtl/>
              </w:rPr>
              <w:t>הצהרת</w:t>
            </w:r>
            <w:r w:rsidR="00701CCA" w:rsidRPr="000C6842">
              <w:rPr>
                <w:rStyle w:val="Hyperlink"/>
                <w:rtl/>
              </w:rPr>
              <w:t xml:space="preserve"> </w:t>
            </w:r>
            <w:r w:rsidR="00701CCA" w:rsidRPr="000C6842">
              <w:rPr>
                <w:rStyle w:val="Hyperlink"/>
                <w:rFonts w:hint="eastAsia"/>
                <w:rtl/>
              </w:rPr>
              <w:t>ניסיון</w:t>
            </w:r>
            <w:r w:rsidR="00701CCA" w:rsidRPr="000C6842">
              <w:rPr>
                <w:rStyle w:val="Hyperlink"/>
                <w:rtl/>
              </w:rPr>
              <w:t xml:space="preserve"> </w:t>
            </w:r>
            <w:r w:rsidR="00701CCA" w:rsidRPr="000C6842">
              <w:rPr>
                <w:rStyle w:val="Hyperlink"/>
                <w:rFonts w:hint="eastAsia"/>
                <w:rtl/>
              </w:rPr>
              <w:t>המציע</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Toc471219483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41</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4"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ו</w:t>
            </w:r>
            <w:r w:rsidR="00701CCA" w:rsidRPr="000C6842">
              <w:rPr>
                <w:rStyle w:val="Hyperlink"/>
                <w:rtl/>
              </w:rPr>
              <w:t xml:space="preserve">'- </w:t>
            </w:r>
            <w:r w:rsidR="00701CCA" w:rsidRPr="000C6842">
              <w:rPr>
                <w:rStyle w:val="Hyperlink"/>
                <w:rFonts w:hint="eastAsia"/>
                <w:rtl/>
              </w:rPr>
              <w:t>נוסח</w:t>
            </w:r>
            <w:r w:rsidR="00701CCA" w:rsidRPr="000C6842">
              <w:rPr>
                <w:rStyle w:val="Hyperlink"/>
                <w:rtl/>
              </w:rPr>
              <w:t xml:space="preserve"> </w:t>
            </w:r>
            <w:r w:rsidR="00701CCA" w:rsidRPr="000C6842">
              <w:rPr>
                <w:rStyle w:val="Hyperlink"/>
                <w:rFonts w:hint="eastAsia"/>
                <w:rtl/>
              </w:rPr>
              <w:t>ערבות</w:t>
            </w:r>
            <w:r w:rsidR="00701CCA" w:rsidRPr="000C6842">
              <w:rPr>
                <w:rStyle w:val="Hyperlink"/>
                <w:rtl/>
              </w:rPr>
              <w:t xml:space="preserve"> </w:t>
            </w:r>
            <w:r w:rsidR="00701CCA" w:rsidRPr="000C6842">
              <w:rPr>
                <w:rStyle w:val="Hyperlink"/>
                <w:rFonts w:hint="eastAsia"/>
                <w:rtl/>
              </w:rPr>
              <w:t>ביצוע</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Toc471219484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43</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5"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ז</w:t>
            </w:r>
            <w:r w:rsidR="00701CCA" w:rsidRPr="000C6842">
              <w:rPr>
                <w:rStyle w:val="Hyperlink"/>
                <w:rtl/>
              </w:rPr>
              <w:t xml:space="preserve">'- </w:t>
            </w:r>
            <w:r w:rsidR="00701CCA" w:rsidRPr="000C6842">
              <w:rPr>
                <w:rStyle w:val="Hyperlink"/>
                <w:rFonts w:hint="eastAsia"/>
                <w:rtl/>
              </w:rPr>
              <w:t>חלקים</w:t>
            </w:r>
            <w:r w:rsidR="00701CCA" w:rsidRPr="000C6842">
              <w:rPr>
                <w:rStyle w:val="Hyperlink"/>
                <w:rtl/>
              </w:rPr>
              <w:t xml:space="preserve"> </w:t>
            </w:r>
            <w:r w:rsidR="00701CCA" w:rsidRPr="000C6842">
              <w:rPr>
                <w:rStyle w:val="Hyperlink"/>
                <w:rFonts w:hint="eastAsia"/>
                <w:rtl/>
              </w:rPr>
              <w:t>חסויים</w:t>
            </w:r>
            <w:r w:rsidR="00701CCA" w:rsidRPr="000C6842">
              <w:rPr>
                <w:rStyle w:val="Hyperlink"/>
                <w:rtl/>
              </w:rPr>
              <w:t xml:space="preserve"> </w:t>
            </w:r>
            <w:r w:rsidR="00701CCA" w:rsidRPr="000C6842">
              <w:rPr>
                <w:rStyle w:val="Hyperlink"/>
                <w:rFonts w:hint="eastAsia"/>
                <w:rtl/>
              </w:rPr>
              <w:t>בהצעה</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Toc471219485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44</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6"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ח</w:t>
            </w:r>
            <w:r w:rsidR="00701CCA" w:rsidRPr="000C6842">
              <w:rPr>
                <w:rStyle w:val="Hyperlink"/>
                <w:rtl/>
              </w:rPr>
              <w:t xml:space="preserve">' - </w:t>
            </w:r>
            <w:r w:rsidR="00701CCA" w:rsidRPr="000C6842">
              <w:rPr>
                <w:rStyle w:val="Hyperlink"/>
                <w:rFonts w:hint="eastAsia"/>
                <w:rtl/>
              </w:rPr>
              <w:t>טופס</w:t>
            </w:r>
            <w:r w:rsidR="00701CCA" w:rsidRPr="000C6842">
              <w:rPr>
                <w:rStyle w:val="Hyperlink"/>
                <w:rtl/>
              </w:rPr>
              <w:t xml:space="preserve"> </w:t>
            </w:r>
            <w:r w:rsidR="00701CCA" w:rsidRPr="000C6842">
              <w:rPr>
                <w:rStyle w:val="Hyperlink"/>
                <w:rFonts w:hint="eastAsia"/>
                <w:rtl/>
              </w:rPr>
              <w:t>הצעת</w:t>
            </w:r>
            <w:r w:rsidR="00701CCA" w:rsidRPr="000C6842">
              <w:rPr>
                <w:rStyle w:val="Hyperlink"/>
                <w:rtl/>
              </w:rPr>
              <w:t xml:space="preserve"> </w:t>
            </w:r>
            <w:r w:rsidR="00701CCA" w:rsidRPr="000C6842">
              <w:rPr>
                <w:rStyle w:val="Hyperlink"/>
                <w:rFonts w:hint="eastAsia"/>
                <w:rtl/>
              </w:rPr>
              <w:t>המחיר</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Toc471219486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45</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7"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ט</w:t>
            </w:r>
            <w:r w:rsidR="00701CCA" w:rsidRPr="000C6842">
              <w:rPr>
                <w:rStyle w:val="Hyperlink"/>
                <w:rtl/>
              </w:rPr>
              <w:t xml:space="preserve">'- </w:t>
            </w:r>
            <w:r w:rsidR="00701CCA" w:rsidRPr="000C6842">
              <w:rPr>
                <w:rStyle w:val="Hyperlink"/>
                <w:rFonts w:ascii="David" w:hint="eastAsia"/>
                <w:rtl/>
              </w:rPr>
              <w:t>יכולת</w:t>
            </w:r>
            <w:r w:rsidR="00701CCA" w:rsidRPr="000C6842">
              <w:rPr>
                <w:rStyle w:val="Hyperlink"/>
                <w:rFonts w:ascii="David"/>
                <w:rtl/>
              </w:rPr>
              <w:t xml:space="preserve"> </w:t>
            </w:r>
            <w:r w:rsidR="00701CCA" w:rsidRPr="000C6842">
              <w:rPr>
                <w:rStyle w:val="Hyperlink"/>
                <w:rFonts w:ascii="David" w:hint="eastAsia"/>
                <w:rtl/>
              </w:rPr>
              <w:t>מתן</w:t>
            </w:r>
            <w:r w:rsidR="00701CCA" w:rsidRPr="000C6842">
              <w:rPr>
                <w:rStyle w:val="Hyperlink"/>
                <w:rFonts w:ascii="David"/>
                <w:rtl/>
              </w:rPr>
              <w:t xml:space="preserve"> </w:t>
            </w:r>
            <w:r w:rsidR="00701CCA" w:rsidRPr="000C6842">
              <w:rPr>
                <w:rStyle w:val="Hyperlink"/>
                <w:rFonts w:ascii="David" w:hint="eastAsia"/>
                <w:rtl/>
              </w:rPr>
              <w:t>שירותי</w:t>
            </w:r>
            <w:r w:rsidR="00701CCA" w:rsidRPr="000C6842">
              <w:rPr>
                <w:rStyle w:val="Hyperlink"/>
                <w:rFonts w:ascii="David"/>
                <w:rtl/>
              </w:rPr>
              <w:t xml:space="preserve"> </w:t>
            </w:r>
            <w:r w:rsidR="00701CCA" w:rsidRPr="000C6842">
              <w:rPr>
                <w:rStyle w:val="Hyperlink"/>
              </w:rPr>
              <w:t>help desk</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Toc471219487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48</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8"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י</w:t>
            </w:r>
            <w:r w:rsidR="00701CCA" w:rsidRPr="000C6842">
              <w:rPr>
                <w:rStyle w:val="Hyperlink"/>
                <w:rtl/>
              </w:rPr>
              <w:t>'</w:t>
            </w:r>
            <w:r w:rsidR="00701CCA" w:rsidRPr="000C6842">
              <w:rPr>
                <w:rStyle w:val="Hyperlink"/>
              </w:rPr>
              <w:t xml:space="preserve"> </w:t>
            </w:r>
            <w:r w:rsidR="00701CCA" w:rsidRPr="000C6842">
              <w:rPr>
                <w:rStyle w:val="Hyperlink"/>
                <w:rtl/>
              </w:rPr>
              <w:t xml:space="preserve">-  </w:t>
            </w:r>
            <w:r w:rsidR="00701CCA" w:rsidRPr="000C6842">
              <w:rPr>
                <w:rStyle w:val="Hyperlink"/>
                <w:rFonts w:hint="eastAsia"/>
                <w:rtl/>
              </w:rPr>
              <w:t>אישור</w:t>
            </w:r>
            <w:r w:rsidR="00701CCA" w:rsidRPr="000C6842">
              <w:rPr>
                <w:rStyle w:val="Hyperlink"/>
                <w:rtl/>
              </w:rPr>
              <w:t xml:space="preserve"> </w:t>
            </w:r>
            <w:r w:rsidR="00701CCA" w:rsidRPr="000C6842">
              <w:rPr>
                <w:rStyle w:val="Hyperlink"/>
                <w:rFonts w:hint="eastAsia"/>
                <w:rtl/>
              </w:rPr>
              <w:t>עריכת</w:t>
            </w:r>
            <w:r w:rsidR="00701CCA" w:rsidRPr="000C6842">
              <w:rPr>
                <w:rStyle w:val="Hyperlink"/>
                <w:rtl/>
              </w:rPr>
              <w:t xml:space="preserve"> </w:t>
            </w:r>
            <w:r w:rsidR="00701CCA" w:rsidRPr="000C6842">
              <w:rPr>
                <w:rStyle w:val="Hyperlink"/>
                <w:rFonts w:hint="eastAsia"/>
                <w:rtl/>
              </w:rPr>
              <w:t>ביטוחים</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Toc471219488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49</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89"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י</w:t>
            </w:r>
            <w:r w:rsidR="00701CCA" w:rsidRPr="000C6842">
              <w:rPr>
                <w:rStyle w:val="Hyperlink"/>
                <w:rtl/>
              </w:rPr>
              <w:t>"</w:t>
            </w:r>
            <w:r w:rsidR="00701CCA" w:rsidRPr="000C6842">
              <w:rPr>
                <w:rStyle w:val="Hyperlink"/>
                <w:rFonts w:hint="eastAsia"/>
                <w:rtl/>
              </w:rPr>
              <w:t>א</w:t>
            </w:r>
            <w:r w:rsidR="00701CCA" w:rsidRPr="000C6842">
              <w:rPr>
                <w:rStyle w:val="Hyperlink"/>
                <w:rtl/>
              </w:rPr>
              <w:t xml:space="preserve">: </w:t>
            </w:r>
            <w:r w:rsidR="00701CCA" w:rsidRPr="000C6842">
              <w:rPr>
                <w:rStyle w:val="Hyperlink"/>
                <w:rFonts w:hint="eastAsia"/>
                <w:rtl/>
              </w:rPr>
              <w:t>דוגמת</w:t>
            </w:r>
            <w:r w:rsidR="00701CCA" w:rsidRPr="000C6842">
              <w:rPr>
                <w:rStyle w:val="Hyperlink"/>
                <w:rtl/>
              </w:rPr>
              <w:t xml:space="preserve"> </w:t>
            </w:r>
            <w:r w:rsidR="00701CCA" w:rsidRPr="000C6842">
              <w:rPr>
                <w:rStyle w:val="Hyperlink"/>
                <w:rFonts w:hint="eastAsia"/>
                <w:rtl/>
              </w:rPr>
              <w:t>חוזה</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Toc471219489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52</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90"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יב</w:t>
            </w:r>
            <w:r w:rsidR="00701CCA" w:rsidRPr="000C6842">
              <w:rPr>
                <w:rStyle w:val="Hyperlink"/>
                <w:rtl/>
              </w:rPr>
              <w:t xml:space="preserve">'- </w:t>
            </w:r>
            <w:r w:rsidR="00701CCA" w:rsidRPr="000C6842">
              <w:rPr>
                <w:rStyle w:val="Hyperlink"/>
                <w:rFonts w:hint="eastAsia"/>
                <w:rtl/>
              </w:rPr>
              <w:t>תצהיר</w:t>
            </w:r>
            <w:r w:rsidR="00701CCA" w:rsidRPr="000C6842">
              <w:rPr>
                <w:rStyle w:val="Hyperlink"/>
                <w:rtl/>
              </w:rPr>
              <w:t xml:space="preserve"> </w:t>
            </w:r>
            <w:r w:rsidR="00701CCA" w:rsidRPr="000C6842">
              <w:rPr>
                <w:rStyle w:val="Hyperlink"/>
                <w:rFonts w:hint="eastAsia"/>
                <w:rtl/>
              </w:rPr>
              <w:t>בדבר</w:t>
            </w:r>
            <w:r w:rsidR="00701CCA" w:rsidRPr="000C6842">
              <w:rPr>
                <w:rStyle w:val="Hyperlink"/>
                <w:rtl/>
              </w:rPr>
              <w:t xml:space="preserve"> </w:t>
            </w:r>
            <w:r w:rsidR="00701CCA" w:rsidRPr="000C6842">
              <w:rPr>
                <w:rStyle w:val="Hyperlink"/>
                <w:rFonts w:hint="eastAsia"/>
                <w:rtl/>
              </w:rPr>
              <w:t>היעדר</w:t>
            </w:r>
            <w:r w:rsidR="00701CCA" w:rsidRPr="000C6842">
              <w:rPr>
                <w:rStyle w:val="Hyperlink"/>
                <w:rtl/>
              </w:rPr>
              <w:t xml:space="preserve"> </w:t>
            </w:r>
            <w:r w:rsidR="00701CCA" w:rsidRPr="000C6842">
              <w:rPr>
                <w:rStyle w:val="Hyperlink"/>
                <w:rFonts w:hint="eastAsia"/>
                <w:rtl/>
              </w:rPr>
              <w:t>הרשעות</w:t>
            </w:r>
            <w:r w:rsidR="00701CCA" w:rsidRPr="000C6842">
              <w:rPr>
                <w:rStyle w:val="Hyperlink"/>
                <w:rtl/>
              </w:rPr>
              <w:t xml:space="preserve"> </w:t>
            </w:r>
            <w:r w:rsidR="00701CCA" w:rsidRPr="000C6842">
              <w:rPr>
                <w:rStyle w:val="Hyperlink"/>
                <w:rFonts w:hint="eastAsia"/>
                <w:rtl/>
              </w:rPr>
              <w:t>בגין</w:t>
            </w:r>
            <w:r w:rsidR="00701CCA" w:rsidRPr="000C6842">
              <w:rPr>
                <w:rStyle w:val="Hyperlink"/>
                <w:rtl/>
              </w:rPr>
              <w:t xml:space="preserve"> </w:t>
            </w:r>
            <w:r w:rsidR="00701CCA" w:rsidRPr="000C6842">
              <w:rPr>
                <w:rStyle w:val="Hyperlink"/>
                <w:rFonts w:hint="eastAsia"/>
                <w:rtl/>
              </w:rPr>
              <w:t>העסקת</w:t>
            </w:r>
            <w:r w:rsidR="00701CCA" w:rsidRPr="000C6842">
              <w:rPr>
                <w:rStyle w:val="Hyperlink"/>
                <w:rtl/>
              </w:rPr>
              <w:t xml:space="preserve"> </w:t>
            </w:r>
            <w:r w:rsidR="00701CCA" w:rsidRPr="000C6842">
              <w:rPr>
                <w:rStyle w:val="Hyperlink"/>
                <w:rFonts w:hint="eastAsia"/>
                <w:rtl/>
              </w:rPr>
              <w:t>עובדים</w:t>
            </w:r>
            <w:r w:rsidR="00701CCA" w:rsidRPr="000C6842">
              <w:rPr>
                <w:rStyle w:val="Hyperlink"/>
                <w:rtl/>
              </w:rPr>
              <w:t xml:space="preserve"> </w:t>
            </w:r>
            <w:r w:rsidR="00701CCA" w:rsidRPr="000C6842">
              <w:rPr>
                <w:rStyle w:val="Hyperlink"/>
                <w:rFonts w:hint="eastAsia"/>
                <w:rtl/>
              </w:rPr>
              <w:t>זרים</w:t>
            </w:r>
            <w:r w:rsidR="00701CCA" w:rsidRPr="000C6842">
              <w:rPr>
                <w:rStyle w:val="Hyperlink"/>
                <w:rtl/>
              </w:rPr>
              <w:t xml:space="preserve"> </w:t>
            </w:r>
            <w:r w:rsidR="00701CCA" w:rsidRPr="000C6842">
              <w:rPr>
                <w:rStyle w:val="Hyperlink"/>
                <w:rFonts w:hint="eastAsia"/>
                <w:rtl/>
              </w:rPr>
              <w:t>ושכר</w:t>
            </w:r>
            <w:r w:rsidR="00701CCA" w:rsidRPr="000C6842">
              <w:rPr>
                <w:rStyle w:val="Hyperlink"/>
                <w:rtl/>
              </w:rPr>
              <w:t xml:space="preserve"> </w:t>
            </w:r>
            <w:r w:rsidR="00701CCA" w:rsidRPr="000C6842">
              <w:rPr>
                <w:rStyle w:val="Hyperlink"/>
                <w:rFonts w:hint="eastAsia"/>
                <w:rtl/>
              </w:rPr>
              <w:t>מינימום</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Toc471219490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60</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91"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יג</w:t>
            </w:r>
            <w:r w:rsidR="00701CCA" w:rsidRPr="000C6842">
              <w:rPr>
                <w:rStyle w:val="Hyperlink"/>
                <w:rtl/>
              </w:rPr>
              <w:t xml:space="preserve">'- </w:t>
            </w:r>
            <w:r w:rsidR="00701CCA" w:rsidRPr="000C6842">
              <w:rPr>
                <w:rStyle w:val="Hyperlink"/>
                <w:rFonts w:hint="eastAsia"/>
                <w:rtl/>
              </w:rPr>
              <w:t>טופס</w:t>
            </w:r>
            <w:r w:rsidR="00701CCA" w:rsidRPr="000C6842">
              <w:rPr>
                <w:rStyle w:val="Hyperlink"/>
                <w:rtl/>
              </w:rPr>
              <w:t xml:space="preserve"> </w:t>
            </w:r>
            <w:r w:rsidR="00701CCA" w:rsidRPr="000C6842">
              <w:rPr>
                <w:rStyle w:val="Hyperlink"/>
                <w:rFonts w:hint="eastAsia"/>
                <w:rtl/>
              </w:rPr>
              <w:t>יומן</w:t>
            </w:r>
            <w:r w:rsidR="00701CCA" w:rsidRPr="000C6842">
              <w:rPr>
                <w:rStyle w:val="Hyperlink"/>
                <w:rtl/>
              </w:rPr>
              <w:t xml:space="preserve"> </w:t>
            </w:r>
            <w:r w:rsidR="00701CCA" w:rsidRPr="000C6842">
              <w:rPr>
                <w:rStyle w:val="Hyperlink"/>
                <w:rFonts w:hint="eastAsia"/>
                <w:rtl/>
              </w:rPr>
              <w:t>עבודה</w:t>
            </w:r>
            <w:r w:rsidR="00701CCA" w:rsidRPr="000C6842">
              <w:rPr>
                <w:rStyle w:val="Hyperlink"/>
                <w:rtl/>
              </w:rPr>
              <w:t>/</w:t>
            </w:r>
            <w:r w:rsidR="00701CCA" w:rsidRPr="000C6842">
              <w:rPr>
                <w:rStyle w:val="Hyperlink"/>
                <w:rFonts w:hint="eastAsia"/>
                <w:rtl/>
              </w:rPr>
              <w:t>שירות</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Toc471219491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61</w:t>
            </w:r>
            <w:r w:rsidR="00701CCA">
              <w:rPr>
                <w:rStyle w:val="Hyperlink"/>
                <w:rtl/>
              </w:rPr>
              <w:fldChar w:fldCharType="end"/>
            </w:r>
          </w:hyperlink>
        </w:p>
        <w:p w:rsidR="00701CCA" w:rsidRDefault="004B788D">
          <w:pPr>
            <w:pStyle w:val="TOC2"/>
            <w:rPr>
              <w:rFonts w:asciiTheme="minorHAnsi" w:eastAsiaTheme="minorEastAsia" w:hAnsiTheme="minorHAnsi" w:cstheme="minorBidi"/>
              <w:b w:val="0"/>
              <w:bCs w:val="0"/>
              <w:color w:val="auto"/>
              <w:sz w:val="22"/>
              <w:szCs w:val="22"/>
              <w:rtl/>
              <w:lang w:eastAsia="en-US"/>
            </w:rPr>
          </w:pPr>
          <w:hyperlink w:anchor="_Toc471219492" w:history="1">
            <w:r w:rsidR="00701CCA" w:rsidRPr="000C6842">
              <w:rPr>
                <w:rStyle w:val="Hyperlink"/>
                <w:rFonts w:hint="eastAsia"/>
                <w:rtl/>
              </w:rPr>
              <w:t>נספח</w:t>
            </w:r>
            <w:r w:rsidR="00701CCA" w:rsidRPr="000C6842">
              <w:rPr>
                <w:rStyle w:val="Hyperlink"/>
                <w:rtl/>
              </w:rPr>
              <w:t xml:space="preserve"> </w:t>
            </w:r>
            <w:r w:rsidR="00701CCA" w:rsidRPr="000C6842">
              <w:rPr>
                <w:rStyle w:val="Hyperlink"/>
                <w:rFonts w:hint="eastAsia"/>
                <w:rtl/>
              </w:rPr>
              <w:t>יד</w:t>
            </w:r>
            <w:r w:rsidR="00701CCA" w:rsidRPr="000C6842">
              <w:rPr>
                <w:rStyle w:val="Hyperlink"/>
                <w:rtl/>
              </w:rPr>
              <w:t xml:space="preserve">'- </w:t>
            </w:r>
            <w:r w:rsidR="00701CCA" w:rsidRPr="000C6842">
              <w:rPr>
                <w:rStyle w:val="Hyperlink"/>
                <w:rFonts w:hint="eastAsia"/>
                <w:rtl/>
              </w:rPr>
              <w:t>טופס</w:t>
            </w:r>
            <w:r w:rsidR="00701CCA" w:rsidRPr="000C6842">
              <w:rPr>
                <w:rStyle w:val="Hyperlink"/>
                <w:rtl/>
              </w:rPr>
              <w:t xml:space="preserve"> </w:t>
            </w:r>
            <w:r w:rsidR="00701CCA" w:rsidRPr="000C6842">
              <w:rPr>
                <w:rStyle w:val="Hyperlink"/>
                <w:rFonts w:hint="eastAsia"/>
                <w:rtl/>
              </w:rPr>
              <w:t>יומן</w:t>
            </w:r>
            <w:r w:rsidR="00701CCA" w:rsidRPr="000C6842">
              <w:rPr>
                <w:rStyle w:val="Hyperlink"/>
                <w:rtl/>
              </w:rPr>
              <w:t xml:space="preserve"> </w:t>
            </w:r>
            <w:r w:rsidR="00701CCA" w:rsidRPr="000C6842">
              <w:rPr>
                <w:rStyle w:val="Hyperlink"/>
                <w:rFonts w:hint="eastAsia"/>
                <w:rtl/>
              </w:rPr>
              <w:t>עבודה</w:t>
            </w:r>
            <w:r w:rsidR="00701CCA" w:rsidRPr="000C6842">
              <w:rPr>
                <w:rStyle w:val="Hyperlink"/>
                <w:rtl/>
              </w:rPr>
              <w:t>/</w:t>
            </w:r>
            <w:r w:rsidR="00701CCA" w:rsidRPr="000C6842">
              <w:rPr>
                <w:rStyle w:val="Hyperlink"/>
                <w:rFonts w:hint="eastAsia"/>
                <w:rtl/>
              </w:rPr>
              <w:t>שירות</w:t>
            </w:r>
            <w:r w:rsidR="00701CCA">
              <w:rPr>
                <w:webHidden/>
                <w:rtl/>
              </w:rPr>
              <w:tab/>
            </w:r>
            <w:r w:rsidR="00701CCA">
              <w:rPr>
                <w:rStyle w:val="Hyperlink"/>
                <w:rtl/>
              </w:rPr>
              <w:fldChar w:fldCharType="begin"/>
            </w:r>
            <w:r w:rsidR="00701CCA">
              <w:rPr>
                <w:webHidden/>
                <w:rtl/>
              </w:rPr>
              <w:instrText xml:space="preserve"> </w:instrText>
            </w:r>
            <w:r w:rsidR="00701CCA">
              <w:rPr>
                <w:webHidden/>
              </w:rPr>
              <w:instrText>PAGEREF</w:instrText>
            </w:r>
            <w:r w:rsidR="00701CCA">
              <w:rPr>
                <w:webHidden/>
                <w:rtl/>
              </w:rPr>
              <w:instrText xml:space="preserve"> _</w:instrText>
            </w:r>
            <w:r w:rsidR="00701CCA">
              <w:rPr>
                <w:webHidden/>
              </w:rPr>
              <w:instrText>Toc471219492 \h</w:instrText>
            </w:r>
            <w:r w:rsidR="00701CCA">
              <w:rPr>
                <w:webHidden/>
                <w:rtl/>
              </w:rPr>
              <w:instrText xml:space="preserve"> </w:instrText>
            </w:r>
            <w:r w:rsidR="00701CCA">
              <w:rPr>
                <w:rStyle w:val="Hyperlink"/>
                <w:rtl/>
              </w:rPr>
            </w:r>
            <w:r w:rsidR="00701CCA">
              <w:rPr>
                <w:rStyle w:val="Hyperlink"/>
                <w:rtl/>
              </w:rPr>
              <w:fldChar w:fldCharType="separate"/>
            </w:r>
            <w:r w:rsidR="000D7AC0">
              <w:rPr>
                <w:webHidden/>
                <w:rtl/>
              </w:rPr>
              <w:t>62</w:t>
            </w:r>
            <w:r w:rsidR="00701CCA">
              <w:rPr>
                <w:rStyle w:val="Hyperlink"/>
                <w:rtl/>
              </w:rPr>
              <w:fldChar w:fldCharType="end"/>
            </w:r>
          </w:hyperlink>
        </w:p>
        <w:p w:rsidR="00692E1D" w:rsidRPr="00AD14B6" w:rsidRDefault="00F60184" w:rsidP="000370E9">
          <w:pPr>
            <w:tabs>
              <w:tab w:val="left" w:pos="4193"/>
            </w:tabs>
            <w:rPr>
              <w:rFonts w:cs="David"/>
              <w:color w:val="17365D" w:themeColor="text2" w:themeShade="BF"/>
              <w:rtl/>
              <w:cs/>
            </w:rPr>
          </w:pPr>
          <w:r w:rsidRPr="00AD14B6">
            <w:rPr>
              <w:rFonts w:cs="David"/>
              <w:color w:val="17365D" w:themeColor="text2" w:themeShade="BF"/>
              <w:lang w:val="he-IL"/>
            </w:rPr>
            <w:fldChar w:fldCharType="end"/>
          </w:r>
          <w:r w:rsidR="008D496E" w:rsidRPr="00AD14B6">
            <w:rPr>
              <w:rFonts w:cs="David" w:hint="cs"/>
              <w:color w:val="17365D" w:themeColor="text2" w:themeShade="BF"/>
              <w:rtl/>
              <w:lang w:val="he-IL"/>
            </w:rPr>
            <w:t xml:space="preserve">  </w:t>
          </w:r>
          <w:r w:rsidR="00065D29" w:rsidRPr="00AD14B6">
            <w:rPr>
              <w:rFonts w:cs="David" w:hint="cs"/>
              <w:color w:val="17365D" w:themeColor="text2" w:themeShade="BF"/>
              <w:rtl/>
              <w:cs/>
            </w:rPr>
            <w:t xml:space="preserve"> </w:t>
          </w:r>
        </w:p>
      </w:sdtContent>
    </w:sdt>
    <w:p w:rsidR="00AE3D84" w:rsidRPr="00AD14B6" w:rsidRDefault="00065D29" w:rsidP="00533E0E">
      <w:pPr>
        <w:rPr>
          <w:rFonts w:cs="David"/>
          <w:color w:val="17365D" w:themeColor="text2" w:themeShade="BF"/>
          <w:rtl/>
        </w:rPr>
      </w:pPr>
      <w:r w:rsidRPr="00AD14B6">
        <w:rPr>
          <w:rFonts w:cs="David" w:hint="cs"/>
          <w:color w:val="17365D" w:themeColor="text2" w:themeShade="BF"/>
          <w:rtl/>
        </w:rPr>
        <w:t xml:space="preserve">    </w:t>
      </w:r>
    </w:p>
    <w:p w:rsidR="00AE3D84" w:rsidRPr="00AD14B6" w:rsidRDefault="00AE3D84" w:rsidP="00533E0E">
      <w:pPr>
        <w:rPr>
          <w:rFonts w:cs="David"/>
          <w:color w:val="17365D" w:themeColor="text2" w:themeShade="BF"/>
          <w:rtl/>
        </w:rPr>
      </w:pPr>
    </w:p>
    <w:p w:rsidR="00F32B33" w:rsidRPr="00AD14B6" w:rsidRDefault="00F32B33" w:rsidP="00533E0E">
      <w:pPr>
        <w:bidi w:val="0"/>
        <w:spacing w:after="200" w:line="276" w:lineRule="auto"/>
        <w:rPr>
          <w:rFonts w:asciiTheme="majorHAnsi" w:eastAsiaTheme="majorEastAsia" w:hAnsiTheme="majorHAnsi" w:cs="David"/>
          <w:color w:val="17365D" w:themeColor="text2" w:themeShade="BF"/>
          <w:spacing w:val="5"/>
          <w:kern w:val="28"/>
        </w:rPr>
      </w:pPr>
      <w:r w:rsidRPr="00AD14B6">
        <w:rPr>
          <w:rFonts w:cs="David"/>
          <w:color w:val="17365D" w:themeColor="text2" w:themeShade="BF"/>
          <w:rtl/>
        </w:rPr>
        <w:br w:type="page"/>
      </w:r>
    </w:p>
    <w:p w:rsidR="00AE3D84" w:rsidRPr="00267519" w:rsidRDefault="00AE3D84" w:rsidP="00533E0E">
      <w:pPr>
        <w:pStyle w:val="aa"/>
        <w:outlineLvl w:val="0"/>
        <w:rPr>
          <w:rFonts w:cs="David"/>
          <w:b/>
          <w:bCs/>
          <w:sz w:val="36"/>
          <w:szCs w:val="36"/>
          <w:rtl/>
        </w:rPr>
      </w:pPr>
      <w:bookmarkStart w:id="0" w:name="_Toc471219447"/>
      <w:r w:rsidRPr="00267519">
        <w:rPr>
          <w:rFonts w:cs="David" w:hint="cs"/>
          <w:b/>
          <w:bCs/>
          <w:sz w:val="36"/>
          <w:szCs w:val="36"/>
          <w:rtl/>
        </w:rPr>
        <w:t>פרק 1:</w:t>
      </w:r>
      <w:r w:rsidR="00B501CA" w:rsidRPr="00267519">
        <w:rPr>
          <w:rFonts w:cs="David" w:hint="cs"/>
          <w:b/>
          <w:bCs/>
          <w:sz w:val="36"/>
          <w:szCs w:val="36"/>
          <w:rtl/>
        </w:rPr>
        <w:t xml:space="preserve"> </w:t>
      </w:r>
      <w:r w:rsidRPr="00267519">
        <w:rPr>
          <w:rFonts w:cs="David" w:hint="cs"/>
          <w:b/>
          <w:bCs/>
          <w:sz w:val="36"/>
          <w:szCs w:val="36"/>
          <w:rtl/>
        </w:rPr>
        <w:t>מ</w:t>
      </w:r>
      <w:r w:rsidR="00F756B4" w:rsidRPr="00267519">
        <w:rPr>
          <w:rFonts w:cs="David" w:hint="cs"/>
          <w:b/>
          <w:bCs/>
          <w:sz w:val="36"/>
          <w:szCs w:val="36"/>
          <w:rtl/>
        </w:rPr>
        <w:t>נהלה</w:t>
      </w:r>
      <w:bookmarkEnd w:id="0"/>
    </w:p>
    <w:p w:rsidR="00BC1C19" w:rsidRPr="00AD14B6" w:rsidRDefault="00AE3D84" w:rsidP="00DB028F">
      <w:pPr>
        <w:spacing w:line="360" w:lineRule="auto"/>
        <w:rPr>
          <w:rFonts w:cs="David"/>
          <w:b/>
          <w:bCs/>
          <w:color w:val="17365D" w:themeColor="text2" w:themeShade="BF"/>
          <w:rtl/>
        </w:rPr>
      </w:pPr>
      <w:r w:rsidRPr="00AD14B6">
        <w:rPr>
          <w:rFonts w:cs="David"/>
          <w:b/>
          <w:bCs/>
          <w:color w:val="17365D" w:themeColor="text2" w:themeShade="BF"/>
          <w:rtl/>
        </w:rPr>
        <w:t>הנהלת בתי המשפט, באמצעות יחידת הרכש המרכזית, פונה בזאת לקבלת הצעות</w:t>
      </w:r>
      <w:r w:rsidR="00BC1C19" w:rsidRPr="00AD14B6">
        <w:rPr>
          <w:rFonts w:cs="David" w:hint="cs"/>
          <w:b/>
          <w:bCs/>
          <w:color w:val="17365D" w:themeColor="text2" w:themeShade="BF"/>
          <w:rtl/>
        </w:rPr>
        <w:t xml:space="preserve"> </w:t>
      </w:r>
      <w:r w:rsidR="00122FED" w:rsidRPr="00AD14B6">
        <w:rPr>
          <w:rFonts w:cs="David" w:hint="cs"/>
          <w:b/>
          <w:bCs/>
          <w:color w:val="17365D" w:themeColor="text2" w:themeShade="BF"/>
          <w:rtl/>
        </w:rPr>
        <w:t xml:space="preserve">למתן שירותי </w:t>
      </w:r>
      <w:r w:rsidR="00855DDC" w:rsidRPr="00AD14B6">
        <w:rPr>
          <w:rFonts w:ascii="Arial" w:hAnsi="Arial" w:cs="David" w:hint="cs"/>
          <w:b/>
          <w:bCs/>
          <w:color w:val="17365D" w:themeColor="text2" w:themeShade="BF"/>
          <w:rtl/>
        </w:rPr>
        <w:t xml:space="preserve">ייעוץ, פיקוח וליווי פרויקטים </w:t>
      </w:r>
      <w:r w:rsidR="009B2821" w:rsidRPr="00AD14B6">
        <w:rPr>
          <w:rFonts w:ascii="Arial" w:hAnsi="Arial" w:cs="David" w:hint="cs"/>
          <w:b/>
          <w:bCs/>
          <w:color w:val="17365D" w:themeColor="text2" w:themeShade="BF"/>
          <w:rtl/>
        </w:rPr>
        <w:t>ומתן שרותי תמיכה טלפונית</w:t>
      </w:r>
      <w:r w:rsidR="00DB028F" w:rsidRPr="00AD14B6">
        <w:rPr>
          <w:rFonts w:ascii="Arial" w:hAnsi="Arial" w:cs="David" w:hint="cs"/>
          <w:b/>
          <w:bCs/>
          <w:color w:val="17365D" w:themeColor="text2" w:themeShade="BF"/>
          <w:rtl/>
        </w:rPr>
        <w:t xml:space="preserve"> </w:t>
      </w:r>
      <w:r w:rsidR="00855DDC" w:rsidRPr="00AD14B6">
        <w:rPr>
          <w:rFonts w:ascii="Arial" w:hAnsi="Arial" w:cs="David" w:hint="cs"/>
          <w:b/>
          <w:bCs/>
          <w:color w:val="17365D" w:themeColor="text2" w:themeShade="BF"/>
          <w:rtl/>
        </w:rPr>
        <w:t>בתחום הטלפוניה והתקשורת</w:t>
      </w:r>
      <w:r w:rsidR="00855DDC" w:rsidRPr="00AD14B6">
        <w:rPr>
          <w:rFonts w:cs="David" w:hint="cs"/>
          <w:b/>
          <w:bCs/>
          <w:color w:val="17365D" w:themeColor="text2" w:themeShade="BF"/>
          <w:rtl/>
        </w:rPr>
        <w:t>.</w:t>
      </w:r>
    </w:p>
    <w:p w:rsidR="00AE3D84" w:rsidRPr="00AD14B6" w:rsidRDefault="00AE3D84" w:rsidP="00BC1C19">
      <w:pPr>
        <w:spacing w:line="360" w:lineRule="auto"/>
        <w:rPr>
          <w:rFonts w:cs="David"/>
          <w:b/>
          <w:bCs/>
          <w:color w:val="17365D" w:themeColor="text2" w:themeShade="BF"/>
          <w:rtl/>
        </w:rPr>
      </w:pPr>
      <w:r w:rsidRPr="00AD14B6">
        <w:rPr>
          <w:rFonts w:cs="David"/>
          <w:b/>
          <w:bCs/>
          <w:color w:val="17365D" w:themeColor="text2" w:themeShade="BF"/>
          <w:rtl/>
        </w:rPr>
        <w:t xml:space="preserve">תיאור השירות הנדרש מופיע בפרק </w:t>
      </w:r>
      <w:r w:rsidR="001F2423" w:rsidRPr="00AD14B6">
        <w:rPr>
          <w:rFonts w:cs="David"/>
          <w:b/>
          <w:bCs/>
          <w:color w:val="17365D" w:themeColor="text2" w:themeShade="BF"/>
          <w:rtl/>
        </w:rPr>
        <w:t>"מסמך האפיון"</w:t>
      </w:r>
      <w:r w:rsidR="003C0B17" w:rsidRPr="00AD14B6">
        <w:rPr>
          <w:rFonts w:cs="David" w:hint="cs"/>
          <w:b/>
          <w:bCs/>
          <w:color w:val="17365D" w:themeColor="text2" w:themeShade="BF"/>
          <w:rtl/>
        </w:rPr>
        <w:t xml:space="preserve"> </w:t>
      </w:r>
      <w:r w:rsidR="001F2423" w:rsidRPr="00AD14B6">
        <w:rPr>
          <w:rFonts w:cs="David" w:hint="cs"/>
          <w:b/>
          <w:bCs/>
          <w:color w:val="17365D" w:themeColor="text2" w:themeShade="BF"/>
          <w:rtl/>
        </w:rPr>
        <w:t>למכרז זה.</w:t>
      </w:r>
    </w:p>
    <w:p w:rsidR="00BF5FED" w:rsidRPr="00AD14B6" w:rsidRDefault="00AE3D84" w:rsidP="00D77EBD">
      <w:pPr>
        <w:spacing w:line="360" w:lineRule="auto"/>
        <w:rPr>
          <w:rFonts w:cs="David"/>
          <w:color w:val="17365D" w:themeColor="text2" w:themeShade="BF"/>
          <w:rtl/>
        </w:rPr>
      </w:pPr>
      <w:r w:rsidRPr="00AD14B6">
        <w:rPr>
          <w:rFonts w:cs="David"/>
          <w:color w:val="17365D" w:themeColor="text2" w:themeShade="BF"/>
          <w:rtl/>
        </w:rPr>
        <w:t xml:space="preserve">ניתן לעיין בתנאי המכרז ונספחיו באתר מערכת בתי המשפט </w:t>
      </w:r>
      <w:r w:rsidR="00BF5FED" w:rsidRPr="00AD14B6">
        <w:rPr>
          <w:rFonts w:cs="David" w:hint="cs"/>
          <w:color w:val="17365D" w:themeColor="text2" w:themeShade="BF"/>
          <w:rtl/>
        </w:rPr>
        <w:t xml:space="preserve">בכתובת </w:t>
      </w:r>
      <w:hyperlink r:id="rId9" w:history="1">
        <w:r w:rsidR="00BF5FED" w:rsidRPr="00AD14B6">
          <w:rPr>
            <w:rStyle w:val="Hyperlink"/>
            <w:rFonts w:cs="David"/>
            <w:color w:val="17365D" w:themeColor="text2" w:themeShade="BF"/>
          </w:rPr>
          <w:t>www.court.gov.il</w:t>
        </w:r>
      </w:hyperlink>
      <w:r w:rsidR="00BF5FED" w:rsidRPr="00AD14B6">
        <w:rPr>
          <w:rFonts w:cs="David"/>
          <w:color w:val="17365D" w:themeColor="text2" w:themeShade="BF"/>
        </w:rPr>
        <w:t xml:space="preserve"> </w:t>
      </w:r>
      <w:r w:rsidR="00BF5FED" w:rsidRPr="00AD14B6">
        <w:rPr>
          <w:rFonts w:cs="David" w:hint="cs"/>
          <w:color w:val="17365D" w:themeColor="text2" w:themeShade="BF"/>
          <w:rtl/>
        </w:rPr>
        <w:t xml:space="preserve"> </w:t>
      </w:r>
      <w:r w:rsidR="00BF5FED" w:rsidRPr="00AD14B6">
        <w:rPr>
          <w:rFonts w:cs="David" w:hint="cs"/>
          <w:color w:val="17365D" w:themeColor="text2" w:themeShade="BF"/>
        </w:rPr>
        <w:sym w:font="Wingdings" w:char="F0DF"/>
      </w:r>
      <w:r w:rsidR="00BF5FED" w:rsidRPr="00AD14B6">
        <w:rPr>
          <w:rFonts w:cs="David" w:hint="cs"/>
          <w:color w:val="17365D" w:themeColor="text2" w:themeShade="BF"/>
          <w:rtl/>
        </w:rPr>
        <w:t xml:space="preserve"> "הצעות עבודה ומכרזים" </w:t>
      </w:r>
      <w:r w:rsidR="00BC1C19" w:rsidRPr="00AD14B6">
        <w:rPr>
          <w:rFonts w:cs="David"/>
          <w:color w:val="17365D" w:themeColor="text2" w:themeShade="BF"/>
          <w:rtl/>
        </w:rPr>
        <w:t xml:space="preserve"> או באתר מ</w:t>
      </w:r>
      <w:r w:rsidRPr="00AD14B6">
        <w:rPr>
          <w:rFonts w:cs="David"/>
          <w:color w:val="17365D" w:themeColor="text2" w:themeShade="BF"/>
          <w:rtl/>
        </w:rPr>
        <w:t xml:space="preserve">נהל הרכש הממשלתי בכתובת </w:t>
      </w:r>
      <w:r w:rsidRPr="00AD14B6">
        <w:rPr>
          <w:rFonts w:cs="David"/>
          <w:color w:val="17365D" w:themeColor="text2" w:themeShade="BF"/>
        </w:rPr>
        <w:t>http://www.mr.gov.il/purchasing</w:t>
      </w:r>
      <w:r w:rsidRPr="00AD14B6">
        <w:rPr>
          <w:rFonts w:cs="David"/>
          <w:color w:val="17365D" w:themeColor="text2" w:themeShade="BF"/>
          <w:rtl/>
        </w:rPr>
        <w:t xml:space="preserve"> </w:t>
      </w:r>
      <w:r w:rsidR="00BF5FED" w:rsidRPr="00AD14B6">
        <w:rPr>
          <w:rFonts w:cs="David" w:hint="cs"/>
          <w:color w:val="17365D" w:themeColor="text2" w:themeShade="BF"/>
        </w:rPr>
        <w:sym w:font="Wingdings" w:char="F0DF"/>
      </w:r>
      <w:r w:rsidR="00BF5FED" w:rsidRPr="00AD14B6">
        <w:rPr>
          <w:rFonts w:cs="David" w:hint="cs"/>
          <w:color w:val="17365D" w:themeColor="text2" w:themeShade="BF"/>
          <w:rtl/>
        </w:rPr>
        <w:t xml:space="preserve"> </w:t>
      </w:r>
      <w:r w:rsidRPr="00AD14B6">
        <w:rPr>
          <w:rFonts w:cs="David"/>
          <w:color w:val="17365D" w:themeColor="text2" w:themeShade="BF"/>
          <w:rtl/>
        </w:rPr>
        <w:t>"מכרזים" וביחידת הרכש המרכזית בימים א'-ה' בין השעות 15:30 – 08:30 ברח' כנפי נשרים 22 , קומה 1 בימים   א'-ה' בין השעות 09:00-15:00 .</w:t>
      </w:r>
    </w:p>
    <w:p w:rsidR="00A56703" w:rsidRPr="00AD14B6" w:rsidRDefault="00A56703" w:rsidP="00B14595">
      <w:pPr>
        <w:pStyle w:val="af7"/>
        <w:numPr>
          <w:ilvl w:val="1"/>
          <w:numId w:val="9"/>
        </w:numPr>
        <w:spacing w:line="360" w:lineRule="auto"/>
        <w:outlineLvl w:val="1"/>
        <w:rPr>
          <w:rFonts w:asciiTheme="majorHAnsi" w:eastAsiaTheme="majorEastAsia" w:hAnsiTheme="majorHAnsi" w:cs="David"/>
          <w:b/>
          <w:bCs/>
          <w:color w:val="17365D" w:themeColor="text2" w:themeShade="BF"/>
        </w:rPr>
      </w:pPr>
      <w:bookmarkStart w:id="1" w:name="_Toc471219448"/>
      <w:r w:rsidRPr="00AD14B6">
        <w:rPr>
          <w:rFonts w:asciiTheme="majorHAnsi" w:eastAsiaTheme="majorEastAsia" w:hAnsiTheme="majorHAnsi" w:cs="David" w:hint="cs"/>
          <w:b/>
          <w:bCs/>
          <w:color w:val="17365D" w:themeColor="text2" w:themeShade="BF"/>
          <w:rtl/>
        </w:rPr>
        <w:t>הגשת הצעה</w:t>
      </w:r>
      <w:bookmarkEnd w:id="1"/>
      <w:r w:rsidRPr="00AD14B6">
        <w:rPr>
          <w:rFonts w:asciiTheme="majorHAnsi" w:eastAsiaTheme="majorEastAsia" w:hAnsiTheme="majorHAnsi" w:cs="David" w:hint="cs"/>
          <w:b/>
          <w:bCs/>
          <w:color w:val="17365D" w:themeColor="text2" w:themeShade="BF"/>
          <w:rtl/>
        </w:rPr>
        <w:t xml:space="preserve"> </w:t>
      </w:r>
    </w:p>
    <w:p w:rsidR="00D44136" w:rsidRPr="00AD14B6" w:rsidRDefault="006A17C6" w:rsidP="00A56703">
      <w:pPr>
        <w:pStyle w:val="af7"/>
        <w:spacing w:line="360" w:lineRule="auto"/>
        <w:ind w:left="707"/>
        <w:rPr>
          <w:rFonts w:cs="David"/>
          <w:color w:val="17365D" w:themeColor="text2" w:themeShade="BF"/>
          <w:rtl/>
        </w:rPr>
      </w:pPr>
      <w:r w:rsidRPr="00AD14B6">
        <w:rPr>
          <w:rFonts w:cs="David" w:hint="cs"/>
          <w:color w:val="17365D" w:themeColor="text2" w:themeShade="BF"/>
          <w:rtl/>
        </w:rPr>
        <w:t xml:space="preserve">ההצעה תימסר במעטפה סגורה, עליה יירשם : </w:t>
      </w:r>
      <w:r w:rsidR="00A56703" w:rsidRPr="00AD14B6">
        <w:rPr>
          <w:rFonts w:cs="David"/>
          <w:color w:val="17365D" w:themeColor="text2" w:themeShade="BF"/>
          <w:rtl/>
        </w:rPr>
        <w:t>שם המכרז, מספר המכרז וכתוב</w:t>
      </w:r>
      <w:r w:rsidR="00A56703" w:rsidRPr="00AD14B6">
        <w:rPr>
          <w:rFonts w:cs="David" w:hint="cs"/>
          <w:color w:val="17365D" w:themeColor="text2" w:themeShade="BF"/>
          <w:rtl/>
        </w:rPr>
        <w:t xml:space="preserve">ת המשרד בלבד. </w:t>
      </w:r>
    </w:p>
    <w:p w:rsidR="00D44136" w:rsidRPr="00AD14B6" w:rsidRDefault="00D44136" w:rsidP="006A17C6">
      <w:pPr>
        <w:pStyle w:val="af7"/>
        <w:spacing w:line="360" w:lineRule="auto"/>
        <w:ind w:left="707"/>
        <w:rPr>
          <w:rFonts w:cs="David"/>
          <w:color w:val="17365D" w:themeColor="text2" w:themeShade="BF"/>
          <w:rtl/>
        </w:rPr>
      </w:pPr>
      <w:r w:rsidRPr="00AD14B6">
        <w:rPr>
          <w:rFonts w:cs="David" w:hint="cs"/>
          <w:color w:val="17365D" w:themeColor="text2" w:themeShade="BF"/>
          <w:rtl/>
        </w:rPr>
        <w:t>המעטפה הסגורה תכלול  שתי מעטפות פנימיות :</w:t>
      </w:r>
    </w:p>
    <w:p w:rsidR="00D44136" w:rsidRPr="00AD14B6" w:rsidRDefault="00D44136" w:rsidP="00B14595">
      <w:pPr>
        <w:pStyle w:val="af7"/>
        <w:numPr>
          <w:ilvl w:val="0"/>
          <w:numId w:val="8"/>
        </w:numPr>
        <w:spacing w:line="360" w:lineRule="auto"/>
        <w:rPr>
          <w:rFonts w:cs="David"/>
          <w:color w:val="17365D" w:themeColor="text2" w:themeShade="BF"/>
        </w:rPr>
      </w:pPr>
      <w:r w:rsidRPr="00AD14B6">
        <w:rPr>
          <w:rFonts w:cs="David" w:hint="cs"/>
          <w:b/>
          <w:bCs/>
          <w:color w:val="17365D" w:themeColor="text2" w:themeShade="BF"/>
          <w:rtl/>
        </w:rPr>
        <w:t>מעטפה אחת</w:t>
      </w:r>
      <w:r w:rsidRPr="00AD14B6">
        <w:rPr>
          <w:rFonts w:cs="David" w:hint="cs"/>
          <w:color w:val="17365D" w:themeColor="text2" w:themeShade="BF"/>
          <w:rtl/>
        </w:rPr>
        <w:t xml:space="preserve"> תכיל </w:t>
      </w:r>
      <w:r w:rsidR="00A56703" w:rsidRPr="00AD14B6">
        <w:rPr>
          <w:rFonts w:cs="David" w:hint="cs"/>
          <w:color w:val="17365D" w:themeColor="text2" w:themeShade="BF"/>
          <w:rtl/>
        </w:rPr>
        <w:t xml:space="preserve">שני העתקים של </w:t>
      </w:r>
      <w:r w:rsidRPr="00AD14B6">
        <w:rPr>
          <w:rFonts w:cs="David" w:hint="cs"/>
          <w:color w:val="17365D" w:themeColor="text2" w:themeShade="BF"/>
          <w:rtl/>
        </w:rPr>
        <w:t xml:space="preserve">כל מסמכי המכרז </w:t>
      </w:r>
      <w:r w:rsidRPr="00AD14B6">
        <w:rPr>
          <w:rFonts w:cs="David" w:hint="cs"/>
          <w:color w:val="17365D" w:themeColor="text2" w:themeShade="BF"/>
          <w:u w:val="single"/>
          <w:rtl/>
        </w:rPr>
        <w:t>מלבד הצעת המחיר</w:t>
      </w:r>
      <w:r w:rsidRPr="00AD14B6">
        <w:rPr>
          <w:rFonts w:cs="David" w:hint="cs"/>
          <w:color w:val="17365D" w:themeColor="text2" w:themeShade="BF"/>
          <w:rtl/>
        </w:rPr>
        <w:t xml:space="preserve"> </w:t>
      </w:r>
      <w:r w:rsidR="00A56703" w:rsidRPr="00AD14B6">
        <w:rPr>
          <w:rFonts w:cs="David" w:hint="cs"/>
          <w:color w:val="17365D" w:themeColor="text2" w:themeShade="BF"/>
          <w:rtl/>
        </w:rPr>
        <w:t>(</w:t>
      </w:r>
      <w:r w:rsidRPr="00AD14B6">
        <w:rPr>
          <w:rFonts w:cs="David" w:hint="cs"/>
          <w:color w:val="17365D" w:themeColor="text2" w:themeShade="BF"/>
          <w:rtl/>
        </w:rPr>
        <w:t>שתוכנס למעטפה נפרדת</w:t>
      </w:r>
      <w:r w:rsidR="00A56703" w:rsidRPr="00AD14B6">
        <w:rPr>
          <w:rFonts w:cs="David" w:hint="cs"/>
          <w:color w:val="17365D" w:themeColor="text2" w:themeShade="BF"/>
          <w:rtl/>
        </w:rPr>
        <w:t>)</w:t>
      </w:r>
      <w:r w:rsidRPr="00AD14B6">
        <w:rPr>
          <w:rFonts w:cs="David" w:hint="cs"/>
          <w:color w:val="17365D" w:themeColor="text2" w:themeShade="BF"/>
          <w:rtl/>
        </w:rPr>
        <w:t xml:space="preserve"> על גבי מעטפה זו יירשמו שם המציע, כתובתו ומס' הטלפון להתקשרות.</w:t>
      </w:r>
    </w:p>
    <w:p w:rsidR="00A56703" w:rsidRPr="00AD14B6" w:rsidRDefault="00D44136" w:rsidP="00B14595">
      <w:pPr>
        <w:pStyle w:val="af7"/>
        <w:numPr>
          <w:ilvl w:val="0"/>
          <w:numId w:val="8"/>
        </w:numPr>
        <w:spacing w:line="360" w:lineRule="auto"/>
        <w:rPr>
          <w:rFonts w:cs="David"/>
          <w:color w:val="17365D" w:themeColor="text2" w:themeShade="BF"/>
          <w:rtl/>
        </w:rPr>
      </w:pPr>
      <w:r w:rsidRPr="00AD14B6">
        <w:rPr>
          <w:rFonts w:cs="David" w:hint="cs"/>
          <w:b/>
          <w:bCs/>
          <w:color w:val="17365D" w:themeColor="text2" w:themeShade="BF"/>
          <w:rtl/>
        </w:rPr>
        <w:t>מעטפה שנ</w:t>
      </w:r>
      <w:r w:rsidR="004B78DF" w:rsidRPr="00AD14B6">
        <w:rPr>
          <w:rFonts w:cs="David" w:hint="cs"/>
          <w:b/>
          <w:bCs/>
          <w:color w:val="17365D" w:themeColor="text2" w:themeShade="BF"/>
          <w:rtl/>
        </w:rPr>
        <w:t>י</w:t>
      </w:r>
      <w:r w:rsidRPr="00AD14B6">
        <w:rPr>
          <w:rFonts w:cs="David" w:hint="cs"/>
          <w:b/>
          <w:bCs/>
          <w:color w:val="17365D" w:themeColor="text2" w:themeShade="BF"/>
          <w:rtl/>
        </w:rPr>
        <w:t>יה</w:t>
      </w:r>
      <w:r w:rsidRPr="00AD14B6">
        <w:rPr>
          <w:rFonts w:cs="David" w:hint="cs"/>
          <w:color w:val="17365D" w:themeColor="text2" w:themeShade="BF"/>
          <w:rtl/>
        </w:rPr>
        <w:t xml:space="preserve"> תכיל את הצעת המחיר של המציע</w:t>
      </w:r>
      <w:r w:rsidR="00A56703" w:rsidRPr="00AD14B6">
        <w:rPr>
          <w:rFonts w:cs="David" w:hint="cs"/>
          <w:color w:val="17365D" w:themeColor="text2" w:themeShade="BF"/>
          <w:rtl/>
        </w:rPr>
        <w:t xml:space="preserve"> בשני העתקים </w:t>
      </w:r>
      <w:r w:rsidRPr="00AD14B6">
        <w:rPr>
          <w:rFonts w:cs="David" w:hint="cs"/>
          <w:color w:val="17365D" w:themeColor="text2" w:themeShade="BF"/>
          <w:rtl/>
        </w:rPr>
        <w:t>, חתומה בחתימות מלאות ומחייבות במקור</w:t>
      </w:r>
      <w:r w:rsidR="00A56703" w:rsidRPr="00AD14B6">
        <w:rPr>
          <w:rFonts w:cs="David"/>
          <w:color w:val="17365D" w:themeColor="text2" w:themeShade="BF"/>
          <w:rtl/>
        </w:rPr>
        <w:t xml:space="preserve"> אם המציע הוא חברה או שותפות רשומה- יחתום רק מי שהוסמך לכל כדין, בתוספת חותמת התאגיד.</w:t>
      </w:r>
      <w:r w:rsidRPr="00AD14B6">
        <w:rPr>
          <w:rFonts w:cs="David" w:hint="cs"/>
          <w:color w:val="17365D" w:themeColor="text2" w:themeShade="BF"/>
          <w:rtl/>
        </w:rPr>
        <w:t>. על גבי מעטפה זו יירשם "הצעת מחיר" בלבד. מעטפה זו תצורף כשהיא סגורה.</w:t>
      </w:r>
    </w:p>
    <w:p w:rsidR="008D678E" w:rsidRPr="00AD14B6" w:rsidRDefault="00AE3D84" w:rsidP="00D44136">
      <w:pPr>
        <w:pStyle w:val="af7"/>
        <w:spacing w:line="360" w:lineRule="auto"/>
        <w:ind w:left="707"/>
        <w:rPr>
          <w:rFonts w:cs="David"/>
          <w:color w:val="17365D" w:themeColor="text2" w:themeShade="BF"/>
        </w:rPr>
      </w:pPr>
      <w:r w:rsidRPr="00AD14B6">
        <w:rPr>
          <w:rFonts w:cs="David"/>
          <w:color w:val="17365D" w:themeColor="text2" w:themeShade="BF"/>
          <w:rtl/>
        </w:rPr>
        <w:t>לשימת לב, לפי  תקנה 20 לתקנות חובת המכרזים, התשנ"ג, 1993 ועדת המכרזים לא תדון בהצעה שלא נמצאה בתיבת המכרזים במועד האחרון להגשת הצעות.</w:t>
      </w:r>
    </w:p>
    <w:p w:rsidR="00AE3D84" w:rsidRPr="00AD14B6" w:rsidRDefault="00AE3D84" w:rsidP="00533E0E">
      <w:pPr>
        <w:pStyle w:val="af7"/>
        <w:spacing w:line="360" w:lineRule="auto"/>
        <w:ind w:left="707"/>
        <w:rPr>
          <w:rFonts w:cs="David"/>
          <w:color w:val="17365D" w:themeColor="text2" w:themeShade="BF"/>
          <w:rtl/>
        </w:rPr>
      </w:pPr>
      <w:r w:rsidRPr="00AD14B6">
        <w:rPr>
          <w:rFonts w:cs="David"/>
          <w:color w:val="17365D" w:themeColor="text2" w:themeShade="BF"/>
          <w:rtl/>
        </w:rPr>
        <w:t>ההצעה תישלח בדואר רשום או במסירה אישית ועליה להימצא בתיבת ההצעות במועד הנקוב בסעיף זה ועל המציע האחריות לכך ולא תישמע ממנו כל טענה בעניין.</w:t>
      </w:r>
    </w:p>
    <w:p w:rsidR="00A56703" w:rsidRPr="00AD14B6" w:rsidRDefault="00A56703" w:rsidP="00B14595">
      <w:pPr>
        <w:pStyle w:val="af7"/>
        <w:numPr>
          <w:ilvl w:val="1"/>
          <w:numId w:val="9"/>
        </w:numPr>
        <w:spacing w:line="360" w:lineRule="auto"/>
        <w:outlineLvl w:val="1"/>
        <w:rPr>
          <w:rFonts w:asciiTheme="majorHAnsi" w:eastAsiaTheme="majorEastAsia" w:hAnsiTheme="majorHAnsi" w:cs="David"/>
          <w:b/>
          <w:bCs/>
          <w:color w:val="17365D" w:themeColor="text2" w:themeShade="BF"/>
        </w:rPr>
      </w:pPr>
      <w:bookmarkStart w:id="2" w:name="_Toc471219449"/>
      <w:r w:rsidRPr="00AD14B6">
        <w:rPr>
          <w:rFonts w:asciiTheme="majorHAnsi" w:eastAsiaTheme="majorEastAsia" w:hAnsiTheme="majorHAnsi" w:cs="David" w:hint="cs"/>
          <w:b/>
          <w:bCs/>
          <w:color w:val="17365D" w:themeColor="text2" w:themeShade="BF"/>
          <w:rtl/>
        </w:rPr>
        <w:t>מועד הגשת הצעה :</w:t>
      </w:r>
      <w:bookmarkEnd w:id="2"/>
    </w:p>
    <w:p w:rsidR="00AB64FE" w:rsidRPr="00AD14B6" w:rsidRDefault="00A56703" w:rsidP="00DF07E2">
      <w:pPr>
        <w:pStyle w:val="af7"/>
        <w:spacing w:line="360" w:lineRule="auto"/>
        <w:ind w:left="707"/>
        <w:rPr>
          <w:rFonts w:cs="David"/>
          <w:color w:val="17365D" w:themeColor="text2" w:themeShade="BF"/>
          <w:rtl/>
        </w:rPr>
      </w:pPr>
      <w:r w:rsidRPr="00AD14B6">
        <w:rPr>
          <w:rFonts w:cs="David"/>
          <w:color w:val="17365D" w:themeColor="text2" w:themeShade="BF"/>
          <w:rtl/>
        </w:rPr>
        <w:t xml:space="preserve">את ההצעות יש להגיש לא יאוחר </w:t>
      </w:r>
      <w:r w:rsidRPr="00AD14B6">
        <w:rPr>
          <w:rFonts w:cs="David" w:hint="cs"/>
          <w:color w:val="17365D" w:themeColor="text2" w:themeShade="BF"/>
          <w:rtl/>
        </w:rPr>
        <w:t>מיום</w:t>
      </w:r>
      <w:r w:rsidR="00067A52" w:rsidRPr="00AD14B6">
        <w:rPr>
          <w:rFonts w:cs="David" w:hint="cs"/>
          <w:color w:val="17365D" w:themeColor="text2" w:themeShade="BF"/>
          <w:rtl/>
        </w:rPr>
        <w:t xml:space="preserve"> </w:t>
      </w:r>
      <w:r w:rsidR="00DF07E2" w:rsidRPr="00DF07E2">
        <w:rPr>
          <w:rFonts w:cs="David" w:hint="cs"/>
          <w:b/>
          <w:bCs/>
          <w:color w:val="17365D" w:themeColor="text2" w:themeShade="BF"/>
          <w:rtl/>
        </w:rPr>
        <w:t>א'</w:t>
      </w:r>
      <w:r w:rsidRPr="00DF07E2">
        <w:rPr>
          <w:rFonts w:cs="David" w:hint="cs"/>
          <w:b/>
          <w:bCs/>
          <w:color w:val="17365D" w:themeColor="text2" w:themeShade="BF"/>
          <w:rtl/>
        </w:rPr>
        <w:t xml:space="preserve"> </w:t>
      </w:r>
      <w:r w:rsidR="00DF07E2">
        <w:rPr>
          <w:rFonts w:cs="David" w:hint="cs"/>
          <w:b/>
          <w:bCs/>
          <w:color w:val="17365D" w:themeColor="text2" w:themeShade="BF"/>
          <w:rtl/>
        </w:rPr>
        <w:t>05.02.2017</w:t>
      </w:r>
      <w:r w:rsidR="00067A52" w:rsidRPr="00AD14B6">
        <w:rPr>
          <w:rFonts w:cs="David" w:hint="cs"/>
          <w:b/>
          <w:bCs/>
          <w:color w:val="17365D" w:themeColor="text2" w:themeShade="BF"/>
          <w:rtl/>
        </w:rPr>
        <w:t xml:space="preserve"> </w:t>
      </w:r>
      <w:r w:rsidRPr="00AD14B6">
        <w:rPr>
          <w:rFonts w:cs="David" w:hint="cs"/>
          <w:b/>
          <w:bCs/>
          <w:color w:val="17365D" w:themeColor="text2" w:themeShade="BF"/>
          <w:rtl/>
        </w:rPr>
        <w:t xml:space="preserve"> בשעה 12:00</w:t>
      </w:r>
      <w:r w:rsidRPr="00AD14B6">
        <w:rPr>
          <w:rFonts w:cs="David" w:hint="cs"/>
          <w:color w:val="17365D" w:themeColor="text2" w:themeShade="BF"/>
          <w:rtl/>
        </w:rPr>
        <w:t xml:space="preserve"> </w:t>
      </w:r>
      <w:r w:rsidRPr="00AD14B6">
        <w:rPr>
          <w:rFonts w:cs="David"/>
          <w:color w:val="17365D" w:themeColor="text2" w:themeShade="BF"/>
          <w:rtl/>
        </w:rPr>
        <w:t xml:space="preserve"> כפי שמפורט בטבלת ריכוז המועדים </w:t>
      </w:r>
      <w:r w:rsidR="00AB64FE" w:rsidRPr="00AD14B6">
        <w:rPr>
          <w:rFonts w:cs="David" w:hint="cs"/>
          <w:color w:val="17365D" w:themeColor="text2" w:themeShade="BF"/>
          <w:rtl/>
        </w:rPr>
        <w:t>המפורטת בסעיף 3 לפרק זה.</w:t>
      </w:r>
    </w:p>
    <w:p w:rsidR="00AB64FE" w:rsidRPr="00AD14B6" w:rsidRDefault="00AB64FE" w:rsidP="00AB64FE">
      <w:pPr>
        <w:pStyle w:val="af7"/>
        <w:spacing w:line="360" w:lineRule="auto"/>
        <w:ind w:left="707"/>
        <w:rPr>
          <w:rFonts w:cs="David"/>
          <w:color w:val="17365D" w:themeColor="text2" w:themeShade="BF"/>
        </w:rPr>
      </w:pPr>
      <w:r w:rsidRPr="00AD14B6">
        <w:rPr>
          <w:rFonts w:cs="David" w:hint="cs"/>
          <w:color w:val="17365D" w:themeColor="text2" w:themeShade="BF"/>
          <w:rtl/>
        </w:rPr>
        <w:t xml:space="preserve">את ההצעה יש להכניס </w:t>
      </w:r>
      <w:r w:rsidR="00A56703" w:rsidRPr="00AD14B6">
        <w:rPr>
          <w:rFonts w:cs="David"/>
          <w:color w:val="17365D" w:themeColor="text2" w:themeShade="BF"/>
          <w:rtl/>
        </w:rPr>
        <w:t xml:space="preserve">לתיבת המכרזים </w:t>
      </w:r>
      <w:r w:rsidRPr="00AD14B6">
        <w:rPr>
          <w:rFonts w:cs="David" w:hint="cs"/>
          <w:color w:val="17365D" w:themeColor="text2" w:themeShade="BF"/>
          <w:rtl/>
        </w:rPr>
        <w:t xml:space="preserve">של הנהלת בתי המשפט בכתובת : רח' כנפי נשרים 22, </w:t>
      </w:r>
      <w:r w:rsidR="004B78DF" w:rsidRPr="00AD14B6">
        <w:rPr>
          <w:rFonts w:cs="David" w:hint="cs"/>
          <w:color w:val="17365D" w:themeColor="text2" w:themeShade="BF"/>
          <w:rtl/>
        </w:rPr>
        <w:t xml:space="preserve">גבעת שאול, </w:t>
      </w:r>
      <w:r w:rsidRPr="00AD14B6">
        <w:rPr>
          <w:rFonts w:cs="David" w:hint="cs"/>
          <w:color w:val="17365D" w:themeColor="text2" w:themeShade="BF"/>
          <w:rtl/>
        </w:rPr>
        <w:t xml:space="preserve">ירושלים, קומה ב' בארכיב. </w:t>
      </w:r>
    </w:p>
    <w:p w:rsidR="00A56703" w:rsidRPr="00AD14B6" w:rsidRDefault="00A56703" w:rsidP="00AB64FE">
      <w:pPr>
        <w:pStyle w:val="af7"/>
        <w:spacing w:line="360" w:lineRule="auto"/>
        <w:ind w:left="707"/>
        <w:rPr>
          <w:rFonts w:cs="David"/>
          <w:color w:val="17365D" w:themeColor="text2" w:themeShade="BF"/>
          <w:rtl/>
        </w:rPr>
      </w:pPr>
      <w:r w:rsidRPr="00AD14B6">
        <w:rPr>
          <w:rFonts w:cs="David"/>
          <w:color w:val="17365D" w:themeColor="text2" w:themeShade="BF"/>
          <w:rtl/>
        </w:rPr>
        <w:t xml:space="preserve">ההצעות </w:t>
      </w:r>
      <w:r w:rsidR="004B78DF" w:rsidRPr="00AD14B6">
        <w:rPr>
          <w:rFonts w:cs="David" w:hint="cs"/>
          <w:color w:val="17365D" w:themeColor="text2" w:themeShade="BF"/>
          <w:rtl/>
        </w:rPr>
        <w:t>ש</w:t>
      </w:r>
      <w:r w:rsidRPr="00AD14B6">
        <w:rPr>
          <w:rFonts w:cs="David"/>
          <w:color w:val="17365D" w:themeColor="text2" w:themeShade="BF"/>
          <w:rtl/>
        </w:rPr>
        <w:t>תישלחנה בדואר רשום או במסירה אישית ועליהן להימצא בתיבת ההצעות במועד הנקוב בסעיף זה. על המציע האחריות לכך ולא תישמע ממנו כל טענה בעניין.</w:t>
      </w:r>
    </w:p>
    <w:p w:rsidR="00A56703" w:rsidRPr="00AD14B6" w:rsidRDefault="00A56703" w:rsidP="00D77EBD">
      <w:pPr>
        <w:pStyle w:val="af7"/>
        <w:tabs>
          <w:tab w:val="left" w:pos="1089"/>
        </w:tabs>
        <w:spacing w:line="360" w:lineRule="auto"/>
        <w:ind w:left="707"/>
        <w:rPr>
          <w:rFonts w:cs="David"/>
          <w:b/>
          <w:bCs/>
          <w:color w:val="17365D" w:themeColor="text2" w:themeShade="BF"/>
          <w:rtl/>
        </w:rPr>
      </w:pPr>
      <w:r w:rsidRPr="00AD14B6">
        <w:rPr>
          <w:rFonts w:cs="David"/>
          <w:b/>
          <w:bCs/>
          <w:color w:val="17365D" w:themeColor="text2" w:themeShade="BF"/>
          <w:rtl/>
        </w:rPr>
        <w:t xml:space="preserve">לתשומת הלב: בהתאם לתקנה 20 לתקנות חובת המכרזים, התשנ"ג, 1993 - ועדת המכרזים לא תדון בהצעה שלא נמצאה בתיבת המכרזים במועד האחרון להגשת הצעות ולא תשמע כל טענה בעניין זה. </w:t>
      </w:r>
    </w:p>
    <w:p w:rsidR="004B78DF" w:rsidRPr="00AD14B6" w:rsidRDefault="004B78DF" w:rsidP="00D77EBD">
      <w:pPr>
        <w:pStyle w:val="af7"/>
        <w:tabs>
          <w:tab w:val="left" w:pos="1089"/>
        </w:tabs>
        <w:spacing w:line="360" w:lineRule="auto"/>
        <w:ind w:left="707"/>
        <w:rPr>
          <w:rFonts w:cs="David"/>
          <w:b/>
          <w:bCs/>
          <w:color w:val="17365D" w:themeColor="text2" w:themeShade="BF"/>
          <w:rtl/>
        </w:rPr>
      </w:pPr>
    </w:p>
    <w:p w:rsidR="004B78DF" w:rsidRPr="00AD14B6" w:rsidRDefault="004B78DF" w:rsidP="00D77EBD">
      <w:pPr>
        <w:pStyle w:val="af7"/>
        <w:tabs>
          <w:tab w:val="left" w:pos="1089"/>
        </w:tabs>
        <w:spacing w:line="360" w:lineRule="auto"/>
        <w:ind w:left="707"/>
        <w:rPr>
          <w:rFonts w:cs="David"/>
          <w:b/>
          <w:bCs/>
          <w:color w:val="17365D" w:themeColor="text2" w:themeShade="BF"/>
          <w:rtl/>
        </w:rPr>
      </w:pPr>
    </w:p>
    <w:p w:rsidR="004B78DF" w:rsidRPr="00AD14B6" w:rsidRDefault="004B78DF" w:rsidP="00D77EBD">
      <w:pPr>
        <w:pStyle w:val="af7"/>
        <w:tabs>
          <w:tab w:val="left" w:pos="1089"/>
        </w:tabs>
        <w:spacing w:line="360" w:lineRule="auto"/>
        <w:ind w:left="707"/>
        <w:rPr>
          <w:rFonts w:cs="David"/>
          <w:b/>
          <w:bCs/>
          <w:color w:val="17365D" w:themeColor="text2" w:themeShade="BF"/>
          <w:rtl/>
        </w:rPr>
      </w:pPr>
    </w:p>
    <w:p w:rsidR="00AB64FE" w:rsidRPr="00AD14B6" w:rsidRDefault="00AB64FE" w:rsidP="00B14595">
      <w:pPr>
        <w:pStyle w:val="af7"/>
        <w:numPr>
          <w:ilvl w:val="1"/>
          <w:numId w:val="9"/>
        </w:numPr>
        <w:spacing w:line="360" w:lineRule="auto"/>
        <w:outlineLvl w:val="1"/>
        <w:rPr>
          <w:rFonts w:asciiTheme="majorHAnsi" w:eastAsiaTheme="majorEastAsia" w:hAnsiTheme="majorHAnsi" w:cs="David"/>
          <w:b/>
          <w:bCs/>
          <w:color w:val="17365D" w:themeColor="text2" w:themeShade="BF"/>
        </w:rPr>
      </w:pPr>
      <w:bookmarkStart w:id="3" w:name="_Toc471219450"/>
      <w:r w:rsidRPr="00AD14B6">
        <w:rPr>
          <w:rFonts w:asciiTheme="majorHAnsi" w:eastAsiaTheme="majorEastAsia" w:hAnsiTheme="majorHAnsi" w:cs="David" w:hint="cs"/>
          <w:b/>
          <w:bCs/>
          <w:color w:val="17365D" w:themeColor="text2" w:themeShade="BF"/>
          <w:rtl/>
        </w:rPr>
        <w:t>טבלת ריכוז מועדים :</w:t>
      </w:r>
      <w:bookmarkEnd w:id="3"/>
    </w:p>
    <w:tbl>
      <w:tblPr>
        <w:tblStyle w:val="-110"/>
        <w:bidiVisual/>
        <w:tblW w:w="6804" w:type="dxa"/>
        <w:tblInd w:w="815" w:type="dxa"/>
        <w:tblLook w:val="04A0" w:firstRow="1" w:lastRow="0" w:firstColumn="1" w:lastColumn="0" w:noHBand="0" w:noVBand="1"/>
      </w:tblPr>
      <w:tblGrid>
        <w:gridCol w:w="3969"/>
        <w:gridCol w:w="1701"/>
        <w:gridCol w:w="1134"/>
      </w:tblGrid>
      <w:tr w:rsidR="00AD14B6" w:rsidRPr="00AD14B6" w:rsidTr="00AB64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AB64FE" w:rsidRPr="00AD14B6" w:rsidRDefault="00AB64FE" w:rsidP="00AB64FE">
            <w:pPr>
              <w:spacing w:line="360" w:lineRule="auto"/>
              <w:jc w:val="both"/>
              <w:rPr>
                <w:rFonts w:cs="David"/>
                <w:color w:val="17365D" w:themeColor="text2" w:themeShade="BF"/>
              </w:rPr>
            </w:pPr>
            <w:r w:rsidRPr="00AD14B6">
              <w:rPr>
                <w:rFonts w:cs="David" w:hint="cs"/>
                <w:color w:val="17365D" w:themeColor="text2" w:themeShade="BF"/>
                <w:rtl/>
              </w:rPr>
              <w:t>תיאור הפעילות</w:t>
            </w:r>
          </w:p>
        </w:tc>
        <w:tc>
          <w:tcPr>
            <w:tcW w:w="1701" w:type="dxa"/>
          </w:tcPr>
          <w:p w:rsidR="00AB64FE" w:rsidRPr="00AD14B6" w:rsidRDefault="00AB64FE" w:rsidP="00AB64FE">
            <w:pPr>
              <w:spacing w:line="360" w:lineRule="auto"/>
              <w:jc w:val="both"/>
              <w:cnfStyle w:val="100000000000" w:firstRow="1" w:lastRow="0" w:firstColumn="0" w:lastColumn="0" w:oddVBand="0" w:evenVBand="0" w:oddHBand="0" w:evenHBand="0" w:firstRowFirstColumn="0" w:firstRowLastColumn="0" w:lastRowFirstColumn="0" w:lastRowLastColumn="0"/>
              <w:rPr>
                <w:rFonts w:cs="David"/>
                <w:color w:val="17365D" w:themeColor="text2" w:themeShade="BF"/>
              </w:rPr>
            </w:pPr>
            <w:r w:rsidRPr="00AD14B6">
              <w:rPr>
                <w:rFonts w:cs="David" w:hint="cs"/>
                <w:color w:val="17365D" w:themeColor="text2" w:themeShade="BF"/>
                <w:rtl/>
              </w:rPr>
              <w:t>תאריך</w:t>
            </w:r>
          </w:p>
        </w:tc>
        <w:tc>
          <w:tcPr>
            <w:tcW w:w="1134" w:type="dxa"/>
          </w:tcPr>
          <w:p w:rsidR="00AB64FE" w:rsidRPr="00AD14B6" w:rsidRDefault="00AB64FE" w:rsidP="00AB64FE">
            <w:pPr>
              <w:spacing w:line="360" w:lineRule="auto"/>
              <w:jc w:val="both"/>
              <w:cnfStyle w:val="100000000000" w:firstRow="1" w:lastRow="0" w:firstColumn="0" w:lastColumn="0" w:oddVBand="0" w:evenVBand="0" w:oddHBand="0" w:evenHBand="0" w:firstRowFirstColumn="0" w:firstRowLastColumn="0" w:lastRowFirstColumn="0" w:lastRowLastColumn="0"/>
              <w:rPr>
                <w:rFonts w:cs="David"/>
                <w:color w:val="17365D" w:themeColor="text2" w:themeShade="BF"/>
              </w:rPr>
            </w:pPr>
            <w:r w:rsidRPr="00AD14B6">
              <w:rPr>
                <w:rFonts w:cs="David" w:hint="cs"/>
                <w:color w:val="17365D" w:themeColor="text2" w:themeShade="BF"/>
                <w:rtl/>
              </w:rPr>
              <w:t>שעה</w:t>
            </w:r>
          </w:p>
        </w:tc>
      </w:tr>
      <w:tr w:rsidR="00AD14B6" w:rsidRPr="00AD14B6" w:rsidTr="00AB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AB64FE" w:rsidRPr="00AD14B6" w:rsidRDefault="00AB64FE" w:rsidP="00AB64FE">
            <w:pPr>
              <w:jc w:val="both"/>
              <w:rPr>
                <w:rFonts w:cs="David"/>
                <w:b w:val="0"/>
                <w:bCs w:val="0"/>
                <w:color w:val="17365D" w:themeColor="text2" w:themeShade="BF"/>
              </w:rPr>
            </w:pPr>
            <w:r w:rsidRPr="00AD14B6">
              <w:rPr>
                <w:rFonts w:cs="David" w:hint="cs"/>
                <w:color w:val="17365D" w:themeColor="text2" w:themeShade="BF"/>
                <w:rtl/>
              </w:rPr>
              <w:t>מועד אחרון להצגת שאלות הבהרה</w:t>
            </w:r>
          </w:p>
        </w:tc>
        <w:tc>
          <w:tcPr>
            <w:tcW w:w="1701" w:type="dxa"/>
          </w:tcPr>
          <w:p w:rsidR="00AB64FE" w:rsidRPr="00160AD1" w:rsidRDefault="00DF07E2" w:rsidP="00AB64FE">
            <w:pPr>
              <w:pStyle w:val="af7"/>
              <w:spacing w:line="360" w:lineRule="auto"/>
              <w:ind w:left="0"/>
              <w:cnfStyle w:val="000000100000" w:firstRow="0" w:lastRow="0" w:firstColumn="0" w:lastColumn="0" w:oddVBand="0" w:evenVBand="0" w:oddHBand="1" w:evenHBand="0" w:firstRowFirstColumn="0" w:firstRowLastColumn="0" w:lastRowFirstColumn="0" w:lastRowLastColumn="0"/>
              <w:rPr>
                <w:rFonts w:cs="David"/>
                <w:b/>
                <w:bCs/>
                <w:color w:val="17365D" w:themeColor="text2" w:themeShade="BF"/>
                <w:rtl/>
              </w:rPr>
            </w:pPr>
            <w:r>
              <w:rPr>
                <w:rFonts w:cs="David" w:hint="cs"/>
                <w:b/>
                <w:bCs/>
                <w:color w:val="17365D" w:themeColor="text2" w:themeShade="BF"/>
                <w:rtl/>
              </w:rPr>
              <w:t>22</w:t>
            </w:r>
            <w:r w:rsidR="00160AD1" w:rsidRPr="00160AD1">
              <w:rPr>
                <w:rFonts w:cs="David" w:hint="cs"/>
                <w:b/>
                <w:bCs/>
                <w:color w:val="17365D" w:themeColor="text2" w:themeShade="BF"/>
                <w:rtl/>
              </w:rPr>
              <w:t>.01.2017</w:t>
            </w:r>
          </w:p>
        </w:tc>
        <w:tc>
          <w:tcPr>
            <w:tcW w:w="1134" w:type="dxa"/>
          </w:tcPr>
          <w:p w:rsidR="00AB64FE" w:rsidRPr="00160AD1" w:rsidRDefault="00160AD1" w:rsidP="00AB64FE">
            <w:pPr>
              <w:pStyle w:val="af7"/>
              <w:spacing w:line="360" w:lineRule="auto"/>
              <w:ind w:left="0"/>
              <w:cnfStyle w:val="000000100000" w:firstRow="0" w:lastRow="0" w:firstColumn="0" w:lastColumn="0" w:oddVBand="0" w:evenVBand="0" w:oddHBand="1" w:evenHBand="0" w:firstRowFirstColumn="0" w:firstRowLastColumn="0" w:lastRowFirstColumn="0" w:lastRowLastColumn="0"/>
              <w:rPr>
                <w:rFonts w:cs="David"/>
                <w:b/>
                <w:bCs/>
                <w:color w:val="17365D" w:themeColor="text2" w:themeShade="BF"/>
                <w:rtl/>
              </w:rPr>
            </w:pPr>
            <w:r w:rsidRPr="00160AD1">
              <w:rPr>
                <w:rFonts w:cs="David" w:hint="cs"/>
                <w:b/>
                <w:bCs/>
                <w:color w:val="17365D" w:themeColor="text2" w:themeShade="BF"/>
                <w:rtl/>
              </w:rPr>
              <w:t>12:00</w:t>
            </w:r>
          </w:p>
        </w:tc>
      </w:tr>
      <w:tr w:rsidR="00AD14B6" w:rsidRPr="00AD14B6" w:rsidTr="00AB64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AB64FE" w:rsidRPr="00AD14B6" w:rsidRDefault="00AB64FE" w:rsidP="00AB64FE">
            <w:pPr>
              <w:jc w:val="both"/>
              <w:rPr>
                <w:rFonts w:cs="David"/>
                <w:b w:val="0"/>
                <w:bCs w:val="0"/>
                <w:color w:val="17365D" w:themeColor="text2" w:themeShade="BF"/>
                <w:rtl/>
              </w:rPr>
            </w:pPr>
            <w:r w:rsidRPr="00AD14B6">
              <w:rPr>
                <w:rFonts w:cs="David" w:hint="cs"/>
                <w:color w:val="17365D" w:themeColor="text2" w:themeShade="BF"/>
                <w:rtl/>
              </w:rPr>
              <w:t>מועד אחרון למענה על שאלות הבהרה</w:t>
            </w:r>
          </w:p>
        </w:tc>
        <w:tc>
          <w:tcPr>
            <w:tcW w:w="1701" w:type="dxa"/>
          </w:tcPr>
          <w:p w:rsidR="00AB64FE" w:rsidRPr="00160AD1" w:rsidRDefault="00DF07E2" w:rsidP="00AB64FE">
            <w:pPr>
              <w:pStyle w:val="af7"/>
              <w:spacing w:line="360" w:lineRule="auto"/>
              <w:ind w:left="0"/>
              <w:cnfStyle w:val="000000010000" w:firstRow="0" w:lastRow="0" w:firstColumn="0" w:lastColumn="0" w:oddVBand="0" w:evenVBand="0" w:oddHBand="0" w:evenHBand="1" w:firstRowFirstColumn="0" w:firstRowLastColumn="0" w:lastRowFirstColumn="0" w:lastRowLastColumn="0"/>
              <w:rPr>
                <w:rFonts w:cs="David"/>
                <w:b/>
                <w:bCs/>
                <w:color w:val="17365D" w:themeColor="text2" w:themeShade="BF"/>
                <w:rtl/>
              </w:rPr>
            </w:pPr>
            <w:r>
              <w:rPr>
                <w:rFonts w:cs="David" w:hint="cs"/>
                <w:b/>
                <w:bCs/>
                <w:color w:val="17365D" w:themeColor="text2" w:themeShade="BF"/>
                <w:rtl/>
              </w:rPr>
              <w:t>25.01.2017</w:t>
            </w:r>
          </w:p>
        </w:tc>
        <w:tc>
          <w:tcPr>
            <w:tcW w:w="1134" w:type="dxa"/>
          </w:tcPr>
          <w:p w:rsidR="00AB64FE" w:rsidRPr="00160AD1" w:rsidRDefault="00160AD1" w:rsidP="00AB64FE">
            <w:pPr>
              <w:pStyle w:val="af7"/>
              <w:spacing w:line="360" w:lineRule="auto"/>
              <w:ind w:left="0"/>
              <w:cnfStyle w:val="000000010000" w:firstRow="0" w:lastRow="0" w:firstColumn="0" w:lastColumn="0" w:oddVBand="0" w:evenVBand="0" w:oddHBand="0" w:evenHBand="1" w:firstRowFirstColumn="0" w:firstRowLastColumn="0" w:lastRowFirstColumn="0" w:lastRowLastColumn="0"/>
              <w:rPr>
                <w:rFonts w:cs="David"/>
                <w:b/>
                <w:bCs/>
                <w:color w:val="17365D" w:themeColor="text2" w:themeShade="BF"/>
                <w:rtl/>
              </w:rPr>
            </w:pPr>
            <w:r w:rsidRPr="00160AD1">
              <w:rPr>
                <w:rFonts w:cs="David" w:hint="cs"/>
                <w:b/>
                <w:bCs/>
                <w:color w:val="17365D" w:themeColor="text2" w:themeShade="BF"/>
                <w:rtl/>
              </w:rPr>
              <w:t>12:00</w:t>
            </w:r>
          </w:p>
        </w:tc>
      </w:tr>
      <w:tr w:rsidR="00AD14B6" w:rsidRPr="00AD14B6" w:rsidTr="00AB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rsidR="00AB64FE" w:rsidRPr="00AD14B6" w:rsidRDefault="00AB64FE" w:rsidP="00AB64FE">
            <w:pPr>
              <w:spacing w:line="360" w:lineRule="auto"/>
              <w:jc w:val="both"/>
              <w:rPr>
                <w:rFonts w:cs="David"/>
                <w:b w:val="0"/>
                <w:bCs w:val="0"/>
                <w:color w:val="17365D" w:themeColor="text2" w:themeShade="BF"/>
              </w:rPr>
            </w:pPr>
            <w:r w:rsidRPr="00AD14B6">
              <w:rPr>
                <w:rFonts w:cs="David" w:hint="cs"/>
                <w:color w:val="17365D" w:themeColor="text2" w:themeShade="BF"/>
                <w:rtl/>
              </w:rPr>
              <w:t>המועד האחרון להגשת הצעות</w:t>
            </w:r>
          </w:p>
        </w:tc>
        <w:tc>
          <w:tcPr>
            <w:tcW w:w="1701" w:type="dxa"/>
          </w:tcPr>
          <w:p w:rsidR="00AB64FE" w:rsidRPr="00160AD1" w:rsidRDefault="00DF07E2" w:rsidP="00AB64FE">
            <w:pPr>
              <w:pStyle w:val="af7"/>
              <w:spacing w:line="360" w:lineRule="auto"/>
              <w:ind w:left="0"/>
              <w:cnfStyle w:val="000000100000" w:firstRow="0" w:lastRow="0" w:firstColumn="0" w:lastColumn="0" w:oddVBand="0" w:evenVBand="0" w:oddHBand="1" w:evenHBand="0" w:firstRowFirstColumn="0" w:firstRowLastColumn="0" w:lastRowFirstColumn="0" w:lastRowLastColumn="0"/>
              <w:rPr>
                <w:rFonts w:cs="David"/>
                <w:b/>
                <w:bCs/>
                <w:color w:val="17365D" w:themeColor="text2" w:themeShade="BF"/>
                <w:rtl/>
              </w:rPr>
            </w:pPr>
            <w:r>
              <w:rPr>
                <w:rFonts w:cs="David" w:hint="cs"/>
                <w:b/>
                <w:bCs/>
                <w:color w:val="17365D" w:themeColor="text2" w:themeShade="BF"/>
                <w:rtl/>
              </w:rPr>
              <w:t>05.02.2017</w:t>
            </w:r>
          </w:p>
        </w:tc>
        <w:tc>
          <w:tcPr>
            <w:tcW w:w="1134" w:type="dxa"/>
          </w:tcPr>
          <w:p w:rsidR="00AB64FE" w:rsidRPr="00160AD1" w:rsidRDefault="00160AD1" w:rsidP="00AB64FE">
            <w:pPr>
              <w:pStyle w:val="af7"/>
              <w:spacing w:line="360" w:lineRule="auto"/>
              <w:ind w:left="0"/>
              <w:cnfStyle w:val="000000100000" w:firstRow="0" w:lastRow="0" w:firstColumn="0" w:lastColumn="0" w:oddVBand="0" w:evenVBand="0" w:oddHBand="1" w:evenHBand="0" w:firstRowFirstColumn="0" w:firstRowLastColumn="0" w:lastRowFirstColumn="0" w:lastRowLastColumn="0"/>
              <w:rPr>
                <w:rFonts w:cs="David"/>
                <w:b/>
                <w:bCs/>
                <w:color w:val="17365D" w:themeColor="text2" w:themeShade="BF"/>
                <w:rtl/>
              </w:rPr>
            </w:pPr>
            <w:r w:rsidRPr="00160AD1">
              <w:rPr>
                <w:rFonts w:cs="David" w:hint="cs"/>
                <w:b/>
                <w:bCs/>
                <w:color w:val="17365D" w:themeColor="text2" w:themeShade="BF"/>
                <w:rtl/>
              </w:rPr>
              <w:t>12:00</w:t>
            </w:r>
          </w:p>
        </w:tc>
      </w:tr>
    </w:tbl>
    <w:p w:rsidR="00AB64FE" w:rsidRPr="00AD14B6" w:rsidRDefault="00672962" w:rsidP="00672962">
      <w:pPr>
        <w:tabs>
          <w:tab w:val="left" w:pos="1361"/>
        </w:tabs>
        <w:spacing w:line="360" w:lineRule="auto"/>
        <w:rPr>
          <w:rFonts w:cs="David"/>
          <w:color w:val="17365D" w:themeColor="text2" w:themeShade="BF"/>
          <w:rtl/>
        </w:rPr>
      </w:pPr>
      <w:r w:rsidRPr="00AD14B6">
        <w:rPr>
          <w:rFonts w:cs="David"/>
          <w:color w:val="17365D" w:themeColor="text2" w:themeShade="BF"/>
          <w:rtl/>
        </w:rPr>
        <w:tab/>
      </w:r>
    </w:p>
    <w:p w:rsidR="00672962" w:rsidRPr="00AD14B6" w:rsidRDefault="00672962" w:rsidP="00B14595">
      <w:pPr>
        <w:pStyle w:val="af7"/>
        <w:numPr>
          <w:ilvl w:val="1"/>
          <w:numId w:val="9"/>
        </w:numPr>
        <w:spacing w:line="360" w:lineRule="auto"/>
        <w:outlineLvl w:val="1"/>
        <w:rPr>
          <w:rFonts w:asciiTheme="majorHAnsi" w:eastAsiaTheme="majorEastAsia" w:hAnsiTheme="majorHAnsi" w:cs="David"/>
          <w:b/>
          <w:bCs/>
          <w:color w:val="17365D" w:themeColor="text2" w:themeShade="BF"/>
        </w:rPr>
      </w:pPr>
      <w:bookmarkStart w:id="4" w:name="_Toc471219451"/>
      <w:r w:rsidRPr="00AD14B6">
        <w:rPr>
          <w:rFonts w:asciiTheme="majorHAnsi" w:eastAsiaTheme="majorEastAsia" w:hAnsiTheme="majorHAnsi" w:cs="David" w:hint="cs"/>
          <w:b/>
          <w:bCs/>
          <w:color w:val="17365D" w:themeColor="text2" w:themeShade="BF"/>
          <w:rtl/>
        </w:rPr>
        <w:t>שאלות ובירורים :</w:t>
      </w:r>
      <w:bookmarkEnd w:id="4"/>
    </w:p>
    <w:p w:rsidR="00672962" w:rsidRPr="00AD14B6" w:rsidRDefault="00672962" w:rsidP="00855DDC">
      <w:pPr>
        <w:tabs>
          <w:tab w:val="left" w:pos="1361"/>
        </w:tabs>
        <w:spacing w:line="360" w:lineRule="auto"/>
        <w:ind w:left="707"/>
        <w:rPr>
          <w:rFonts w:cs="David"/>
          <w:b/>
          <w:bCs/>
          <w:color w:val="17365D" w:themeColor="text2" w:themeShade="BF"/>
          <w:u w:val="single"/>
        </w:rPr>
      </w:pPr>
      <w:r w:rsidRPr="00AD14B6">
        <w:rPr>
          <w:rFonts w:cs="David" w:hint="cs"/>
          <w:color w:val="17365D" w:themeColor="text2" w:themeShade="BF"/>
          <w:rtl/>
        </w:rPr>
        <w:t xml:space="preserve">שאלות בקשר למכרז ניתן להפנות אל המזמינה, </w:t>
      </w:r>
      <w:r w:rsidRPr="00AD14B6">
        <w:rPr>
          <w:rFonts w:cs="David"/>
          <w:color w:val="17365D" w:themeColor="text2" w:themeShade="BF"/>
          <w:rtl/>
        </w:rPr>
        <w:t xml:space="preserve">אל </w:t>
      </w:r>
      <w:r w:rsidR="00855DDC" w:rsidRPr="00AD14B6">
        <w:rPr>
          <w:rFonts w:cs="David" w:hint="cs"/>
          <w:color w:val="17365D" w:themeColor="text2" w:themeShade="BF"/>
          <w:rtl/>
        </w:rPr>
        <w:t xml:space="preserve">זיוה מויאל </w:t>
      </w:r>
      <w:r w:rsidRPr="00AD14B6">
        <w:rPr>
          <w:rFonts w:cs="David"/>
          <w:color w:val="17365D" w:themeColor="text2" w:themeShade="BF"/>
          <w:rtl/>
        </w:rPr>
        <w:t xml:space="preserve">בדוא"ל : </w:t>
      </w:r>
      <w:r w:rsidR="00855DDC" w:rsidRPr="00AD14B6">
        <w:rPr>
          <w:rFonts w:cs="David"/>
          <w:color w:val="17365D" w:themeColor="text2" w:themeShade="BF"/>
        </w:rPr>
        <w:t>zivam@court.gov.il</w:t>
      </w:r>
      <w:hyperlink r:id="rId10" w:history="1"/>
      <w:r w:rsidR="00D77EBD" w:rsidRPr="00AD14B6">
        <w:rPr>
          <w:rFonts w:cs="David"/>
          <w:color w:val="17365D" w:themeColor="text2" w:themeShade="BF"/>
        </w:rPr>
        <w:t xml:space="preserve"> </w:t>
      </w:r>
      <w:r w:rsidR="004B78DF" w:rsidRPr="00AD14B6">
        <w:rPr>
          <w:rFonts w:cs="David" w:hint="cs"/>
          <w:b/>
          <w:bCs/>
          <w:color w:val="17365D" w:themeColor="text2" w:themeShade="BF"/>
          <w:rtl/>
        </w:rPr>
        <w:t xml:space="preserve"> </w:t>
      </w:r>
      <w:r w:rsidRPr="00AD14B6">
        <w:rPr>
          <w:rFonts w:cs="David" w:hint="cs"/>
          <w:b/>
          <w:bCs/>
          <w:color w:val="17365D" w:themeColor="text2" w:themeShade="BF"/>
          <w:rtl/>
        </w:rPr>
        <w:t>לא יאוחר מהמועד האחרון להצגת שאלות הבהרה- כפי שמפורט בטבלת ריכוז המועדים לעיל</w:t>
      </w:r>
      <w:r w:rsidR="004B78DF" w:rsidRPr="00AD14B6">
        <w:rPr>
          <w:rFonts w:cs="David" w:hint="cs"/>
          <w:color w:val="17365D" w:themeColor="text2" w:themeShade="BF"/>
          <w:rtl/>
        </w:rPr>
        <w:t>.</w:t>
      </w:r>
      <w:r w:rsidRPr="00AD14B6">
        <w:rPr>
          <w:rFonts w:cs="David" w:hint="cs"/>
          <w:color w:val="17365D" w:themeColor="text2" w:themeShade="BF"/>
          <w:rtl/>
        </w:rPr>
        <w:t xml:space="preserve"> </w:t>
      </w:r>
    </w:p>
    <w:p w:rsidR="00672962" w:rsidRPr="00AD14B6" w:rsidRDefault="00672962" w:rsidP="00B14595">
      <w:pPr>
        <w:pStyle w:val="af7"/>
        <w:numPr>
          <w:ilvl w:val="2"/>
          <w:numId w:val="9"/>
        </w:numPr>
        <w:tabs>
          <w:tab w:val="left" w:pos="1133"/>
        </w:tabs>
        <w:spacing w:line="360" w:lineRule="auto"/>
        <w:ind w:left="1416" w:hanging="709"/>
        <w:rPr>
          <w:rFonts w:cs="David"/>
          <w:b/>
          <w:bCs/>
          <w:color w:val="17365D" w:themeColor="text2" w:themeShade="BF"/>
          <w:u w:val="single"/>
        </w:rPr>
      </w:pPr>
      <w:r w:rsidRPr="00AD14B6">
        <w:rPr>
          <w:rFonts w:cs="David" w:hint="cs"/>
          <w:color w:val="17365D" w:themeColor="text2" w:themeShade="BF"/>
          <w:rtl/>
        </w:rPr>
        <w:t>הפניות תכלולנה את שם המציע השואל, מענו ואמצעי תק</w:t>
      </w:r>
      <w:r w:rsidR="005F487B" w:rsidRPr="00AD14B6">
        <w:rPr>
          <w:rFonts w:cs="David" w:hint="cs"/>
          <w:color w:val="17365D" w:themeColor="text2" w:themeShade="BF"/>
          <w:rtl/>
        </w:rPr>
        <w:t xml:space="preserve">שורת אליו. בחלקה  המהותי הפנייה </w:t>
      </w:r>
      <w:r w:rsidRPr="00AD14B6">
        <w:rPr>
          <w:rFonts w:cs="David" w:hint="cs"/>
          <w:color w:val="17365D" w:themeColor="text2" w:themeShade="BF"/>
          <w:rtl/>
        </w:rPr>
        <w:t xml:space="preserve">תכלול את זיהוי </w:t>
      </w:r>
      <w:r w:rsidR="00EE6292" w:rsidRPr="00AD14B6">
        <w:rPr>
          <w:rFonts w:cs="David" w:hint="cs"/>
          <w:color w:val="17365D" w:themeColor="text2" w:themeShade="BF"/>
          <w:rtl/>
        </w:rPr>
        <w:t>הפרק</w:t>
      </w:r>
      <w:r w:rsidRPr="00AD14B6">
        <w:rPr>
          <w:rFonts w:cs="David" w:hint="cs"/>
          <w:color w:val="17365D" w:themeColor="text2" w:themeShade="BF"/>
          <w:rtl/>
        </w:rPr>
        <w:t xml:space="preserve"> והסעיף הרלוונטי במסמך זה שעורר את השאלה, ככל שניתן, או בקשת הבהרה ואת השאלה בצורה בהירה ומלאה. </w:t>
      </w:r>
    </w:p>
    <w:p w:rsidR="00672962" w:rsidRPr="00AD14B6" w:rsidRDefault="00672962" w:rsidP="00B14595">
      <w:pPr>
        <w:pStyle w:val="af7"/>
        <w:numPr>
          <w:ilvl w:val="2"/>
          <w:numId w:val="9"/>
        </w:numPr>
        <w:tabs>
          <w:tab w:val="left" w:pos="1133"/>
        </w:tabs>
        <w:spacing w:line="360" w:lineRule="auto"/>
        <w:ind w:left="1416" w:hanging="709"/>
        <w:rPr>
          <w:rFonts w:cs="David"/>
          <w:b/>
          <w:bCs/>
          <w:color w:val="17365D" w:themeColor="text2" w:themeShade="BF"/>
          <w:u w:val="single"/>
        </w:rPr>
      </w:pPr>
      <w:r w:rsidRPr="00AD14B6">
        <w:rPr>
          <w:rFonts w:cs="David" w:hint="cs"/>
          <w:color w:val="17365D" w:themeColor="text2" w:themeShade="BF"/>
          <w:rtl/>
        </w:rPr>
        <w:t>המזמינה תהא רשאית שלא להתייחס לשאלות שתגענה לאחר המועד האחרון לשליחת שאלות, בהתאם לשיקול דעתה הבלעדי, המוחלט והסופי.</w:t>
      </w:r>
    </w:p>
    <w:p w:rsidR="00672962" w:rsidRPr="00AD14B6" w:rsidRDefault="00672962" w:rsidP="00B14595">
      <w:pPr>
        <w:numPr>
          <w:ilvl w:val="2"/>
          <w:numId w:val="9"/>
        </w:numPr>
        <w:tabs>
          <w:tab w:val="left" w:pos="1361"/>
        </w:tabs>
        <w:spacing w:line="360" w:lineRule="auto"/>
        <w:ind w:left="1416" w:hanging="709"/>
        <w:rPr>
          <w:rFonts w:cs="David"/>
          <w:b/>
          <w:bCs/>
          <w:color w:val="17365D" w:themeColor="text2" w:themeShade="BF"/>
          <w:u w:val="single"/>
        </w:rPr>
      </w:pPr>
      <w:r w:rsidRPr="00AD14B6">
        <w:rPr>
          <w:rFonts w:cs="David" w:hint="cs"/>
          <w:color w:val="17365D" w:themeColor="text2" w:themeShade="BF"/>
          <w:rtl/>
        </w:rPr>
        <w:t>המזמינה רשאית שלא להתייחס לשאלות מחמת היותן בלתי ברורות, כלליות, בלתי ענייניות, מחמת החשש לחשוף מידע שראוי להישאר חבוי ו/או מכל טעם ענייני אחר, בהתאם לשיקול דעתה הבלעדי, המוחלט והסופי של המזמינה.</w:t>
      </w:r>
    </w:p>
    <w:p w:rsidR="00672962" w:rsidRPr="00AD14B6" w:rsidRDefault="00672962" w:rsidP="00B14595">
      <w:pPr>
        <w:numPr>
          <w:ilvl w:val="2"/>
          <w:numId w:val="9"/>
        </w:numPr>
        <w:tabs>
          <w:tab w:val="left" w:pos="1361"/>
        </w:tabs>
        <w:spacing w:line="360" w:lineRule="auto"/>
        <w:ind w:left="1416" w:hanging="709"/>
        <w:rPr>
          <w:rFonts w:cs="David"/>
          <w:b/>
          <w:bCs/>
          <w:color w:val="17365D" w:themeColor="text2" w:themeShade="BF"/>
          <w:u w:val="single"/>
        </w:rPr>
      </w:pPr>
      <w:r w:rsidRPr="00AD14B6">
        <w:rPr>
          <w:rFonts w:cs="David" w:hint="cs"/>
          <w:color w:val="17365D" w:themeColor="text2" w:themeShade="BF"/>
          <w:rtl/>
        </w:rPr>
        <w:t>בהתחשב בשאלות שהתקבלו- המזמינה תהא רשאית לשנות את נוסח ו/או תנאי המכרז, לרבות איזה מנספחיו. במקרה זה- הנוסח החדש של המכרז, בהתאם למענה לשאלות- הוא המחייב וזאת גם אם בפועל לא תופק הדפסה מתוקנת של מסמכי המכרז. אין באמור לעיל כדי לחייב את המזמינה להסכים להסתייגויות כלשהן אשר נכללו בשאלות המציעים ו/או בכדי לבצע שינוי זה או אחר.</w:t>
      </w:r>
    </w:p>
    <w:p w:rsidR="00AE3D84" w:rsidRPr="00AD14B6" w:rsidRDefault="001E060A" w:rsidP="00DF07E2">
      <w:pPr>
        <w:numPr>
          <w:ilvl w:val="2"/>
          <w:numId w:val="9"/>
        </w:numPr>
        <w:tabs>
          <w:tab w:val="left" w:pos="1361"/>
        </w:tabs>
        <w:spacing w:line="360" w:lineRule="auto"/>
        <w:ind w:left="1416" w:hanging="709"/>
        <w:rPr>
          <w:rFonts w:cs="David"/>
          <w:color w:val="17365D" w:themeColor="text2" w:themeShade="BF"/>
        </w:rPr>
      </w:pPr>
      <w:r w:rsidRPr="00AD14B6">
        <w:rPr>
          <w:rFonts w:cs="David" w:hint="cs"/>
          <w:color w:val="17365D" w:themeColor="text2" w:themeShade="BF"/>
          <w:rtl/>
        </w:rPr>
        <w:t xml:space="preserve">הנהלת בתי המשפט תיתן מענה לשאלות </w:t>
      </w:r>
      <w:r w:rsidR="00672962" w:rsidRPr="00AD14B6">
        <w:rPr>
          <w:rFonts w:cs="David" w:hint="cs"/>
          <w:color w:val="17365D" w:themeColor="text2" w:themeShade="BF"/>
          <w:rtl/>
        </w:rPr>
        <w:t>באמצעות דוא"ל בלבד</w:t>
      </w:r>
      <w:r w:rsidRPr="00AD14B6">
        <w:rPr>
          <w:rFonts w:cs="David" w:hint="cs"/>
          <w:color w:val="17365D" w:themeColor="text2" w:themeShade="BF"/>
          <w:rtl/>
        </w:rPr>
        <w:t xml:space="preserve">, כאשר התשובות </w:t>
      </w:r>
      <w:r w:rsidR="00AE3D84" w:rsidRPr="00AD14B6">
        <w:rPr>
          <w:rFonts w:cs="David"/>
          <w:color w:val="17365D" w:themeColor="text2" w:themeShade="BF"/>
          <w:rtl/>
        </w:rPr>
        <w:t xml:space="preserve">יפורסמו באתר הבית של </w:t>
      </w:r>
      <w:r w:rsidRPr="00AD14B6">
        <w:rPr>
          <w:rFonts w:cs="David"/>
          <w:color w:val="17365D" w:themeColor="text2" w:themeShade="BF"/>
          <w:rtl/>
        </w:rPr>
        <w:t xml:space="preserve">מערכת בתי המשפט </w:t>
      </w:r>
      <w:r w:rsidR="00062675" w:rsidRPr="00AD14B6">
        <w:rPr>
          <w:rFonts w:cs="David" w:hint="cs"/>
          <w:color w:val="17365D" w:themeColor="text2" w:themeShade="BF"/>
          <w:rtl/>
        </w:rPr>
        <w:t xml:space="preserve">בכתובת </w:t>
      </w:r>
      <w:hyperlink r:id="rId11" w:history="1">
        <w:r w:rsidR="00062675" w:rsidRPr="00AD14B6">
          <w:rPr>
            <w:rStyle w:val="Hyperlink"/>
            <w:rFonts w:cs="David"/>
            <w:color w:val="17365D" w:themeColor="text2" w:themeShade="BF"/>
          </w:rPr>
          <w:t>www.court.gov.il</w:t>
        </w:r>
      </w:hyperlink>
      <w:r w:rsidR="00062675" w:rsidRPr="00AD14B6">
        <w:rPr>
          <w:rFonts w:cs="David"/>
          <w:color w:val="17365D" w:themeColor="text2" w:themeShade="BF"/>
        </w:rPr>
        <w:t xml:space="preserve"> </w:t>
      </w:r>
      <w:r w:rsidR="00062675" w:rsidRPr="00AD14B6">
        <w:rPr>
          <w:rFonts w:cs="David" w:hint="cs"/>
          <w:color w:val="17365D" w:themeColor="text2" w:themeShade="BF"/>
          <w:rtl/>
        </w:rPr>
        <w:t xml:space="preserve"> </w:t>
      </w:r>
      <w:r w:rsidR="00062675" w:rsidRPr="00AD14B6">
        <w:rPr>
          <w:rFonts w:cs="David" w:hint="cs"/>
          <w:color w:val="17365D" w:themeColor="text2" w:themeShade="BF"/>
        </w:rPr>
        <w:sym w:font="Wingdings" w:char="F0DF"/>
      </w:r>
      <w:r w:rsidR="00062675" w:rsidRPr="00AD14B6">
        <w:rPr>
          <w:rFonts w:cs="David" w:hint="cs"/>
          <w:color w:val="17365D" w:themeColor="text2" w:themeShade="BF"/>
          <w:rtl/>
        </w:rPr>
        <w:t xml:space="preserve"> "הצעות עבודה ומכרזים", </w:t>
      </w:r>
      <w:r w:rsidRPr="00AD14B6">
        <w:rPr>
          <w:rFonts w:cs="David"/>
          <w:color w:val="17365D" w:themeColor="text2" w:themeShade="BF"/>
          <w:rtl/>
        </w:rPr>
        <w:t xml:space="preserve">ביום </w:t>
      </w:r>
      <w:r w:rsidR="00DF07E2" w:rsidRPr="00DF07E2">
        <w:rPr>
          <w:rFonts w:cs="David" w:hint="cs"/>
          <w:b/>
          <w:bCs/>
          <w:color w:val="17365D" w:themeColor="text2" w:themeShade="BF"/>
          <w:rtl/>
        </w:rPr>
        <w:t>ד</w:t>
      </w:r>
      <w:r w:rsidR="00160AD1" w:rsidRPr="00DF07E2">
        <w:rPr>
          <w:rFonts w:cs="David" w:hint="cs"/>
          <w:b/>
          <w:bCs/>
          <w:color w:val="17365D" w:themeColor="text2" w:themeShade="BF"/>
          <w:rtl/>
        </w:rPr>
        <w:t>'</w:t>
      </w:r>
      <w:r w:rsidR="00160AD1">
        <w:rPr>
          <w:rFonts w:cs="David" w:hint="cs"/>
          <w:color w:val="17365D" w:themeColor="text2" w:themeShade="BF"/>
          <w:rtl/>
        </w:rPr>
        <w:t xml:space="preserve"> </w:t>
      </w:r>
      <w:r w:rsidR="00DF07E2">
        <w:rPr>
          <w:rFonts w:cs="David" w:hint="cs"/>
          <w:b/>
          <w:bCs/>
          <w:color w:val="17365D" w:themeColor="text2" w:themeShade="BF"/>
          <w:rtl/>
        </w:rPr>
        <w:t>25</w:t>
      </w:r>
      <w:r w:rsidR="00160AD1">
        <w:rPr>
          <w:rFonts w:cs="David" w:hint="cs"/>
          <w:b/>
          <w:bCs/>
          <w:color w:val="17365D" w:themeColor="text2" w:themeShade="BF"/>
          <w:rtl/>
        </w:rPr>
        <w:t xml:space="preserve">.01.2017 </w:t>
      </w:r>
      <w:r w:rsidRPr="00AD14B6">
        <w:rPr>
          <w:rFonts w:cs="David" w:hint="cs"/>
          <w:color w:val="17365D" w:themeColor="text2" w:themeShade="BF"/>
          <w:rtl/>
        </w:rPr>
        <w:t xml:space="preserve">למען הסר ספק, על המציעים להתעדכן בהבהרות השונות באתר האינטרנט. </w:t>
      </w:r>
      <w:r w:rsidRPr="00AD14B6">
        <w:rPr>
          <w:rFonts w:cs="David" w:hint="cs"/>
          <w:b/>
          <w:bCs/>
          <w:color w:val="17365D" w:themeColor="text2" w:themeShade="BF"/>
          <w:rtl/>
        </w:rPr>
        <w:t xml:space="preserve">התשובות לשאלות ההבהרה יהוו חלק בלתי נפרד ממסמכי המכרז ומהוראותיו </w:t>
      </w:r>
      <w:r w:rsidR="00DA5D30" w:rsidRPr="00AD14B6">
        <w:rPr>
          <w:rFonts w:cs="David" w:hint="cs"/>
          <w:b/>
          <w:bCs/>
          <w:color w:val="17365D" w:themeColor="text2" w:themeShade="BF"/>
          <w:rtl/>
        </w:rPr>
        <w:t>ועל</w:t>
      </w:r>
      <w:r w:rsidRPr="00AD14B6">
        <w:rPr>
          <w:rFonts w:cs="David" w:hint="cs"/>
          <w:b/>
          <w:bCs/>
          <w:color w:val="17365D" w:themeColor="text2" w:themeShade="BF"/>
          <w:rtl/>
        </w:rPr>
        <w:t xml:space="preserve"> המציע לצרף את מסמך התשובות לשאלות אל הצעתו.</w:t>
      </w:r>
      <w:r w:rsidRPr="00AD14B6">
        <w:rPr>
          <w:rFonts w:cs="David" w:hint="cs"/>
          <w:color w:val="17365D" w:themeColor="text2" w:themeShade="BF"/>
          <w:rtl/>
        </w:rPr>
        <w:t xml:space="preserve"> </w:t>
      </w:r>
    </w:p>
    <w:p w:rsidR="004B78DF" w:rsidRPr="00AD14B6" w:rsidRDefault="004B78DF" w:rsidP="004B78DF">
      <w:pPr>
        <w:tabs>
          <w:tab w:val="left" w:pos="1361"/>
        </w:tabs>
        <w:spacing w:line="360" w:lineRule="auto"/>
        <w:rPr>
          <w:rFonts w:cs="David"/>
          <w:color w:val="17365D" w:themeColor="text2" w:themeShade="BF"/>
          <w:rtl/>
        </w:rPr>
      </w:pPr>
    </w:p>
    <w:p w:rsidR="004B78DF" w:rsidRPr="00AD14B6" w:rsidRDefault="004B78DF" w:rsidP="004B78DF">
      <w:pPr>
        <w:tabs>
          <w:tab w:val="left" w:pos="1361"/>
        </w:tabs>
        <w:spacing w:line="360" w:lineRule="auto"/>
        <w:rPr>
          <w:rFonts w:cs="David"/>
          <w:color w:val="17365D" w:themeColor="text2" w:themeShade="BF"/>
          <w:rtl/>
        </w:rPr>
      </w:pPr>
    </w:p>
    <w:p w:rsidR="004B78DF" w:rsidRPr="00AD14B6" w:rsidRDefault="004B78DF" w:rsidP="004B78DF">
      <w:pPr>
        <w:tabs>
          <w:tab w:val="left" w:pos="1361"/>
        </w:tabs>
        <w:spacing w:line="360" w:lineRule="auto"/>
        <w:rPr>
          <w:rFonts w:cs="David"/>
          <w:color w:val="17365D" w:themeColor="text2" w:themeShade="BF"/>
          <w:rtl/>
        </w:rPr>
      </w:pPr>
    </w:p>
    <w:p w:rsidR="004B78DF" w:rsidRDefault="004B78DF" w:rsidP="004B78DF">
      <w:pPr>
        <w:tabs>
          <w:tab w:val="left" w:pos="1361"/>
        </w:tabs>
        <w:spacing w:line="360" w:lineRule="auto"/>
        <w:rPr>
          <w:rFonts w:cs="David"/>
          <w:color w:val="17365D" w:themeColor="text2" w:themeShade="BF"/>
          <w:rtl/>
        </w:rPr>
      </w:pPr>
    </w:p>
    <w:p w:rsidR="00160AD1" w:rsidRPr="00AD14B6" w:rsidRDefault="00160AD1" w:rsidP="004B78DF">
      <w:pPr>
        <w:tabs>
          <w:tab w:val="left" w:pos="1361"/>
        </w:tabs>
        <w:spacing w:line="360" w:lineRule="auto"/>
        <w:rPr>
          <w:rFonts w:cs="David"/>
          <w:color w:val="17365D" w:themeColor="text2" w:themeShade="BF"/>
          <w:rtl/>
        </w:rPr>
      </w:pPr>
    </w:p>
    <w:p w:rsidR="004B78DF" w:rsidRPr="00AD14B6" w:rsidRDefault="004B78DF" w:rsidP="004B78DF">
      <w:pPr>
        <w:tabs>
          <w:tab w:val="left" w:pos="1361"/>
        </w:tabs>
        <w:spacing w:line="360" w:lineRule="auto"/>
        <w:rPr>
          <w:rFonts w:cs="David"/>
          <w:color w:val="17365D" w:themeColor="text2" w:themeShade="BF"/>
          <w:rtl/>
        </w:rPr>
      </w:pPr>
    </w:p>
    <w:p w:rsidR="00FE1E98" w:rsidRPr="00AD14B6" w:rsidRDefault="00FE1E98" w:rsidP="00B14595">
      <w:pPr>
        <w:pStyle w:val="af7"/>
        <w:numPr>
          <w:ilvl w:val="1"/>
          <w:numId w:val="9"/>
        </w:numPr>
        <w:spacing w:line="360" w:lineRule="auto"/>
        <w:outlineLvl w:val="1"/>
        <w:rPr>
          <w:rFonts w:asciiTheme="majorHAnsi" w:eastAsiaTheme="majorEastAsia" w:hAnsiTheme="majorHAnsi" w:cs="David"/>
          <w:b/>
          <w:bCs/>
          <w:color w:val="17365D" w:themeColor="text2" w:themeShade="BF"/>
        </w:rPr>
      </w:pPr>
      <w:bookmarkStart w:id="5" w:name="_Toc471219452"/>
      <w:r w:rsidRPr="00AD14B6">
        <w:rPr>
          <w:rFonts w:asciiTheme="majorHAnsi" w:eastAsiaTheme="majorEastAsia" w:hAnsiTheme="majorHAnsi" w:cs="David"/>
          <w:b/>
          <w:bCs/>
          <w:color w:val="17365D" w:themeColor="text2" w:themeShade="BF"/>
          <w:rtl/>
        </w:rPr>
        <w:t>תקופ</w:t>
      </w:r>
      <w:r w:rsidRPr="00AD14B6">
        <w:rPr>
          <w:rFonts w:asciiTheme="majorHAnsi" w:eastAsiaTheme="majorEastAsia" w:hAnsiTheme="majorHAnsi" w:cs="David" w:hint="cs"/>
          <w:b/>
          <w:bCs/>
          <w:color w:val="17365D" w:themeColor="text2" w:themeShade="BF"/>
          <w:rtl/>
        </w:rPr>
        <w:t>ת והיקף ההתקשרות</w:t>
      </w:r>
      <w:bookmarkEnd w:id="5"/>
      <w:r w:rsidRPr="00AD14B6">
        <w:rPr>
          <w:rFonts w:asciiTheme="majorHAnsi" w:eastAsiaTheme="majorEastAsia" w:hAnsiTheme="majorHAnsi" w:cs="David" w:hint="cs"/>
          <w:b/>
          <w:bCs/>
          <w:color w:val="17365D" w:themeColor="text2" w:themeShade="BF"/>
          <w:rtl/>
        </w:rPr>
        <w:t xml:space="preserve"> </w:t>
      </w:r>
    </w:p>
    <w:p w:rsidR="00FE1E98" w:rsidRPr="00AD14B6" w:rsidRDefault="00025829" w:rsidP="00025829">
      <w:pPr>
        <w:pStyle w:val="af7"/>
        <w:numPr>
          <w:ilvl w:val="2"/>
          <w:numId w:val="9"/>
        </w:numPr>
        <w:spacing w:line="360" w:lineRule="auto"/>
        <w:ind w:left="1416" w:hanging="709"/>
        <w:rPr>
          <w:rFonts w:cs="David"/>
          <w:color w:val="17365D" w:themeColor="text2" w:themeShade="BF"/>
          <w:rtl/>
        </w:rPr>
      </w:pPr>
      <w:r w:rsidRPr="00AD14B6">
        <w:rPr>
          <w:rFonts w:cs="David"/>
          <w:color w:val="17365D" w:themeColor="text2" w:themeShade="BF"/>
          <w:rtl/>
        </w:rPr>
        <w:t xml:space="preserve">תקופת ההתקשרות עם המציע שיזכה במכרז תהא לתקופה של </w:t>
      </w:r>
      <w:r w:rsidRPr="00AD14B6">
        <w:rPr>
          <w:rFonts w:cs="David" w:hint="cs"/>
          <w:color w:val="17365D" w:themeColor="text2" w:themeShade="BF"/>
          <w:rtl/>
        </w:rPr>
        <w:t>שנה מיום החתימה על חוזה ההתקשרות</w:t>
      </w:r>
      <w:r w:rsidRPr="00AD14B6">
        <w:rPr>
          <w:rFonts w:asciiTheme="majorBidi" w:hAnsiTheme="majorBidi" w:cs="David" w:hint="cs"/>
          <w:color w:val="17365D" w:themeColor="text2" w:themeShade="BF"/>
          <w:rtl/>
        </w:rPr>
        <w:t>.</w:t>
      </w:r>
      <w:r w:rsidRPr="00AD14B6">
        <w:rPr>
          <w:rFonts w:asciiTheme="majorBidi" w:hAnsiTheme="majorBidi" w:cs="David"/>
          <w:color w:val="17365D" w:themeColor="text2" w:themeShade="BF"/>
          <w:rtl/>
        </w:rPr>
        <w:t xml:space="preserve"> </w:t>
      </w:r>
      <w:r w:rsidR="00226B25" w:rsidRPr="00AD14B6">
        <w:rPr>
          <w:rFonts w:asciiTheme="majorBidi" w:hAnsiTheme="majorBidi" w:cs="David"/>
          <w:color w:val="17365D" w:themeColor="text2" w:themeShade="BF"/>
          <w:rtl/>
        </w:rPr>
        <w:t xml:space="preserve">להנהלת בתי המשפט שמורה הזכות להאריך את תקופת ההתקשרות </w:t>
      </w:r>
      <w:r w:rsidR="00226B25" w:rsidRPr="00AD14B6">
        <w:rPr>
          <w:rFonts w:asciiTheme="majorBidi" w:hAnsiTheme="majorBidi" w:cs="David" w:hint="cs"/>
          <w:color w:val="17365D" w:themeColor="text2" w:themeShade="BF"/>
          <w:rtl/>
        </w:rPr>
        <w:t xml:space="preserve">לתקופה של עד </w:t>
      </w:r>
      <w:r w:rsidRPr="00AD14B6">
        <w:rPr>
          <w:rFonts w:asciiTheme="majorBidi" w:hAnsiTheme="majorBidi" w:cs="David" w:hint="cs"/>
          <w:color w:val="17365D" w:themeColor="text2" w:themeShade="BF"/>
          <w:rtl/>
        </w:rPr>
        <w:t xml:space="preserve">4 </w:t>
      </w:r>
      <w:r w:rsidR="00226B25" w:rsidRPr="00AD14B6">
        <w:rPr>
          <w:rFonts w:asciiTheme="majorBidi" w:hAnsiTheme="majorBidi" w:cs="David"/>
          <w:color w:val="17365D" w:themeColor="text2" w:themeShade="BF"/>
          <w:rtl/>
        </w:rPr>
        <w:t xml:space="preserve">שנים </w:t>
      </w:r>
      <w:r w:rsidR="00226B25" w:rsidRPr="00AD14B6">
        <w:rPr>
          <w:rFonts w:asciiTheme="majorBidi" w:hAnsiTheme="majorBidi" w:cs="David" w:hint="cs"/>
          <w:color w:val="17365D" w:themeColor="text2" w:themeShade="BF"/>
          <w:rtl/>
        </w:rPr>
        <w:t>נוספות (להלן: "תקופת ההתקשרות הנוספת")</w:t>
      </w:r>
      <w:r w:rsidR="00226B25" w:rsidRPr="00AD14B6">
        <w:rPr>
          <w:rFonts w:asciiTheme="majorBidi" w:hAnsiTheme="majorBidi" w:cs="David"/>
          <w:color w:val="17365D" w:themeColor="text2" w:themeShade="BF"/>
          <w:rtl/>
        </w:rPr>
        <w:t xml:space="preserve"> </w:t>
      </w:r>
      <w:r w:rsidR="00226B25" w:rsidRPr="00AD14B6">
        <w:rPr>
          <w:rFonts w:asciiTheme="majorBidi" w:hAnsiTheme="majorBidi" w:cs="David" w:hint="cs"/>
          <w:color w:val="17365D" w:themeColor="text2" w:themeShade="BF"/>
          <w:rtl/>
        </w:rPr>
        <w:t>במספר תקופות ופעמים כפי שיוחלט על ידה ובלבד שתקופת ההתקשרות לא תעלה על 5 שנים</w:t>
      </w:r>
      <w:r w:rsidRPr="00AD14B6">
        <w:rPr>
          <w:rFonts w:asciiTheme="majorBidi" w:hAnsiTheme="majorBidi" w:cs="David" w:hint="cs"/>
          <w:color w:val="17365D" w:themeColor="text2" w:themeShade="BF"/>
          <w:rtl/>
        </w:rPr>
        <w:t>.</w:t>
      </w:r>
      <w:r w:rsidR="00226B25" w:rsidRPr="00AD14B6">
        <w:rPr>
          <w:rFonts w:asciiTheme="majorBidi" w:hAnsiTheme="majorBidi" w:cs="David" w:hint="cs"/>
          <w:color w:val="17365D" w:themeColor="text2" w:themeShade="BF"/>
          <w:rtl/>
        </w:rPr>
        <w:t xml:space="preserve"> </w:t>
      </w:r>
      <w:r w:rsidR="00FE1E98" w:rsidRPr="00AD14B6">
        <w:rPr>
          <w:rFonts w:cs="David"/>
          <w:color w:val="17365D" w:themeColor="text2" w:themeShade="BF"/>
          <w:rtl/>
        </w:rPr>
        <w:t>תוקף ההתקשרות יהיה כפוף בכל עת לחוקי התקציב שבתוקף מעת לעת ולהוראות החשב הכללי</w:t>
      </w:r>
      <w:r w:rsidR="00FE1E98" w:rsidRPr="00AD14B6">
        <w:rPr>
          <w:rFonts w:cs="David" w:hint="cs"/>
          <w:color w:val="17365D" w:themeColor="text2" w:themeShade="BF"/>
          <w:rtl/>
        </w:rPr>
        <w:t xml:space="preserve"> המתעדכנות מעת לעת. </w:t>
      </w:r>
    </w:p>
    <w:p w:rsidR="006E3FC1" w:rsidRPr="00AD14B6" w:rsidRDefault="00FE1E98" w:rsidP="00412A77">
      <w:pPr>
        <w:pStyle w:val="af7"/>
        <w:numPr>
          <w:ilvl w:val="2"/>
          <w:numId w:val="9"/>
        </w:numPr>
        <w:tabs>
          <w:tab w:val="left" w:pos="1416"/>
        </w:tabs>
        <w:spacing w:line="360" w:lineRule="auto"/>
        <w:ind w:left="1416" w:hanging="709"/>
        <w:rPr>
          <w:rFonts w:cs="David"/>
          <w:b/>
          <w:bCs/>
          <w:color w:val="17365D" w:themeColor="text2" w:themeShade="BF"/>
          <w:u w:val="single"/>
        </w:rPr>
      </w:pPr>
      <w:r w:rsidRPr="00AD14B6">
        <w:rPr>
          <w:rFonts w:cs="David"/>
          <w:color w:val="17365D" w:themeColor="text2" w:themeShade="BF"/>
          <w:rtl/>
        </w:rPr>
        <w:t>הנהלת בתי המשפט רשאית להגדיל או להקטין את</w:t>
      </w:r>
      <w:r w:rsidR="006E3FC1" w:rsidRPr="00AD14B6">
        <w:rPr>
          <w:rFonts w:cs="David"/>
          <w:color w:val="17365D" w:themeColor="text2" w:themeShade="BF"/>
          <w:rtl/>
        </w:rPr>
        <w:t xml:space="preserve"> היקף ההתקשרות</w:t>
      </w:r>
      <w:r w:rsidR="008575C3" w:rsidRPr="00AD14B6">
        <w:rPr>
          <w:rFonts w:cs="David" w:hint="cs"/>
          <w:color w:val="17365D" w:themeColor="text2" w:themeShade="BF"/>
          <w:rtl/>
        </w:rPr>
        <w:t xml:space="preserve"> בכל שנה </w:t>
      </w:r>
      <w:r w:rsidR="0092161C">
        <w:rPr>
          <w:rFonts w:cs="David" w:hint="cs"/>
          <w:color w:val="17365D" w:themeColor="text2" w:themeShade="BF"/>
          <w:rtl/>
        </w:rPr>
        <w:t xml:space="preserve">בהתאם </w:t>
      </w:r>
      <w:r w:rsidR="00412A77" w:rsidRPr="00AD14B6">
        <w:rPr>
          <w:rFonts w:cs="David" w:hint="cs"/>
          <w:color w:val="17365D" w:themeColor="text2" w:themeShade="BF"/>
          <w:rtl/>
        </w:rPr>
        <w:t>ל</w:t>
      </w:r>
      <w:r w:rsidR="008575C3" w:rsidRPr="00AD14B6">
        <w:rPr>
          <w:rFonts w:cs="David" w:hint="cs"/>
          <w:color w:val="17365D" w:themeColor="text2" w:themeShade="BF"/>
          <w:rtl/>
        </w:rPr>
        <w:t>מגבלות התקציב המאושרות</w:t>
      </w:r>
      <w:r w:rsidR="009114F5" w:rsidRPr="00AD14B6">
        <w:rPr>
          <w:rFonts w:cs="David" w:hint="cs"/>
          <w:b/>
          <w:bCs/>
          <w:color w:val="17365D" w:themeColor="text2" w:themeShade="BF"/>
          <w:u w:val="single"/>
          <w:rtl/>
        </w:rPr>
        <w:t xml:space="preserve"> ובהתאם לשיקול דעתה הבלעדי.</w:t>
      </w:r>
    </w:p>
    <w:p w:rsidR="008546BF" w:rsidRPr="00AD14B6" w:rsidRDefault="008546BF" w:rsidP="00B14595">
      <w:pPr>
        <w:pStyle w:val="af7"/>
        <w:numPr>
          <w:ilvl w:val="1"/>
          <w:numId w:val="9"/>
        </w:numPr>
        <w:spacing w:line="360" w:lineRule="auto"/>
        <w:outlineLvl w:val="1"/>
        <w:rPr>
          <w:rFonts w:asciiTheme="majorHAnsi" w:eastAsiaTheme="majorEastAsia" w:hAnsiTheme="majorHAnsi" w:cs="David"/>
          <w:b/>
          <w:bCs/>
          <w:color w:val="17365D" w:themeColor="text2" w:themeShade="BF"/>
        </w:rPr>
      </w:pPr>
      <w:bookmarkStart w:id="6" w:name="_Toc471219453"/>
      <w:r w:rsidRPr="00AD14B6">
        <w:rPr>
          <w:rFonts w:asciiTheme="majorHAnsi" w:eastAsiaTheme="majorEastAsia" w:hAnsiTheme="majorHAnsi" w:cs="David" w:hint="cs"/>
          <w:b/>
          <w:bCs/>
          <w:color w:val="17365D" w:themeColor="text2" w:themeShade="BF"/>
          <w:rtl/>
        </w:rPr>
        <w:t>שינוי וביטול</w:t>
      </w:r>
      <w:bookmarkEnd w:id="6"/>
      <w:r w:rsidRPr="00AD14B6">
        <w:rPr>
          <w:rFonts w:asciiTheme="majorHAnsi" w:eastAsiaTheme="majorEastAsia" w:hAnsiTheme="majorHAnsi" w:cs="David" w:hint="cs"/>
          <w:b/>
          <w:bCs/>
          <w:color w:val="17365D" w:themeColor="text2" w:themeShade="BF"/>
          <w:rtl/>
        </w:rPr>
        <w:t xml:space="preserve"> </w:t>
      </w:r>
    </w:p>
    <w:p w:rsidR="008546BF" w:rsidRPr="00AD14B6" w:rsidRDefault="008546BF" w:rsidP="00B14595">
      <w:pPr>
        <w:pStyle w:val="af7"/>
        <w:numPr>
          <w:ilvl w:val="2"/>
          <w:numId w:val="9"/>
        </w:numPr>
        <w:spacing w:line="360" w:lineRule="auto"/>
        <w:ind w:left="1416" w:hanging="709"/>
        <w:rPr>
          <w:rFonts w:cs="David"/>
          <w:color w:val="17365D" w:themeColor="text2" w:themeShade="BF"/>
        </w:rPr>
      </w:pPr>
      <w:r w:rsidRPr="00AD14B6">
        <w:rPr>
          <w:rFonts w:cs="David"/>
          <w:color w:val="17365D" w:themeColor="text2" w:themeShade="BF"/>
          <w:rtl/>
        </w:rPr>
        <w:t>הנהלת בתי המשפט רשאית לבטל את המכרז או לצאת למכרז חדש על פי שיקול דעתה הבלעדי. המשרד לא ישלם בשום מקרה פיצוי מכל סוג שהוא בעקבות ביטול המכרז כאמור.</w:t>
      </w:r>
    </w:p>
    <w:p w:rsidR="003F0317" w:rsidRPr="00AD14B6" w:rsidRDefault="003F0317" w:rsidP="00B14595">
      <w:pPr>
        <w:pStyle w:val="af7"/>
        <w:numPr>
          <w:ilvl w:val="2"/>
          <w:numId w:val="9"/>
        </w:numPr>
        <w:tabs>
          <w:tab w:val="left" w:pos="707"/>
        </w:tabs>
        <w:spacing w:line="360" w:lineRule="auto"/>
        <w:ind w:left="1416" w:hanging="709"/>
        <w:rPr>
          <w:rFonts w:cs="David"/>
          <w:color w:val="17365D" w:themeColor="text2" w:themeShade="BF"/>
        </w:rPr>
      </w:pPr>
      <w:r w:rsidRPr="00AD14B6">
        <w:rPr>
          <w:rFonts w:cs="David"/>
          <w:color w:val="17365D" w:themeColor="text2" w:themeShade="BF"/>
          <w:rtl/>
        </w:rPr>
        <w:t>המשרד רשאי, על פי שיקול דעתו הבלעדי, לדחות ו/או לשנות כל אחד מהמועדים אשר נקבעו בהליך המכרז וכן להפסיק את ההתקשרות עם הספק בכל עת, תוך מתן הודעה מוקדמת של 30 יום מראש.</w:t>
      </w:r>
    </w:p>
    <w:p w:rsidR="003F0317" w:rsidRPr="00AD14B6" w:rsidRDefault="003F0317" w:rsidP="00B14595">
      <w:pPr>
        <w:pStyle w:val="af7"/>
        <w:numPr>
          <w:ilvl w:val="2"/>
          <w:numId w:val="9"/>
        </w:numPr>
        <w:tabs>
          <w:tab w:val="left" w:pos="707"/>
        </w:tabs>
        <w:spacing w:line="360" w:lineRule="auto"/>
        <w:ind w:left="1416" w:hanging="709"/>
        <w:rPr>
          <w:rFonts w:cs="David"/>
          <w:color w:val="17365D" w:themeColor="text2" w:themeShade="BF"/>
        </w:rPr>
      </w:pPr>
      <w:r w:rsidRPr="00AD14B6">
        <w:rPr>
          <w:rFonts w:cs="David"/>
          <w:color w:val="17365D" w:themeColor="text2" w:themeShade="BF"/>
          <w:rtl/>
        </w:rPr>
        <w:t xml:space="preserve">כל שינוי שיעשה ע"י המציע במסמכי המכרז או כל הסתייגות ביחס אליהם, בין על ידי תוספת בגוף המסמכים ובין במכתב לוואי או בכל דרך אחרת </w:t>
      </w:r>
      <w:r w:rsidRPr="00AD14B6">
        <w:rPr>
          <w:rFonts w:cs="David"/>
          <w:b/>
          <w:bCs/>
          <w:color w:val="17365D" w:themeColor="text2" w:themeShade="BF"/>
          <w:rtl/>
        </w:rPr>
        <w:t>לא יובא</w:t>
      </w:r>
      <w:r w:rsidRPr="00AD14B6">
        <w:rPr>
          <w:rFonts w:cs="David"/>
          <w:color w:val="17365D" w:themeColor="text2" w:themeShade="BF"/>
          <w:rtl/>
        </w:rPr>
        <w:t xml:space="preserve"> בחשבון בעת הדיון בהצעה והמשרד יראה אותו כאילו לא נכתב ואף עלול לגרום לפסילת ההצעה.</w:t>
      </w:r>
    </w:p>
    <w:p w:rsidR="004B78DF" w:rsidRPr="00AD14B6" w:rsidRDefault="004B78DF" w:rsidP="004B78DF">
      <w:pPr>
        <w:tabs>
          <w:tab w:val="left" w:pos="707"/>
        </w:tabs>
        <w:spacing w:line="360" w:lineRule="auto"/>
        <w:rPr>
          <w:rFonts w:cs="David"/>
          <w:color w:val="17365D" w:themeColor="text2" w:themeShade="BF"/>
          <w:rtl/>
        </w:rPr>
      </w:pPr>
    </w:p>
    <w:p w:rsidR="008546BF" w:rsidRPr="00AD14B6" w:rsidRDefault="008546BF" w:rsidP="00B14595">
      <w:pPr>
        <w:pStyle w:val="af7"/>
        <w:numPr>
          <w:ilvl w:val="1"/>
          <w:numId w:val="9"/>
        </w:numPr>
        <w:spacing w:line="360" w:lineRule="auto"/>
        <w:outlineLvl w:val="1"/>
        <w:rPr>
          <w:rFonts w:asciiTheme="majorHAnsi" w:eastAsiaTheme="majorEastAsia" w:hAnsiTheme="majorHAnsi" w:cs="David"/>
          <w:b/>
          <w:bCs/>
          <w:color w:val="17365D" w:themeColor="text2" w:themeShade="BF"/>
        </w:rPr>
      </w:pPr>
      <w:bookmarkStart w:id="7" w:name="_Toc471219454"/>
      <w:r w:rsidRPr="00AD14B6">
        <w:rPr>
          <w:rFonts w:asciiTheme="majorHAnsi" w:eastAsiaTheme="majorEastAsia" w:hAnsiTheme="majorHAnsi" w:cs="David" w:hint="cs"/>
          <w:b/>
          <w:bCs/>
          <w:color w:val="17365D" w:themeColor="text2" w:themeShade="BF"/>
          <w:rtl/>
        </w:rPr>
        <w:t>תוקף הצעות</w:t>
      </w:r>
      <w:bookmarkEnd w:id="7"/>
    </w:p>
    <w:p w:rsidR="00AE3D84" w:rsidRPr="00AD14B6" w:rsidRDefault="00AE3D84" w:rsidP="007B1E71">
      <w:pPr>
        <w:pStyle w:val="af7"/>
        <w:numPr>
          <w:ilvl w:val="2"/>
          <w:numId w:val="9"/>
        </w:numPr>
        <w:spacing w:line="360" w:lineRule="auto"/>
        <w:ind w:left="1416" w:hanging="709"/>
        <w:rPr>
          <w:rFonts w:cs="David"/>
          <w:color w:val="17365D" w:themeColor="text2" w:themeShade="BF"/>
        </w:rPr>
      </w:pPr>
      <w:r w:rsidRPr="00AD14B6">
        <w:rPr>
          <w:rFonts w:cs="David"/>
          <w:color w:val="17365D" w:themeColor="text2" w:themeShade="BF"/>
          <w:rtl/>
        </w:rPr>
        <w:t>הצעתו של מציע תהיה בתוקף למשך 90 יום מהמועד האחרון ל</w:t>
      </w:r>
      <w:r w:rsidR="007B1E71" w:rsidRPr="00AD14B6">
        <w:rPr>
          <w:rFonts w:cs="David" w:hint="cs"/>
          <w:color w:val="17365D" w:themeColor="text2" w:themeShade="BF"/>
          <w:rtl/>
        </w:rPr>
        <w:t>הגשת</w:t>
      </w:r>
      <w:r w:rsidRPr="00AD14B6">
        <w:rPr>
          <w:rFonts w:cs="David"/>
          <w:color w:val="17365D" w:themeColor="text2" w:themeShade="BF"/>
          <w:rtl/>
        </w:rPr>
        <w:t xml:space="preserve"> ההצעות. אם הליכי אישור המכרז לא יסתיימו לאחר 90 יום מהמועד האחרון להגשת ההצעות, רשאי המציע לבטל את הצעתו</w:t>
      </w:r>
      <w:r w:rsidR="00E62900" w:rsidRPr="00AD14B6">
        <w:rPr>
          <w:rFonts w:cs="David"/>
          <w:color w:val="17365D" w:themeColor="text2" w:themeShade="BF"/>
        </w:rPr>
        <w:t xml:space="preserve"> </w:t>
      </w:r>
      <w:r w:rsidR="00E62900" w:rsidRPr="00AD14B6">
        <w:rPr>
          <w:rFonts w:cs="David" w:hint="cs"/>
          <w:color w:val="17365D" w:themeColor="text2" w:themeShade="BF"/>
          <w:rtl/>
        </w:rPr>
        <w:t xml:space="preserve"> ולקבל הערבות חזרה.</w:t>
      </w:r>
      <w:r w:rsidR="008546BF" w:rsidRPr="00AD14B6">
        <w:rPr>
          <w:rFonts w:cs="David" w:hint="cs"/>
          <w:color w:val="17365D" w:themeColor="text2" w:themeShade="BF"/>
          <w:rtl/>
        </w:rPr>
        <w:t xml:space="preserve"> </w:t>
      </w:r>
      <w:r w:rsidRPr="00AD14B6">
        <w:rPr>
          <w:rFonts w:cs="David"/>
          <w:color w:val="17365D" w:themeColor="text2" w:themeShade="BF"/>
          <w:rtl/>
        </w:rPr>
        <w:t>ההודעה על ביטול ההצעה תועבר, בכתב, תוך ציון מועד תחולה, אל ועדת המכרזים של הנהלת בתי המשפט.</w:t>
      </w:r>
      <w:r w:rsidR="00E62900" w:rsidRPr="00AD14B6">
        <w:rPr>
          <w:rFonts w:cs="David" w:hint="cs"/>
          <w:color w:val="17365D" w:themeColor="text2" w:themeShade="BF"/>
          <w:rtl/>
        </w:rPr>
        <w:t xml:space="preserve"> היה ובוטלה ההצעה לפני התקופה האמורה , רשאית הנהלת בתי המשפט לממש את הערבות שצ</w:t>
      </w:r>
      <w:r w:rsidR="007B1E71" w:rsidRPr="00AD14B6">
        <w:rPr>
          <w:rFonts w:cs="David" w:hint="cs"/>
          <w:color w:val="17365D" w:themeColor="text2" w:themeShade="BF"/>
          <w:rtl/>
        </w:rPr>
        <w:t>י</w:t>
      </w:r>
      <w:r w:rsidR="00E62900" w:rsidRPr="00AD14B6">
        <w:rPr>
          <w:rFonts w:cs="David" w:hint="cs"/>
          <w:color w:val="17365D" w:themeColor="text2" w:themeShade="BF"/>
          <w:rtl/>
        </w:rPr>
        <w:t>רף המציע להצעתו לגביה</w:t>
      </w:r>
    </w:p>
    <w:p w:rsidR="00E62900" w:rsidRPr="00AD14B6" w:rsidRDefault="00E62900" w:rsidP="004B78DF">
      <w:pPr>
        <w:pStyle w:val="af7"/>
        <w:spacing w:line="360" w:lineRule="auto"/>
        <w:ind w:left="1416"/>
        <w:rPr>
          <w:rFonts w:cs="David"/>
          <w:color w:val="17365D" w:themeColor="text2" w:themeShade="BF"/>
        </w:rPr>
      </w:pPr>
      <w:r w:rsidRPr="00AD14B6">
        <w:rPr>
          <w:rFonts w:cs="David" w:hint="cs"/>
          <w:color w:val="17365D" w:themeColor="text2" w:themeShade="BF"/>
          <w:rtl/>
        </w:rPr>
        <w:t>אם וככל שתהליכי המכרז יתארכו מעבר לתקפה הנ"ל, יידרשו המציעים המעוניינים כי הצעותיהם תילקחנה בחשבון, להאריך את תוקף הערבות לתקופה שתידרש ע"י הנהלת בתי המשפט לתקופה מסוימת ובמידת הצורך לתקופות נוספות</w:t>
      </w:r>
    </w:p>
    <w:p w:rsidR="008546BF" w:rsidRDefault="008546BF" w:rsidP="00B14595">
      <w:pPr>
        <w:pStyle w:val="af7"/>
        <w:numPr>
          <w:ilvl w:val="2"/>
          <w:numId w:val="9"/>
        </w:numPr>
        <w:spacing w:line="360" w:lineRule="auto"/>
        <w:ind w:left="1416" w:hanging="699"/>
        <w:rPr>
          <w:rFonts w:cs="David"/>
          <w:color w:val="17365D" w:themeColor="text2" w:themeShade="BF"/>
        </w:rPr>
      </w:pPr>
      <w:r w:rsidRPr="00AD14B6">
        <w:rPr>
          <w:rFonts w:cs="David"/>
          <w:color w:val="17365D" w:themeColor="text2" w:themeShade="BF"/>
          <w:rtl/>
        </w:rPr>
        <w:t>היה וההתקשרות עם הספק הזוכה לא תצא אל הפועל, מכל סיבה שהיא, המשרד שומר לעצמו את הזכות להתקשר עם הספק  הזוכה השני, ללא מגבלות כלשהן. לפיכך, ההצעה של הספק אשר יוכרז כספק זוכה שני, תעמוד בתוקפה למשך 60 (שישים) יום נוספים לאחר סיומם של הליכי המכרז, כדי לאפשר את ההתקשרויות החלופיות הנ"ל.</w:t>
      </w:r>
    </w:p>
    <w:p w:rsidR="00003507" w:rsidRDefault="00003507" w:rsidP="00003507">
      <w:pPr>
        <w:spacing w:line="360" w:lineRule="auto"/>
        <w:rPr>
          <w:rFonts w:cs="David"/>
          <w:color w:val="17365D" w:themeColor="text2" w:themeShade="BF"/>
          <w:rtl/>
        </w:rPr>
      </w:pPr>
    </w:p>
    <w:p w:rsidR="00003507" w:rsidRDefault="00003507" w:rsidP="00003507">
      <w:pPr>
        <w:spacing w:line="360" w:lineRule="auto"/>
        <w:rPr>
          <w:rFonts w:cs="David"/>
          <w:color w:val="17365D" w:themeColor="text2" w:themeShade="BF"/>
          <w:rtl/>
        </w:rPr>
      </w:pPr>
    </w:p>
    <w:p w:rsidR="003F0317" w:rsidRPr="00AD14B6" w:rsidRDefault="003F0317" w:rsidP="00B14595">
      <w:pPr>
        <w:pStyle w:val="af7"/>
        <w:numPr>
          <w:ilvl w:val="1"/>
          <w:numId w:val="9"/>
        </w:numPr>
        <w:spacing w:line="360" w:lineRule="auto"/>
        <w:outlineLvl w:val="1"/>
        <w:rPr>
          <w:rFonts w:asciiTheme="majorHAnsi" w:eastAsiaTheme="majorEastAsia" w:hAnsiTheme="majorHAnsi" w:cs="David"/>
          <w:b/>
          <w:bCs/>
          <w:color w:val="17365D" w:themeColor="text2" w:themeShade="BF"/>
        </w:rPr>
      </w:pPr>
      <w:bookmarkStart w:id="8" w:name="_Toc471219455"/>
      <w:r w:rsidRPr="00AD14B6">
        <w:rPr>
          <w:rFonts w:asciiTheme="majorHAnsi" w:eastAsiaTheme="majorEastAsia" w:hAnsiTheme="majorHAnsi" w:cs="David" w:hint="cs"/>
          <w:b/>
          <w:bCs/>
          <w:color w:val="17365D" w:themeColor="text2" w:themeShade="BF"/>
          <w:rtl/>
        </w:rPr>
        <w:t>כללי:</w:t>
      </w:r>
      <w:bookmarkEnd w:id="8"/>
      <w:r w:rsidRPr="00AD14B6">
        <w:rPr>
          <w:rFonts w:asciiTheme="majorHAnsi" w:eastAsiaTheme="majorEastAsia" w:hAnsiTheme="majorHAnsi" w:cs="David" w:hint="cs"/>
          <w:b/>
          <w:bCs/>
          <w:color w:val="17365D" w:themeColor="text2" w:themeShade="BF"/>
          <w:rtl/>
        </w:rPr>
        <w:t xml:space="preserve"> </w:t>
      </w:r>
    </w:p>
    <w:p w:rsidR="008546BF" w:rsidRPr="00AD14B6" w:rsidRDefault="008546BF" w:rsidP="00B14595">
      <w:pPr>
        <w:pStyle w:val="af7"/>
        <w:numPr>
          <w:ilvl w:val="2"/>
          <w:numId w:val="9"/>
        </w:numPr>
        <w:spacing w:line="360" w:lineRule="auto"/>
        <w:ind w:left="1416" w:hanging="709"/>
        <w:rPr>
          <w:rFonts w:cs="David"/>
          <w:color w:val="17365D" w:themeColor="text2" w:themeShade="BF"/>
        </w:rPr>
      </w:pPr>
      <w:r w:rsidRPr="00AD14B6">
        <w:rPr>
          <w:rFonts w:cs="David"/>
          <w:color w:val="17365D" w:themeColor="text2" w:themeShade="BF"/>
          <w:rtl/>
        </w:rPr>
        <w:t>הנהלת בתי המשפט רשאית שלא להתחשב כלל בהצעה שהיא בלתי סבירה מבחינת המחיר לעומת מהות ההצעה, תנאיה, או חוסר התייחסות מפורטת לסעיף מסעיפי המכרז, שלדעת המשרד מונע הערכת ההצעה כדבעי.</w:t>
      </w:r>
    </w:p>
    <w:p w:rsidR="003F0317" w:rsidRPr="00AD14B6" w:rsidRDefault="00AE3D84" w:rsidP="00B14595">
      <w:pPr>
        <w:pStyle w:val="af7"/>
        <w:numPr>
          <w:ilvl w:val="2"/>
          <w:numId w:val="9"/>
        </w:numPr>
        <w:spacing w:line="360" w:lineRule="auto"/>
        <w:ind w:left="1416" w:hanging="850"/>
        <w:rPr>
          <w:rFonts w:cs="David"/>
          <w:color w:val="17365D" w:themeColor="text2" w:themeShade="BF"/>
        </w:rPr>
      </w:pPr>
      <w:r w:rsidRPr="00AD14B6">
        <w:rPr>
          <w:rFonts w:cs="David"/>
          <w:color w:val="17365D" w:themeColor="text2" w:themeShade="BF"/>
          <w:rtl/>
        </w:rPr>
        <w:t>אין הנהלת בתי המשפט מתחייבת לקבל את ההצעה הזולה ביותר, חלק מהצעה או כל הצעה שהיא, בשלמותה או בחלקים ממנה. הנהלת בתי המשפט רשאית לפצל את ההצעה, לקבל חלקים ממנה, או לממשה בשלבים.</w:t>
      </w:r>
    </w:p>
    <w:p w:rsidR="00C3080D" w:rsidRPr="00AD14B6" w:rsidRDefault="00AE3D84" w:rsidP="00B14595">
      <w:pPr>
        <w:pStyle w:val="af7"/>
        <w:numPr>
          <w:ilvl w:val="2"/>
          <w:numId w:val="9"/>
        </w:numPr>
        <w:spacing w:line="360" w:lineRule="auto"/>
        <w:ind w:left="1416" w:hanging="850"/>
        <w:rPr>
          <w:rFonts w:cs="David"/>
          <w:color w:val="17365D" w:themeColor="text2" w:themeShade="BF"/>
        </w:rPr>
      </w:pPr>
      <w:r w:rsidRPr="00AD14B6">
        <w:rPr>
          <w:rFonts w:cs="David"/>
          <w:color w:val="17365D" w:themeColor="text2" w:themeShade="BF"/>
          <w:rtl/>
        </w:rPr>
        <w:t>להנהלת בתי המשפט נשמרת הזכות לפנות במהלך הבדיקה וההערכה אל הגוף המציע, בכדי לקבל הבהרות ו/או השלמות להצעתו, או בכדי להסיר אי בהירויות שעלולות להתעורר בבדיקת ההצעות. כל פניה תיעשה בכפוף לכללי חוק חובת המכרזים והתקנות על פיו והוראות התכ"ם</w:t>
      </w:r>
      <w:r w:rsidRPr="00AD14B6">
        <w:rPr>
          <w:rFonts w:cs="David" w:hint="cs"/>
          <w:color w:val="17365D" w:themeColor="text2" w:themeShade="BF"/>
          <w:rtl/>
        </w:rPr>
        <w:t xml:space="preserve"> המתעדכנות מעת </w:t>
      </w:r>
      <w:r w:rsidR="003F0317" w:rsidRPr="00AD14B6">
        <w:rPr>
          <w:rFonts w:cs="David" w:hint="cs"/>
          <w:color w:val="17365D" w:themeColor="text2" w:themeShade="BF"/>
          <w:rtl/>
        </w:rPr>
        <w:t>לעת</w:t>
      </w:r>
      <w:r w:rsidR="00C3080D" w:rsidRPr="00AD14B6">
        <w:rPr>
          <w:rFonts w:cs="David" w:hint="cs"/>
          <w:color w:val="17365D" w:themeColor="text2" w:themeShade="BF"/>
          <w:rtl/>
        </w:rPr>
        <w:t>.</w:t>
      </w:r>
    </w:p>
    <w:p w:rsidR="003F0317" w:rsidRPr="00AD14B6" w:rsidRDefault="00AE3D84" w:rsidP="00B14595">
      <w:pPr>
        <w:pStyle w:val="af7"/>
        <w:numPr>
          <w:ilvl w:val="2"/>
          <w:numId w:val="9"/>
        </w:numPr>
        <w:spacing w:line="360" w:lineRule="auto"/>
        <w:ind w:left="1416" w:hanging="850"/>
        <w:rPr>
          <w:rFonts w:cs="David"/>
          <w:color w:val="17365D" w:themeColor="text2" w:themeShade="BF"/>
        </w:rPr>
      </w:pPr>
      <w:r w:rsidRPr="00AD14B6">
        <w:rPr>
          <w:rFonts w:cs="David"/>
          <w:color w:val="17365D" w:themeColor="text2" w:themeShade="BF"/>
          <w:rtl/>
        </w:rPr>
        <w:t xml:space="preserve">מגישי ההצעות מתבקשים לבחון היטב את תנאי המכרז ובכלל זה את מלוא ההתחייבויות שיוטלו עליהם במסגרת ההתקשרות עם הנהלת בתי המשפט במידה ויזכו במכרז. </w:t>
      </w:r>
    </w:p>
    <w:p w:rsidR="004B78DF" w:rsidRPr="00AD14B6" w:rsidRDefault="004B78DF" w:rsidP="004B78DF">
      <w:pPr>
        <w:spacing w:line="360" w:lineRule="auto"/>
        <w:rPr>
          <w:rFonts w:cs="David"/>
          <w:color w:val="17365D" w:themeColor="text2" w:themeShade="BF"/>
          <w:rtl/>
        </w:rPr>
      </w:pPr>
    </w:p>
    <w:p w:rsidR="00E62900" w:rsidRPr="00AD14B6" w:rsidRDefault="00E62900" w:rsidP="00B14595">
      <w:pPr>
        <w:pStyle w:val="af7"/>
        <w:numPr>
          <w:ilvl w:val="2"/>
          <w:numId w:val="9"/>
        </w:numPr>
        <w:spacing w:line="360" w:lineRule="auto"/>
        <w:ind w:left="1416" w:hanging="850"/>
        <w:rPr>
          <w:rFonts w:cs="David"/>
          <w:color w:val="17365D" w:themeColor="text2" w:themeShade="BF"/>
        </w:rPr>
      </w:pPr>
      <w:r w:rsidRPr="00AD14B6">
        <w:rPr>
          <w:rFonts w:cs="David" w:hint="cs"/>
          <w:color w:val="17365D" w:themeColor="text2" w:themeShade="BF"/>
          <w:rtl/>
        </w:rPr>
        <w:t xml:space="preserve">באחריותם הבלעדית של המציעים להתעדכן בהודעות ו/או בשינויים ו/או תוספות אשר יפורסמו מעת לעת באתר האינטרנט של הנהלת בתי המשפט בכתובת </w:t>
      </w:r>
      <w:hyperlink r:id="rId12" w:history="1">
        <w:r w:rsidRPr="00AD14B6">
          <w:rPr>
            <w:rStyle w:val="Hyperlink"/>
            <w:rFonts w:cs="David"/>
            <w:color w:val="17365D" w:themeColor="text2" w:themeShade="BF"/>
          </w:rPr>
          <w:t>www.court.gov.il</w:t>
        </w:r>
      </w:hyperlink>
      <w:r w:rsidRPr="00AD14B6">
        <w:rPr>
          <w:rFonts w:cs="David"/>
          <w:color w:val="17365D" w:themeColor="text2" w:themeShade="BF"/>
        </w:rPr>
        <w:t xml:space="preserve"> </w:t>
      </w:r>
      <w:r w:rsidRPr="00AD14B6">
        <w:rPr>
          <w:rFonts w:cs="David" w:hint="cs"/>
          <w:color w:val="17365D" w:themeColor="text2" w:themeShade="BF"/>
          <w:rtl/>
        </w:rPr>
        <w:t xml:space="preserve"> </w:t>
      </w:r>
      <w:r w:rsidRPr="00AD14B6">
        <w:rPr>
          <w:rFonts w:cs="David" w:hint="cs"/>
          <w:color w:val="17365D" w:themeColor="text2" w:themeShade="BF"/>
        </w:rPr>
        <w:sym w:font="Wingdings" w:char="F0DF"/>
      </w:r>
      <w:r w:rsidRPr="00AD14B6">
        <w:rPr>
          <w:rFonts w:cs="David" w:hint="cs"/>
          <w:color w:val="17365D" w:themeColor="text2" w:themeShade="BF"/>
          <w:rtl/>
        </w:rPr>
        <w:t xml:space="preserve"> "הצעות עבודה ומכרזים"</w:t>
      </w:r>
    </w:p>
    <w:p w:rsidR="003F0317" w:rsidRPr="00AD14B6" w:rsidRDefault="00AE3D84" w:rsidP="00B14595">
      <w:pPr>
        <w:pStyle w:val="af7"/>
        <w:numPr>
          <w:ilvl w:val="2"/>
          <w:numId w:val="9"/>
        </w:numPr>
        <w:spacing w:line="360" w:lineRule="auto"/>
        <w:ind w:left="1416" w:hanging="850"/>
        <w:rPr>
          <w:rFonts w:cs="David"/>
          <w:color w:val="17365D" w:themeColor="text2" w:themeShade="BF"/>
        </w:rPr>
      </w:pPr>
      <w:r w:rsidRPr="00AD14B6">
        <w:rPr>
          <w:rFonts w:cs="David"/>
          <w:b/>
          <w:bCs/>
          <w:color w:val="17365D" w:themeColor="text2" w:themeShade="BF"/>
          <w:rtl/>
        </w:rPr>
        <w:t>עיון בהחלטת ועדת המכרזים ובהצעת הזוכה במכרז:</w:t>
      </w:r>
      <w:r w:rsidR="00C3080D" w:rsidRPr="00AD14B6">
        <w:rPr>
          <w:rFonts w:cs="David" w:hint="cs"/>
          <w:color w:val="17365D" w:themeColor="text2" w:themeShade="BF"/>
          <w:rtl/>
        </w:rPr>
        <w:t xml:space="preserve"> </w:t>
      </w:r>
      <w:r w:rsidRPr="00AD14B6">
        <w:rPr>
          <w:rFonts w:cs="David"/>
          <w:color w:val="17365D" w:themeColor="text2" w:themeShade="BF"/>
          <w:rtl/>
        </w:rPr>
        <w:t>הצעתו של הזוכה במכרז תועמד במלואה, על נספחיה, לעיון יתר המציעים במכרז.</w:t>
      </w:r>
      <w:r w:rsidR="00C3080D" w:rsidRPr="00AD14B6">
        <w:rPr>
          <w:rFonts w:cs="David" w:hint="cs"/>
          <w:color w:val="17365D" w:themeColor="text2" w:themeShade="BF"/>
          <w:rtl/>
        </w:rPr>
        <w:t xml:space="preserve"> </w:t>
      </w:r>
      <w:r w:rsidRPr="00AD14B6">
        <w:rPr>
          <w:rFonts w:cs="David"/>
          <w:color w:val="17365D" w:themeColor="text2" w:themeShade="BF"/>
          <w:rtl/>
        </w:rPr>
        <w:t>אם קיימים בהצעה חלקים אשר לדעת המציע יש להשאירם חסויים, יצרף המציע להצעתו נספח המפרט את החלקים ואת הנימוקים לסודיותם</w:t>
      </w:r>
      <w:r w:rsidR="00D76577" w:rsidRPr="00AD14B6">
        <w:rPr>
          <w:rFonts w:cs="David" w:hint="cs"/>
          <w:color w:val="17365D" w:themeColor="text2" w:themeShade="BF"/>
          <w:rtl/>
        </w:rPr>
        <w:t xml:space="preserve"> (בהתאם לנוסח המופיע בנספח י"ב למכרז)</w:t>
      </w:r>
      <w:r w:rsidRPr="00AD14B6">
        <w:rPr>
          <w:rFonts w:cs="David"/>
          <w:color w:val="17365D" w:themeColor="text2" w:themeShade="BF"/>
          <w:rtl/>
        </w:rPr>
        <w:t>.</w:t>
      </w:r>
    </w:p>
    <w:p w:rsidR="00AE3D84" w:rsidRPr="00AD14B6" w:rsidRDefault="00AE3D84" w:rsidP="005F487B">
      <w:pPr>
        <w:pStyle w:val="af7"/>
        <w:spacing w:line="360" w:lineRule="auto"/>
        <w:ind w:left="1416"/>
        <w:rPr>
          <w:rFonts w:cs="David"/>
          <w:color w:val="17365D" w:themeColor="text2" w:themeShade="BF"/>
          <w:rtl/>
        </w:rPr>
      </w:pPr>
      <w:r w:rsidRPr="00AD14B6">
        <w:rPr>
          <w:rFonts w:cs="David"/>
          <w:color w:val="17365D" w:themeColor="text2" w:themeShade="BF"/>
          <w:rtl/>
        </w:rPr>
        <w:t>ועדת המכרזים תחליט, בהתאם לשיקול דעתה, האם לגלות את ההצעה הזוכה במלואה או בחלקה.</w:t>
      </w:r>
    </w:p>
    <w:p w:rsidR="008546BF" w:rsidRPr="00AD14B6" w:rsidRDefault="008546BF" w:rsidP="00B14595">
      <w:pPr>
        <w:pStyle w:val="af7"/>
        <w:numPr>
          <w:ilvl w:val="2"/>
          <w:numId w:val="9"/>
        </w:numPr>
        <w:spacing w:line="360" w:lineRule="auto"/>
        <w:ind w:left="1416" w:hanging="850"/>
        <w:rPr>
          <w:rFonts w:cs="David"/>
          <w:color w:val="17365D" w:themeColor="text2" w:themeShade="BF"/>
        </w:rPr>
      </w:pPr>
      <w:r w:rsidRPr="00AD14B6">
        <w:rPr>
          <w:rFonts w:cs="David" w:hint="cs"/>
          <w:color w:val="17365D" w:themeColor="text2" w:themeShade="BF"/>
          <w:rtl/>
        </w:rPr>
        <w:t>המשרד שומר לעצמו את הזכות לפסול על הסף מציע, אשר יתגלה כי כלל בהצעתו מידע שיקרי או מטעה או לא כל מידע שאמור היה לגלותו</w:t>
      </w:r>
      <w:r w:rsidR="003F0317" w:rsidRPr="00AD14B6">
        <w:rPr>
          <w:rFonts w:cs="David" w:hint="cs"/>
          <w:color w:val="17365D" w:themeColor="text2" w:themeShade="BF"/>
          <w:rtl/>
        </w:rPr>
        <w:t>.</w:t>
      </w:r>
    </w:p>
    <w:p w:rsidR="00D26FF0" w:rsidRDefault="00D26FF0" w:rsidP="00B14595">
      <w:pPr>
        <w:pStyle w:val="af7"/>
        <w:numPr>
          <w:ilvl w:val="2"/>
          <w:numId w:val="9"/>
        </w:numPr>
        <w:spacing w:line="360" w:lineRule="auto"/>
        <w:ind w:left="1416" w:hanging="850"/>
        <w:rPr>
          <w:rFonts w:cs="David"/>
          <w:color w:val="17365D" w:themeColor="text2" w:themeShade="BF"/>
        </w:rPr>
      </w:pPr>
      <w:r w:rsidRPr="00AD14B6">
        <w:rPr>
          <w:rFonts w:cs="David"/>
          <w:color w:val="17365D" w:themeColor="text2" w:themeShade="BF"/>
          <w:rtl/>
        </w:rPr>
        <w:t>תיאום הצעות</w:t>
      </w:r>
      <w:r w:rsidRPr="00AD14B6">
        <w:rPr>
          <w:rFonts w:cs="David" w:hint="cs"/>
          <w:color w:val="17365D" w:themeColor="text2" w:themeShade="BF"/>
          <w:rtl/>
        </w:rPr>
        <w:t xml:space="preserve"> : </w:t>
      </w:r>
      <w:r w:rsidRPr="00AD14B6">
        <w:rPr>
          <w:rFonts w:cs="David"/>
          <w:color w:val="17365D" w:themeColor="text2" w:themeShade="BF"/>
          <w:rtl/>
        </w:rPr>
        <w:t>המציע ו/או בעל עניין במציע ו/או כל גוף שהמציע הינו בעל עניין בו או נושא משרה בו- לא יפעל לתיאום הצעתו עם הצעת מציע אחר כלשהו הן לפני קיום המכרז והן בזמן תקופת המכרז. מבלי לגרוע מכלליות האמור, המדובר באיסור לתיאום הצעות לרבות: כריתה מפורשת של המסכם או הבנה מכל סוג עם אדם או גוף כלשהו ו/או קבלת או החלפת מידע, פרסום מידע או גילויו לאדם או לגוף כלשהו- כאשר אותו אדם או גוף הינו בעל עניין או נושא משרה או שלוח או עובד של מציע אחר.</w:t>
      </w:r>
    </w:p>
    <w:p w:rsidR="00306B30" w:rsidRDefault="00306B30" w:rsidP="00306B30">
      <w:pPr>
        <w:spacing w:line="360" w:lineRule="auto"/>
        <w:rPr>
          <w:rFonts w:cs="David"/>
          <w:color w:val="17365D" w:themeColor="text2" w:themeShade="BF"/>
          <w:rtl/>
        </w:rPr>
      </w:pPr>
    </w:p>
    <w:p w:rsidR="00306B30" w:rsidRDefault="00306B30" w:rsidP="00306B30">
      <w:pPr>
        <w:spacing w:line="360" w:lineRule="auto"/>
        <w:rPr>
          <w:rFonts w:cs="David"/>
          <w:color w:val="17365D" w:themeColor="text2" w:themeShade="BF"/>
          <w:rtl/>
        </w:rPr>
      </w:pPr>
    </w:p>
    <w:p w:rsidR="00306B30" w:rsidRPr="00306B30" w:rsidRDefault="00306B30" w:rsidP="00306B30">
      <w:pPr>
        <w:spacing w:line="360" w:lineRule="auto"/>
        <w:rPr>
          <w:rFonts w:cs="David"/>
          <w:color w:val="17365D" w:themeColor="text2" w:themeShade="BF"/>
          <w:rtl/>
        </w:rPr>
      </w:pPr>
    </w:p>
    <w:p w:rsidR="00D26FF0" w:rsidRPr="00AD14B6" w:rsidRDefault="00D26FF0" w:rsidP="00B14595">
      <w:pPr>
        <w:pStyle w:val="af7"/>
        <w:numPr>
          <w:ilvl w:val="2"/>
          <w:numId w:val="9"/>
        </w:numPr>
        <w:spacing w:line="360" w:lineRule="auto"/>
        <w:ind w:left="1416" w:hanging="850"/>
        <w:rPr>
          <w:rFonts w:cs="David"/>
          <w:color w:val="17365D" w:themeColor="text2" w:themeShade="BF"/>
        </w:rPr>
      </w:pPr>
      <w:r w:rsidRPr="00AD14B6">
        <w:rPr>
          <w:rFonts w:cs="David"/>
          <w:color w:val="17365D" w:themeColor="text2" w:themeShade="BF"/>
          <w:rtl/>
        </w:rPr>
        <w:t>מציע רשאי  במהלך תקופת המכרז  להסתייע בקבלני משנה  נותני שירותים ובעלי מקצוע לצורך ביצוע השירותים המבוקשים</w:t>
      </w:r>
      <w:r w:rsidR="00377942" w:rsidRPr="00AD14B6">
        <w:rPr>
          <w:rFonts w:cs="David" w:hint="cs"/>
          <w:color w:val="17365D" w:themeColor="text2" w:themeShade="BF"/>
          <w:rtl/>
        </w:rPr>
        <w:t xml:space="preserve"> ובלבד שיעדכן את הגורם המקצועי בהנהלת בתי המשפט</w:t>
      </w:r>
      <w:r w:rsidR="0092161C">
        <w:rPr>
          <w:rFonts w:cs="David" w:hint="cs"/>
          <w:color w:val="17365D" w:themeColor="text2" w:themeShade="BF"/>
          <w:rtl/>
        </w:rPr>
        <w:t xml:space="preserve"> ויקבל את אישורו </w:t>
      </w:r>
      <w:r w:rsidR="00305F04">
        <w:rPr>
          <w:rFonts w:cs="David" w:hint="cs"/>
          <w:color w:val="17365D" w:themeColor="text2" w:themeShade="BF"/>
          <w:rtl/>
        </w:rPr>
        <w:t xml:space="preserve">בכתב </w:t>
      </w:r>
      <w:r w:rsidR="0092161C">
        <w:rPr>
          <w:rFonts w:cs="David" w:hint="cs"/>
          <w:color w:val="17365D" w:themeColor="text2" w:themeShade="BF"/>
          <w:rtl/>
        </w:rPr>
        <w:t>בטרם עת</w:t>
      </w:r>
      <w:r w:rsidRPr="00AD14B6">
        <w:rPr>
          <w:rFonts w:cs="David"/>
          <w:color w:val="17365D" w:themeColor="text2" w:themeShade="BF"/>
          <w:rtl/>
        </w:rPr>
        <w:t>. בכל מקרה, המציע יחשב לקבלן הראשי והינו האחראי הבלעדי לכל הפעילויות השירותים והתוצרים הכלולים בהצעתו למכרז זה בתקופת המכרז.</w:t>
      </w:r>
    </w:p>
    <w:p w:rsidR="00412A77" w:rsidRPr="00AD14B6" w:rsidRDefault="00412A77" w:rsidP="00412A77">
      <w:pPr>
        <w:spacing w:line="360" w:lineRule="auto"/>
        <w:rPr>
          <w:rFonts w:cs="David"/>
          <w:color w:val="17365D" w:themeColor="text2" w:themeShade="BF"/>
          <w:rtl/>
        </w:rPr>
      </w:pPr>
    </w:p>
    <w:p w:rsidR="00412A77" w:rsidRPr="00AD14B6" w:rsidRDefault="00412A77" w:rsidP="00412A77">
      <w:pPr>
        <w:spacing w:line="360" w:lineRule="auto"/>
        <w:rPr>
          <w:rFonts w:cs="David"/>
          <w:color w:val="17365D" w:themeColor="text2" w:themeShade="BF"/>
        </w:rPr>
      </w:pPr>
    </w:p>
    <w:p w:rsidR="004B78DF" w:rsidRDefault="004B78DF"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Default="00306B30" w:rsidP="004B78DF">
      <w:pPr>
        <w:spacing w:line="360" w:lineRule="auto"/>
        <w:rPr>
          <w:rFonts w:cs="David"/>
          <w:color w:val="17365D" w:themeColor="text2" w:themeShade="BF"/>
          <w:rtl/>
        </w:rPr>
      </w:pPr>
    </w:p>
    <w:p w:rsidR="00306B30" w:rsidRPr="00306B30" w:rsidRDefault="00306B30" w:rsidP="004B78DF">
      <w:pPr>
        <w:spacing w:line="360" w:lineRule="auto"/>
        <w:rPr>
          <w:rFonts w:cs="David"/>
          <w:color w:val="17365D" w:themeColor="text2" w:themeShade="BF"/>
          <w:rtl/>
        </w:rPr>
      </w:pPr>
    </w:p>
    <w:p w:rsidR="004B78DF" w:rsidRPr="000D5793" w:rsidRDefault="003D787B" w:rsidP="00533E0E">
      <w:pPr>
        <w:pStyle w:val="aa"/>
        <w:outlineLvl w:val="0"/>
        <w:rPr>
          <w:rFonts w:cs="David"/>
          <w:b/>
          <w:bCs/>
          <w:sz w:val="36"/>
          <w:szCs w:val="36"/>
          <w:rtl/>
        </w:rPr>
      </w:pPr>
      <w:bookmarkStart w:id="9" w:name="_Toc471219456"/>
      <w:r w:rsidRPr="000D5793">
        <w:rPr>
          <w:rFonts w:cs="David"/>
          <w:b/>
          <w:bCs/>
          <w:sz w:val="36"/>
          <w:szCs w:val="36"/>
          <w:rtl/>
        </w:rPr>
        <w:t>פרק 2: מסמך האפיון - תיאור הפרויקט והיקפו</w:t>
      </w:r>
      <w:bookmarkEnd w:id="9"/>
      <w:r w:rsidRPr="000D5793">
        <w:rPr>
          <w:rFonts w:cs="David"/>
          <w:b/>
          <w:bCs/>
          <w:sz w:val="36"/>
          <w:szCs w:val="36"/>
          <w:rtl/>
        </w:rPr>
        <w:t xml:space="preserve"> </w:t>
      </w:r>
      <w:r w:rsidRPr="000D5793">
        <w:rPr>
          <w:rFonts w:cs="David"/>
          <w:b/>
          <w:bCs/>
          <w:sz w:val="36"/>
          <w:szCs w:val="36"/>
          <w:rtl/>
        </w:rPr>
        <w:tab/>
      </w:r>
    </w:p>
    <w:p w:rsidR="003D787B" w:rsidRPr="00025E88" w:rsidRDefault="00B94A19" w:rsidP="0092161C">
      <w:pPr>
        <w:pStyle w:val="af7"/>
        <w:numPr>
          <w:ilvl w:val="1"/>
          <w:numId w:val="1"/>
        </w:numPr>
        <w:spacing w:line="360" w:lineRule="auto"/>
        <w:outlineLvl w:val="1"/>
        <w:rPr>
          <w:rFonts w:cs="David"/>
          <w:b/>
          <w:bCs/>
          <w:color w:val="17365D" w:themeColor="text2" w:themeShade="BF"/>
        </w:rPr>
      </w:pPr>
      <w:bookmarkStart w:id="10" w:name="_Toc471219457"/>
      <w:r w:rsidRPr="00025E88">
        <w:rPr>
          <w:rFonts w:cs="David" w:hint="cs"/>
          <w:b/>
          <w:bCs/>
          <w:color w:val="17365D" w:themeColor="text2" w:themeShade="BF"/>
          <w:rtl/>
        </w:rPr>
        <w:t>פירוט השירותים הנדרשים</w:t>
      </w:r>
      <w:r w:rsidR="0092161C" w:rsidRPr="00025E88">
        <w:rPr>
          <w:rFonts w:cs="David" w:hint="cs"/>
          <w:b/>
          <w:bCs/>
          <w:color w:val="17365D" w:themeColor="text2" w:themeShade="BF"/>
          <w:rtl/>
        </w:rPr>
        <w:t xml:space="preserve"> :</w:t>
      </w:r>
      <w:bookmarkEnd w:id="10"/>
      <w:r w:rsidR="0092161C" w:rsidRPr="00025E88">
        <w:rPr>
          <w:rFonts w:cs="David" w:hint="cs"/>
          <w:b/>
          <w:bCs/>
          <w:color w:val="17365D" w:themeColor="text2" w:themeShade="BF"/>
          <w:rtl/>
        </w:rPr>
        <w:t xml:space="preserve"> </w:t>
      </w:r>
    </w:p>
    <w:p w:rsidR="00B94A19" w:rsidRPr="00741B64" w:rsidRDefault="008E624F" w:rsidP="00EB485B">
      <w:pPr>
        <w:pStyle w:val="19"/>
        <w:spacing w:line="360" w:lineRule="auto"/>
        <w:rPr>
          <w:color w:val="17365D" w:themeColor="text2" w:themeShade="BF"/>
          <w:sz w:val="24"/>
        </w:rPr>
      </w:pPr>
      <w:r w:rsidRPr="00741B64">
        <w:rPr>
          <w:rFonts w:hint="cs"/>
          <w:color w:val="17365D" w:themeColor="text2" w:themeShade="BF"/>
          <w:sz w:val="24"/>
          <w:rtl/>
        </w:rPr>
        <w:t>הנהלת בתי המשפט מעוני</w:t>
      </w:r>
      <w:r w:rsidR="00CA0427" w:rsidRPr="00741B64">
        <w:rPr>
          <w:rFonts w:hint="cs"/>
          <w:color w:val="17365D" w:themeColor="text2" w:themeShade="BF"/>
          <w:sz w:val="24"/>
          <w:rtl/>
        </w:rPr>
        <w:t>י</w:t>
      </w:r>
      <w:r w:rsidRPr="00741B64">
        <w:rPr>
          <w:rFonts w:hint="cs"/>
          <w:color w:val="17365D" w:themeColor="text2" w:themeShade="BF"/>
          <w:sz w:val="24"/>
          <w:rtl/>
        </w:rPr>
        <w:t xml:space="preserve">נת לקבל </w:t>
      </w:r>
      <w:r w:rsidRPr="00741B64">
        <w:rPr>
          <w:color w:val="17365D" w:themeColor="text2" w:themeShade="BF"/>
          <w:sz w:val="24"/>
          <w:rtl/>
        </w:rPr>
        <w:t xml:space="preserve">שירותי יעוץ, ליווי ופיקוח שוטפים, תכנון וליווי פרויקטים, בחינת טכנולוגיות חדשות והטמעתן, הצגת חלופות, </w:t>
      </w:r>
      <w:r w:rsidR="0092161C" w:rsidRPr="00741B64">
        <w:rPr>
          <w:rFonts w:hint="cs"/>
          <w:color w:val="17365D" w:themeColor="text2" w:themeShade="BF"/>
          <w:sz w:val="24"/>
          <w:rtl/>
        </w:rPr>
        <w:t>סיוע ב</w:t>
      </w:r>
      <w:r w:rsidRPr="00741B64">
        <w:rPr>
          <w:color w:val="17365D" w:themeColor="text2" w:themeShade="BF"/>
          <w:sz w:val="24"/>
          <w:rtl/>
        </w:rPr>
        <w:t>הכנת מכרזים בהתאם לצורך, ליווי תהליך בחירת ספק וליווי כניסת ספקים על כל המשתמע מכך ומימוש מכרזי חשכ"ל</w:t>
      </w:r>
      <w:r w:rsidRPr="00741B64">
        <w:rPr>
          <w:rFonts w:hint="cs"/>
          <w:color w:val="17365D" w:themeColor="text2" w:themeShade="BF"/>
          <w:sz w:val="24"/>
          <w:rtl/>
        </w:rPr>
        <w:t xml:space="preserve"> בתחום הטלפוניה</w:t>
      </w:r>
      <w:r w:rsidR="00EB485B" w:rsidRPr="00741B64">
        <w:rPr>
          <w:rFonts w:hint="cs"/>
          <w:color w:val="17365D" w:themeColor="text2" w:themeShade="BF"/>
          <w:sz w:val="24"/>
          <w:rtl/>
        </w:rPr>
        <w:t xml:space="preserve"> </w:t>
      </w:r>
      <w:r w:rsidR="00B94A19" w:rsidRPr="00741B64">
        <w:rPr>
          <w:rFonts w:hint="cs"/>
          <w:color w:val="17365D" w:themeColor="text2" w:themeShade="BF"/>
          <w:sz w:val="24"/>
          <w:rtl/>
        </w:rPr>
        <w:t>כמפורט להלן :</w:t>
      </w:r>
    </w:p>
    <w:p w:rsidR="00D1688D" w:rsidRPr="00B94A19" w:rsidRDefault="00B94A19" w:rsidP="007C4EC0">
      <w:pPr>
        <w:pStyle w:val="30"/>
        <w:spacing w:line="360" w:lineRule="auto"/>
        <w:ind w:left="849"/>
      </w:pPr>
      <w:bookmarkStart w:id="11" w:name="_Toc471219458"/>
      <w:r>
        <w:rPr>
          <w:rFonts w:hint="cs"/>
          <w:rtl/>
        </w:rPr>
        <w:t xml:space="preserve">2.1.1 </w:t>
      </w:r>
      <w:r w:rsidR="00D1688D" w:rsidRPr="00B94A19">
        <w:rPr>
          <w:rFonts w:hint="cs"/>
          <w:rtl/>
        </w:rPr>
        <w:t xml:space="preserve">מתן שירותי תמיכה טלפונית - </w:t>
      </w:r>
      <w:r w:rsidR="00D1688D" w:rsidRPr="00B94A19">
        <w:rPr>
          <w:rFonts w:hint="cs"/>
        </w:rPr>
        <w:t xml:space="preserve"> H</w:t>
      </w:r>
      <w:r w:rsidR="00D1688D" w:rsidRPr="00B94A19">
        <w:t>elp Desk</w:t>
      </w:r>
      <w:bookmarkEnd w:id="11"/>
    </w:p>
    <w:p w:rsidR="007C4EC0" w:rsidRPr="007C4EC0" w:rsidRDefault="007C4EC0" w:rsidP="007C4EC0">
      <w:pPr>
        <w:pStyle w:val="af7"/>
        <w:spacing w:line="360" w:lineRule="auto"/>
        <w:ind w:left="849"/>
        <w:jc w:val="both"/>
        <w:rPr>
          <w:rFonts w:cs="David"/>
          <w:color w:val="17365D" w:themeColor="text2" w:themeShade="BF"/>
          <w:rtl/>
        </w:rPr>
      </w:pPr>
      <w:r>
        <w:rPr>
          <w:rFonts w:cs="David" w:hint="cs"/>
          <w:color w:val="17365D" w:themeColor="text2" w:themeShade="BF"/>
          <w:rtl/>
        </w:rPr>
        <w:t>במסגרת היערכות הספק למתן שירותים אלו יידרש לבצע</w:t>
      </w:r>
      <w:r w:rsidRPr="007C4EC0">
        <w:rPr>
          <w:rtl/>
        </w:rPr>
        <w:t xml:space="preserve"> </w:t>
      </w:r>
      <w:r w:rsidRPr="007C4EC0">
        <w:rPr>
          <w:rFonts w:cs="David"/>
          <w:color w:val="17365D" w:themeColor="text2" w:themeShade="BF"/>
          <w:rtl/>
        </w:rPr>
        <w:t>קליטת נתונים קיימים מספק תחזוקת /הפעלת המרכזיות והמפ"א  אל המערכת הממוחשבת, הנתונים יהיו נגישים במערכת האינטרנטית לציפייה ושינוי לטובת נציג המשרד.</w:t>
      </w:r>
    </w:p>
    <w:p w:rsidR="007C4EC0" w:rsidRPr="007C4EC0" w:rsidRDefault="007C4EC0" w:rsidP="007C4EC0">
      <w:pPr>
        <w:pStyle w:val="af7"/>
        <w:spacing w:line="360" w:lineRule="auto"/>
        <w:ind w:left="849"/>
        <w:jc w:val="both"/>
        <w:rPr>
          <w:rFonts w:cs="David"/>
          <w:color w:val="17365D" w:themeColor="text2" w:themeShade="BF"/>
          <w:rtl/>
        </w:rPr>
      </w:pPr>
      <w:r w:rsidRPr="007C4EC0">
        <w:rPr>
          <w:rFonts w:cs="David"/>
          <w:color w:val="17365D" w:themeColor="text2" w:themeShade="BF"/>
          <w:rtl/>
        </w:rPr>
        <w:t xml:space="preserve">הנתונים צריכים להכיל את כל נתוני המרכזיות ותכולתן עפ"י פורמט חוברת המתקן לדוגמה: מס' מרכזייה, יכולות, כרטיסים, צירי </w:t>
      </w:r>
      <w:r w:rsidRPr="007C4EC0">
        <w:rPr>
          <w:rFonts w:cs="David"/>
          <w:color w:val="17365D" w:themeColor="text2" w:themeShade="BF"/>
        </w:rPr>
        <w:t>PRI</w:t>
      </w:r>
      <w:r w:rsidRPr="007C4EC0">
        <w:rPr>
          <w:rFonts w:cs="David"/>
          <w:color w:val="17365D" w:themeColor="text2" w:themeShade="BF"/>
          <w:rtl/>
        </w:rPr>
        <w:t>, שלוחות מיוצגות  וכדומה, כמפורט בנספח י"ד למסמכי המכרז</w:t>
      </w:r>
    </w:p>
    <w:p w:rsidR="007C4EC0" w:rsidRPr="007C4EC0" w:rsidRDefault="007C4EC0" w:rsidP="007C4EC0">
      <w:pPr>
        <w:pStyle w:val="af7"/>
        <w:spacing w:line="360" w:lineRule="auto"/>
        <w:ind w:left="849"/>
        <w:jc w:val="both"/>
        <w:rPr>
          <w:rFonts w:cs="David"/>
          <w:b/>
          <w:bCs/>
          <w:color w:val="17365D" w:themeColor="text2" w:themeShade="BF"/>
          <w:u w:val="single"/>
          <w:rtl/>
        </w:rPr>
      </w:pPr>
      <w:r w:rsidRPr="007C4EC0">
        <w:rPr>
          <w:rFonts w:cs="David"/>
          <w:b/>
          <w:bCs/>
          <w:color w:val="17365D" w:themeColor="text2" w:themeShade="BF"/>
          <w:u w:val="single"/>
          <w:rtl/>
        </w:rPr>
        <w:t>איסוף הנתונים יתבצע לא יאוחר מחודש מיום תחילת ההתקשרות.</w:t>
      </w:r>
    </w:p>
    <w:p w:rsidR="00E36CFD" w:rsidRPr="002F0169" w:rsidRDefault="00D1688D" w:rsidP="005610A9">
      <w:pPr>
        <w:pStyle w:val="af7"/>
        <w:spacing w:line="360" w:lineRule="auto"/>
        <w:ind w:left="849"/>
        <w:jc w:val="both"/>
        <w:rPr>
          <w:rFonts w:cs="David"/>
          <w:color w:val="17365D" w:themeColor="text2" w:themeShade="BF"/>
          <w:rtl/>
        </w:rPr>
      </w:pPr>
      <w:r>
        <w:rPr>
          <w:rFonts w:cs="David" w:hint="cs"/>
          <w:color w:val="17365D" w:themeColor="text2" w:themeShade="BF"/>
          <w:rtl/>
        </w:rPr>
        <w:t xml:space="preserve">המציע יידרש לספק שירותי </w:t>
      </w:r>
      <w:r w:rsidRPr="00AD14B6">
        <w:rPr>
          <w:rFonts w:cs="David" w:hint="cs"/>
          <w:color w:val="17365D" w:themeColor="text2" w:themeShade="BF"/>
          <w:rtl/>
        </w:rPr>
        <w:t>פת</w:t>
      </w:r>
      <w:r w:rsidR="00315E80">
        <w:rPr>
          <w:rFonts w:cs="David" w:hint="cs"/>
          <w:color w:val="17365D" w:themeColor="text2" w:themeShade="BF"/>
          <w:rtl/>
        </w:rPr>
        <w:t xml:space="preserve">יחת קריאות טלפוניות בנושא </w:t>
      </w:r>
      <w:r w:rsidR="005610A9">
        <w:rPr>
          <w:rFonts w:cs="David" w:hint="cs"/>
          <w:color w:val="17365D" w:themeColor="text2" w:themeShade="BF"/>
          <w:rtl/>
        </w:rPr>
        <w:t>טלפוניה ותקשורת</w:t>
      </w:r>
      <w:r w:rsidR="00315E80">
        <w:rPr>
          <w:rFonts w:cs="David" w:hint="cs"/>
          <w:color w:val="17365D" w:themeColor="text2" w:themeShade="BF"/>
          <w:rtl/>
        </w:rPr>
        <w:t>, ניהול הפניות יתב</w:t>
      </w:r>
      <w:r w:rsidR="00B94A19">
        <w:rPr>
          <w:rFonts w:cs="David" w:hint="cs"/>
          <w:color w:val="17365D" w:themeColor="text2" w:themeShade="BF"/>
          <w:rtl/>
        </w:rPr>
        <w:t xml:space="preserve">צע באמצעות מערכת </w:t>
      </w:r>
      <w:r w:rsidR="00B94A19" w:rsidRPr="002F0169">
        <w:rPr>
          <w:rFonts w:cs="David" w:hint="cs"/>
          <w:color w:val="17365D" w:themeColor="text2" w:themeShade="BF"/>
          <w:rtl/>
        </w:rPr>
        <w:t>ממוחשבת</w:t>
      </w:r>
      <w:r w:rsidR="006C48F8" w:rsidRPr="002F0169">
        <w:rPr>
          <w:rFonts w:cs="David" w:hint="cs"/>
          <w:color w:val="17365D" w:themeColor="text2" w:themeShade="BF"/>
          <w:rtl/>
        </w:rPr>
        <w:t xml:space="preserve"> הכוללת</w:t>
      </w:r>
      <w:r w:rsidR="00E36CFD" w:rsidRPr="002F0169">
        <w:rPr>
          <w:rFonts w:cs="David" w:hint="cs"/>
          <w:color w:val="17365D" w:themeColor="text2" w:themeShade="BF"/>
          <w:rtl/>
        </w:rPr>
        <w:t xml:space="preserve"> בין היתר </w:t>
      </w:r>
      <w:r w:rsidR="006C48F8" w:rsidRPr="002F0169">
        <w:rPr>
          <w:rFonts w:cs="David" w:hint="cs"/>
          <w:color w:val="17365D" w:themeColor="text2" w:themeShade="BF"/>
          <w:rtl/>
        </w:rPr>
        <w:t xml:space="preserve">: </w:t>
      </w:r>
    </w:p>
    <w:p w:rsidR="00E36CFD" w:rsidRPr="002F0169" w:rsidRDefault="00F53CA4" w:rsidP="00F46159">
      <w:pPr>
        <w:pStyle w:val="af7"/>
        <w:numPr>
          <w:ilvl w:val="0"/>
          <w:numId w:val="52"/>
        </w:numPr>
        <w:tabs>
          <w:tab w:val="left" w:pos="1274"/>
        </w:tabs>
        <w:spacing w:line="360" w:lineRule="auto"/>
        <w:ind w:left="1133" w:hanging="284"/>
        <w:jc w:val="both"/>
        <w:rPr>
          <w:rFonts w:cs="David"/>
          <w:color w:val="17365D" w:themeColor="text2" w:themeShade="BF"/>
        </w:rPr>
      </w:pPr>
      <w:r w:rsidRPr="002F0169">
        <w:rPr>
          <w:rFonts w:cs="David" w:hint="cs"/>
          <w:color w:val="17365D" w:themeColor="text2" w:themeShade="BF"/>
          <w:rtl/>
        </w:rPr>
        <w:t xml:space="preserve">פירוט המרכזיות בכל אתר ואתר </w:t>
      </w:r>
      <w:r w:rsidR="00E36CFD" w:rsidRPr="002F0169">
        <w:rPr>
          <w:rFonts w:cs="David" w:hint="cs"/>
          <w:color w:val="17365D" w:themeColor="text2" w:themeShade="BF"/>
          <w:rtl/>
        </w:rPr>
        <w:t xml:space="preserve">הכולל : </w:t>
      </w:r>
      <w:r w:rsidR="00E36CFD" w:rsidRPr="002F0169">
        <w:rPr>
          <w:rFonts w:cs="David"/>
          <w:color w:val="17365D" w:themeColor="text2" w:themeShade="BF"/>
          <w:rtl/>
        </w:rPr>
        <w:t xml:space="preserve">פרטי ונתוני המרכזייה </w:t>
      </w:r>
      <w:r w:rsidR="00E36CFD" w:rsidRPr="002F0169">
        <w:rPr>
          <w:rFonts w:cs="David" w:hint="cs"/>
          <w:color w:val="17365D" w:themeColor="text2" w:themeShade="BF"/>
          <w:rtl/>
        </w:rPr>
        <w:t xml:space="preserve">- </w:t>
      </w:r>
      <w:r w:rsidR="00E36CFD" w:rsidRPr="002F0169">
        <w:rPr>
          <w:rFonts w:cs="David"/>
          <w:color w:val="17365D" w:themeColor="text2" w:themeShade="BF"/>
          <w:rtl/>
        </w:rPr>
        <w:t xml:space="preserve">סוג, דגם, מהדורה, יכולת קיבול  ותפוסה, הרחבות, נתוני צירי </w:t>
      </w:r>
      <w:r w:rsidR="00E36CFD" w:rsidRPr="002F0169">
        <w:rPr>
          <w:rFonts w:cs="David"/>
          <w:color w:val="17365D" w:themeColor="text2" w:themeShade="BF"/>
        </w:rPr>
        <w:t>PRI</w:t>
      </w:r>
      <w:r w:rsidR="00E36CFD" w:rsidRPr="002F0169">
        <w:rPr>
          <w:rFonts w:cs="David"/>
          <w:color w:val="17365D" w:themeColor="text2" w:themeShade="BF"/>
          <w:rtl/>
        </w:rPr>
        <w:t xml:space="preserve">, קווי חוץ, שלוחות פנים וחוץ , רמת שירות, קבוצות לקט, תפריטים, מענה קולי, </w:t>
      </w:r>
      <w:r w:rsidR="00E36CFD" w:rsidRPr="002F0169">
        <w:rPr>
          <w:rFonts w:cs="David"/>
          <w:color w:val="17365D" w:themeColor="text2" w:themeShade="BF"/>
        </w:rPr>
        <w:t>ACD, IVR</w:t>
      </w:r>
      <w:r w:rsidR="00E36CFD" w:rsidRPr="002F0169">
        <w:rPr>
          <w:rFonts w:cs="David"/>
          <w:color w:val="17365D" w:themeColor="text2" w:themeShade="BF"/>
          <w:rtl/>
        </w:rPr>
        <w:t>, ייצוג בפאנל וכל הנדרש על מנת לתפעל את המרכזייה.</w:t>
      </w:r>
      <w:r w:rsidR="00C7740C" w:rsidRPr="002F0169">
        <w:rPr>
          <w:rFonts w:cs="David" w:hint="cs"/>
          <w:color w:val="17365D" w:themeColor="text2" w:themeShade="BF"/>
          <w:rtl/>
        </w:rPr>
        <w:t xml:space="preserve"> נתונים אלו יעודכנו בזמן אמת ובאופן שוטף לאורך כל תקופת ההתקשרות עם המשרד.</w:t>
      </w:r>
    </w:p>
    <w:p w:rsidR="00C7740C" w:rsidRPr="002F0169" w:rsidRDefault="001B0956" w:rsidP="001B0956">
      <w:pPr>
        <w:pStyle w:val="af7"/>
        <w:tabs>
          <w:tab w:val="left" w:pos="1274"/>
        </w:tabs>
        <w:spacing w:line="360" w:lineRule="auto"/>
        <w:ind w:left="1133" w:hanging="284"/>
        <w:jc w:val="both"/>
        <w:rPr>
          <w:rFonts w:cs="David"/>
          <w:color w:val="17365D" w:themeColor="text2" w:themeShade="BF"/>
        </w:rPr>
      </w:pPr>
      <w:r>
        <w:rPr>
          <w:rFonts w:cs="David" w:hint="cs"/>
          <w:color w:val="17365D" w:themeColor="text2" w:themeShade="BF"/>
          <w:rtl/>
        </w:rPr>
        <w:t xml:space="preserve">     </w:t>
      </w:r>
      <w:r w:rsidR="00C7740C" w:rsidRPr="002F0169">
        <w:rPr>
          <w:rFonts w:cs="David" w:hint="cs"/>
          <w:color w:val="17365D" w:themeColor="text2" w:themeShade="BF"/>
          <w:rtl/>
        </w:rPr>
        <w:t>המערכת תאפשר הוצאת דוחות על פי אתר המפרטים את סוג המרכזי</w:t>
      </w:r>
      <w:r w:rsidR="00CA0427">
        <w:rPr>
          <w:rFonts w:cs="David" w:hint="cs"/>
          <w:color w:val="17365D" w:themeColor="text2" w:themeShade="BF"/>
          <w:rtl/>
        </w:rPr>
        <w:t>י</w:t>
      </w:r>
      <w:r w:rsidR="00C7740C" w:rsidRPr="002F0169">
        <w:rPr>
          <w:rFonts w:cs="David" w:hint="cs"/>
          <w:color w:val="17365D" w:themeColor="text2" w:themeShade="BF"/>
          <w:rtl/>
        </w:rPr>
        <w:t>ה בו וכל הנתונים הרלוונטיים לאתר זה.</w:t>
      </w:r>
    </w:p>
    <w:p w:rsidR="005610A9" w:rsidRDefault="006C48F8" w:rsidP="00F46159">
      <w:pPr>
        <w:pStyle w:val="af7"/>
        <w:numPr>
          <w:ilvl w:val="0"/>
          <w:numId w:val="52"/>
        </w:numPr>
        <w:tabs>
          <w:tab w:val="left" w:pos="1133"/>
        </w:tabs>
        <w:spacing w:line="360" w:lineRule="auto"/>
        <w:ind w:left="849" w:firstLine="0"/>
        <w:jc w:val="both"/>
        <w:rPr>
          <w:rFonts w:cs="David"/>
          <w:color w:val="17365D" w:themeColor="text2" w:themeShade="BF"/>
        </w:rPr>
      </w:pPr>
      <w:r w:rsidRPr="002F0169">
        <w:rPr>
          <w:rFonts w:cs="David" w:hint="cs"/>
          <w:color w:val="17365D" w:themeColor="text2" w:themeShade="BF"/>
          <w:rtl/>
        </w:rPr>
        <w:t>תיעוד,</w:t>
      </w:r>
      <w:r w:rsidR="00B94A19" w:rsidRPr="002F0169">
        <w:rPr>
          <w:rFonts w:cs="David" w:hint="cs"/>
          <w:color w:val="17365D" w:themeColor="text2" w:themeShade="BF"/>
          <w:rtl/>
        </w:rPr>
        <w:t xml:space="preserve"> </w:t>
      </w:r>
      <w:r w:rsidR="00B94A19" w:rsidRPr="002F0169">
        <w:rPr>
          <w:rFonts w:cs="David"/>
          <w:color w:val="17365D" w:themeColor="text2" w:themeShade="BF"/>
          <w:rtl/>
        </w:rPr>
        <w:t xml:space="preserve">בקרה ודיווח </w:t>
      </w:r>
      <w:r w:rsidR="00B94A19" w:rsidRPr="002F0169">
        <w:rPr>
          <w:rFonts w:cs="David" w:hint="cs"/>
          <w:color w:val="17365D" w:themeColor="text2" w:themeShade="BF"/>
          <w:rtl/>
        </w:rPr>
        <w:t xml:space="preserve">על </w:t>
      </w:r>
      <w:r w:rsidR="00B94A19" w:rsidRPr="002F0169">
        <w:rPr>
          <w:rFonts w:cs="David"/>
          <w:color w:val="17365D" w:themeColor="text2" w:themeShade="BF"/>
          <w:rtl/>
        </w:rPr>
        <w:t>פעילות</w:t>
      </w:r>
      <w:r w:rsidR="00F53CA4" w:rsidRPr="002F0169">
        <w:rPr>
          <w:rFonts w:cs="David" w:hint="cs"/>
          <w:color w:val="17365D" w:themeColor="text2" w:themeShade="BF"/>
          <w:rtl/>
        </w:rPr>
        <w:t xml:space="preserve"> המוקד</w:t>
      </w:r>
      <w:r w:rsidR="00E36CFD" w:rsidRPr="002F0169">
        <w:rPr>
          <w:rFonts w:cs="David" w:hint="cs"/>
          <w:color w:val="17365D" w:themeColor="text2" w:themeShade="BF"/>
          <w:rtl/>
        </w:rPr>
        <w:t xml:space="preserve"> </w:t>
      </w:r>
      <w:r w:rsidR="00E36CFD" w:rsidRPr="002F0169">
        <w:rPr>
          <w:rFonts w:cs="David"/>
          <w:color w:val="17365D" w:themeColor="text2" w:themeShade="BF"/>
          <w:rtl/>
        </w:rPr>
        <w:t>–</w:t>
      </w:r>
      <w:r w:rsidR="00E36CFD" w:rsidRPr="002F0169">
        <w:rPr>
          <w:rFonts w:cs="David" w:hint="cs"/>
          <w:color w:val="17365D" w:themeColor="text2" w:themeShade="BF"/>
          <w:rtl/>
        </w:rPr>
        <w:t xml:space="preserve"> מועדי, </w:t>
      </w:r>
      <w:r w:rsidR="00C7740C" w:rsidRPr="002F0169">
        <w:rPr>
          <w:rFonts w:cs="David" w:hint="cs"/>
          <w:color w:val="17365D" w:themeColor="text2" w:themeShade="BF"/>
          <w:rtl/>
        </w:rPr>
        <w:t>פרטי, סטטוס טיפול</w:t>
      </w:r>
      <w:r w:rsidR="005610A9">
        <w:rPr>
          <w:rFonts w:cs="David" w:hint="cs"/>
          <w:color w:val="17365D" w:themeColor="text2" w:themeShade="BF"/>
          <w:rtl/>
        </w:rPr>
        <w:t>,</w:t>
      </w:r>
      <w:r w:rsidR="00C7740C" w:rsidRPr="002F0169">
        <w:rPr>
          <w:rFonts w:cs="David" w:hint="cs"/>
          <w:color w:val="17365D" w:themeColor="text2" w:themeShade="BF"/>
          <w:rtl/>
        </w:rPr>
        <w:t xml:space="preserve"> </w:t>
      </w:r>
      <w:r w:rsidR="0092161C">
        <w:rPr>
          <w:rFonts w:cs="David" w:hint="cs"/>
          <w:color w:val="17365D" w:themeColor="text2" w:themeShade="BF"/>
          <w:rtl/>
        </w:rPr>
        <w:t xml:space="preserve">פתיחת </w:t>
      </w:r>
      <w:r w:rsidR="00C7740C" w:rsidRPr="002F0169">
        <w:rPr>
          <w:rFonts w:cs="David" w:hint="cs"/>
          <w:color w:val="17365D" w:themeColor="text2" w:themeShade="BF"/>
          <w:rtl/>
        </w:rPr>
        <w:t>וסגירת תקלות</w:t>
      </w:r>
      <w:r w:rsidR="0092161C">
        <w:rPr>
          <w:rFonts w:cs="David" w:hint="cs"/>
          <w:color w:val="17365D" w:themeColor="text2" w:themeShade="BF"/>
          <w:rtl/>
        </w:rPr>
        <w:t xml:space="preserve"> וכל </w:t>
      </w:r>
    </w:p>
    <w:p w:rsidR="00E36CFD" w:rsidRPr="0092161C" w:rsidRDefault="005610A9" w:rsidP="005610A9">
      <w:pPr>
        <w:tabs>
          <w:tab w:val="left" w:pos="1133"/>
        </w:tabs>
        <w:spacing w:line="360" w:lineRule="auto"/>
        <w:jc w:val="both"/>
        <w:rPr>
          <w:rFonts w:cs="David"/>
          <w:color w:val="17365D" w:themeColor="text2" w:themeShade="BF"/>
        </w:rPr>
      </w:pPr>
      <w:r>
        <w:rPr>
          <w:rFonts w:cs="David" w:hint="cs"/>
          <w:color w:val="17365D" w:themeColor="text2" w:themeShade="BF"/>
          <w:rtl/>
        </w:rPr>
        <w:t xml:space="preserve">                   </w:t>
      </w:r>
      <w:r w:rsidR="0092161C">
        <w:rPr>
          <w:rFonts w:cs="David" w:hint="cs"/>
          <w:color w:val="17365D" w:themeColor="text2" w:themeShade="BF"/>
          <w:rtl/>
        </w:rPr>
        <w:t xml:space="preserve">פנייה  </w:t>
      </w:r>
      <w:r w:rsidR="0092161C" w:rsidRPr="0092161C">
        <w:rPr>
          <w:rFonts w:cs="David" w:hint="cs"/>
          <w:color w:val="17365D" w:themeColor="text2" w:themeShade="BF"/>
          <w:rtl/>
        </w:rPr>
        <w:t>המופנית למוקד.</w:t>
      </w:r>
    </w:p>
    <w:p w:rsidR="002E00F6" w:rsidRPr="002F0169" w:rsidRDefault="00B94A19" w:rsidP="00F46159">
      <w:pPr>
        <w:pStyle w:val="af7"/>
        <w:numPr>
          <w:ilvl w:val="0"/>
          <w:numId w:val="52"/>
        </w:numPr>
        <w:tabs>
          <w:tab w:val="left" w:pos="1133"/>
        </w:tabs>
        <w:spacing w:line="360" w:lineRule="auto"/>
        <w:ind w:left="1133" w:hanging="284"/>
        <w:jc w:val="both"/>
        <w:rPr>
          <w:rFonts w:cs="David"/>
          <w:color w:val="17365D" w:themeColor="text2" w:themeShade="BF"/>
        </w:rPr>
      </w:pPr>
      <w:r w:rsidRPr="002F0169">
        <w:rPr>
          <w:rFonts w:cs="David" w:hint="cs"/>
          <w:color w:val="17365D" w:themeColor="text2" w:themeShade="BF"/>
          <w:rtl/>
        </w:rPr>
        <w:t>הפקת</w:t>
      </w:r>
      <w:r w:rsidRPr="002F0169">
        <w:rPr>
          <w:rFonts w:cs="David"/>
          <w:color w:val="17365D" w:themeColor="text2" w:themeShade="BF"/>
          <w:rtl/>
        </w:rPr>
        <w:t xml:space="preserve"> דו"ח</w:t>
      </w:r>
      <w:r w:rsidR="002D6BFE" w:rsidRPr="002F0169">
        <w:rPr>
          <w:rFonts w:cs="David" w:hint="cs"/>
          <w:color w:val="17365D" w:themeColor="text2" w:themeShade="BF"/>
          <w:rtl/>
        </w:rPr>
        <w:t>ות</w:t>
      </w:r>
      <w:r w:rsidR="00932B30" w:rsidRPr="002F0169">
        <w:rPr>
          <w:rFonts w:cs="David" w:hint="cs"/>
          <w:color w:val="17365D" w:themeColor="text2" w:themeShade="BF"/>
          <w:rtl/>
        </w:rPr>
        <w:t xml:space="preserve"> </w:t>
      </w:r>
      <w:r w:rsidRPr="002F0169">
        <w:rPr>
          <w:rFonts w:cs="David" w:hint="cs"/>
          <w:color w:val="17365D" w:themeColor="text2" w:themeShade="BF"/>
          <w:rtl/>
        </w:rPr>
        <w:t>כמותיים שיוגשו בפורמט אקסל</w:t>
      </w:r>
      <w:r w:rsidR="00932B30" w:rsidRPr="002F0169">
        <w:rPr>
          <w:rFonts w:cs="David" w:hint="cs"/>
          <w:color w:val="17365D" w:themeColor="text2" w:themeShade="BF"/>
          <w:rtl/>
        </w:rPr>
        <w:t xml:space="preserve"> (יצוא לקובץ) </w:t>
      </w:r>
      <w:r w:rsidRPr="002F0169">
        <w:rPr>
          <w:rFonts w:cs="David" w:hint="cs"/>
          <w:color w:val="17365D" w:themeColor="text2" w:themeShade="BF"/>
          <w:rtl/>
        </w:rPr>
        <w:t xml:space="preserve">אחת לחודש ובהתאם לדרישה, </w:t>
      </w:r>
      <w:r w:rsidRPr="002F0169">
        <w:rPr>
          <w:rFonts w:cs="David"/>
          <w:color w:val="17365D" w:themeColor="text2" w:themeShade="BF"/>
          <w:rtl/>
        </w:rPr>
        <w:t>בחיתוכים</w:t>
      </w:r>
      <w:r w:rsidRPr="002F0169">
        <w:rPr>
          <w:rtl/>
        </w:rPr>
        <w:t xml:space="preserve"> </w:t>
      </w:r>
      <w:r w:rsidRPr="002F0169">
        <w:rPr>
          <w:rFonts w:cs="David" w:hint="cs"/>
          <w:color w:val="17365D" w:themeColor="text2" w:themeShade="BF"/>
          <w:rtl/>
        </w:rPr>
        <w:t xml:space="preserve">שונים לרבות </w:t>
      </w:r>
      <w:r w:rsidRPr="002F0169">
        <w:rPr>
          <w:rFonts w:cs="David"/>
          <w:color w:val="17365D" w:themeColor="text2" w:themeShade="BF"/>
          <w:rtl/>
        </w:rPr>
        <w:t xml:space="preserve">פירוט </w:t>
      </w:r>
      <w:r w:rsidR="006C48F8" w:rsidRPr="002F0169">
        <w:rPr>
          <w:rFonts w:cs="David"/>
          <w:color w:val="17365D" w:themeColor="text2" w:themeShade="BF"/>
          <w:rtl/>
        </w:rPr>
        <w:t>סוגי התקלות</w:t>
      </w:r>
      <w:r w:rsidR="0092161C">
        <w:rPr>
          <w:rFonts w:cs="David" w:hint="cs"/>
          <w:color w:val="17365D" w:themeColor="text2" w:themeShade="BF"/>
          <w:rtl/>
        </w:rPr>
        <w:t xml:space="preserve"> והפניות</w:t>
      </w:r>
      <w:r w:rsidR="00932B30" w:rsidRPr="002F0169">
        <w:rPr>
          <w:rFonts w:cs="David" w:hint="cs"/>
          <w:color w:val="17365D" w:themeColor="text2" w:themeShade="BF"/>
          <w:rtl/>
        </w:rPr>
        <w:t>, זמני תגובה וטיפול</w:t>
      </w:r>
      <w:r w:rsidR="006C48F8" w:rsidRPr="002F0169">
        <w:rPr>
          <w:rFonts w:cs="David"/>
          <w:color w:val="17365D" w:themeColor="text2" w:themeShade="BF"/>
          <w:rtl/>
        </w:rPr>
        <w:t xml:space="preserve"> על אתר וסוג מרכזיה.</w:t>
      </w:r>
    </w:p>
    <w:p w:rsidR="002E00F6" w:rsidRPr="002F0169" w:rsidRDefault="0092161C" w:rsidP="00F46159">
      <w:pPr>
        <w:pStyle w:val="af7"/>
        <w:numPr>
          <w:ilvl w:val="0"/>
          <w:numId w:val="52"/>
        </w:numPr>
        <w:tabs>
          <w:tab w:val="left" w:pos="1133"/>
        </w:tabs>
        <w:spacing w:line="360" w:lineRule="auto"/>
        <w:ind w:left="849" w:firstLine="0"/>
        <w:jc w:val="both"/>
        <w:rPr>
          <w:rFonts w:cs="David"/>
          <w:color w:val="17365D" w:themeColor="text2" w:themeShade="BF"/>
        </w:rPr>
      </w:pPr>
      <w:r>
        <w:rPr>
          <w:rFonts w:cs="David" w:hint="cs"/>
          <w:color w:val="17365D" w:themeColor="text2" w:themeShade="BF"/>
          <w:rtl/>
        </w:rPr>
        <w:t>י</w:t>
      </w:r>
      <w:r w:rsidR="001D3FDC" w:rsidRPr="002F0169">
        <w:rPr>
          <w:rFonts w:cs="David" w:hint="cs"/>
          <w:color w:val="17365D" w:themeColor="text2" w:themeShade="BF"/>
          <w:rtl/>
        </w:rPr>
        <w:t>בוצע גיבוי נתונים של המערכת בשרתי הספק אחת לשבוע.</w:t>
      </w:r>
    </w:p>
    <w:p w:rsidR="00705D91" w:rsidRPr="008200C6" w:rsidRDefault="00F53CA4" w:rsidP="00F46159">
      <w:pPr>
        <w:pStyle w:val="af7"/>
        <w:numPr>
          <w:ilvl w:val="0"/>
          <w:numId w:val="52"/>
        </w:numPr>
        <w:tabs>
          <w:tab w:val="left" w:pos="1133"/>
        </w:tabs>
        <w:spacing w:line="360" w:lineRule="auto"/>
        <w:ind w:left="1133" w:hanging="284"/>
        <w:jc w:val="both"/>
        <w:rPr>
          <w:rFonts w:cs="David"/>
          <w:color w:val="17365D" w:themeColor="text2" w:themeShade="BF"/>
          <w:rtl/>
        </w:rPr>
      </w:pPr>
      <w:r w:rsidRPr="002F0169">
        <w:rPr>
          <w:rFonts w:cs="David" w:hint="cs"/>
          <w:color w:val="17365D" w:themeColor="text2" w:themeShade="BF"/>
          <w:rtl/>
        </w:rPr>
        <w:t xml:space="preserve">בנוסף, </w:t>
      </w:r>
      <w:r w:rsidR="00705D91" w:rsidRPr="002F0169">
        <w:rPr>
          <w:rFonts w:cs="David" w:hint="cs"/>
          <w:color w:val="17365D" w:themeColor="text2" w:themeShade="BF"/>
          <w:rtl/>
        </w:rPr>
        <w:t xml:space="preserve">המציע יספק גישה </w:t>
      </w:r>
      <w:r w:rsidR="00E36CFD" w:rsidRPr="008200C6">
        <w:rPr>
          <w:rFonts w:cs="David"/>
          <w:color w:val="17365D" w:themeColor="text2" w:themeShade="BF"/>
          <w:rtl/>
        </w:rPr>
        <w:t>ל</w:t>
      </w:r>
      <w:r w:rsidR="00E36CFD" w:rsidRPr="008200C6">
        <w:rPr>
          <w:rFonts w:cs="David" w:hint="cs"/>
          <w:color w:val="17365D" w:themeColor="text2" w:themeShade="BF"/>
          <w:rtl/>
        </w:rPr>
        <w:t>מערכת</w:t>
      </w:r>
      <w:r w:rsidR="00BB6E00">
        <w:rPr>
          <w:rFonts w:cs="David" w:hint="cs"/>
          <w:color w:val="17365D" w:themeColor="text2" w:themeShade="BF"/>
          <w:rtl/>
        </w:rPr>
        <w:t xml:space="preserve"> הממוחשבת</w:t>
      </w:r>
      <w:r w:rsidR="00E36CFD" w:rsidRPr="008200C6">
        <w:rPr>
          <w:rFonts w:cs="David" w:hint="cs"/>
          <w:color w:val="17365D" w:themeColor="text2" w:themeShade="BF"/>
          <w:rtl/>
        </w:rPr>
        <w:t xml:space="preserve"> ל</w:t>
      </w:r>
      <w:r w:rsidR="00E36CFD" w:rsidRPr="008200C6">
        <w:rPr>
          <w:rFonts w:cs="David"/>
          <w:color w:val="17365D" w:themeColor="text2" w:themeShade="BF"/>
          <w:rtl/>
        </w:rPr>
        <w:t>פחות ל-</w:t>
      </w:r>
      <w:r w:rsidR="005C5AAB" w:rsidRPr="008200C6">
        <w:rPr>
          <w:rFonts w:cs="David" w:hint="cs"/>
          <w:color w:val="17365D" w:themeColor="text2" w:themeShade="BF"/>
          <w:rtl/>
        </w:rPr>
        <w:t>5</w:t>
      </w:r>
      <w:r w:rsidR="00E36CFD" w:rsidRPr="008200C6">
        <w:rPr>
          <w:rFonts w:cs="David"/>
          <w:color w:val="17365D" w:themeColor="text2" w:themeShade="BF"/>
          <w:rtl/>
        </w:rPr>
        <w:t xml:space="preserve"> משתמשים מ</w:t>
      </w:r>
      <w:r w:rsidR="00E36CFD" w:rsidRPr="008200C6">
        <w:rPr>
          <w:rFonts w:cs="David" w:hint="cs"/>
          <w:color w:val="17365D" w:themeColor="text2" w:themeShade="BF"/>
          <w:rtl/>
        </w:rPr>
        <w:t xml:space="preserve">הנהלת בתי המשפט </w:t>
      </w:r>
      <w:r w:rsidR="00705D91" w:rsidRPr="008200C6">
        <w:rPr>
          <w:rFonts w:cs="David" w:hint="cs"/>
          <w:color w:val="17365D" w:themeColor="text2" w:themeShade="BF"/>
          <w:rtl/>
        </w:rPr>
        <w:t>בגישה</w:t>
      </w:r>
      <w:r w:rsidRPr="008200C6">
        <w:rPr>
          <w:rFonts w:cs="David" w:hint="cs"/>
          <w:color w:val="17365D" w:themeColor="text2" w:themeShade="BF"/>
          <w:rtl/>
        </w:rPr>
        <w:t xml:space="preserve"> אינטרנטית</w:t>
      </w:r>
      <w:r w:rsidR="006C48F8" w:rsidRPr="008200C6">
        <w:rPr>
          <w:rFonts w:cs="David" w:hint="cs"/>
          <w:color w:val="17365D" w:themeColor="text2" w:themeShade="BF"/>
          <w:rtl/>
        </w:rPr>
        <w:t xml:space="preserve"> (</w:t>
      </w:r>
      <w:r w:rsidR="006C48F8" w:rsidRPr="008200C6">
        <w:rPr>
          <w:rFonts w:cs="David" w:hint="cs"/>
          <w:color w:val="17365D" w:themeColor="text2" w:themeShade="BF"/>
        </w:rPr>
        <w:t>WEB</w:t>
      </w:r>
      <w:r w:rsidR="006C48F8" w:rsidRPr="008200C6">
        <w:rPr>
          <w:rFonts w:cs="David" w:hint="cs"/>
          <w:color w:val="17365D" w:themeColor="text2" w:themeShade="BF"/>
          <w:rtl/>
        </w:rPr>
        <w:t>)</w:t>
      </w:r>
      <w:r w:rsidR="00705D91" w:rsidRPr="008200C6">
        <w:rPr>
          <w:rFonts w:cs="David" w:hint="cs"/>
          <w:color w:val="17365D" w:themeColor="text2" w:themeShade="BF"/>
          <w:rtl/>
        </w:rPr>
        <w:t xml:space="preserve"> </w:t>
      </w:r>
      <w:r w:rsidR="006C48F8" w:rsidRPr="008200C6">
        <w:rPr>
          <w:rFonts w:cs="David" w:hint="cs"/>
          <w:color w:val="17365D" w:themeColor="text2" w:themeShade="BF"/>
          <w:rtl/>
        </w:rPr>
        <w:t>מ</w:t>
      </w:r>
      <w:r w:rsidR="00705D91" w:rsidRPr="008200C6">
        <w:rPr>
          <w:rFonts w:cs="David" w:hint="cs"/>
          <w:color w:val="17365D" w:themeColor="text2" w:themeShade="BF"/>
          <w:rtl/>
        </w:rPr>
        <w:t>רחוק לטובת הפקת דוחות בזמן אמת וצפייה במערכת הקריאות בכל זמן נתון</w:t>
      </w:r>
      <w:r w:rsidR="00E36CFD" w:rsidRPr="008200C6">
        <w:rPr>
          <w:rFonts w:cs="David" w:hint="cs"/>
          <w:color w:val="17365D" w:themeColor="text2" w:themeShade="BF"/>
          <w:rtl/>
        </w:rPr>
        <w:t>.</w:t>
      </w:r>
    </w:p>
    <w:p w:rsidR="006C48F8" w:rsidRDefault="006C48F8" w:rsidP="0092161C">
      <w:pPr>
        <w:pStyle w:val="af7"/>
        <w:spacing w:line="360" w:lineRule="auto"/>
        <w:ind w:left="1133"/>
        <w:jc w:val="both"/>
        <w:rPr>
          <w:rFonts w:cs="David"/>
          <w:color w:val="17365D" w:themeColor="text2" w:themeShade="BF"/>
          <w:rtl/>
        </w:rPr>
      </w:pPr>
      <w:r w:rsidRPr="008200C6">
        <w:rPr>
          <w:rFonts w:cs="David" w:hint="cs"/>
          <w:color w:val="17365D" w:themeColor="text2" w:themeShade="BF"/>
          <w:rtl/>
        </w:rPr>
        <w:t>המערכת תפ</w:t>
      </w:r>
      <w:r w:rsidR="00E36CFD" w:rsidRPr="008200C6">
        <w:rPr>
          <w:rFonts w:cs="David" w:hint="cs"/>
          <w:color w:val="17365D" w:themeColor="text2" w:themeShade="BF"/>
          <w:rtl/>
        </w:rPr>
        <w:t>על מה</w:t>
      </w:r>
      <w:r w:rsidR="00CA0427" w:rsidRPr="008200C6">
        <w:rPr>
          <w:rFonts w:cs="David" w:hint="cs"/>
          <w:color w:val="17365D" w:themeColor="text2" w:themeShade="BF"/>
          <w:rtl/>
        </w:rPr>
        <w:t xml:space="preserve">יום הראשון לתחילת ההתקשרות עם נתוני בסיס שיסופקו על ידי המזמין. על הספק יהיה להשלים </w:t>
      </w:r>
      <w:r w:rsidR="0092161C">
        <w:rPr>
          <w:rFonts w:cs="David" w:hint="cs"/>
          <w:color w:val="17365D" w:themeColor="text2" w:themeShade="BF"/>
          <w:rtl/>
        </w:rPr>
        <w:t xml:space="preserve">את </w:t>
      </w:r>
      <w:r w:rsidR="00CA0427" w:rsidRPr="008200C6">
        <w:rPr>
          <w:rFonts w:cs="David" w:hint="cs"/>
          <w:color w:val="17365D" w:themeColor="text2" w:themeShade="BF"/>
          <w:rtl/>
        </w:rPr>
        <w:t xml:space="preserve">כלל הנתונים הקיימים בכלל אתרי מערכת בתי המשפט תוך פרק זמן של חודש מיום </w:t>
      </w:r>
      <w:r w:rsidR="0092161C">
        <w:rPr>
          <w:rFonts w:cs="David" w:hint="cs"/>
          <w:color w:val="17365D" w:themeColor="text2" w:themeShade="BF"/>
          <w:rtl/>
        </w:rPr>
        <w:t>אספקת נתוני הבסיס על ידי המזמין</w:t>
      </w:r>
      <w:r w:rsidR="00CA0427" w:rsidRPr="008200C6">
        <w:rPr>
          <w:rFonts w:cs="David" w:hint="cs"/>
          <w:color w:val="17365D" w:themeColor="text2" w:themeShade="BF"/>
          <w:rtl/>
        </w:rPr>
        <w:t>.</w:t>
      </w:r>
      <w:r w:rsidR="00E36CFD">
        <w:rPr>
          <w:rFonts w:cs="David" w:hint="cs"/>
          <w:color w:val="17365D" w:themeColor="text2" w:themeShade="BF"/>
          <w:rtl/>
        </w:rPr>
        <w:t xml:space="preserve"> </w:t>
      </w:r>
    </w:p>
    <w:p w:rsidR="00D1688D" w:rsidRDefault="00D1688D" w:rsidP="001B0956">
      <w:pPr>
        <w:pStyle w:val="af7"/>
        <w:spacing w:line="360" w:lineRule="auto"/>
        <w:ind w:left="1133"/>
        <w:jc w:val="both"/>
        <w:rPr>
          <w:rFonts w:cs="David"/>
          <w:color w:val="17365D" w:themeColor="text2" w:themeShade="BF"/>
          <w:rtl/>
        </w:rPr>
      </w:pPr>
      <w:r w:rsidRPr="00D1688D">
        <w:rPr>
          <w:rFonts w:cs="David"/>
          <w:color w:val="17365D" w:themeColor="text2" w:themeShade="BF"/>
          <w:rtl/>
        </w:rPr>
        <w:t xml:space="preserve">שירות התמיכה הטלפונית יכלול </w:t>
      </w:r>
      <w:r w:rsidR="0092161C">
        <w:rPr>
          <w:rFonts w:cs="David" w:hint="cs"/>
          <w:color w:val="17365D" w:themeColor="text2" w:themeShade="BF"/>
          <w:rtl/>
        </w:rPr>
        <w:t xml:space="preserve">בין היתר </w:t>
      </w:r>
      <w:r w:rsidRPr="00D1688D">
        <w:rPr>
          <w:rFonts w:cs="David"/>
          <w:color w:val="17365D" w:themeColor="text2" w:themeShade="BF"/>
          <w:rtl/>
        </w:rPr>
        <w:t xml:space="preserve">טיפול בתקלה מקצה אל קצה מרגע קבלת הפנייה </w:t>
      </w:r>
      <w:r>
        <w:rPr>
          <w:rFonts w:cs="David" w:hint="cs"/>
          <w:color w:val="17365D" w:themeColor="text2" w:themeShade="BF"/>
          <w:rtl/>
        </w:rPr>
        <w:t xml:space="preserve">מצד גורמי השטח בהנהלת בתי המשפט </w:t>
      </w:r>
      <w:r w:rsidRPr="00D1688D">
        <w:rPr>
          <w:rFonts w:cs="David"/>
          <w:color w:val="17365D" w:themeColor="text2" w:themeShade="BF"/>
          <w:rtl/>
        </w:rPr>
        <w:t xml:space="preserve">וכולל הפעלת הספק הרלבנטי בשטח </w:t>
      </w:r>
      <w:r>
        <w:rPr>
          <w:rFonts w:cs="David" w:hint="cs"/>
          <w:color w:val="17365D" w:themeColor="text2" w:themeShade="BF"/>
          <w:rtl/>
        </w:rPr>
        <w:t xml:space="preserve">(פתיחת קריאת תקלה אצל הספק) </w:t>
      </w:r>
      <w:r w:rsidRPr="00D1688D">
        <w:rPr>
          <w:rFonts w:cs="David"/>
          <w:color w:val="17365D" w:themeColor="text2" w:themeShade="BF"/>
          <w:rtl/>
        </w:rPr>
        <w:t>עד סגירת הפניה ועדכון בדוא"ל על סיום הטיפול מול הגורם הפותח כולל הפעלת טכנאי שטח של הספק הזוכה במכרז למתן שרות עפ"י הוראת השעה.</w:t>
      </w:r>
    </w:p>
    <w:p w:rsidR="00D1688D" w:rsidRDefault="00D1688D" w:rsidP="001B0956">
      <w:pPr>
        <w:spacing w:line="360" w:lineRule="auto"/>
        <w:ind w:left="1133"/>
        <w:jc w:val="both"/>
        <w:rPr>
          <w:rFonts w:cs="David"/>
          <w:color w:val="17365D" w:themeColor="text2" w:themeShade="BF"/>
          <w:rtl/>
        </w:rPr>
      </w:pPr>
      <w:r w:rsidRPr="008C6894">
        <w:rPr>
          <w:rFonts w:cs="David" w:hint="cs"/>
          <w:color w:val="17365D" w:themeColor="text2" w:themeShade="BF"/>
          <w:rtl/>
        </w:rPr>
        <w:t xml:space="preserve">שעות פעילות המוקד יהיו : ימים א'-ה' בין השעות 08:00-17:00. </w:t>
      </w:r>
    </w:p>
    <w:p w:rsidR="007803FD" w:rsidRDefault="00574072" w:rsidP="007803FD">
      <w:pPr>
        <w:pStyle w:val="af7"/>
        <w:spacing w:line="360" w:lineRule="auto"/>
        <w:ind w:left="1133"/>
        <w:jc w:val="both"/>
        <w:rPr>
          <w:rFonts w:cs="David"/>
          <w:color w:val="17365D" w:themeColor="text2" w:themeShade="BF"/>
          <w:rtl/>
        </w:rPr>
      </w:pPr>
      <w:r w:rsidRPr="00574072">
        <w:rPr>
          <w:rFonts w:cs="David"/>
          <w:color w:val="17365D" w:themeColor="text2" w:themeShade="BF"/>
          <w:rtl/>
        </w:rPr>
        <w:t xml:space="preserve">נציג המוקד יתריע ויודיע בע"פ </w:t>
      </w:r>
      <w:r w:rsidR="005610A9">
        <w:rPr>
          <w:rFonts w:cs="David" w:hint="cs"/>
          <w:color w:val="17365D" w:themeColor="text2" w:themeShade="BF"/>
          <w:rtl/>
        </w:rPr>
        <w:t xml:space="preserve">באופן מידי </w:t>
      </w:r>
      <w:r w:rsidRPr="00574072">
        <w:rPr>
          <w:rFonts w:cs="David"/>
          <w:color w:val="17365D" w:themeColor="text2" w:themeShade="BF"/>
          <w:rtl/>
        </w:rPr>
        <w:t xml:space="preserve">בשיחת טלפון ויתעד בכתב בדוא"ל </w:t>
      </w:r>
      <w:r w:rsidR="0092161C">
        <w:rPr>
          <w:rFonts w:cs="David" w:hint="cs"/>
          <w:color w:val="17365D" w:themeColor="text2" w:themeShade="BF"/>
          <w:rtl/>
        </w:rPr>
        <w:t>לנציג המזמין</w:t>
      </w:r>
      <w:r w:rsidRPr="00574072">
        <w:rPr>
          <w:rFonts w:cs="David"/>
          <w:color w:val="17365D" w:themeColor="text2" w:themeShade="BF"/>
          <w:rtl/>
        </w:rPr>
        <w:t xml:space="preserve"> או מי מטעמו על כל חריגה מ- </w:t>
      </w:r>
      <w:r w:rsidRPr="00574072">
        <w:rPr>
          <w:rFonts w:cs="David"/>
          <w:color w:val="17365D" w:themeColor="text2" w:themeShade="BF"/>
        </w:rPr>
        <w:t>SLA</w:t>
      </w:r>
      <w:r w:rsidRPr="00574072">
        <w:rPr>
          <w:rFonts w:cs="David"/>
          <w:color w:val="17365D" w:themeColor="text2" w:themeShade="BF"/>
          <w:rtl/>
        </w:rPr>
        <w:t xml:space="preserve"> </w:t>
      </w:r>
      <w:r w:rsidR="005610A9">
        <w:rPr>
          <w:rFonts w:cs="David" w:hint="cs"/>
          <w:color w:val="17365D" w:themeColor="text2" w:themeShade="BF"/>
          <w:rtl/>
        </w:rPr>
        <w:t xml:space="preserve">כפי שמוגדר בהוראת השעה הרלוונטית </w:t>
      </w:r>
      <w:r w:rsidRPr="00574072">
        <w:rPr>
          <w:rFonts w:cs="David"/>
          <w:color w:val="17365D" w:themeColor="text2" w:themeShade="BF"/>
          <w:rtl/>
        </w:rPr>
        <w:t>של ספק התחזוקה או ההפעלה לרבות ספקי שירותי התקשורת מפ"א, ומב"ל או ספק אחר שיידרש לביצוע המשימות.</w:t>
      </w:r>
      <w:r w:rsidR="007803FD">
        <w:rPr>
          <w:rFonts w:cs="David" w:hint="cs"/>
          <w:color w:val="17365D" w:themeColor="text2" w:themeShade="BF"/>
          <w:rtl/>
        </w:rPr>
        <w:t xml:space="preserve"> </w:t>
      </w:r>
      <w:r w:rsidR="007803FD" w:rsidRPr="008200C6">
        <w:rPr>
          <w:rFonts w:cs="David" w:hint="cs"/>
          <w:color w:val="17365D" w:themeColor="text2" w:themeShade="BF"/>
          <w:rtl/>
        </w:rPr>
        <w:t xml:space="preserve">על הספק יהיה </w:t>
      </w:r>
      <w:r w:rsidR="007803FD">
        <w:rPr>
          <w:rFonts w:cs="David" w:hint="cs"/>
          <w:color w:val="17365D" w:themeColor="text2" w:themeShade="BF"/>
          <w:rtl/>
        </w:rPr>
        <w:t xml:space="preserve">להתעדכן וללמוד את מנגנוני ה - </w:t>
      </w:r>
      <w:r w:rsidR="007803FD">
        <w:rPr>
          <w:rFonts w:cs="David"/>
          <w:color w:val="17365D" w:themeColor="text2" w:themeShade="BF"/>
        </w:rPr>
        <w:t>SLA</w:t>
      </w:r>
      <w:r w:rsidR="007803FD">
        <w:rPr>
          <w:rFonts w:cs="David" w:hint="cs"/>
          <w:color w:val="17365D" w:themeColor="text2" w:themeShade="BF"/>
          <w:rtl/>
        </w:rPr>
        <w:t xml:space="preserve"> </w:t>
      </w:r>
      <w:r w:rsidR="007803FD" w:rsidRPr="00574072">
        <w:rPr>
          <w:rFonts w:cs="David"/>
          <w:color w:val="17365D" w:themeColor="text2" w:themeShade="BF"/>
          <w:rtl/>
        </w:rPr>
        <w:t xml:space="preserve">של ספק התחזוקה או ההפעלה לרבות ספקי שירותי התקשורת מפ"א, ומב"ל </w:t>
      </w:r>
      <w:r w:rsidR="007803FD">
        <w:rPr>
          <w:rFonts w:cs="David" w:hint="cs"/>
          <w:color w:val="17365D" w:themeColor="text2" w:themeShade="BF"/>
          <w:rtl/>
        </w:rPr>
        <w:t>בטרם תחילת הפעלת המוקד.</w:t>
      </w:r>
    </w:p>
    <w:p w:rsidR="00574072" w:rsidRPr="007803FD" w:rsidRDefault="00574072" w:rsidP="007803FD">
      <w:pPr>
        <w:spacing w:line="360" w:lineRule="auto"/>
        <w:ind w:left="1440"/>
        <w:jc w:val="both"/>
        <w:rPr>
          <w:rFonts w:cs="David"/>
          <w:color w:val="17365D" w:themeColor="text2" w:themeShade="BF"/>
          <w:rtl/>
        </w:rPr>
      </w:pPr>
    </w:p>
    <w:p w:rsidR="007803FD" w:rsidRDefault="00574072" w:rsidP="007803FD">
      <w:pPr>
        <w:pStyle w:val="af7"/>
        <w:spacing w:line="360" w:lineRule="auto"/>
        <w:ind w:left="1133"/>
        <w:jc w:val="both"/>
        <w:rPr>
          <w:rFonts w:cs="David"/>
          <w:color w:val="17365D" w:themeColor="text2" w:themeShade="BF"/>
          <w:rtl/>
        </w:rPr>
      </w:pPr>
      <w:r w:rsidRPr="00574072">
        <w:rPr>
          <w:rFonts w:cs="David"/>
          <w:color w:val="17365D" w:themeColor="text2" w:themeShade="BF"/>
          <w:rtl/>
        </w:rPr>
        <w:t xml:space="preserve">נציג המוקד יתריע ויודיע בע"פ </w:t>
      </w:r>
      <w:r w:rsidR="005610A9">
        <w:rPr>
          <w:rFonts w:cs="David" w:hint="cs"/>
          <w:color w:val="17365D" w:themeColor="text2" w:themeShade="BF"/>
          <w:rtl/>
        </w:rPr>
        <w:t xml:space="preserve">באופן מידי </w:t>
      </w:r>
      <w:r w:rsidRPr="00574072">
        <w:rPr>
          <w:rFonts w:cs="David"/>
          <w:color w:val="17365D" w:themeColor="text2" w:themeShade="BF"/>
          <w:rtl/>
        </w:rPr>
        <w:t xml:space="preserve">בשיחת טלפון ויתעד בכתב בדוא"ל </w:t>
      </w:r>
      <w:r w:rsidR="0092161C">
        <w:rPr>
          <w:rFonts w:cs="David" w:hint="cs"/>
          <w:color w:val="17365D" w:themeColor="text2" w:themeShade="BF"/>
          <w:rtl/>
        </w:rPr>
        <w:t>לנציג המזמין</w:t>
      </w:r>
      <w:r w:rsidRPr="00574072">
        <w:rPr>
          <w:rFonts w:cs="David"/>
          <w:color w:val="17365D" w:themeColor="text2" w:themeShade="BF"/>
          <w:rtl/>
        </w:rPr>
        <w:t xml:space="preserve"> או מי מטעמו על כל תקלה חוזרת ותקלות החורגות מ-5 ימי עסקים </w:t>
      </w:r>
      <w:r w:rsidR="005610A9">
        <w:rPr>
          <w:rFonts w:cs="David" w:hint="cs"/>
          <w:color w:val="17365D" w:themeColor="text2" w:themeShade="BF"/>
          <w:rtl/>
        </w:rPr>
        <w:t xml:space="preserve">כפי שמוגדר בהוראת השעה הרלוונטית </w:t>
      </w:r>
      <w:r w:rsidRPr="00574072">
        <w:rPr>
          <w:rFonts w:cs="David"/>
          <w:color w:val="17365D" w:themeColor="text2" w:themeShade="BF"/>
          <w:rtl/>
        </w:rPr>
        <w:t>של ספק התחזוקה או ההפעלה לרבות ספקי שירותי התקשורת מפ"א, ומב"ל או ספק אחר שיידרש לביצוע המשימות.</w:t>
      </w:r>
      <w:r w:rsidR="007803FD">
        <w:rPr>
          <w:rFonts w:cs="David" w:hint="cs"/>
          <w:color w:val="17365D" w:themeColor="text2" w:themeShade="BF"/>
          <w:rtl/>
        </w:rPr>
        <w:t xml:space="preserve"> </w:t>
      </w:r>
      <w:r w:rsidR="007803FD" w:rsidRPr="008200C6">
        <w:rPr>
          <w:rFonts w:cs="David" w:hint="cs"/>
          <w:color w:val="17365D" w:themeColor="text2" w:themeShade="BF"/>
          <w:rtl/>
        </w:rPr>
        <w:t xml:space="preserve">על הספק יהיה </w:t>
      </w:r>
      <w:r w:rsidR="007803FD">
        <w:rPr>
          <w:rFonts w:cs="David" w:hint="cs"/>
          <w:color w:val="17365D" w:themeColor="text2" w:themeShade="BF"/>
          <w:rtl/>
        </w:rPr>
        <w:t xml:space="preserve">להתעדכן וללמוד את מנגנוני הטיפול וההתנהלות בתקלות חוזרות וכאלו החורגות מ-5 ימי עסקים </w:t>
      </w:r>
      <w:r w:rsidR="007803FD" w:rsidRPr="00574072">
        <w:rPr>
          <w:rFonts w:cs="David"/>
          <w:color w:val="17365D" w:themeColor="text2" w:themeShade="BF"/>
          <w:rtl/>
        </w:rPr>
        <w:t xml:space="preserve">של ספק התחזוקה או ההפעלה לרבות ספקי שירותי התקשורת מפ"א, ומב"ל </w:t>
      </w:r>
      <w:r w:rsidR="007803FD">
        <w:rPr>
          <w:rFonts w:cs="David" w:hint="cs"/>
          <w:color w:val="17365D" w:themeColor="text2" w:themeShade="BF"/>
          <w:rtl/>
        </w:rPr>
        <w:t>בטרם תחילת הפעלת המוקד.</w:t>
      </w:r>
    </w:p>
    <w:p w:rsidR="00574072" w:rsidRPr="007803FD" w:rsidRDefault="00574072" w:rsidP="007803FD">
      <w:pPr>
        <w:spacing w:line="360" w:lineRule="auto"/>
        <w:ind w:left="1440"/>
        <w:jc w:val="both"/>
        <w:rPr>
          <w:rFonts w:cs="David"/>
          <w:color w:val="17365D" w:themeColor="text2" w:themeShade="BF"/>
        </w:rPr>
      </w:pPr>
    </w:p>
    <w:p w:rsidR="00574072" w:rsidRPr="00574072" w:rsidRDefault="00574072" w:rsidP="00574072">
      <w:pPr>
        <w:pStyle w:val="af7"/>
        <w:spacing w:line="360" w:lineRule="auto"/>
        <w:ind w:left="1133"/>
        <w:jc w:val="both"/>
        <w:rPr>
          <w:rFonts w:cs="David"/>
          <w:color w:val="17365D" w:themeColor="text2" w:themeShade="BF"/>
          <w:rtl/>
        </w:rPr>
      </w:pPr>
    </w:p>
    <w:p w:rsidR="00D1688D" w:rsidRPr="00025E88" w:rsidRDefault="00574072" w:rsidP="00CD2ECD">
      <w:pPr>
        <w:pStyle w:val="5"/>
        <w:numPr>
          <w:ilvl w:val="3"/>
          <w:numId w:val="1"/>
        </w:numPr>
        <w:ind w:left="1841" w:hanging="708"/>
        <w:jc w:val="both"/>
        <w:rPr>
          <w:color w:val="002060"/>
          <w:u w:val="none"/>
          <w:rtl/>
        </w:rPr>
      </w:pPr>
      <w:r w:rsidRPr="00574072">
        <w:rPr>
          <w:rFonts w:hint="cs"/>
          <w:color w:val="002060"/>
          <w:rtl/>
        </w:rPr>
        <w:t xml:space="preserve"> </w:t>
      </w:r>
      <w:r w:rsidR="008C6894" w:rsidRPr="00025E88">
        <w:rPr>
          <w:rFonts w:hint="cs"/>
          <w:color w:val="002060"/>
          <w:u w:val="none"/>
          <w:rtl/>
        </w:rPr>
        <w:t>פעילות המוקד מול ספקי חוץ (נותני שירותי הטלפוניה/תקשורת</w:t>
      </w:r>
      <w:r w:rsidR="005610A9" w:rsidRPr="00025E88">
        <w:rPr>
          <w:rFonts w:hint="cs"/>
          <w:color w:val="002060"/>
          <w:u w:val="none"/>
          <w:rtl/>
        </w:rPr>
        <w:t>: פרטנר מפ"א ומב"ל, בזק בינלאומי תחזוקת מרכזיות, בזק מפ"א וקווי נתונים, תשתית אינטרנט כמופיע בהוראות השעה הרלבנטיות המתעדכנות מעת לעת</w:t>
      </w:r>
      <w:r w:rsidR="008C6894" w:rsidRPr="00025E88">
        <w:rPr>
          <w:rFonts w:hint="cs"/>
          <w:color w:val="002060"/>
          <w:u w:val="none"/>
          <w:rtl/>
        </w:rPr>
        <w:t>) יכללו, בין היתר :</w:t>
      </w:r>
    </w:p>
    <w:p w:rsidR="00574072" w:rsidRPr="00574072" w:rsidRDefault="00574072" w:rsidP="00574072">
      <w:pPr>
        <w:rPr>
          <w:rtl/>
        </w:rPr>
      </w:pPr>
    </w:p>
    <w:p w:rsidR="0048677F" w:rsidRPr="001B0956" w:rsidRDefault="00EE3CF3" w:rsidP="00F46159">
      <w:pPr>
        <w:pStyle w:val="af7"/>
        <w:numPr>
          <w:ilvl w:val="0"/>
          <w:numId w:val="52"/>
        </w:numPr>
        <w:spacing w:line="360" w:lineRule="auto"/>
        <w:ind w:left="2125" w:hanging="284"/>
        <w:rPr>
          <w:rFonts w:cs="David"/>
          <w:color w:val="17365D" w:themeColor="text2" w:themeShade="BF"/>
        </w:rPr>
      </w:pPr>
      <w:r w:rsidRPr="002F0169">
        <w:rPr>
          <w:rFonts w:cs="David" w:hint="cs"/>
          <w:color w:val="17365D" w:themeColor="text2" w:themeShade="BF"/>
          <w:rtl/>
        </w:rPr>
        <w:t>תיעוד במערכת הממוחשבת ו</w:t>
      </w:r>
      <w:r w:rsidRPr="002F0169">
        <w:rPr>
          <w:rFonts w:cs="David"/>
          <w:color w:val="17365D" w:themeColor="text2" w:themeShade="BF"/>
          <w:rtl/>
        </w:rPr>
        <w:t>מעקב אחרי קריאות עד לסגירתן הסופית אל מול הגורם הפותח</w:t>
      </w:r>
      <w:r w:rsidRPr="002F0169">
        <w:rPr>
          <w:rFonts w:cs="David" w:hint="cs"/>
          <w:color w:val="17365D" w:themeColor="text2" w:themeShade="BF"/>
          <w:rtl/>
        </w:rPr>
        <w:t xml:space="preserve"> בכל אמצעי נדרש לרבות דוא"ל, מסרון וכדומה</w:t>
      </w:r>
      <w:r w:rsidRPr="002F0169">
        <w:rPr>
          <w:rFonts w:cs="David"/>
          <w:color w:val="17365D" w:themeColor="text2" w:themeShade="BF"/>
          <w:rtl/>
        </w:rPr>
        <w:t>.</w:t>
      </w:r>
      <w:r w:rsidR="001B0956">
        <w:rPr>
          <w:rFonts w:cs="David" w:hint="cs"/>
          <w:color w:val="17365D" w:themeColor="text2" w:themeShade="BF"/>
          <w:rtl/>
        </w:rPr>
        <w:t xml:space="preserve"> </w:t>
      </w:r>
      <w:r w:rsidR="0048677F" w:rsidRPr="001B0956">
        <w:rPr>
          <w:rFonts w:cs="David" w:hint="cs"/>
          <w:color w:val="17365D" w:themeColor="text2" w:themeShade="BF"/>
          <w:rtl/>
        </w:rPr>
        <w:t>התיעוד יתבצע כדלקמן: תאריך ושעת פתיחה, תיעוד השיחה, תיעוד מלא של פניה לספק נותן שירות, פתרון,</w:t>
      </w:r>
      <w:r w:rsidR="00DF6924" w:rsidRPr="001B0956">
        <w:rPr>
          <w:rFonts w:cs="David" w:hint="cs"/>
          <w:color w:val="17365D" w:themeColor="text2" w:themeShade="BF"/>
          <w:rtl/>
        </w:rPr>
        <w:t xml:space="preserve"> דרכי פעולה, </w:t>
      </w:r>
      <w:r w:rsidR="0048677F" w:rsidRPr="001B0956">
        <w:rPr>
          <w:rFonts w:cs="David" w:hint="cs"/>
          <w:color w:val="17365D" w:themeColor="text2" w:themeShade="BF"/>
          <w:rtl/>
        </w:rPr>
        <w:t xml:space="preserve"> סגירת פנייה/קריאה תתבצע רק לאחר עדכון פותח הקריאה. </w:t>
      </w:r>
    </w:p>
    <w:p w:rsidR="008C6894" w:rsidRPr="002F0169" w:rsidRDefault="008C6894" w:rsidP="00F46159">
      <w:pPr>
        <w:pStyle w:val="af7"/>
        <w:numPr>
          <w:ilvl w:val="0"/>
          <w:numId w:val="54"/>
        </w:numPr>
        <w:spacing w:line="360" w:lineRule="auto"/>
        <w:ind w:left="2125" w:hanging="284"/>
        <w:rPr>
          <w:rFonts w:cs="David"/>
          <w:color w:val="17365D" w:themeColor="text2" w:themeShade="BF"/>
          <w:rtl/>
        </w:rPr>
      </w:pPr>
      <w:r w:rsidRPr="002F0169">
        <w:rPr>
          <w:rFonts w:cs="David"/>
          <w:color w:val="17365D" w:themeColor="text2" w:themeShade="BF"/>
          <w:rtl/>
        </w:rPr>
        <w:t>פתיח</w:t>
      </w:r>
      <w:r w:rsidR="00EE3CF3" w:rsidRPr="002F0169">
        <w:rPr>
          <w:rFonts w:cs="David" w:hint="cs"/>
          <w:color w:val="17365D" w:themeColor="text2" w:themeShade="BF"/>
          <w:rtl/>
        </w:rPr>
        <w:t>ה וסגירת</w:t>
      </w:r>
      <w:r w:rsidRPr="002F0169">
        <w:rPr>
          <w:rFonts w:cs="David"/>
          <w:color w:val="17365D" w:themeColor="text2" w:themeShade="BF"/>
          <w:rtl/>
        </w:rPr>
        <w:t xml:space="preserve"> קריאה.</w:t>
      </w:r>
    </w:p>
    <w:p w:rsidR="008C6894" w:rsidRPr="002F0169" w:rsidRDefault="008C6894" w:rsidP="00F46159">
      <w:pPr>
        <w:pStyle w:val="af7"/>
        <w:numPr>
          <w:ilvl w:val="0"/>
          <w:numId w:val="54"/>
        </w:numPr>
        <w:spacing w:line="360" w:lineRule="auto"/>
        <w:ind w:left="2125" w:hanging="284"/>
        <w:rPr>
          <w:rFonts w:cs="David"/>
          <w:color w:val="17365D" w:themeColor="text2" w:themeShade="BF"/>
          <w:rtl/>
        </w:rPr>
      </w:pPr>
      <w:r w:rsidRPr="002F0169">
        <w:rPr>
          <w:rFonts w:cs="David"/>
          <w:color w:val="17365D" w:themeColor="text2" w:themeShade="BF"/>
          <w:rtl/>
        </w:rPr>
        <w:t>הפעלת הספק שיבחר להפעלת ו/או תחזוקת מרכזיות עפ"י הוראת השעה.</w:t>
      </w:r>
    </w:p>
    <w:p w:rsidR="008C6894" w:rsidRPr="002F0169" w:rsidRDefault="008C6894" w:rsidP="00F46159">
      <w:pPr>
        <w:pStyle w:val="af7"/>
        <w:numPr>
          <w:ilvl w:val="0"/>
          <w:numId w:val="54"/>
        </w:numPr>
        <w:spacing w:line="360" w:lineRule="auto"/>
        <w:ind w:left="2125" w:hanging="284"/>
        <w:rPr>
          <w:rFonts w:cs="David"/>
          <w:color w:val="17365D" w:themeColor="text2" w:themeShade="BF"/>
          <w:rtl/>
        </w:rPr>
      </w:pPr>
      <w:r w:rsidRPr="002F0169">
        <w:rPr>
          <w:rFonts w:cs="David"/>
          <w:color w:val="17365D" w:themeColor="text2" w:themeShade="BF"/>
          <w:rtl/>
        </w:rPr>
        <w:t>תאום הגעת טכנאי לאתר.</w:t>
      </w:r>
    </w:p>
    <w:p w:rsidR="00F16522" w:rsidRPr="00F16522" w:rsidRDefault="008C6894" w:rsidP="00F16522">
      <w:pPr>
        <w:pStyle w:val="af7"/>
        <w:numPr>
          <w:ilvl w:val="0"/>
          <w:numId w:val="54"/>
        </w:numPr>
        <w:spacing w:line="360" w:lineRule="auto"/>
        <w:ind w:left="2125" w:hanging="284"/>
        <w:rPr>
          <w:rFonts w:cs="David"/>
          <w:color w:val="17365D" w:themeColor="text2" w:themeShade="BF"/>
        </w:rPr>
      </w:pPr>
      <w:r w:rsidRPr="002F0169">
        <w:rPr>
          <w:rFonts w:cs="David"/>
          <w:color w:val="17365D" w:themeColor="text2" w:themeShade="BF"/>
          <w:rtl/>
        </w:rPr>
        <w:t>ליווי טלפוני של נציג נותן</w:t>
      </w:r>
      <w:r w:rsidR="00F16522">
        <w:rPr>
          <w:rFonts w:cs="David"/>
          <w:color w:val="17365D" w:themeColor="text2" w:themeShade="BF"/>
          <w:rtl/>
        </w:rPr>
        <w:t xml:space="preserve"> השירות/טכנאי בזמן הטיפול בתקלה</w:t>
      </w:r>
      <w:r w:rsidR="00F16522">
        <w:rPr>
          <w:rFonts w:cs="David" w:hint="cs"/>
          <w:color w:val="17365D" w:themeColor="text2" w:themeShade="BF"/>
          <w:rtl/>
        </w:rPr>
        <w:t>.</w:t>
      </w:r>
    </w:p>
    <w:p w:rsidR="007C4EC0" w:rsidRDefault="007C4EC0" w:rsidP="007C4EC0">
      <w:pPr>
        <w:pStyle w:val="af7"/>
        <w:spacing w:line="360" w:lineRule="auto"/>
        <w:ind w:left="1841"/>
        <w:rPr>
          <w:rFonts w:cs="David"/>
          <w:color w:val="17365D" w:themeColor="text2" w:themeShade="BF"/>
          <w:rtl/>
        </w:rPr>
      </w:pPr>
    </w:p>
    <w:p w:rsidR="007803FD" w:rsidRPr="002F0169" w:rsidRDefault="007C4EC0" w:rsidP="007803FD">
      <w:pPr>
        <w:pStyle w:val="af7"/>
        <w:spacing w:line="360" w:lineRule="auto"/>
        <w:ind w:left="1841"/>
        <w:rPr>
          <w:rFonts w:cs="David"/>
          <w:color w:val="17365D" w:themeColor="text2" w:themeShade="BF"/>
          <w:rtl/>
        </w:rPr>
      </w:pPr>
      <w:r w:rsidRPr="007C4EC0">
        <w:rPr>
          <w:rFonts w:cs="David"/>
          <w:color w:val="17365D" w:themeColor="text2" w:themeShade="BF"/>
          <w:rtl/>
        </w:rPr>
        <w:t>למען הסר ספק, כל מערך התכנון ומימוש מערך תקשורת טלפוניה ביחידות המזמין יתבסס על מכרז מרכזי רלבנטי של מינהל ה</w:t>
      </w:r>
      <w:r w:rsidR="007803FD">
        <w:rPr>
          <w:rFonts w:cs="David"/>
          <w:color w:val="17365D" w:themeColor="text2" w:themeShade="BF"/>
          <w:rtl/>
        </w:rPr>
        <w:t>רכש בחשכ"ל</w:t>
      </w:r>
      <w:r w:rsidR="00DD37A5">
        <w:rPr>
          <w:rFonts w:cs="David" w:hint="cs"/>
          <w:color w:val="17365D" w:themeColor="text2" w:themeShade="BF"/>
          <w:rtl/>
        </w:rPr>
        <w:t xml:space="preserve"> </w:t>
      </w:r>
      <w:r w:rsidR="00DD37A5" w:rsidRPr="00CD2ECD">
        <w:rPr>
          <w:rFonts w:cs="David" w:hint="cs"/>
          <w:color w:val="17365D" w:themeColor="text2" w:themeShade="BF"/>
          <w:rtl/>
        </w:rPr>
        <w:t xml:space="preserve">(מצ"ב הוראות תכ"מ רלוונטיות תקפות </w:t>
      </w:r>
      <w:r w:rsidR="00DD37A5" w:rsidRPr="00CD2ECD">
        <w:rPr>
          <w:rFonts w:cs="David"/>
          <w:color w:val="17365D" w:themeColor="text2" w:themeShade="BF"/>
          <w:rtl/>
        </w:rPr>
        <w:t>–</w:t>
      </w:r>
      <w:r w:rsidR="00DD37A5" w:rsidRPr="00CD2ECD">
        <w:rPr>
          <w:rFonts w:cs="David" w:hint="cs"/>
          <w:color w:val="17365D" w:themeColor="text2" w:themeShade="BF"/>
          <w:rtl/>
        </w:rPr>
        <w:t xml:space="preserve"> נספח ב')</w:t>
      </w:r>
      <w:r w:rsidR="007803FD">
        <w:rPr>
          <w:rFonts w:cs="David" w:hint="cs"/>
          <w:color w:val="17365D" w:themeColor="text2" w:themeShade="BF"/>
          <w:rtl/>
        </w:rPr>
        <w:t xml:space="preserve"> ובאם לא יהיה מכרז כזה בתוקף, בהתאם להנחיות נציג המזמין</w:t>
      </w:r>
      <w:r w:rsidR="007803FD" w:rsidRPr="007C4EC0">
        <w:rPr>
          <w:rFonts w:cs="David"/>
          <w:color w:val="17365D" w:themeColor="text2" w:themeShade="BF"/>
          <w:rtl/>
        </w:rPr>
        <w:t>.</w:t>
      </w:r>
    </w:p>
    <w:p w:rsidR="00574072" w:rsidRPr="002F0169" w:rsidRDefault="00574072" w:rsidP="007C4EC0">
      <w:pPr>
        <w:pStyle w:val="af7"/>
        <w:spacing w:line="360" w:lineRule="auto"/>
        <w:ind w:left="1841"/>
        <w:rPr>
          <w:rFonts w:cs="David"/>
          <w:color w:val="17365D" w:themeColor="text2" w:themeShade="BF"/>
          <w:rtl/>
        </w:rPr>
      </w:pPr>
    </w:p>
    <w:p w:rsidR="00D1688D" w:rsidRDefault="00D1688D" w:rsidP="001B0956">
      <w:pPr>
        <w:widowControl w:val="0"/>
        <w:spacing w:line="360" w:lineRule="auto"/>
        <w:ind w:left="849"/>
        <w:jc w:val="both"/>
        <w:rPr>
          <w:rFonts w:ascii="Arial" w:hAnsi="Arial" w:cs="Arial"/>
          <w:b/>
          <w:bCs/>
          <w:rtl/>
        </w:rPr>
      </w:pPr>
    </w:p>
    <w:p w:rsidR="00D1688D" w:rsidRDefault="00D1688D" w:rsidP="00F16522">
      <w:pPr>
        <w:pStyle w:val="af7"/>
        <w:widowControl w:val="0"/>
        <w:numPr>
          <w:ilvl w:val="3"/>
          <w:numId w:val="1"/>
        </w:numPr>
        <w:spacing w:line="360" w:lineRule="auto"/>
        <w:jc w:val="both"/>
        <w:rPr>
          <w:rFonts w:cs="David"/>
          <w:b/>
          <w:bCs/>
          <w:color w:val="17365D" w:themeColor="text2" w:themeShade="BF"/>
          <w:rtl/>
        </w:rPr>
      </w:pPr>
      <w:r w:rsidRPr="009A11AF">
        <w:rPr>
          <w:rFonts w:cs="David" w:hint="cs"/>
          <w:b/>
          <w:bCs/>
          <w:color w:val="17365D" w:themeColor="text2" w:themeShade="BF"/>
          <w:rtl/>
        </w:rPr>
        <w:t xml:space="preserve">מנגנון מדידה, דיווח ובקרה </w:t>
      </w:r>
    </w:p>
    <w:p w:rsidR="00F16522" w:rsidRPr="009A11AF" w:rsidRDefault="00F16522" w:rsidP="00F16522">
      <w:pPr>
        <w:pStyle w:val="af7"/>
        <w:widowControl w:val="0"/>
        <w:spacing w:line="360" w:lineRule="auto"/>
        <w:ind w:left="1788"/>
        <w:jc w:val="both"/>
        <w:rPr>
          <w:rFonts w:cs="David"/>
          <w:b/>
          <w:bCs/>
          <w:color w:val="17365D" w:themeColor="text2" w:themeShade="BF"/>
          <w:rtl/>
        </w:rPr>
      </w:pPr>
    </w:p>
    <w:p w:rsidR="00D1688D" w:rsidRPr="009A11AF" w:rsidRDefault="00D1688D" w:rsidP="00F16522">
      <w:pPr>
        <w:pStyle w:val="af7"/>
        <w:spacing w:line="360" w:lineRule="auto"/>
        <w:ind w:left="1841"/>
        <w:jc w:val="both"/>
        <w:rPr>
          <w:rFonts w:cs="David"/>
          <w:color w:val="17365D" w:themeColor="text2" w:themeShade="BF"/>
          <w:rtl/>
        </w:rPr>
      </w:pPr>
      <w:r w:rsidRPr="009A11AF">
        <w:rPr>
          <w:rFonts w:cs="David" w:hint="cs"/>
          <w:color w:val="17365D" w:themeColor="text2" w:themeShade="BF"/>
          <w:rtl/>
        </w:rPr>
        <w:t>הספק י</w:t>
      </w:r>
      <w:r w:rsidRPr="009A11AF">
        <w:rPr>
          <w:rFonts w:cs="David"/>
          <w:color w:val="17365D" w:themeColor="text2" w:themeShade="BF"/>
          <w:rtl/>
        </w:rPr>
        <w:t xml:space="preserve">גיש אחת לחודש </w:t>
      </w:r>
      <w:r w:rsidRPr="009A11AF">
        <w:rPr>
          <w:rFonts w:cs="David" w:hint="cs"/>
          <w:color w:val="17365D" w:themeColor="text2" w:themeShade="BF"/>
          <w:rtl/>
        </w:rPr>
        <w:t>ב- 15 לחודש העוקב, דוח</w:t>
      </w:r>
      <w:r w:rsidRPr="009A11AF">
        <w:rPr>
          <w:rFonts w:cs="David"/>
          <w:color w:val="17365D" w:themeColor="text2" w:themeShade="BF"/>
          <w:rtl/>
        </w:rPr>
        <w:t xml:space="preserve"> תקלות </w:t>
      </w:r>
      <w:r w:rsidR="0092161C">
        <w:rPr>
          <w:rFonts w:cs="David" w:hint="cs"/>
          <w:color w:val="17365D" w:themeColor="text2" w:themeShade="BF"/>
          <w:rtl/>
        </w:rPr>
        <w:t xml:space="preserve">ופניות </w:t>
      </w:r>
      <w:r w:rsidRPr="009A11AF">
        <w:rPr>
          <w:rFonts w:cs="David"/>
          <w:color w:val="17365D" w:themeColor="text2" w:themeShade="BF"/>
          <w:rtl/>
        </w:rPr>
        <w:t>מפורט</w:t>
      </w:r>
      <w:r w:rsidRPr="009A11AF">
        <w:rPr>
          <w:rFonts w:cs="David" w:hint="cs"/>
          <w:color w:val="17365D" w:themeColor="text2" w:themeShade="BF"/>
          <w:rtl/>
        </w:rPr>
        <w:t xml:space="preserve">. הדוח </w:t>
      </w:r>
      <w:r w:rsidRPr="009A11AF">
        <w:rPr>
          <w:rFonts w:cs="David"/>
          <w:color w:val="17365D" w:themeColor="text2" w:themeShade="BF"/>
          <w:rtl/>
        </w:rPr>
        <w:t xml:space="preserve">יכלול תקלות ופניות </w:t>
      </w:r>
      <w:r w:rsidRPr="009A11AF">
        <w:rPr>
          <w:rFonts w:cs="David" w:hint="cs"/>
          <w:color w:val="17365D" w:themeColor="text2" w:themeShade="BF"/>
          <w:rtl/>
        </w:rPr>
        <w:t>שיגזרו ממערכת ניהול הקריאות</w:t>
      </w:r>
      <w:r w:rsidRPr="009A11AF">
        <w:rPr>
          <w:rFonts w:cs="David"/>
          <w:color w:val="17365D" w:themeColor="text2" w:themeShade="BF"/>
          <w:rtl/>
        </w:rPr>
        <w:t>.</w:t>
      </w:r>
      <w:r w:rsidRPr="009A11AF">
        <w:rPr>
          <w:rFonts w:cs="David" w:hint="cs"/>
          <w:color w:val="17365D" w:themeColor="text2" w:themeShade="BF"/>
          <w:rtl/>
        </w:rPr>
        <w:t xml:space="preserve"> הדוח יכלול</w:t>
      </w:r>
      <w:r w:rsidRPr="009A11AF">
        <w:rPr>
          <w:rFonts w:cs="David"/>
          <w:color w:val="17365D" w:themeColor="text2" w:themeShade="BF"/>
          <w:rtl/>
        </w:rPr>
        <w:t xml:space="preserve"> את הנתונים הבאים</w:t>
      </w:r>
      <w:r>
        <w:rPr>
          <w:rFonts w:cs="David" w:hint="cs"/>
          <w:color w:val="17365D" w:themeColor="text2" w:themeShade="BF"/>
          <w:rtl/>
        </w:rPr>
        <w:t xml:space="preserve">: </w:t>
      </w:r>
      <w:r w:rsidRPr="009A11AF">
        <w:rPr>
          <w:rFonts w:cs="David" w:hint="cs"/>
          <w:color w:val="17365D" w:themeColor="text2" w:themeShade="BF"/>
          <w:rtl/>
        </w:rPr>
        <w:t>שם פותח הקריאה, שם היחידה, שם מקבל הקריאה, שלוחה מטופלת, מס</w:t>
      </w:r>
      <w:r w:rsidR="00C03E33">
        <w:rPr>
          <w:rFonts w:cs="David" w:hint="cs"/>
          <w:color w:val="17365D" w:themeColor="text2" w:themeShade="BF"/>
          <w:rtl/>
        </w:rPr>
        <w:t>'</w:t>
      </w:r>
      <w:r w:rsidRPr="009A11AF">
        <w:rPr>
          <w:rFonts w:cs="David" w:hint="cs"/>
          <w:color w:val="17365D" w:themeColor="text2" w:themeShade="BF"/>
          <w:rtl/>
        </w:rPr>
        <w:t xml:space="preserve"> קריאה אצל הספק צד ג',</w:t>
      </w:r>
      <w:r w:rsidRPr="009A11AF">
        <w:rPr>
          <w:rFonts w:cs="David"/>
          <w:color w:val="17365D" w:themeColor="text2" w:themeShade="BF"/>
          <w:rtl/>
        </w:rPr>
        <w:t xml:space="preserve"> תאריך הפניה, שעת קבלת הקריאה, תיאור הפנייה, </w:t>
      </w:r>
      <w:r w:rsidRPr="009A11AF">
        <w:rPr>
          <w:rFonts w:cs="David" w:hint="cs"/>
          <w:color w:val="17365D" w:themeColor="text2" w:themeShade="BF"/>
          <w:rtl/>
        </w:rPr>
        <w:t>רמת קריטיות</w:t>
      </w:r>
      <w:r w:rsidRPr="009A11AF">
        <w:rPr>
          <w:rFonts w:cs="David"/>
          <w:color w:val="17365D" w:themeColor="text2" w:themeShade="BF"/>
          <w:rtl/>
        </w:rPr>
        <w:t>, תאריך ושעת סגירת הפניה</w:t>
      </w:r>
      <w:r w:rsidRPr="009A11AF">
        <w:rPr>
          <w:rFonts w:cs="David" w:hint="cs"/>
          <w:color w:val="17365D" w:themeColor="text2" w:themeShade="BF"/>
          <w:rtl/>
        </w:rPr>
        <w:t>.</w:t>
      </w:r>
    </w:p>
    <w:p w:rsidR="00D1688D" w:rsidRPr="009A11AF" w:rsidRDefault="00D1688D" w:rsidP="00F16522">
      <w:pPr>
        <w:pStyle w:val="af7"/>
        <w:spacing w:line="360" w:lineRule="auto"/>
        <w:ind w:left="1841"/>
        <w:jc w:val="both"/>
        <w:rPr>
          <w:rFonts w:cs="David"/>
          <w:color w:val="17365D" w:themeColor="text2" w:themeShade="BF"/>
          <w:rtl/>
        </w:rPr>
      </w:pPr>
      <w:r w:rsidRPr="009A11AF">
        <w:rPr>
          <w:rFonts w:cs="David" w:hint="cs"/>
          <w:color w:val="17365D" w:themeColor="text2" w:themeShade="BF"/>
          <w:rtl/>
        </w:rPr>
        <w:t xml:space="preserve">כמו כן, יוגש ניתוח גרפי של נתוני הדוח המפרט את מספר הקריאות, סיווג הקריאה, רמת דחיפות ו- % עמידה ב- </w:t>
      </w:r>
      <w:r w:rsidRPr="009A11AF">
        <w:rPr>
          <w:rFonts w:cs="David" w:hint="cs"/>
          <w:color w:val="17365D" w:themeColor="text2" w:themeShade="BF"/>
        </w:rPr>
        <w:t>SLA</w:t>
      </w:r>
      <w:r w:rsidRPr="009A11AF">
        <w:rPr>
          <w:rFonts w:cs="David" w:hint="cs"/>
          <w:color w:val="17365D" w:themeColor="text2" w:themeShade="BF"/>
          <w:rtl/>
        </w:rPr>
        <w:t xml:space="preserve">, תקלות חוזרות ותוכנית עבודה לטיפול באותן תקלות הן ברמת המשרד והן ברמת היחידה. </w:t>
      </w:r>
    </w:p>
    <w:p w:rsidR="00D1688D" w:rsidRPr="00A4426F" w:rsidRDefault="00D1688D" w:rsidP="00F16522">
      <w:pPr>
        <w:pStyle w:val="af7"/>
        <w:spacing w:line="360" w:lineRule="auto"/>
        <w:ind w:left="1841"/>
        <w:jc w:val="both"/>
        <w:rPr>
          <w:rFonts w:cs="David"/>
          <w:color w:val="17365D" w:themeColor="text2" w:themeShade="BF"/>
          <w:rtl/>
        </w:rPr>
      </w:pPr>
      <w:r w:rsidRPr="00A4426F">
        <w:rPr>
          <w:rFonts w:cs="David" w:hint="cs"/>
          <w:color w:val="17365D" w:themeColor="text2" w:themeShade="BF"/>
          <w:rtl/>
        </w:rPr>
        <w:t>הנתונים ישלחו אחת לחודש בדוא"ל</w:t>
      </w:r>
      <w:r w:rsidR="00B94A19" w:rsidRPr="00A4426F">
        <w:rPr>
          <w:rFonts w:cs="David" w:hint="cs"/>
          <w:color w:val="17365D" w:themeColor="text2" w:themeShade="BF"/>
          <w:rtl/>
        </w:rPr>
        <w:t xml:space="preserve"> אל הממונה במשרד </w:t>
      </w:r>
      <w:r w:rsidR="00C03E33">
        <w:rPr>
          <w:rFonts w:cs="David" w:hint="cs"/>
          <w:color w:val="17365D" w:themeColor="text2" w:themeShade="BF"/>
          <w:rtl/>
        </w:rPr>
        <w:t>-</w:t>
      </w:r>
      <w:r w:rsidR="00B94A19" w:rsidRPr="00A4426F">
        <w:rPr>
          <w:rFonts w:cs="David" w:hint="cs"/>
          <w:color w:val="17365D" w:themeColor="text2" w:themeShade="BF"/>
          <w:rtl/>
        </w:rPr>
        <w:t xml:space="preserve"> או עפ"י דרישה בפורמט אקסל.</w:t>
      </w:r>
    </w:p>
    <w:p w:rsidR="00B94A19" w:rsidRPr="00A4426F" w:rsidRDefault="00705D91" w:rsidP="00F16522">
      <w:pPr>
        <w:pStyle w:val="af7"/>
        <w:spacing w:line="360" w:lineRule="auto"/>
        <w:ind w:left="1841"/>
        <w:jc w:val="both"/>
        <w:rPr>
          <w:rFonts w:cs="David"/>
          <w:color w:val="17365D" w:themeColor="text2" w:themeShade="BF"/>
          <w:rtl/>
        </w:rPr>
      </w:pPr>
      <w:r w:rsidRPr="00A4426F">
        <w:rPr>
          <w:rFonts w:cs="David" w:hint="cs"/>
          <w:color w:val="17365D" w:themeColor="text2" w:themeShade="BF"/>
          <w:rtl/>
        </w:rPr>
        <w:t>להפקת דוחות מיוחדים תינתן התראה של 3 ימי עסקים.</w:t>
      </w:r>
    </w:p>
    <w:p w:rsidR="00D1688D" w:rsidRDefault="00B94A19" w:rsidP="00F16522">
      <w:pPr>
        <w:pStyle w:val="af7"/>
        <w:spacing w:line="360" w:lineRule="auto"/>
        <w:ind w:left="1841"/>
        <w:jc w:val="both"/>
        <w:rPr>
          <w:rFonts w:cs="David"/>
          <w:color w:val="17365D" w:themeColor="text2" w:themeShade="BF"/>
          <w:rtl/>
        </w:rPr>
      </w:pPr>
      <w:r w:rsidRPr="00A4426F">
        <w:rPr>
          <w:rFonts w:cs="David"/>
          <w:color w:val="17365D" w:themeColor="text2" w:themeShade="BF"/>
          <w:rtl/>
        </w:rPr>
        <w:t xml:space="preserve">המציע יפרט את יכולותיו בתחום </w:t>
      </w:r>
      <w:r w:rsidRPr="00A4426F">
        <w:rPr>
          <w:rFonts w:cs="David" w:hint="cs"/>
          <w:color w:val="17365D" w:themeColor="text2" w:themeShade="BF"/>
          <w:rtl/>
        </w:rPr>
        <w:t xml:space="preserve">השירות </w:t>
      </w:r>
      <w:r w:rsidRPr="00A4426F">
        <w:rPr>
          <w:rFonts w:cs="David"/>
          <w:color w:val="17365D" w:themeColor="text2" w:themeShade="BF"/>
          <w:rtl/>
        </w:rPr>
        <w:t>הנ"ל (כמות נציגים, שעות עבודה בכלל, תיעוד קריאות וכו') על גבי נספח ט'.</w:t>
      </w:r>
    </w:p>
    <w:p w:rsidR="00B74A3F" w:rsidRDefault="00B74A3F" w:rsidP="00F46159">
      <w:pPr>
        <w:pStyle w:val="30"/>
        <w:numPr>
          <w:ilvl w:val="2"/>
          <w:numId w:val="58"/>
        </w:numPr>
        <w:spacing w:line="360" w:lineRule="auto"/>
        <w:ind w:left="1274" w:hanging="708"/>
        <w:rPr>
          <w:rtl/>
        </w:rPr>
      </w:pPr>
      <w:bookmarkStart w:id="12" w:name="_Toc471219459"/>
      <w:r w:rsidRPr="00E63BBD">
        <w:rPr>
          <w:rFonts w:hint="cs"/>
          <w:rtl/>
        </w:rPr>
        <w:t>מתן שירותי ייעוץ</w:t>
      </w:r>
      <w:r w:rsidR="009D4B25" w:rsidRPr="00E63BBD">
        <w:rPr>
          <w:rFonts w:hint="cs"/>
          <w:rtl/>
        </w:rPr>
        <w:t>,</w:t>
      </w:r>
      <w:r w:rsidRPr="00E63BBD">
        <w:rPr>
          <w:rFonts w:hint="cs"/>
          <w:rtl/>
        </w:rPr>
        <w:t xml:space="preserve"> </w:t>
      </w:r>
      <w:r w:rsidRPr="00E63BBD">
        <w:rPr>
          <w:rFonts w:hint="eastAsia"/>
          <w:rtl/>
        </w:rPr>
        <w:t>פיקוח</w:t>
      </w:r>
      <w:r w:rsidR="009D4B25" w:rsidRPr="00E63BBD">
        <w:rPr>
          <w:rFonts w:hint="cs"/>
          <w:rtl/>
        </w:rPr>
        <w:t xml:space="preserve">, </w:t>
      </w:r>
      <w:r w:rsidRPr="00E63BBD">
        <w:rPr>
          <w:rtl/>
        </w:rPr>
        <w:t>ל</w:t>
      </w:r>
      <w:r w:rsidR="00B41295" w:rsidRPr="00E63BBD">
        <w:rPr>
          <w:rFonts w:hint="cs"/>
          <w:rtl/>
        </w:rPr>
        <w:t>י</w:t>
      </w:r>
      <w:r w:rsidRPr="00E63BBD">
        <w:rPr>
          <w:rtl/>
        </w:rPr>
        <w:t xml:space="preserve">ווי </w:t>
      </w:r>
      <w:r w:rsidR="00886B5D">
        <w:rPr>
          <w:rFonts w:hint="cs"/>
          <w:rtl/>
        </w:rPr>
        <w:t>שוטף ופרויקטלי (לרבות פרוי</w:t>
      </w:r>
      <w:r w:rsidR="00A4426F" w:rsidRPr="00E63BBD">
        <w:rPr>
          <w:rFonts w:hint="cs"/>
          <w:rtl/>
        </w:rPr>
        <w:t xml:space="preserve">קטי בינוי הדורשים ייעוץ </w:t>
      </w:r>
      <w:r w:rsidRPr="00E63BBD">
        <w:rPr>
          <w:rtl/>
        </w:rPr>
        <w:t xml:space="preserve">בתחום </w:t>
      </w:r>
      <w:r w:rsidRPr="00E63BBD">
        <w:rPr>
          <w:rFonts w:hint="cs"/>
          <w:rtl/>
        </w:rPr>
        <w:t xml:space="preserve">תשתיות </w:t>
      </w:r>
      <w:r w:rsidRPr="00E63BBD">
        <w:rPr>
          <w:rtl/>
        </w:rPr>
        <w:t>התקשורת והטלפוניה</w:t>
      </w:r>
      <w:r w:rsidR="00A4426F" w:rsidRPr="00E63BBD">
        <w:rPr>
          <w:rFonts w:hint="cs"/>
          <w:rtl/>
        </w:rPr>
        <w:t>)</w:t>
      </w:r>
      <w:r w:rsidRPr="00E63BBD">
        <w:rPr>
          <w:rtl/>
        </w:rPr>
        <w:t xml:space="preserve"> </w:t>
      </w:r>
      <w:r w:rsidRPr="00E63BBD">
        <w:rPr>
          <w:rFonts w:hint="cs"/>
          <w:rtl/>
        </w:rPr>
        <w:t>בהתאם</w:t>
      </w:r>
      <w:r w:rsidRPr="00E63BBD">
        <w:rPr>
          <w:rtl/>
        </w:rPr>
        <w:t xml:space="preserve"> </w:t>
      </w:r>
      <w:r w:rsidRPr="00E63BBD">
        <w:rPr>
          <w:rFonts w:hint="cs"/>
          <w:rtl/>
        </w:rPr>
        <w:t>ל</w:t>
      </w:r>
      <w:r w:rsidRPr="00E63BBD">
        <w:rPr>
          <w:rFonts w:hint="eastAsia"/>
          <w:rtl/>
        </w:rPr>
        <w:t>דרישת</w:t>
      </w:r>
      <w:r w:rsidRPr="00E63BBD">
        <w:rPr>
          <w:rtl/>
        </w:rPr>
        <w:t xml:space="preserve"> המשרד </w:t>
      </w:r>
      <w:r w:rsidRPr="00E63BBD">
        <w:rPr>
          <w:rFonts w:hint="cs"/>
          <w:rtl/>
        </w:rPr>
        <w:t>ועל פי יעדיו מטרותיו:</w:t>
      </w:r>
      <w:bookmarkEnd w:id="12"/>
      <w:r w:rsidRPr="00E63BBD">
        <w:rPr>
          <w:rtl/>
        </w:rPr>
        <w:t xml:space="preserve"> </w:t>
      </w:r>
    </w:p>
    <w:p w:rsidR="009D4B25" w:rsidRPr="00741B64" w:rsidRDefault="00BF718E" w:rsidP="00886B5D">
      <w:pPr>
        <w:pStyle w:val="af7"/>
        <w:spacing w:line="360" w:lineRule="auto"/>
        <w:ind w:left="1274" w:right="705"/>
        <w:jc w:val="both"/>
        <w:rPr>
          <w:rFonts w:cs="David"/>
          <w:color w:val="17365D" w:themeColor="text2" w:themeShade="BF"/>
          <w:rtl/>
        </w:rPr>
      </w:pPr>
      <w:r w:rsidRPr="00741B64">
        <w:rPr>
          <w:rFonts w:cs="David"/>
          <w:color w:val="17365D" w:themeColor="text2" w:themeShade="BF"/>
          <w:rtl/>
        </w:rPr>
        <w:t>שירותי הייעוץ הנד</w:t>
      </w:r>
      <w:r w:rsidR="009D4B25" w:rsidRPr="00741B64">
        <w:rPr>
          <w:rFonts w:cs="David"/>
          <w:color w:val="17365D" w:themeColor="text2" w:themeShade="BF"/>
          <w:rtl/>
        </w:rPr>
        <w:t>רשים במכרז זה כוללים, בין השאר</w:t>
      </w:r>
      <w:r w:rsidR="009D4B25" w:rsidRPr="00741B64">
        <w:rPr>
          <w:rFonts w:cs="David" w:hint="cs"/>
          <w:color w:val="17365D" w:themeColor="text2" w:themeShade="BF"/>
          <w:rtl/>
        </w:rPr>
        <w:t xml:space="preserve"> </w:t>
      </w:r>
      <w:r w:rsidRPr="00741B64">
        <w:rPr>
          <w:rFonts w:cs="David"/>
          <w:color w:val="17365D" w:themeColor="text2" w:themeShade="BF"/>
          <w:rtl/>
        </w:rPr>
        <w:t xml:space="preserve">קבלת שירותי יעוץ, ליווי ופיקוח שוטפים, תכנון וליווי פרויקטים, בחינת טכנולוגיות חדשות והטמעתן, הצגת חלופות, </w:t>
      </w:r>
      <w:r w:rsidR="00C03E33" w:rsidRPr="00741B64">
        <w:rPr>
          <w:rFonts w:cs="David" w:hint="cs"/>
          <w:color w:val="17365D" w:themeColor="text2" w:themeShade="BF"/>
          <w:rtl/>
        </w:rPr>
        <w:t>סיוע ב</w:t>
      </w:r>
      <w:r w:rsidRPr="00741B64">
        <w:rPr>
          <w:rFonts w:cs="David"/>
          <w:color w:val="17365D" w:themeColor="text2" w:themeShade="BF"/>
          <w:rtl/>
        </w:rPr>
        <w:t>הכנת מכרזים בהתאם לצורך, ליווי תהליך בחירת ספק וליווי כניסת ספקים על כל המשתמע מכך</w:t>
      </w:r>
    </w:p>
    <w:p w:rsidR="001E44BB" w:rsidRDefault="001E44BB" w:rsidP="00C03E33">
      <w:pPr>
        <w:pStyle w:val="af7"/>
        <w:numPr>
          <w:ilvl w:val="3"/>
          <w:numId w:val="51"/>
        </w:numPr>
        <w:spacing w:line="360" w:lineRule="auto"/>
        <w:ind w:left="1983" w:right="705" w:hanging="709"/>
        <w:jc w:val="both"/>
        <w:rPr>
          <w:rFonts w:cs="David"/>
          <w:color w:val="17365D" w:themeColor="text2" w:themeShade="BF"/>
        </w:rPr>
      </w:pPr>
      <w:r w:rsidRPr="007C4EC0">
        <w:rPr>
          <w:rFonts w:cs="David"/>
          <w:b/>
          <w:bCs/>
          <w:color w:val="17365D" w:themeColor="text2" w:themeShade="BF"/>
          <w:rtl/>
        </w:rPr>
        <w:t>ייעוץ מקצועי בתחום</w:t>
      </w:r>
      <w:r w:rsidRPr="00E63BBD">
        <w:rPr>
          <w:rFonts w:cs="David"/>
          <w:color w:val="17365D" w:themeColor="text2" w:themeShade="BF"/>
          <w:rtl/>
        </w:rPr>
        <w:t xml:space="preserve"> : תכנון</w:t>
      </w:r>
      <w:r w:rsidR="00C03E33">
        <w:rPr>
          <w:rFonts w:cs="David" w:hint="cs"/>
          <w:color w:val="17365D" w:themeColor="text2" w:themeShade="BF"/>
          <w:rtl/>
        </w:rPr>
        <w:t>/</w:t>
      </w:r>
      <w:r w:rsidR="000345FE">
        <w:rPr>
          <w:rFonts w:cs="David" w:hint="cs"/>
          <w:color w:val="17365D" w:themeColor="text2" w:themeShade="BF"/>
          <w:rtl/>
        </w:rPr>
        <w:t xml:space="preserve"> </w:t>
      </w:r>
      <w:r w:rsidRPr="00E63BBD">
        <w:rPr>
          <w:rFonts w:cs="David"/>
          <w:color w:val="17365D" w:themeColor="text2" w:themeShade="BF"/>
          <w:rtl/>
        </w:rPr>
        <w:t>רכישה</w:t>
      </w:r>
      <w:r w:rsidR="00C03E33">
        <w:rPr>
          <w:rFonts w:cs="David" w:hint="cs"/>
          <w:color w:val="17365D" w:themeColor="text2" w:themeShade="BF"/>
          <w:rtl/>
        </w:rPr>
        <w:t>/</w:t>
      </w:r>
      <w:r w:rsidRPr="00E63BBD">
        <w:rPr>
          <w:rFonts w:cs="David"/>
          <w:color w:val="17365D" w:themeColor="text2" w:themeShade="BF"/>
          <w:rtl/>
        </w:rPr>
        <w:t>התקנה</w:t>
      </w:r>
      <w:r w:rsidR="00C03E33">
        <w:rPr>
          <w:rFonts w:cs="David" w:hint="cs"/>
          <w:color w:val="17365D" w:themeColor="text2" w:themeShade="BF"/>
          <w:rtl/>
        </w:rPr>
        <w:t>/</w:t>
      </w:r>
      <w:r w:rsidR="000345FE">
        <w:rPr>
          <w:rFonts w:cs="David" w:hint="cs"/>
          <w:color w:val="17365D" w:themeColor="text2" w:themeShade="BF"/>
          <w:rtl/>
        </w:rPr>
        <w:t xml:space="preserve"> </w:t>
      </w:r>
      <w:r w:rsidRPr="00E63BBD">
        <w:rPr>
          <w:rFonts w:cs="David"/>
          <w:color w:val="17365D" w:themeColor="text2" w:themeShade="BF"/>
          <w:rtl/>
        </w:rPr>
        <w:t>תחזוקה</w:t>
      </w:r>
      <w:r w:rsidR="00C03E33">
        <w:rPr>
          <w:rFonts w:cs="David" w:hint="cs"/>
          <w:color w:val="17365D" w:themeColor="text2" w:themeShade="BF"/>
          <w:rtl/>
        </w:rPr>
        <w:t>/</w:t>
      </w:r>
      <w:r w:rsidRPr="00E63BBD">
        <w:rPr>
          <w:rFonts w:cs="David"/>
          <w:color w:val="17365D" w:themeColor="text2" w:themeShade="BF"/>
          <w:rtl/>
        </w:rPr>
        <w:t>השבחה</w:t>
      </w:r>
      <w:r w:rsidR="00C03E33">
        <w:rPr>
          <w:rFonts w:cs="David" w:hint="cs"/>
          <w:color w:val="17365D" w:themeColor="text2" w:themeShade="BF"/>
          <w:rtl/>
        </w:rPr>
        <w:t>/</w:t>
      </w:r>
      <w:r w:rsidRPr="00E63BBD">
        <w:rPr>
          <w:rFonts w:cs="David"/>
          <w:color w:val="17365D" w:themeColor="text2" w:themeShade="BF"/>
          <w:rtl/>
        </w:rPr>
        <w:t>שדרוג</w:t>
      </w:r>
      <w:r w:rsidR="00C03E33">
        <w:rPr>
          <w:rFonts w:cs="David" w:hint="cs"/>
          <w:color w:val="17365D" w:themeColor="text2" w:themeShade="BF"/>
          <w:rtl/>
        </w:rPr>
        <w:t>/</w:t>
      </w:r>
      <w:r w:rsidR="000345FE">
        <w:rPr>
          <w:rFonts w:cs="David" w:hint="cs"/>
          <w:color w:val="17365D" w:themeColor="text2" w:themeShade="BF"/>
          <w:rtl/>
        </w:rPr>
        <w:t xml:space="preserve"> </w:t>
      </w:r>
      <w:r w:rsidRPr="00E63BBD">
        <w:rPr>
          <w:rFonts w:cs="David"/>
          <w:color w:val="17365D" w:themeColor="text2" w:themeShade="BF"/>
          <w:rtl/>
        </w:rPr>
        <w:t>החלפות של מערך התקשורת והטלפוניה על כל היבטיו, לרבות הגשת המלצה אופרטיבית לתכנית עבודה שנתית שתכלול גם המלצות לחסכון וייע</w:t>
      </w:r>
      <w:r w:rsidR="00505971">
        <w:rPr>
          <w:rFonts w:cs="David" w:hint="cs"/>
          <w:color w:val="17365D" w:themeColor="text2" w:themeShade="BF"/>
          <w:rtl/>
        </w:rPr>
        <w:t>ו</w:t>
      </w:r>
      <w:r w:rsidRPr="00E63BBD">
        <w:rPr>
          <w:rFonts w:cs="David"/>
          <w:color w:val="17365D" w:themeColor="text2" w:themeShade="BF"/>
          <w:rtl/>
        </w:rPr>
        <w:t>ל מערכות ותהליכים</w:t>
      </w:r>
      <w:r w:rsidR="00505971">
        <w:rPr>
          <w:rFonts w:cs="David" w:hint="cs"/>
          <w:color w:val="17365D" w:themeColor="text2" w:themeShade="BF"/>
          <w:rtl/>
        </w:rPr>
        <w:t>.</w:t>
      </w:r>
    </w:p>
    <w:p w:rsidR="00505971" w:rsidRDefault="00E60292" w:rsidP="00332286">
      <w:pPr>
        <w:spacing w:line="360" w:lineRule="auto"/>
        <w:ind w:left="1983" w:right="705"/>
        <w:jc w:val="both"/>
        <w:rPr>
          <w:rFonts w:cs="David"/>
          <w:color w:val="17365D" w:themeColor="text2" w:themeShade="BF"/>
          <w:rtl/>
        </w:rPr>
      </w:pPr>
      <w:r>
        <w:rPr>
          <w:rFonts w:cs="David" w:hint="cs"/>
          <w:color w:val="17365D" w:themeColor="text2" w:themeShade="BF"/>
          <w:rtl/>
        </w:rPr>
        <w:t xml:space="preserve">אומדן היקף הפעילות </w:t>
      </w:r>
      <w:r w:rsidR="00332286">
        <w:rPr>
          <w:rFonts w:cs="David" w:hint="cs"/>
          <w:color w:val="17365D" w:themeColor="text2" w:themeShade="BF"/>
          <w:rtl/>
        </w:rPr>
        <w:t>לתקופת כל שנות ההתקשרות</w:t>
      </w:r>
      <w:r>
        <w:rPr>
          <w:rFonts w:cs="David" w:hint="cs"/>
          <w:color w:val="17365D" w:themeColor="text2" w:themeShade="BF"/>
          <w:rtl/>
        </w:rPr>
        <w:t xml:space="preserve"> המוערך ברכיב זה נע בין </w:t>
      </w:r>
      <w:r w:rsidR="00332286">
        <w:rPr>
          <w:rFonts w:cs="David" w:hint="cs"/>
          <w:color w:val="17365D" w:themeColor="text2" w:themeShade="BF"/>
          <w:rtl/>
        </w:rPr>
        <w:t>5</w:t>
      </w:r>
      <w:r>
        <w:rPr>
          <w:rFonts w:cs="David" w:hint="cs"/>
          <w:color w:val="17365D" w:themeColor="text2" w:themeShade="BF"/>
          <w:rtl/>
        </w:rPr>
        <w:t>-</w:t>
      </w:r>
      <w:r w:rsidR="00332286">
        <w:rPr>
          <w:rFonts w:cs="David" w:hint="cs"/>
          <w:color w:val="17365D" w:themeColor="text2" w:themeShade="BF"/>
          <w:rtl/>
        </w:rPr>
        <w:t>8</w:t>
      </w:r>
      <w:r>
        <w:rPr>
          <w:rFonts w:cs="David" w:hint="cs"/>
          <w:color w:val="17365D" w:themeColor="text2" w:themeShade="BF"/>
          <w:rtl/>
        </w:rPr>
        <w:t xml:space="preserve"> פרוייקטיים בסדרי גודל משתנים, ותלויים בגורמים פנימיים שונים לרבות תהליכי בינוי, והקצאות תקציב.</w:t>
      </w:r>
    </w:p>
    <w:p w:rsidR="00E60292" w:rsidRPr="00E60292" w:rsidRDefault="00865819" w:rsidP="00865819">
      <w:pPr>
        <w:spacing w:line="360" w:lineRule="auto"/>
        <w:ind w:left="1983" w:right="705"/>
        <w:jc w:val="both"/>
        <w:rPr>
          <w:rFonts w:cs="David"/>
          <w:color w:val="17365D" w:themeColor="text2" w:themeShade="BF"/>
        </w:rPr>
      </w:pPr>
      <w:r w:rsidRPr="008A6CAE">
        <w:rPr>
          <w:rFonts w:cs="David" w:hint="cs"/>
          <w:color w:val="17365D" w:themeColor="text2" w:themeShade="BF"/>
          <w:rtl/>
        </w:rPr>
        <w:t xml:space="preserve">אין הנהלת בתי המשפט מתחייבת לבצע פרוייקטים ויתכן ובשנה מסוימת אחת או יותר, </w:t>
      </w:r>
      <w:r w:rsidRPr="008A6CAE">
        <w:rPr>
          <w:rFonts w:cs="David" w:hint="cs"/>
          <w:color w:val="002060"/>
          <w:rtl/>
        </w:rPr>
        <w:t>לא תבצע אף לא פרוייקט אחד.</w:t>
      </w:r>
    </w:p>
    <w:p w:rsidR="00242F5D" w:rsidRPr="000D5793" w:rsidRDefault="00242F5D" w:rsidP="00886B5D">
      <w:pPr>
        <w:pStyle w:val="af7"/>
        <w:spacing w:line="360" w:lineRule="auto"/>
        <w:ind w:left="1983" w:right="705"/>
        <w:jc w:val="both"/>
        <w:rPr>
          <w:rFonts w:cs="David"/>
          <w:color w:val="17365D" w:themeColor="text2" w:themeShade="BF"/>
          <w:u w:val="single"/>
          <w:rtl/>
        </w:rPr>
      </w:pPr>
      <w:r w:rsidRPr="000D5793">
        <w:rPr>
          <w:rFonts w:cs="David" w:hint="cs"/>
          <w:color w:val="17365D" w:themeColor="text2" w:themeShade="BF"/>
          <w:u w:val="single"/>
          <w:rtl/>
        </w:rPr>
        <w:t xml:space="preserve">הייעוץ </w:t>
      </w:r>
      <w:r w:rsidR="00705D91" w:rsidRPr="000D5793">
        <w:rPr>
          <w:rFonts w:cs="David" w:hint="cs"/>
          <w:color w:val="17365D" w:themeColor="text2" w:themeShade="BF"/>
          <w:u w:val="single"/>
          <w:rtl/>
        </w:rPr>
        <w:t>בפרויקטים</w:t>
      </w:r>
      <w:r w:rsidRPr="000D5793">
        <w:rPr>
          <w:rFonts w:cs="David" w:hint="cs"/>
          <w:color w:val="17365D" w:themeColor="text2" w:themeShade="BF"/>
          <w:u w:val="single"/>
          <w:rtl/>
        </w:rPr>
        <w:t xml:space="preserve"> בכלל, לרבות </w:t>
      </w:r>
      <w:r w:rsidRPr="000D5793">
        <w:rPr>
          <w:rFonts w:cs="David"/>
          <w:color w:val="17365D" w:themeColor="text2" w:themeShade="BF"/>
          <w:u w:val="single"/>
          <w:rtl/>
        </w:rPr>
        <w:t xml:space="preserve">בינוי ו/או התאמות מבנים </w:t>
      </w:r>
      <w:r w:rsidR="00C03E33">
        <w:rPr>
          <w:rFonts w:cs="David" w:hint="cs"/>
          <w:color w:val="17365D" w:themeColor="text2" w:themeShade="BF"/>
          <w:u w:val="single"/>
          <w:rtl/>
        </w:rPr>
        <w:t xml:space="preserve">כולל, בין היתר, </w:t>
      </w:r>
      <w:r w:rsidRPr="000D5793">
        <w:rPr>
          <w:rFonts w:cs="David"/>
          <w:color w:val="17365D" w:themeColor="text2" w:themeShade="BF"/>
          <w:u w:val="single"/>
          <w:rtl/>
        </w:rPr>
        <w:t>כמפורט להלן</w:t>
      </w:r>
      <w:r w:rsidRPr="000D5793">
        <w:rPr>
          <w:rFonts w:cs="David" w:hint="cs"/>
          <w:color w:val="17365D" w:themeColor="text2" w:themeShade="BF"/>
          <w:u w:val="single"/>
          <w:rtl/>
        </w:rPr>
        <w:t>:</w:t>
      </w:r>
    </w:p>
    <w:p w:rsidR="009D4B25" w:rsidRDefault="009D4B25" w:rsidP="00C03E33">
      <w:pPr>
        <w:pStyle w:val="af7"/>
        <w:numPr>
          <w:ilvl w:val="4"/>
          <w:numId w:val="51"/>
        </w:numPr>
        <w:spacing w:line="360" w:lineRule="auto"/>
        <w:ind w:left="2975" w:hanging="992"/>
        <w:rPr>
          <w:rFonts w:cs="David"/>
          <w:color w:val="17365D" w:themeColor="text2" w:themeShade="BF"/>
        </w:rPr>
      </w:pPr>
      <w:r w:rsidRPr="00790882">
        <w:rPr>
          <w:rFonts w:cs="David"/>
          <w:color w:val="17365D" w:themeColor="text2" w:themeShade="BF"/>
          <w:rtl/>
        </w:rPr>
        <w:t xml:space="preserve">פגישה מקדימה עם </w:t>
      </w:r>
      <w:r w:rsidR="00C03E33">
        <w:rPr>
          <w:rFonts w:cs="David" w:hint="cs"/>
          <w:color w:val="17365D" w:themeColor="text2" w:themeShade="BF"/>
          <w:rtl/>
        </w:rPr>
        <w:t xml:space="preserve">נציג המשרד </w:t>
      </w:r>
      <w:r w:rsidRPr="00790882">
        <w:rPr>
          <w:rFonts w:cs="David"/>
          <w:color w:val="17365D" w:themeColor="text2" w:themeShade="BF"/>
          <w:rtl/>
        </w:rPr>
        <w:t>להבנת צרכי התקשורת וקביעת תפיסת מבנה התקשורת העתידי.</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קביעת קונפיגורציות פרטניות של קיבולות המרכזיות לכלל האתרים.</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הכנת כתב כמויות ופנייה להצעות מחיר ב"תצורת הפעלה" או רכישה או בכל תצורה כפי שתגדיר זאת המזמינה, לכלל האתרים החדשים כולל ציוד היקפי כגון: מערכות גיבוי מתח, מערכות דואר קולי אינטגרליות, מוזיקה בהמתנה, פאנקודים, קביעת כמויות לייצוג השלוחות על פנלים 24 פורטים/</w:t>
      </w:r>
      <w:r w:rsidRPr="00E63BBD">
        <w:rPr>
          <w:rFonts w:cs="David"/>
          <w:color w:val="17365D" w:themeColor="text2" w:themeShade="BF"/>
        </w:rPr>
        <w:t>UTP</w:t>
      </w:r>
      <w:r w:rsidRPr="00E63BBD">
        <w:rPr>
          <w:rFonts w:cs="David"/>
          <w:color w:val="17365D" w:themeColor="text2" w:themeShade="BF"/>
          <w:rtl/>
        </w:rPr>
        <w:t>, ועוד בהתאם לדרישת הלקוח ויעדיו.</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 xml:space="preserve">סיכום תצורת ההתקנה וההפעלה הפרטנית של כל אתר ואתר ואופן הפעלת הרשת </w:t>
      </w:r>
      <w:r w:rsidRPr="00E63BBD">
        <w:rPr>
          <w:rFonts w:cs="David"/>
          <w:color w:val="17365D" w:themeColor="text2" w:themeShade="BF"/>
        </w:rPr>
        <w:t>VOICE</w:t>
      </w:r>
      <w:r w:rsidRPr="00E63BBD">
        <w:rPr>
          <w:rFonts w:cs="David"/>
          <w:color w:val="17365D" w:themeColor="text2" w:themeShade="BF"/>
          <w:rtl/>
        </w:rPr>
        <w:t xml:space="preserve"> וקישור כלל האתרים בניהם.</w:t>
      </w:r>
    </w:p>
    <w:p w:rsidR="009D4B25" w:rsidRDefault="009D4B25" w:rsidP="001260CF">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 xml:space="preserve">בדיקת צרכים בנושא קווי נתונים </w:t>
      </w:r>
      <w:r w:rsidRPr="00E63BBD">
        <w:rPr>
          <w:rFonts w:cs="David"/>
          <w:color w:val="17365D" w:themeColor="text2" w:themeShade="BF"/>
        </w:rPr>
        <w:t>IPVPN</w:t>
      </w:r>
      <w:r w:rsidRPr="00E63BBD">
        <w:rPr>
          <w:rFonts w:cs="David"/>
          <w:color w:val="17365D" w:themeColor="text2" w:themeShade="BF"/>
          <w:rtl/>
        </w:rPr>
        <w:t xml:space="preserve"> </w:t>
      </w:r>
      <w:r w:rsidR="001260CF">
        <w:rPr>
          <w:rFonts w:cs="David" w:hint="cs"/>
          <w:color w:val="17365D" w:themeColor="text2" w:themeShade="BF"/>
          <w:rtl/>
        </w:rPr>
        <w:t>.</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 xml:space="preserve">בדיקת צרכים בנושא צירי </w:t>
      </w:r>
      <w:r w:rsidRPr="00E63BBD">
        <w:rPr>
          <w:rFonts w:cs="David"/>
          <w:color w:val="17365D" w:themeColor="text2" w:themeShade="BF"/>
        </w:rPr>
        <w:t>PRI</w:t>
      </w:r>
      <w:r w:rsidRPr="00E63BBD">
        <w:rPr>
          <w:rFonts w:cs="David"/>
          <w:color w:val="17365D" w:themeColor="text2" w:themeShade="BF"/>
          <w:rtl/>
        </w:rPr>
        <w:t xml:space="preserve"> לכל אתר ואתר.</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 xml:space="preserve">בדיקת צרכים בנושא קווי טלפון ישירים, קווי </w:t>
      </w:r>
      <w:r w:rsidRPr="00E63BBD">
        <w:rPr>
          <w:rFonts w:cs="David"/>
          <w:color w:val="17365D" w:themeColor="text2" w:themeShade="BF"/>
        </w:rPr>
        <w:t>ADSL</w:t>
      </w:r>
      <w:r w:rsidRPr="00E63BBD">
        <w:rPr>
          <w:rFonts w:cs="David"/>
          <w:color w:val="17365D" w:themeColor="text2" w:themeShade="BF"/>
          <w:rtl/>
        </w:rPr>
        <w:t xml:space="preserve"> וכו' </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תכנון חדר תקשורת</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 xml:space="preserve">השתתפות בישיבות סטטוס לכל אורך הפרויקט עם מנהל הפרויקט באתרים עצמם לבדיקת התקדמות הפרויקט הכולל </w:t>
      </w:r>
    </w:p>
    <w:p w:rsidR="009D4B25" w:rsidRDefault="009D4B25" w:rsidP="00C03E33">
      <w:pPr>
        <w:pStyle w:val="af7"/>
        <w:numPr>
          <w:ilvl w:val="4"/>
          <w:numId w:val="51"/>
        </w:numPr>
        <w:tabs>
          <w:tab w:val="left" w:pos="2975"/>
        </w:tabs>
        <w:spacing w:line="360" w:lineRule="auto"/>
        <w:ind w:left="2975" w:hanging="992"/>
        <w:rPr>
          <w:rFonts w:cs="David"/>
          <w:color w:val="17365D" w:themeColor="text2" w:themeShade="BF"/>
        </w:rPr>
      </w:pPr>
      <w:r w:rsidRPr="00E63BBD">
        <w:rPr>
          <w:rFonts w:cs="David"/>
          <w:color w:val="17365D" w:themeColor="text2" w:themeShade="BF"/>
          <w:rtl/>
        </w:rPr>
        <w:t xml:space="preserve">הכנת חוברות תוכנה מפורטות לכל אתר בהתאם לפורמט שיוגש על ידי </w:t>
      </w:r>
      <w:r w:rsidR="00C03E33">
        <w:rPr>
          <w:rFonts w:cs="David" w:hint="cs"/>
          <w:color w:val="17365D" w:themeColor="text2" w:themeShade="BF"/>
          <w:rtl/>
        </w:rPr>
        <w:t>נציג המזמינה</w:t>
      </w:r>
      <w:r w:rsidRPr="00E63BBD">
        <w:rPr>
          <w:rFonts w:cs="David"/>
          <w:color w:val="17365D" w:themeColor="text2" w:themeShade="BF"/>
          <w:rtl/>
        </w:rPr>
        <w:t>.</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תיאום, פיקוח וליווי של אספקת ציוד, התקנתו והפעלתו. פיזור, הפעלה וסימון של כל הטלפונים עפ"י חוברת התוכנה של המרכ' בחדרי ושולחנות  העובדים.</w:t>
      </w:r>
    </w:p>
    <w:p w:rsidR="009D4B25" w:rsidRDefault="009D4B25" w:rsidP="001260CF">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 xml:space="preserve">מעקב אחר ביצוע הזמנה לכל סוגי הקווים - צירי </w:t>
      </w:r>
      <w:r w:rsidRPr="00E63BBD">
        <w:rPr>
          <w:rFonts w:cs="David"/>
          <w:color w:val="17365D" w:themeColor="text2" w:themeShade="BF"/>
        </w:rPr>
        <w:t>PRI</w:t>
      </w:r>
      <w:r w:rsidRPr="00E63BBD">
        <w:rPr>
          <w:rFonts w:cs="David"/>
          <w:color w:val="17365D" w:themeColor="text2" w:themeShade="BF"/>
          <w:rtl/>
        </w:rPr>
        <w:t xml:space="preserve">, קווים ישירים למערכות מתח נמוך, קווי </w:t>
      </w:r>
      <w:r w:rsidRPr="00E63BBD">
        <w:rPr>
          <w:rFonts w:cs="David"/>
          <w:color w:val="17365D" w:themeColor="text2" w:themeShade="BF"/>
        </w:rPr>
        <w:t>ADSL</w:t>
      </w:r>
      <w:r w:rsidRPr="00E63BBD">
        <w:rPr>
          <w:rFonts w:cs="David"/>
          <w:color w:val="17365D" w:themeColor="text2" w:themeShade="BF"/>
          <w:rtl/>
        </w:rPr>
        <w:t xml:space="preserve">, קווי </w:t>
      </w:r>
      <w:r w:rsidRPr="00E63BBD">
        <w:rPr>
          <w:rFonts w:cs="David"/>
          <w:color w:val="17365D" w:themeColor="text2" w:themeShade="BF"/>
        </w:rPr>
        <w:t>IPVPN</w:t>
      </w:r>
      <w:r w:rsidRPr="00E63BBD">
        <w:rPr>
          <w:rFonts w:cs="David"/>
          <w:color w:val="17365D" w:themeColor="text2" w:themeShade="BF"/>
          <w:rtl/>
        </w:rPr>
        <w:t xml:space="preserve"> למחשוב ולטלפוניה וכדו'.</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הפקת דוחו"ת סיכומי הפעלה של מערכות התקשורת, הכולל תיק פרויקט המכיל את מכלול נתוני התקשורת שהותקנה, בהתאם לפורמט הרשות ודרישותיה.</w:t>
      </w:r>
    </w:p>
    <w:p w:rsidR="009D4B25" w:rsidRDefault="009D4B25" w:rsidP="008D7AC0">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בדיקת חיובים כספיים עבור דמי שימוש לאחר הפעלת הפרויקט מול הספק ביחס לשלוחות שהותקנו בפועל.</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 xml:space="preserve">זמינות </w:t>
      </w:r>
      <w:r w:rsidR="005C5AAB" w:rsidRPr="00E63BBD">
        <w:rPr>
          <w:rFonts w:cs="David" w:hint="cs"/>
          <w:color w:val="17365D" w:themeColor="text2" w:themeShade="BF"/>
          <w:rtl/>
        </w:rPr>
        <w:t>מיידית</w:t>
      </w:r>
      <w:r w:rsidRPr="00E63BBD">
        <w:rPr>
          <w:rFonts w:cs="David"/>
          <w:color w:val="17365D" w:themeColor="text2" w:themeShade="BF"/>
          <w:rtl/>
        </w:rPr>
        <w:t xml:space="preserve"> לצורך מתן פתרונות לבעיות במהלך ביצוע  הפרויקט.</w:t>
      </w:r>
    </w:p>
    <w:p w:rsidR="009D4B25" w:rsidRDefault="009D4B25" w:rsidP="00886B5D">
      <w:pPr>
        <w:pStyle w:val="af7"/>
        <w:numPr>
          <w:ilvl w:val="4"/>
          <w:numId w:val="51"/>
        </w:numPr>
        <w:spacing w:line="360" w:lineRule="auto"/>
        <w:ind w:left="2975" w:hanging="992"/>
        <w:rPr>
          <w:rFonts w:cs="David"/>
          <w:color w:val="17365D" w:themeColor="text2" w:themeShade="BF"/>
        </w:rPr>
      </w:pPr>
      <w:r w:rsidRPr="00E63BBD">
        <w:rPr>
          <w:rFonts w:cs="David"/>
          <w:color w:val="17365D" w:themeColor="text2" w:themeShade="BF"/>
          <w:rtl/>
        </w:rPr>
        <w:t>מתן אישור סופי בכתב באשר לכתב הכמויות, חשבוניות ואיכות העבודה.</w:t>
      </w:r>
    </w:p>
    <w:p w:rsidR="009D4B25" w:rsidRPr="00E63BBD" w:rsidRDefault="009D4B25" w:rsidP="00886B5D">
      <w:pPr>
        <w:pStyle w:val="af7"/>
        <w:numPr>
          <w:ilvl w:val="4"/>
          <w:numId w:val="51"/>
        </w:numPr>
        <w:spacing w:line="360" w:lineRule="auto"/>
        <w:ind w:left="2975" w:hanging="992"/>
        <w:rPr>
          <w:rFonts w:cs="David"/>
          <w:color w:val="17365D" w:themeColor="text2" w:themeShade="BF"/>
          <w:rtl/>
        </w:rPr>
      </w:pPr>
      <w:r w:rsidRPr="00E63BBD">
        <w:rPr>
          <w:rFonts w:cs="David"/>
          <w:color w:val="17365D" w:themeColor="text2" w:themeShade="BF"/>
          <w:rtl/>
        </w:rPr>
        <w:t xml:space="preserve">התרעות על כשלים אפשריים.    </w:t>
      </w:r>
    </w:p>
    <w:p w:rsidR="001E44BB" w:rsidRPr="00790882" w:rsidRDefault="001E44BB" w:rsidP="00C03E33">
      <w:pPr>
        <w:pStyle w:val="AlphaList3"/>
        <w:numPr>
          <w:ilvl w:val="3"/>
          <w:numId w:val="51"/>
        </w:numPr>
        <w:spacing w:line="360" w:lineRule="auto"/>
        <w:ind w:left="2550" w:hanging="709"/>
        <w:rPr>
          <w:color w:val="17365D" w:themeColor="text2" w:themeShade="BF"/>
          <w:rtl/>
        </w:rPr>
      </w:pPr>
      <w:r w:rsidRPr="007C4EC0">
        <w:rPr>
          <w:b/>
          <w:bCs/>
          <w:color w:val="17365D" w:themeColor="text2" w:themeShade="BF"/>
          <w:rtl/>
        </w:rPr>
        <w:t>ייעוץ בפניה לקבלת הצעות מחיר ומכרזים לרבות</w:t>
      </w:r>
      <w:r w:rsidRPr="00790882">
        <w:rPr>
          <w:color w:val="17365D" w:themeColor="text2" w:themeShade="BF"/>
          <w:rtl/>
        </w:rPr>
        <w:t>: כתבי כמויות ומפרטים ,מפ"ל, ניתוח הצעות המציעים ובדיקתם בהיבט המקצועי לווי, פיקוח ביצוע השירותים במסגרת הצעות המחיר/המכרזים שנתקבלו ע"י הספקים הזוכים , בדיקת חשבוניות עד למסירת מערכת מלאה ועובדת לנציג המזמינה.</w:t>
      </w:r>
    </w:p>
    <w:p w:rsidR="007803FD" w:rsidRDefault="00505971" w:rsidP="007803FD">
      <w:pPr>
        <w:pStyle w:val="af7"/>
        <w:tabs>
          <w:tab w:val="left" w:pos="2550"/>
        </w:tabs>
        <w:spacing w:line="360" w:lineRule="auto"/>
        <w:ind w:left="2550"/>
        <w:jc w:val="both"/>
        <w:rPr>
          <w:rFonts w:cs="David"/>
          <w:color w:val="17365D" w:themeColor="text2" w:themeShade="BF"/>
          <w:rtl/>
        </w:rPr>
      </w:pPr>
      <w:r>
        <w:rPr>
          <w:rFonts w:cs="David" w:hint="cs"/>
          <w:color w:val="17365D" w:themeColor="text2" w:themeShade="BF"/>
          <w:rtl/>
        </w:rPr>
        <w:t xml:space="preserve">אומדן הפעילות השנתי המוערך ברכיב זה נאמד בכ </w:t>
      </w:r>
      <w:r w:rsidR="00332286">
        <w:rPr>
          <w:rFonts w:cs="David" w:hint="cs"/>
          <w:color w:val="17365D" w:themeColor="text2" w:themeShade="BF"/>
          <w:rtl/>
        </w:rPr>
        <w:t>400-500</w:t>
      </w:r>
      <w:r>
        <w:rPr>
          <w:rFonts w:cs="David" w:hint="cs"/>
          <w:color w:val="17365D" w:themeColor="text2" w:themeShade="BF"/>
          <w:rtl/>
        </w:rPr>
        <w:t xml:space="preserve"> שעות ייעוץ בשנה. יודגש כי מדובר בהערכה בלבד ואין הנהלת </w:t>
      </w:r>
      <w:r w:rsidR="00865819">
        <w:rPr>
          <w:rFonts w:cs="David" w:hint="cs"/>
          <w:color w:val="17365D" w:themeColor="text2" w:themeShade="BF"/>
          <w:rtl/>
        </w:rPr>
        <w:t>ב</w:t>
      </w:r>
      <w:r>
        <w:rPr>
          <w:rFonts w:cs="David" w:hint="cs"/>
          <w:color w:val="17365D" w:themeColor="text2" w:themeShade="BF"/>
          <w:rtl/>
        </w:rPr>
        <w:t xml:space="preserve">תי המשפט </w:t>
      </w:r>
      <w:r w:rsidRPr="008A6CAE">
        <w:rPr>
          <w:rFonts w:cs="David" w:hint="cs"/>
          <w:color w:val="17365D" w:themeColor="text2" w:themeShade="BF"/>
          <w:rtl/>
        </w:rPr>
        <w:t>מתחי</w:t>
      </w:r>
      <w:r w:rsidR="00865819" w:rsidRPr="008A6CAE">
        <w:rPr>
          <w:rFonts w:cs="David" w:hint="cs"/>
          <w:color w:val="17365D" w:themeColor="text2" w:themeShade="BF"/>
          <w:rtl/>
        </w:rPr>
        <w:t>יבת לכמות שעות ייעוץ</w:t>
      </w:r>
      <w:r w:rsidR="007803FD">
        <w:rPr>
          <w:rFonts w:cs="David" w:hint="cs"/>
          <w:color w:val="17365D" w:themeColor="text2" w:themeShade="BF"/>
          <w:rtl/>
        </w:rPr>
        <w:t xml:space="preserve"> או לשעות ייעוץ בכלל</w:t>
      </w:r>
      <w:r w:rsidR="007803FD" w:rsidRPr="008A6CAE">
        <w:rPr>
          <w:rFonts w:cs="David" w:hint="cs"/>
          <w:color w:val="17365D" w:themeColor="text2" w:themeShade="BF"/>
          <w:rtl/>
        </w:rPr>
        <w:t>.</w:t>
      </w:r>
    </w:p>
    <w:p w:rsidR="00EB485B" w:rsidRDefault="00EB485B" w:rsidP="00332286">
      <w:pPr>
        <w:pStyle w:val="af7"/>
        <w:tabs>
          <w:tab w:val="left" w:pos="2550"/>
        </w:tabs>
        <w:spacing w:line="360" w:lineRule="auto"/>
        <w:ind w:left="2550"/>
        <w:jc w:val="both"/>
        <w:rPr>
          <w:rFonts w:cs="David"/>
          <w:color w:val="17365D" w:themeColor="text2" w:themeShade="BF"/>
          <w:rtl/>
        </w:rPr>
      </w:pPr>
    </w:p>
    <w:p w:rsidR="007C4EC0" w:rsidRPr="007C4EC0" w:rsidRDefault="007C4EC0" w:rsidP="00762489">
      <w:pPr>
        <w:pStyle w:val="af7"/>
        <w:spacing w:line="360" w:lineRule="auto"/>
        <w:ind w:left="2550" w:hanging="709"/>
        <w:jc w:val="both"/>
        <w:rPr>
          <w:rFonts w:cs="David"/>
          <w:color w:val="17365D" w:themeColor="text2" w:themeShade="BF"/>
          <w:rtl/>
        </w:rPr>
      </w:pPr>
      <w:r w:rsidRPr="00762489">
        <w:rPr>
          <w:rFonts w:cs="David" w:hint="cs"/>
          <w:b/>
          <w:bCs/>
          <w:color w:val="17365D" w:themeColor="text2" w:themeShade="BF"/>
          <w:sz w:val="22"/>
          <w:rtl/>
        </w:rPr>
        <w:t>2.1.</w:t>
      </w:r>
      <w:r w:rsidR="00762489">
        <w:rPr>
          <w:rFonts w:cs="David" w:hint="cs"/>
          <w:b/>
          <w:bCs/>
          <w:color w:val="17365D" w:themeColor="text2" w:themeShade="BF"/>
          <w:sz w:val="22"/>
          <w:rtl/>
        </w:rPr>
        <w:t>2</w:t>
      </w:r>
      <w:r w:rsidRPr="00762489">
        <w:rPr>
          <w:rFonts w:cs="David" w:hint="cs"/>
          <w:b/>
          <w:bCs/>
          <w:color w:val="17365D" w:themeColor="text2" w:themeShade="BF"/>
          <w:sz w:val="22"/>
          <w:rtl/>
        </w:rPr>
        <w:t xml:space="preserve">.3 שירותי טכנאי  - </w:t>
      </w:r>
      <w:r w:rsidRPr="00762489">
        <w:rPr>
          <w:rFonts w:cs="David"/>
          <w:b/>
          <w:bCs/>
          <w:color w:val="17365D" w:themeColor="text2" w:themeShade="BF"/>
          <w:sz w:val="22"/>
          <w:rtl/>
        </w:rPr>
        <w:t>ליווי</w:t>
      </w:r>
      <w:r w:rsidRPr="007C4EC0">
        <w:rPr>
          <w:rFonts w:cs="David"/>
          <w:b/>
          <w:bCs/>
          <w:color w:val="17365D" w:themeColor="text2" w:themeShade="BF"/>
          <w:rtl/>
        </w:rPr>
        <w:t xml:space="preserve"> בשטח :</w:t>
      </w:r>
      <w:r w:rsidRPr="007C4EC0">
        <w:rPr>
          <w:rFonts w:cs="David"/>
          <w:color w:val="17365D" w:themeColor="text2" w:themeShade="BF"/>
          <w:rtl/>
        </w:rPr>
        <w:t xml:space="preserve"> </w:t>
      </w:r>
    </w:p>
    <w:p w:rsidR="007C4EC0" w:rsidRPr="007C4EC0" w:rsidRDefault="007C4EC0" w:rsidP="007C4EC0">
      <w:pPr>
        <w:pStyle w:val="af7"/>
        <w:spacing w:line="360" w:lineRule="auto"/>
        <w:ind w:left="2550"/>
        <w:jc w:val="both"/>
        <w:rPr>
          <w:rFonts w:cs="David"/>
          <w:color w:val="17365D" w:themeColor="text2" w:themeShade="BF"/>
          <w:rtl/>
        </w:rPr>
      </w:pPr>
      <w:r w:rsidRPr="007C4EC0">
        <w:rPr>
          <w:rFonts w:cs="David"/>
          <w:color w:val="17365D" w:themeColor="text2" w:themeShade="BF"/>
          <w:rtl/>
        </w:rPr>
        <w:t xml:space="preserve">במקרים מיוחדים ובאישור מוקדם של נציג המזמין יידרש ליווי בשטח התקלה ע"י טכנאי/נציג מטעם היועץ  בזמן הטיפול בתקלה, התחייבות לתשלום תהיה על גבי טופס חתום ע"י נציג הנהלת בתי המשפט  בשטח המאשר את שעת הגעה ועזיבת הטכנאי  . </w:t>
      </w:r>
    </w:p>
    <w:p w:rsidR="007C4EC0" w:rsidRPr="007C4EC0" w:rsidRDefault="007C4EC0" w:rsidP="00BB6E00">
      <w:pPr>
        <w:pStyle w:val="af7"/>
        <w:spacing w:line="360" w:lineRule="auto"/>
        <w:ind w:left="2550"/>
        <w:jc w:val="both"/>
        <w:rPr>
          <w:rFonts w:cs="David"/>
          <w:color w:val="17365D" w:themeColor="text2" w:themeShade="BF"/>
          <w:rtl/>
        </w:rPr>
      </w:pPr>
      <w:r w:rsidRPr="007C4EC0">
        <w:rPr>
          <w:rFonts w:cs="David"/>
          <w:color w:val="17365D" w:themeColor="text2" w:themeShade="BF"/>
          <w:rtl/>
        </w:rPr>
        <w:t xml:space="preserve"> השכלה ורמת הנציג תהיה בהתאם למפורט בסעיף </w:t>
      </w:r>
      <w:r w:rsidR="00BB6E00">
        <w:rPr>
          <w:rFonts w:cs="David" w:hint="cs"/>
          <w:color w:val="17365D" w:themeColor="text2" w:themeShade="BF"/>
          <w:rtl/>
        </w:rPr>
        <w:t xml:space="preserve">2.2.1.1 </w:t>
      </w:r>
      <w:r w:rsidRPr="007C4EC0">
        <w:rPr>
          <w:rFonts w:cs="David"/>
          <w:color w:val="17365D" w:themeColor="text2" w:themeShade="BF"/>
          <w:rtl/>
        </w:rPr>
        <w:t xml:space="preserve">למסמכי המכרז </w:t>
      </w:r>
    </w:p>
    <w:p w:rsidR="007C4EC0" w:rsidRPr="007C4EC0" w:rsidRDefault="007C4EC0" w:rsidP="006A41E6">
      <w:pPr>
        <w:pStyle w:val="af7"/>
        <w:spacing w:line="360" w:lineRule="auto"/>
        <w:ind w:left="2550"/>
        <w:jc w:val="both"/>
        <w:rPr>
          <w:rFonts w:cs="David"/>
          <w:color w:val="17365D" w:themeColor="text2" w:themeShade="BF"/>
          <w:rtl/>
        </w:rPr>
      </w:pPr>
      <w:r w:rsidRPr="007C4EC0">
        <w:rPr>
          <w:rFonts w:cs="David"/>
          <w:color w:val="17365D" w:themeColor="text2" w:themeShade="BF"/>
          <w:rtl/>
        </w:rPr>
        <w:t xml:space="preserve"> זמינות הטכנאי/נציג בהתאם רמות השירותים </w:t>
      </w:r>
      <w:r w:rsidRPr="006A41E6">
        <w:rPr>
          <w:rFonts w:cs="David"/>
          <w:color w:val="17365D" w:themeColor="text2" w:themeShade="BF"/>
          <w:rtl/>
        </w:rPr>
        <w:t xml:space="preserve">הנדרשות כמפורט בסעיף </w:t>
      </w:r>
      <w:r w:rsidR="006A41E6" w:rsidRPr="006A41E6">
        <w:rPr>
          <w:rFonts w:cs="David" w:hint="cs"/>
          <w:color w:val="17365D" w:themeColor="text2" w:themeShade="BF"/>
          <w:rtl/>
        </w:rPr>
        <w:t>2</w:t>
      </w:r>
      <w:r w:rsidR="006A41E6">
        <w:rPr>
          <w:rFonts w:cs="David" w:hint="cs"/>
          <w:color w:val="17365D" w:themeColor="text2" w:themeShade="BF"/>
          <w:rtl/>
        </w:rPr>
        <w:t>.6.1</w:t>
      </w:r>
    </w:p>
    <w:p w:rsidR="007C4EC0" w:rsidRDefault="007C4EC0" w:rsidP="007C4EC0">
      <w:pPr>
        <w:pStyle w:val="af7"/>
        <w:spacing w:line="360" w:lineRule="auto"/>
        <w:ind w:left="2550"/>
        <w:jc w:val="both"/>
        <w:rPr>
          <w:rFonts w:cs="David"/>
          <w:color w:val="17365D" w:themeColor="text2" w:themeShade="BF"/>
          <w:rtl/>
        </w:rPr>
      </w:pPr>
      <w:r w:rsidRPr="007C4EC0">
        <w:rPr>
          <w:rFonts w:cs="David"/>
          <w:color w:val="17365D" w:themeColor="text2" w:themeShade="BF"/>
          <w:rtl/>
        </w:rPr>
        <w:t>למען הסר ספק הפעלת אנשי שטח (טכנאים/יועצים)  מטעם היועץ תתבצע עפ"י דרישה לאחר אישור של נציג המשרד המוסמך לכך תוך הגדרת שעות עבודה בפועל מראש .</w:t>
      </w:r>
    </w:p>
    <w:p w:rsidR="00BF718E" w:rsidRPr="007C4EC0" w:rsidRDefault="00886B5D" w:rsidP="007C4EC0">
      <w:pPr>
        <w:pStyle w:val="af7"/>
        <w:numPr>
          <w:ilvl w:val="1"/>
          <w:numId w:val="1"/>
        </w:numPr>
        <w:spacing w:line="360" w:lineRule="auto"/>
        <w:outlineLvl w:val="1"/>
        <w:rPr>
          <w:rFonts w:cs="David"/>
          <w:b/>
          <w:bCs/>
          <w:color w:val="17365D" w:themeColor="text2" w:themeShade="BF"/>
          <w:rtl/>
        </w:rPr>
      </w:pPr>
      <w:bookmarkStart w:id="13" w:name="_Toc471219460"/>
      <w:r w:rsidRPr="007C4EC0">
        <w:rPr>
          <w:rFonts w:cs="David" w:hint="cs"/>
          <w:b/>
          <w:bCs/>
          <w:color w:val="17365D" w:themeColor="text2" w:themeShade="BF"/>
          <w:rtl/>
        </w:rPr>
        <w:t>נותני השירותים</w:t>
      </w:r>
      <w:bookmarkEnd w:id="13"/>
    </w:p>
    <w:p w:rsidR="00E60292" w:rsidRPr="00F46159" w:rsidRDefault="00E60292" w:rsidP="00F46159">
      <w:pPr>
        <w:spacing w:line="360" w:lineRule="auto"/>
        <w:ind w:left="1274"/>
        <w:rPr>
          <w:rFonts w:cs="David"/>
          <w:color w:val="002060"/>
          <w:rtl/>
        </w:rPr>
      </w:pPr>
      <w:r w:rsidRPr="00F46159">
        <w:rPr>
          <w:rFonts w:cs="David" w:hint="cs"/>
          <w:color w:val="002060"/>
          <w:rtl/>
        </w:rPr>
        <w:t xml:space="preserve">נותני השירותים </w:t>
      </w:r>
      <w:r w:rsidR="00F46159" w:rsidRPr="00F46159">
        <w:rPr>
          <w:rFonts w:cs="David" w:hint="cs"/>
          <w:color w:val="002060"/>
          <w:rtl/>
        </w:rPr>
        <w:t xml:space="preserve">יהיו בעלי השכלה </w:t>
      </w:r>
      <w:r w:rsidRPr="00F46159">
        <w:rPr>
          <w:rFonts w:cs="David"/>
          <w:color w:val="002060"/>
          <w:rtl/>
        </w:rPr>
        <w:t>פורמאלית באחד או יותר מהתחומים הבאים: הנדסה, מערכות מידע,  טלקומוניקציה, חשמל, אלקטרוניקה ומקצועות הטכנולוגיה הרלוונטיים</w:t>
      </w:r>
    </w:p>
    <w:p w:rsidR="009D4B25" w:rsidRPr="00762489" w:rsidRDefault="009D4B25" w:rsidP="00CD2ECD">
      <w:pPr>
        <w:pStyle w:val="af7"/>
        <w:numPr>
          <w:ilvl w:val="3"/>
          <w:numId w:val="58"/>
        </w:numPr>
        <w:spacing w:line="360" w:lineRule="auto"/>
        <w:ind w:right="705"/>
        <w:jc w:val="both"/>
        <w:rPr>
          <w:rFonts w:cs="David"/>
          <w:color w:val="17365D" w:themeColor="text2" w:themeShade="BF"/>
          <w:rtl/>
        </w:rPr>
      </w:pPr>
      <w:r w:rsidRPr="008A6CAE">
        <w:rPr>
          <w:rFonts w:cs="David" w:hint="cs"/>
          <w:color w:val="17365D" w:themeColor="text2" w:themeShade="BF"/>
          <w:rtl/>
        </w:rPr>
        <w:t>טכנאי</w:t>
      </w:r>
      <w:r w:rsidR="00505971" w:rsidRPr="008A6CAE">
        <w:rPr>
          <w:rFonts w:cs="David" w:hint="cs"/>
          <w:color w:val="17365D" w:themeColor="text2" w:themeShade="BF"/>
          <w:rtl/>
        </w:rPr>
        <w:t>/נציג היועץ בשטח</w:t>
      </w:r>
      <w:r w:rsidRPr="008A6CAE">
        <w:rPr>
          <w:rFonts w:cs="David" w:hint="cs"/>
          <w:color w:val="17365D" w:themeColor="text2" w:themeShade="BF"/>
          <w:rtl/>
        </w:rPr>
        <w:t xml:space="preserve"> כמפורט בס</w:t>
      </w:r>
      <w:r w:rsidRPr="00762489">
        <w:rPr>
          <w:rFonts w:cs="David" w:hint="cs"/>
          <w:color w:val="17365D" w:themeColor="text2" w:themeShade="BF"/>
          <w:rtl/>
        </w:rPr>
        <w:t xml:space="preserve">עיף </w:t>
      </w:r>
      <w:r w:rsidR="005C56AC">
        <w:rPr>
          <w:rFonts w:cs="David" w:hint="cs"/>
          <w:color w:val="17365D" w:themeColor="text2" w:themeShade="BF"/>
          <w:rtl/>
        </w:rPr>
        <w:t>3.2.1.2</w:t>
      </w:r>
      <w:r w:rsidR="00505971" w:rsidRPr="00762489">
        <w:rPr>
          <w:rFonts w:cs="David" w:hint="cs"/>
          <w:color w:val="17365D" w:themeColor="text2" w:themeShade="BF"/>
          <w:rtl/>
        </w:rPr>
        <w:t xml:space="preserve"> </w:t>
      </w:r>
      <w:r w:rsidRPr="00762489">
        <w:rPr>
          <w:rFonts w:cs="David"/>
          <w:color w:val="17365D" w:themeColor="text2" w:themeShade="BF"/>
          <w:rtl/>
        </w:rPr>
        <w:t>–</w:t>
      </w:r>
      <w:r w:rsidRPr="00762489">
        <w:rPr>
          <w:rFonts w:cs="David" w:hint="cs"/>
          <w:color w:val="17365D" w:themeColor="text2" w:themeShade="BF"/>
          <w:rtl/>
        </w:rPr>
        <w:t xml:space="preserve"> </w:t>
      </w:r>
      <w:r w:rsidR="00505971" w:rsidRPr="00762489">
        <w:rPr>
          <w:rFonts w:cs="David" w:hint="cs"/>
          <w:color w:val="17365D" w:themeColor="text2" w:themeShade="BF"/>
          <w:rtl/>
        </w:rPr>
        <w:t>רמה</w:t>
      </w:r>
      <w:r w:rsidR="00F46159" w:rsidRPr="00762489">
        <w:rPr>
          <w:rFonts w:cs="David" w:hint="cs"/>
          <w:color w:val="17365D" w:themeColor="text2" w:themeShade="BF"/>
          <w:rtl/>
        </w:rPr>
        <w:t xml:space="preserve"> מינימלית</w:t>
      </w:r>
      <w:r w:rsidR="00505971" w:rsidRPr="00762489">
        <w:rPr>
          <w:rFonts w:cs="David" w:hint="cs"/>
          <w:color w:val="17365D" w:themeColor="text2" w:themeShade="BF"/>
          <w:rtl/>
        </w:rPr>
        <w:t xml:space="preserve"> נדרשת </w:t>
      </w:r>
      <w:r w:rsidR="00505971" w:rsidRPr="00762489">
        <w:rPr>
          <w:rFonts w:cs="David"/>
          <w:color w:val="17365D" w:themeColor="text2" w:themeShade="BF"/>
          <w:rtl/>
        </w:rPr>
        <w:t>–</w:t>
      </w:r>
      <w:r w:rsidR="00505971" w:rsidRPr="00762489">
        <w:rPr>
          <w:rFonts w:cs="David" w:hint="cs"/>
          <w:color w:val="17365D" w:themeColor="text2" w:themeShade="BF"/>
          <w:rtl/>
        </w:rPr>
        <w:t xml:space="preserve"> יועץ 4 בהתאם להוראת תכ"מ 13.9.2. (נספח </w:t>
      </w:r>
      <w:r w:rsidR="00CD2ECD">
        <w:rPr>
          <w:rFonts w:cs="David" w:hint="cs"/>
          <w:color w:val="17365D" w:themeColor="text2" w:themeShade="BF"/>
          <w:rtl/>
        </w:rPr>
        <w:t>ב'</w:t>
      </w:r>
      <w:r w:rsidR="00F46159" w:rsidRPr="00762489">
        <w:rPr>
          <w:rFonts w:cs="David" w:hint="cs"/>
          <w:color w:val="17365D" w:themeColor="text2" w:themeShade="BF"/>
          <w:rtl/>
        </w:rPr>
        <w:t>)</w:t>
      </w:r>
      <w:r w:rsidR="00E60292" w:rsidRPr="00762489">
        <w:rPr>
          <w:rFonts w:cs="David" w:hint="cs"/>
          <w:color w:val="17365D" w:themeColor="text2" w:themeShade="BF"/>
          <w:rtl/>
        </w:rPr>
        <w:t xml:space="preserve"> </w:t>
      </w:r>
    </w:p>
    <w:p w:rsidR="00B74A3F" w:rsidRPr="00F46159" w:rsidRDefault="009D4B25" w:rsidP="00CD2ECD">
      <w:pPr>
        <w:pStyle w:val="af7"/>
        <w:numPr>
          <w:ilvl w:val="3"/>
          <w:numId w:val="58"/>
        </w:numPr>
        <w:spacing w:line="360" w:lineRule="auto"/>
        <w:ind w:right="705"/>
        <w:jc w:val="both"/>
        <w:rPr>
          <w:rFonts w:cs="David"/>
          <w:color w:val="17365D" w:themeColor="text2" w:themeShade="BF"/>
          <w:rtl/>
        </w:rPr>
      </w:pPr>
      <w:r w:rsidRPr="00762489">
        <w:rPr>
          <w:rFonts w:cs="David" w:hint="cs"/>
          <w:color w:val="17365D" w:themeColor="text2" w:themeShade="BF"/>
          <w:rtl/>
        </w:rPr>
        <w:t xml:space="preserve">יועץ </w:t>
      </w:r>
      <w:r w:rsidR="00F46159" w:rsidRPr="00762489">
        <w:rPr>
          <w:rFonts w:cs="David" w:hint="cs"/>
          <w:color w:val="17365D" w:themeColor="text2" w:themeShade="BF"/>
          <w:rtl/>
        </w:rPr>
        <w:t xml:space="preserve">פרויקטיים ושוטף </w:t>
      </w:r>
      <w:r w:rsidRPr="00762489">
        <w:rPr>
          <w:rFonts w:cs="David" w:hint="cs"/>
          <w:color w:val="17365D" w:themeColor="text2" w:themeShade="BF"/>
          <w:rtl/>
        </w:rPr>
        <w:t xml:space="preserve">כמפורט </w:t>
      </w:r>
      <w:r w:rsidR="005C56AC">
        <w:rPr>
          <w:rFonts w:cs="David" w:hint="cs"/>
          <w:color w:val="17365D" w:themeColor="text2" w:themeShade="BF"/>
          <w:rtl/>
        </w:rPr>
        <w:t>1.2.1.2</w:t>
      </w:r>
      <w:r w:rsidRPr="00762489">
        <w:rPr>
          <w:rFonts w:cs="David" w:hint="cs"/>
          <w:color w:val="17365D" w:themeColor="text2" w:themeShade="BF"/>
          <w:rtl/>
        </w:rPr>
        <w:t xml:space="preserve"> :</w:t>
      </w:r>
      <w:r w:rsidR="00F46159" w:rsidRPr="00762489">
        <w:rPr>
          <w:rFonts w:cs="David" w:hint="cs"/>
          <w:color w:val="17365D" w:themeColor="text2" w:themeShade="BF"/>
          <w:rtl/>
        </w:rPr>
        <w:t xml:space="preserve"> רמה</w:t>
      </w:r>
      <w:r w:rsidR="00F46159">
        <w:rPr>
          <w:rFonts w:cs="David" w:hint="cs"/>
          <w:color w:val="17365D" w:themeColor="text2" w:themeShade="BF"/>
          <w:rtl/>
        </w:rPr>
        <w:t xml:space="preserve"> מינימלית נדרשת </w:t>
      </w:r>
      <w:r w:rsidR="00F46159">
        <w:rPr>
          <w:rFonts w:cs="David"/>
          <w:color w:val="17365D" w:themeColor="text2" w:themeShade="BF"/>
          <w:rtl/>
        </w:rPr>
        <w:t>–</w:t>
      </w:r>
      <w:r w:rsidR="00F46159">
        <w:rPr>
          <w:rFonts w:cs="David" w:hint="cs"/>
          <w:color w:val="17365D" w:themeColor="text2" w:themeShade="BF"/>
          <w:rtl/>
        </w:rPr>
        <w:t xml:space="preserve"> יועץ 2 בהתאם להוראת תכ"מ 13.9.2 (נספח </w:t>
      </w:r>
      <w:r w:rsidR="00CD2ECD">
        <w:rPr>
          <w:rFonts w:cs="David" w:hint="cs"/>
          <w:color w:val="17365D" w:themeColor="text2" w:themeShade="BF"/>
          <w:rtl/>
        </w:rPr>
        <w:t>ב'</w:t>
      </w:r>
      <w:r w:rsidR="00F46159">
        <w:rPr>
          <w:rFonts w:cs="David" w:hint="cs"/>
          <w:color w:val="17365D" w:themeColor="text2" w:themeShade="BF"/>
          <w:rtl/>
        </w:rPr>
        <w:t>)</w:t>
      </w:r>
    </w:p>
    <w:p w:rsidR="00B74A3F" w:rsidRDefault="00B74A3F" w:rsidP="00B74A3F">
      <w:pPr>
        <w:rPr>
          <w:rFonts w:cs="David"/>
          <w:color w:val="17365D" w:themeColor="text2" w:themeShade="BF"/>
          <w:rtl/>
        </w:rPr>
      </w:pPr>
      <w:bookmarkStart w:id="14" w:name="_Toc41012217"/>
      <w:bookmarkStart w:id="15" w:name="_Toc78122986"/>
      <w:bookmarkStart w:id="16" w:name="_Toc78167915"/>
      <w:bookmarkStart w:id="17" w:name="_Toc87160143"/>
      <w:bookmarkStart w:id="18" w:name="_Toc277461995"/>
    </w:p>
    <w:p w:rsidR="00B74A3F" w:rsidRPr="007C4EC0" w:rsidRDefault="00873B5B" w:rsidP="00B94A19">
      <w:pPr>
        <w:pStyle w:val="af7"/>
        <w:numPr>
          <w:ilvl w:val="1"/>
          <w:numId w:val="1"/>
        </w:numPr>
        <w:spacing w:line="360" w:lineRule="auto"/>
        <w:outlineLvl w:val="1"/>
        <w:rPr>
          <w:rFonts w:cs="David"/>
          <w:b/>
          <w:bCs/>
          <w:color w:val="17365D" w:themeColor="text2" w:themeShade="BF"/>
          <w:rtl/>
        </w:rPr>
      </w:pPr>
      <w:bookmarkStart w:id="19" w:name="_Toc471219461"/>
      <w:bookmarkStart w:id="20" w:name="_Toc33172842"/>
      <w:bookmarkStart w:id="21" w:name="_Toc33254649"/>
      <w:bookmarkEnd w:id="14"/>
      <w:bookmarkEnd w:id="15"/>
      <w:bookmarkEnd w:id="16"/>
      <w:bookmarkEnd w:id="17"/>
      <w:bookmarkEnd w:id="18"/>
      <w:r w:rsidRPr="007C4EC0">
        <w:rPr>
          <w:rFonts w:cs="David" w:hint="cs"/>
          <w:b/>
          <w:bCs/>
          <w:color w:val="17365D" w:themeColor="text2" w:themeShade="BF"/>
          <w:rtl/>
        </w:rPr>
        <w:t xml:space="preserve">מרכזיות טלפוניה </w:t>
      </w:r>
      <w:r w:rsidRPr="007C4EC0">
        <w:rPr>
          <w:rFonts w:cs="David"/>
          <w:b/>
          <w:bCs/>
          <w:color w:val="17365D" w:themeColor="text2" w:themeShade="BF"/>
          <w:rtl/>
        </w:rPr>
        <w:t>–</w:t>
      </w:r>
      <w:r w:rsidRPr="007C4EC0">
        <w:rPr>
          <w:rFonts w:cs="David" w:hint="cs"/>
          <w:b/>
          <w:bCs/>
          <w:color w:val="17365D" w:themeColor="text2" w:themeShade="BF"/>
          <w:rtl/>
        </w:rPr>
        <w:t xml:space="preserve"> מצב קיים</w:t>
      </w:r>
      <w:bookmarkEnd w:id="19"/>
      <w:r w:rsidR="00E4333B" w:rsidRPr="007C4EC0">
        <w:rPr>
          <w:rFonts w:cs="David" w:hint="cs"/>
          <w:b/>
          <w:bCs/>
          <w:color w:val="17365D" w:themeColor="text2" w:themeShade="BF"/>
          <w:rtl/>
        </w:rPr>
        <w:t xml:space="preserve"> </w:t>
      </w:r>
      <w:r w:rsidR="009F1762" w:rsidRPr="007C4EC0">
        <w:rPr>
          <w:rFonts w:cs="David" w:hint="cs"/>
          <w:b/>
          <w:bCs/>
          <w:color w:val="17365D" w:themeColor="text2" w:themeShade="BF"/>
          <w:rtl/>
        </w:rPr>
        <w:t xml:space="preserve"> </w:t>
      </w:r>
    </w:p>
    <w:p w:rsidR="00873B5B" w:rsidRPr="00AD14B6" w:rsidRDefault="00873B5B" w:rsidP="00E60292">
      <w:pPr>
        <w:spacing w:line="360" w:lineRule="auto"/>
        <w:ind w:left="707"/>
        <w:rPr>
          <w:rFonts w:ascii="Arial" w:hAnsi="Arial" w:cs="David"/>
          <w:color w:val="17365D" w:themeColor="text2" w:themeShade="BF"/>
        </w:rPr>
      </w:pPr>
      <w:r w:rsidRPr="00AD14B6">
        <w:rPr>
          <w:rFonts w:ascii="Arial" w:hAnsi="Arial" w:cs="David" w:hint="cs"/>
          <w:color w:val="17365D" w:themeColor="text2" w:themeShade="BF"/>
          <w:rtl/>
        </w:rPr>
        <w:t xml:space="preserve">למערכת בתי המשפט מרכזיות כוכב/אוויה/נורטל </w:t>
      </w:r>
      <w:r w:rsidRPr="00AD14B6">
        <w:rPr>
          <w:rFonts w:ascii="Arial" w:hAnsi="Arial" w:cs="David"/>
          <w:color w:val="17365D" w:themeColor="text2" w:themeShade="BF"/>
        </w:rPr>
        <w:t xml:space="preserve">TX-1 </w:t>
      </w:r>
      <w:r w:rsidRPr="00AD14B6">
        <w:rPr>
          <w:rFonts w:ascii="Arial" w:hAnsi="Arial" w:cs="David" w:hint="cs"/>
          <w:color w:val="17365D" w:themeColor="text2" w:themeShade="BF"/>
          <w:rtl/>
        </w:rPr>
        <w:t xml:space="preserve"> ומרכזיות קורל הפרוסות בבתי המשפט ברחבי הארץ בארבעה מחוזות מרכזיים: חיפה והצפון, תל אביב, מרכז, ירושלים והדרום.</w:t>
      </w:r>
    </w:p>
    <w:p w:rsidR="00873B5B" w:rsidRPr="00AD14B6" w:rsidRDefault="00873B5B" w:rsidP="00E60292">
      <w:pPr>
        <w:spacing w:line="360" w:lineRule="auto"/>
        <w:ind w:left="707"/>
        <w:rPr>
          <w:rFonts w:ascii="Arial" w:hAnsi="Arial" w:cs="David"/>
          <w:color w:val="17365D" w:themeColor="text2" w:themeShade="BF"/>
        </w:rPr>
      </w:pPr>
      <w:r w:rsidRPr="00AD14B6">
        <w:rPr>
          <w:rFonts w:ascii="Arial" w:hAnsi="Arial" w:cs="David" w:hint="cs"/>
          <w:color w:val="17365D" w:themeColor="text2" w:themeShade="BF"/>
          <w:rtl/>
        </w:rPr>
        <w:t xml:space="preserve">תחזוקת המרכזיות מתבצעת ע"י זכיין של החשכ"ל, נכון להיום חברת בזק בינלאומי. </w:t>
      </w:r>
      <w:r w:rsidRPr="00AD14B6">
        <w:rPr>
          <w:rFonts w:ascii="Arial" w:hAnsi="Arial" w:cs="David"/>
          <w:color w:val="17365D" w:themeColor="text2" w:themeShade="BF"/>
        </w:rPr>
        <w:t xml:space="preserve">            </w:t>
      </w:r>
    </w:p>
    <w:p w:rsidR="00873B5B" w:rsidRDefault="00873B5B" w:rsidP="00E60292">
      <w:pPr>
        <w:spacing w:line="360" w:lineRule="auto"/>
        <w:ind w:left="707"/>
        <w:rPr>
          <w:rFonts w:ascii="Arial" w:hAnsi="Arial" w:cs="David"/>
          <w:color w:val="17365D" w:themeColor="text2" w:themeShade="BF"/>
          <w:rtl/>
        </w:rPr>
      </w:pPr>
      <w:r w:rsidRPr="00AD14B6">
        <w:rPr>
          <w:rFonts w:ascii="Arial" w:hAnsi="Arial" w:cs="David" w:hint="cs"/>
          <w:color w:val="17365D" w:themeColor="text2" w:themeShade="BF"/>
          <w:rtl/>
        </w:rPr>
        <w:t>חלקן רכוש מערכת בתי המשפט ומתוחזקות בכפוף להוראת החשב הכללי לעניין אחזקה ושירות מרכזיות טלפונים מסוג "קורל", "</w:t>
      </w:r>
      <w:r w:rsidRPr="00AD14B6">
        <w:rPr>
          <w:rFonts w:ascii="Arial" w:hAnsi="Arial" w:cs="David"/>
          <w:color w:val="17365D" w:themeColor="text2" w:themeShade="BF"/>
        </w:rPr>
        <w:t>TX1</w:t>
      </w:r>
      <w:r w:rsidRPr="00AD14B6">
        <w:rPr>
          <w:rFonts w:ascii="Arial" w:hAnsi="Arial" w:cs="David" w:hint="cs"/>
          <w:color w:val="17365D" w:themeColor="text2" w:themeShade="BF"/>
          <w:rtl/>
        </w:rPr>
        <w:t>" ו"כוכב", שלוחות ומערכות נלוות , וחלקן בתצורת פרוייקטי הפעלה</w:t>
      </w:r>
      <w:r w:rsidR="009F1762">
        <w:rPr>
          <w:rFonts w:ascii="Arial" w:hAnsi="Arial" w:cs="David" w:hint="cs"/>
          <w:color w:val="17365D" w:themeColor="text2" w:themeShade="BF"/>
          <w:rtl/>
        </w:rPr>
        <w:t xml:space="preserve"> של קריות ממשלה") כמפורט להלן :</w:t>
      </w:r>
    </w:p>
    <w:p w:rsidR="00850CA3" w:rsidRDefault="00850CA3" w:rsidP="00E60292">
      <w:pPr>
        <w:spacing w:line="360" w:lineRule="auto"/>
        <w:ind w:left="707"/>
        <w:rPr>
          <w:rFonts w:ascii="Arial" w:hAnsi="Arial" w:cs="David"/>
          <w:color w:val="17365D" w:themeColor="text2" w:themeShade="BF"/>
          <w:rtl/>
        </w:rPr>
      </w:pPr>
    </w:p>
    <w:p w:rsidR="00850CA3" w:rsidRDefault="00850CA3" w:rsidP="00E60292">
      <w:pPr>
        <w:spacing w:line="360" w:lineRule="auto"/>
        <w:ind w:left="707"/>
        <w:rPr>
          <w:rFonts w:ascii="Arial" w:hAnsi="Arial" w:cs="David"/>
          <w:color w:val="17365D" w:themeColor="text2" w:themeShade="BF"/>
          <w:rtl/>
        </w:rPr>
      </w:pPr>
    </w:p>
    <w:p w:rsidR="00850CA3" w:rsidRDefault="00850CA3" w:rsidP="00E60292">
      <w:pPr>
        <w:spacing w:line="360" w:lineRule="auto"/>
        <w:ind w:left="707"/>
        <w:rPr>
          <w:rFonts w:ascii="Arial" w:hAnsi="Arial" w:cs="David"/>
          <w:color w:val="17365D" w:themeColor="text2" w:themeShade="BF"/>
          <w:rtl/>
        </w:rPr>
      </w:pPr>
    </w:p>
    <w:p w:rsidR="00850CA3" w:rsidRDefault="00850CA3" w:rsidP="00E60292">
      <w:pPr>
        <w:spacing w:line="360" w:lineRule="auto"/>
        <w:ind w:left="707"/>
        <w:rPr>
          <w:rFonts w:ascii="Arial" w:hAnsi="Arial" w:cs="David"/>
          <w:color w:val="17365D" w:themeColor="text2" w:themeShade="BF"/>
          <w:rtl/>
        </w:rPr>
      </w:pPr>
    </w:p>
    <w:p w:rsidR="00850CA3" w:rsidRDefault="00850CA3" w:rsidP="00E60292">
      <w:pPr>
        <w:spacing w:line="360" w:lineRule="auto"/>
        <w:ind w:left="707"/>
        <w:rPr>
          <w:rFonts w:ascii="Arial" w:hAnsi="Arial" w:cs="David"/>
          <w:color w:val="17365D" w:themeColor="text2" w:themeShade="BF"/>
          <w:rtl/>
        </w:rPr>
      </w:pPr>
    </w:p>
    <w:p w:rsidR="00850CA3" w:rsidRPr="00AD14B6" w:rsidRDefault="00850CA3" w:rsidP="00E60292">
      <w:pPr>
        <w:spacing w:line="360" w:lineRule="auto"/>
        <w:ind w:left="707"/>
        <w:rPr>
          <w:rFonts w:ascii="Arial" w:hAnsi="Arial" w:cs="David"/>
          <w:color w:val="17365D" w:themeColor="text2" w:themeShade="BF"/>
          <w:rtl/>
        </w:rPr>
      </w:pPr>
    </w:p>
    <w:tbl>
      <w:tblPr>
        <w:bidiVisual/>
        <w:tblW w:w="9929" w:type="dxa"/>
        <w:tblInd w:w="93" w:type="dxa"/>
        <w:tblLook w:val="04A0" w:firstRow="1" w:lastRow="0" w:firstColumn="1" w:lastColumn="0" w:noHBand="0" w:noVBand="1"/>
      </w:tblPr>
      <w:tblGrid>
        <w:gridCol w:w="734"/>
        <w:gridCol w:w="4062"/>
        <w:gridCol w:w="3396"/>
        <w:gridCol w:w="1737"/>
      </w:tblGrid>
      <w:tr w:rsidR="00AD14B6" w:rsidRPr="00AD14B6" w:rsidTr="009F1762">
        <w:trPr>
          <w:trHeight w:val="454"/>
          <w:tblHeader/>
        </w:trPr>
        <w:tc>
          <w:tcPr>
            <w:tcW w:w="715" w:type="dxa"/>
            <w:tcBorders>
              <w:top w:val="single" w:sz="8" w:space="0" w:color="auto"/>
              <w:left w:val="single" w:sz="8" w:space="0" w:color="auto"/>
              <w:bottom w:val="single" w:sz="8"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tl/>
              </w:rPr>
            </w:pPr>
            <w:r w:rsidRPr="00AD14B6">
              <w:rPr>
                <w:rFonts w:ascii="Arial" w:hAnsi="Arial" w:cs="David"/>
                <w:b/>
                <w:bCs/>
                <w:color w:val="17365D" w:themeColor="text2" w:themeShade="BF"/>
                <w:rtl/>
              </w:rPr>
              <w:t>מס"ד</w:t>
            </w:r>
          </w:p>
        </w:tc>
        <w:tc>
          <w:tcPr>
            <w:tcW w:w="4073" w:type="dxa"/>
            <w:tcBorders>
              <w:top w:val="single" w:sz="8" w:space="0" w:color="auto"/>
              <w:left w:val="single" w:sz="4" w:space="0" w:color="auto"/>
              <w:bottom w:val="single" w:sz="8" w:space="0" w:color="auto"/>
              <w:right w:val="single" w:sz="4" w:space="0" w:color="auto"/>
            </w:tcBorders>
            <w:vAlign w:val="center"/>
            <w:hideMark/>
          </w:tcPr>
          <w:p w:rsidR="00873B5B" w:rsidRPr="00AD14B6" w:rsidRDefault="00873B5B">
            <w:pPr>
              <w:spacing w:line="256" w:lineRule="auto"/>
              <w:jc w:val="center"/>
              <w:rPr>
                <w:rFonts w:ascii="Arial Unicode MS" w:eastAsia="Arial Unicode MS" w:hAnsi="Arial Unicode MS" w:cs="David"/>
                <w:b/>
                <w:bCs/>
                <w:color w:val="17365D" w:themeColor="text2" w:themeShade="BF"/>
              </w:rPr>
            </w:pPr>
            <w:r w:rsidRPr="00AD14B6">
              <w:rPr>
                <w:rFonts w:ascii="Arial Unicode MS" w:eastAsia="Arial Unicode MS" w:hAnsi="Arial Unicode MS" w:cs="David" w:hint="eastAsia"/>
                <w:b/>
                <w:bCs/>
                <w:color w:val="17365D" w:themeColor="text2" w:themeShade="BF"/>
                <w:rtl/>
              </w:rPr>
              <w:t>שם לקוח</w:t>
            </w:r>
          </w:p>
        </w:tc>
        <w:tc>
          <w:tcPr>
            <w:tcW w:w="3402" w:type="dxa"/>
            <w:tcBorders>
              <w:top w:val="single" w:sz="8" w:space="0" w:color="auto"/>
              <w:left w:val="single" w:sz="4" w:space="0" w:color="auto"/>
              <w:bottom w:val="single" w:sz="8" w:space="0" w:color="auto"/>
              <w:right w:val="single" w:sz="4" w:space="0" w:color="auto"/>
            </w:tcBorders>
            <w:vAlign w:val="center"/>
            <w:hideMark/>
          </w:tcPr>
          <w:p w:rsidR="00873B5B" w:rsidRPr="00AD14B6" w:rsidRDefault="00873B5B">
            <w:pPr>
              <w:spacing w:line="256" w:lineRule="auto"/>
              <w:jc w:val="center"/>
              <w:rPr>
                <w:rFonts w:ascii="Arial Unicode MS" w:eastAsia="Arial Unicode MS" w:hAnsi="Arial Unicode MS" w:cs="David"/>
                <w:b/>
                <w:bCs/>
                <w:color w:val="17365D" w:themeColor="text2" w:themeShade="BF"/>
              </w:rPr>
            </w:pPr>
            <w:r w:rsidRPr="00AD14B6">
              <w:rPr>
                <w:rFonts w:ascii="Arial Unicode MS" w:eastAsia="Arial Unicode MS" w:hAnsi="Arial Unicode MS" w:cs="David" w:hint="eastAsia"/>
                <w:b/>
                <w:bCs/>
                <w:color w:val="17365D" w:themeColor="text2" w:themeShade="BF"/>
                <w:rtl/>
              </w:rPr>
              <w:t>סוג מרכזיה</w:t>
            </w:r>
          </w:p>
        </w:tc>
        <w:tc>
          <w:tcPr>
            <w:tcW w:w="1739" w:type="dxa"/>
            <w:tcBorders>
              <w:top w:val="single" w:sz="8" w:space="0" w:color="auto"/>
              <w:left w:val="single" w:sz="4" w:space="0" w:color="auto"/>
              <w:bottom w:val="single" w:sz="8" w:space="0" w:color="auto"/>
              <w:right w:val="single" w:sz="4" w:space="0" w:color="auto"/>
            </w:tcBorders>
            <w:vAlign w:val="center"/>
            <w:hideMark/>
          </w:tcPr>
          <w:p w:rsidR="00873B5B" w:rsidRPr="00AD14B6" w:rsidRDefault="00873B5B">
            <w:pPr>
              <w:spacing w:line="256" w:lineRule="auto"/>
              <w:jc w:val="center"/>
              <w:rPr>
                <w:rFonts w:ascii="Arial Unicode MS" w:eastAsia="Arial Unicode MS" w:hAnsi="Arial Unicode MS" w:cs="David"/>
                <w:b/>
                <w:bCs/>
                <w:color w:val="17365D" w:themeColor="text2" w:themeShade="BF"/>
              </w:rPr>
            </w:pPr>
            <w:r w:rsidRPr="00AD14B6">
              <w:rPr>
                <w:rFonts w:ascii="Arial Unicode MS" w:eastAsia="Arial Unicode MS" w:hAnsi="Arial Unicode MS" w:cs="David" w:hint="eastAsia"/>
                <w:b/>
                <w:bCs/>
                <w:color w:val="17365D" w:themeColor="text2" w:themeShade="BF"/>
                <w:rtl/>
              </w:rPr>
              <w:t>ישוב</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אילת</w:t>
            </w:r>
          </w:p>
        </w:tc>
        <w:tc>
          <w:tcPr>
            <w:tcW w:w="3402" w:type="dxa"/>
            <w:tcBorders>
              <w:top w:val="nil"/>
              <w:left w:val="single" w:sz="4" w:space="0" w:color="auto"/>
              <w:bottom w:val="single" w:sz="4" w:space="0" w:color="auto"/>
              <w:right w:val="nil"/>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קורל 3</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אילת</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שלום אשדוד</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אשדוד</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3</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אשקלון</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 xml:space="preserve">  </w:t>
            </w:r>
            <w:r w:rsidRPr="00AD14B6">
              <w:rPr>
                <w:rFonts w:ascii="Arial" w:hAnsi="Arial" w:cs="David"/>
                <w:color w:val="17365D" w:themeColor="text2" w:themeShade="BF"/>
              </w:rPr>
              <w:t>SUCCESSION SMG</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אשקלון</w:t>
            </w:r>
          </w:p>
        </w:tc>
      </w:tr>
      <w:tr w:rsidR="00AD14B6" w:rsidRPr="00AD14B6" w:rsidTr="00873B5B">
        <w:trPr>
          <w:trHeight w:val="465"/>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4</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 xml:space="preserve">היכל המשפט ב"ש -כולל בתוכו </w:t>
            </w:r>
            <w:r w:rsidRPr="00AD14B6">
              <w:rPr>
                <w:rFonts w:ascii="Arial Unicode MS" w:eastAsia="Arial Unicode MS" w:hAnsi="Arial Unicode MS" w:cs="David" w:hint="eastAsia"/>
                <w:color w:val="17365D" w:themeColor="text2" w:themeShade="BF"/>
                <w:u w:val="single"/>
                <w:rtl/>
              </w:rPr>
              <w:t>5</w:t>
            </w:r>
            <w:r w:rsidRPr="00AD14B6">
              <w:rPr>
                <w:rFonts w:ascii="Arial Unicode MS" w:eastAsia="Arial Unicode MS" w:hAnsi="Arial Unicode MS" w:cs="David" w:hint="eastAsia"/>
                <w:color w:val="17365D" w:themeColor="text2" w:themeShade="BF"/>
                <w:rtl/>
              </w:rPr>
              <w:t xml:space="preserve"> בתי משפט</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קורל 5,000</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באר שבע</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5</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בית שאן</w:t>
            </w:r>
          </w:p>
        </w:tc>
        <w:tc>
          <w:tcPr>
            <w:tcW w:w="3402" w:type="dxa"/>
            <w:tcBorders>
              <w:top w:val="nil"/>
              <w:left w:val="single" w:sz="4" w:space="0" w:color="auto"/>
              <w:bottom w:val="single" w:sz="4" w:space="0" w:color="auto"/>
              <w:right w:val="nil"/>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 xml:space="preserve">אוויה  </w:t>
            </w:r>
            <w:r w:rsidRPr="00AD14B6">
              <w:rPr>
                <w:rFonts w:ascii="Arial" w:hAnsi="Arial" w:cs="David"/>
                <w:color w:val="17365D" w:themeColor="text2" w:themeShade="BF"/>
              </w:rPr>
              <w:t>SUCCESSION 1000B</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בית שאן</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6</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שלום</w:t>
            </w:r>
            <w:r w:rsidRPr="00AD14B6">
              <w:rPr>
                <w:rFonts w:ascii="Arial Unicode MS" w:eastAsia="Arial Unicode MS" w:hAnsi="Arial Unicode MS" w:cs="David" w:hint="eastAsia"/>
                <w:color w:val="17365D" w:themeColor="text2" w:themeShade="BF"/>
              </w:rPr>
              <w:t xml:space="preserve"> </w:t>
            </w:r>
            <w:r w:rsidRPr="00AD14B6">
              <w:rPr>
                <w:rFonts w:ascii="Arial Unicode MS" w:eastAsia="Arial Unicode MS" w:hAnsi="Arial Unicode MS" w:cs="David" w:hint="eastAsia"/>
                <w:color w:val="17365D" w:themeColor="text2" w:themeShade="BF"/>
                <w:rtl/>
              </w:rPr>
              <w:t>בית שמש</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L</w:t>
            </w:r>
            <w:r w:rsidRPr="00AD14B6">
              <w:rPr>
                <w:rFonts w:ascii="Arial" w:hAnsi="Arial" w:cs="David"/>
                <w:color w:val="17365D" w:themeColor="text2" w:themeShade="BF"/>
                <w:rtl/>
              </w:rPr>
              <w:t>.</w:t>
            </w:r>
            <w:r w:rsidRPr="00AD14B6">
              <w:rPr>
                <w:rFonts w:ascii="Arial" w:hAnsi="Arial" w:cs="David"/>
                <w:color w:val="17365D" w:themeColor="text2" w:themeShade="BF"/>
              </w:rPr>
              <w:t>G IPECS UCP 100</w:t>
            </w:r>
            <w:r w:rsidRPr="00AD14B6">
              <w:rPr>
                <w:rFonts w:ascii="Arial" w:hAnsi="Arial" w:cs="David"/>
                <w:color w:val="17365D" w:themeColor="text2" w:themeShade="BF"/>
                <w:rtl/>
              </w:rPr>
              <w:t xml:space="preserve">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בית שמש</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7</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שלום דימונה</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דימונה</w:t>
            </w:r>
          </w:p>
        </w:tc>
      </w:tr>
      <w:tr w:rsidR="00AD14B6" w:rsidRPr="00AD14B6" w:rsidTr="00873B5B">
        <w:trPr>
          <w:trHeight w:val="51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8</w:t>
            </w:r>
          </w:p>
        </w:tc>
        <w:tc>
          <w:tcPr>
            <w:tcW w:w="4073" w:type="dxa"/>
            <w:tcBorders>
              <w:top w:val="nil"/>
              <w:left w:val="nil"/>
              <w:bottom w:val="single" w:sz="4" w:space="0" w:color="000000"/>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בית המשפט הרצליה</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 xml:space="preserve">IPX 500 </w:t>
            </w:r>
            <w:r w:rsidRPr="00AD14B6">
              <w:rPr>
                <w:rFonts w:ascii="Arial" w:hAnsi="Arial" w:cs="David"/>
                <w:color w:val="17365D" w:themeColor="text2" w:themeShade="BF"/>
                <w:rtl/>
              </w:rPr>
              <w:t>תדיראן מרכ' קורל</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הרצליה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9</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 xml:space="preserve">היכל המשפט חיפה -כולל בתוכו </w:t>
            </w:r>
            <w:r w:rsidRPr="00AD14B6">
              <w:rPr>
                <w:rFonts w:ascii="Arial Unicode MS" w:eastAsia="Arial Unicode MS" w:hAnsi="Arial Unicode MS" w:cs="David" w:hint="eastAsia"/>
                <w:color w:val="17365D" w:themeColor="text2" w:themeShade="BF"/>
                <w:u w:val="single"/>
                <w:rtl/>
              </w:rPr>
              <w:t>5</w:t>
            </w:r>
            <w:r w:rsidRPr="00AD14B6">
              <w:rPr>
                <w:rFonts w:ascii="Arial Unicode MS" w:eastAsia="Arial Unicode MS" w:hAnsi="Arial Unicode MS" w:cs="David" w:hint="eastAsia"/>
                <w:color w:val="17365D" w:themeColor="text2" w:themeShade="BF"/>
                <w:rtl/>
              </w:rPr>
              <w:t xml:space="preserve"> בתי משפט </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 xml:space="preserve">קורל 5,000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חיפה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10</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tl/>
              </w:rPr>
            </w:pPr>
            <w:r w:rsidRPr="00AD14B6">
              <w:rPr>
                <w:rFonts w:ascii="Arial Unicode MS" w:eastAsia="Arial Unicode MS" w:hAnsi="Arial Unicode MS" w:cs="David" w:hint="eastAsia"/>
                <w:color w:val="17365D" w:themeColor="text2" w:themeShade="BF"/>
                <w:rtl/>
              </w:rPr>
              <w:t>בית משפט שלום קריות</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קריית ביאליק</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1</w:t>
            </w:r>
            <w:r w:rsidRPr="00AD14B6">
              <w:rPr>
                <w:rFonts w:ascii="Arial" w:hAnsi="Arial" w:cs="David"/>
                <w:color w:val="17365D" w:themeColor="text2" w:themeShade="BF"/>
              </w:rPr>
              <w:t>1</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טבריה</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 xml:space="preserve">SUCCESSION 1000B </w:t>
            </w:r>
            <w:r w:rsidRPr="00AD14B6">
              <w:rPr>
                <w:rFonts w:ascii="Arial" w:hAnsi="Arial" w:cs="David"/>
                <w:color w:val="17365D" w:themeColor="text2" w:themeShade="BF"/>
                <w:rtl/>
              </w:rPr>
              <w:t>אוויה</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טבריה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12</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מחוזי ירושלים</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ירושלים</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13</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הנהלת בתי המשפט ירושלים</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 xml:space="preserve"> TX-1</w:t>
            </w:r>
            <w:r w:rsidRPr="00AD14B6">
              <w:rPr>
                <w:rFonts w:ascii="Arial" w:hAnsi="Arial" w:cs="David"/>
                <w:color w:val="17365D" w:themeColor="text2" w:themeShade="BF"/>
                <w:rtl/>
              </w:rPr>
              <w:t xml:space="preserve">מרכזיית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ירושלים</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14</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המשפט - עליון</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TX-1</w:t>
            </w:r>
            <w:r w:rsidRPr="00AD14B6">
              <w:rPr>
                <w:rFonts w:ascii="Arial" w:hAnsi="Arial" w:cs="David"/>
                <w:color w:val="17365D" w:themeColor="text2" w:themeShade="BF"/>
                <w:rtl/>
              </w:rPr>
              <w:t xml:space="preserve">מרכזיית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ירושלים</w:t>
            </w:r>
          </w:p>
        </w:tc>
      </w:tr>
      <w:tr w:rsidR="00AD14B6" w:rsidRPr="00AD14B6" w:rsidTr="00873B5B">
        <w:trPr>
          <w:trHeight w:val="509"/>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15</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w:t>
            </w:r>
            <w:r w:rsidRPr="00AD14B6">
              <w:rPr>
                <w:rFonts w:ascii="Arial Unicode MS" w:eastAsia="Arial Unicode MS" w:hAnsi="Arial Unicode MS" w:cs="David" w:hint="eastAsia"/>
                <w:color w:val="17365D" w:themeColor="text2" w:themeShade="BF"/>
              </w:rPr>
              <w:t xml:space="preserve"> </w:t>
            </w:r>
            <w:r w:rsidRPr="00AD14B6">
              <w:rPr>
                <w:rFonts w:ascii="Arial Unicode MS" w:eastAsia="Arial Unicode MS" w:hAnsi="Arial Unicode MS" w:cs="David" w:hint="eastAsia"/>
                <w:color w:val="17365D" w:themeColor="text2" w:themeShade="BF"/>
                <w:rtl/>
              </w:rPr>
              <w:t>ירושלים</w:t>
            </w:r>
            <w:r w:rsidRPr="00AD14B6">
              <w:rPr>
                <w:rFonts w:ascii="Arial Unicode MS" w:eastAsia="Arial Unicode MS" w:hAnsi="Arial Unicode MS" w:cs="David" w:hint="eastAsia"/>
                <w:color w:val="17365D" w:themeColor="text2" w:themeShade="BF"/>
              </w:rPr>
              <w:t xml:space="preserve"> </w:t>
            </w:r>
            <w:r w:rsidRPr="00AD14B6">
              <w:rPr>
                <w:rFonts w:ascii="Arial Unicode MS" w:eastAsia="Arial Unicode MS" w:hAnsi="Arial Unicode MS" w:cs="David" w:hint="eastAsia"/>
                <w:color w:val="17365D" w:themeColor="text2" w:themeShade="BF"/>
                <w:rtl/>
              </w:rPr>
              <w:t>חשין 6</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ירושלים</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16</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w:t>
            </w:r>
            <w:r w:rsidRPr="00AD14B6">
              <w:rPr>
                <w:rFonts w:ascii="Arial Unicode MS" w:eastAsia="Arial Unicode MS" w:hAnsi="Arial Unicode MS" w:cs="David" w:hint="eastAsia"/>
                <w:color w:val="17365D" w:themeColor="text2" w:themeShade="BF"/>
              </w:rPr>
              <w:t xml:space="preserve"> </w:t>
            </w:r>
            <w:r w:rsidRPr="00AD14B6">
              <w:rPr>
                <w:rFonts w:ascii="Arial Unicode MS" w:eastAsia="Arial Unicode MS" w:hAnsi="Arial Unicode MS" w:cs="David" w:hint="eastAsia"/>
                <w:color w:val="17365D" w:themeColor="text2" w:themeShade="BF"/>
                <w:rtl/>
              </w:rPr>
              <w:t>ירושלים</w:t>
            </w:r>
            <w:r w:rsidRPr="00AD14B6">
              <w:rPr>
                <w:rFonts w:ascii="Arial Unicode MS" w:eastAsia="Arial Unicode MS" w:hAnsi="Arial Unicode MS" w:cs="David" w:hint="eastAsia"/>
                <w:color w:val="17365D" w:themeColor="text2" w:themeShade="BF"/>
              </w:rPr>
              <w:t xml:space="preserve"> </w:t>
            </w:r>
            <w:r w:rsidRPr="00AD14B6">
              <w:rPr>
                <w:rFonts w:ascii="Arial Unicode MS" w:eastAsia="Arial Unicode MS" w:hAnsi="Arial Unicode MS" w:cs="David" w:hint="eastAsia"/>
                <w:color w:val="17365D" w:themeColor="text2" w:themeShade="BF"/>
                <w:rtl/>
              </w:rPr>
              <w:t>חשין 1</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Pr>
              <w:t>SUCCESSION SRG</w:t>
            </w:r>
            <w:r w:rsidRPr="00AD14B6">
              <w:rPr>
                <w:rFonts w:ascii="Arial" w:hAnsi="Arial" w:cs="David"/>
                <w:color w:val="17365D" w:themeColor="text2" w:themeShade="BF"/>
                <w:rtl/>
              </w:rPr>
              <w:t xml:space="preserve">אוויה  </w:t>
            </w:r>
            <w:r w:rsidRPr="00AD14B6">
              <w:rPr>
                <w:rFonts w:ascii="Arial" w:hAnsi="Arial" w:cs="David"/>
                <w:color w:val="17365D" w:themeColor="text2" w:themeShade="BF"/>
              </w:rPr>
              <w:t xml:space="preserve"> IP</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ירושלים</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17</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לענייני משפחה ותעבורה</w:t>
            </w:r>
            <w:r w:rsidRPr="00AD14B6">
              <w:rPr>
                <w:rFonts w:ascii="Arial Unicode MS" w:eastAsia="Arial Unicode MS" w:hAnsi="Arial Unicode MS" w:cs="David" w:hint="eastAsia"/>
                <w:color w:val="17365D" w:themeColor="text2" w:themeShade="BF"/>
              </w:rPr>
              <w:t xml:space="preserve">  </w:t>
            </w:r>
            <w:r w:rsidRPr="00AD14B6">
              <w:rPr>
                <w:rFonts w:ascii="Arial Unicode MS" w:eastAsia="Arial Unicode MS" w:hAnsi="Arial Unicode MS" w:cs="David" w:hint="eastAsia"/>
                <w:color w:val="17365D" w:themeColor="text2" w:themeShade="BF"/>
                <w:rtl/>
              </w:rPr>
              <w:t xml:space="preserve"> </w:t>
            </w:r>
          </w:p>
          <w:p w:rsidR="00873B5B" w:rsidRPr="00AD14B6" w:rsidRDefault="00873B5B">
            <w:pPr>
              <w:spacing w:line="256" w:lineRule="auto"/>
              <w:jc w:val="center"/>
              <w:rPr>
                <w:rFonts w:ascii="Arial Unicode MS" w:eastAsia="Arial Unicode MS" w:hAnsi="Arial Unicode MS" w:cs="David"/>
                <w:color w:val="17365D" w:themeColor="text2" w:themeShade="BF"/>
                <w:rtl/>
              </w:rPr>
            </w:pPr>
            <w:r w:rsidRPr="00AD14B6">
              <w:rPr>
                <w:rFonts w:ascii="Arial Unicode MS" w:eastAsia="Arial Unicode MS" w:hAnsi="Arial Unicode MS" w:cs="David" w:hint="eastAsia"/>
                <w:color w:val="17365D" w:themeColor="text2" w:themeShade="BF"/>
                <w:rtl/>
              </w:rPr>
              <w:t xml:space="preserve">בית השנהב ירושלים </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 xml:space="preserve">  </w:t>
            </w:r>
            <w:r w:rsidRPr="00AD14B6">
              <w:rPr>
                <w:rFonts w:ascii="Arial" w:hAnsi="Arial" w:cs="David"/>
                <w:color w:val="17365D" w:themeColor="text2" w:themeShade="BF"/>
              </w:rPr>
              <w:t>SUCCESSION SMG</w:t>
            </w:r>
            <w:r w:rsidRPr="00AD14B6">
              <w:rPr>
                <w:rFonts w:ascii="Arial" w:hAnsi="Arial" w:cs="David"/>
                <w:color w:val="17365D" w:themeColor="text2" w:themeShade="BF"/>
                <w:rtl/>
              </w:rPr>
              <w:t xml:space="preserve">אוויה  </w:t>
            </w:r>
            <w:r w:rsidRPr="00AD14B6">
              <w:rPr>
                <w:rFonts w:ascii="Arial" w:hAnsi="Arial" w:cs="David"/>
                <w:color w:val="17365D" w:themeColor="text2" w:themeShade="BF"/>
              </w:rPr>
              <w:t xml:space="preserve">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ירושלים</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18</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הדין האזורי לעבודה בית דונה ירושלים</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 xml:space="preserve">IPX 500 </w:t>
            </w:r>
            <w:r w:rsidRPr="00AD14B6">
              <w:rPr>
                <w:rFonts w:ascii="Arial" w:hAnsi="Arial" w:cs="David"/>
                <w:color w:val="17365D" w:themeColor="text2" w:themeShade="BF"/>
                <w:rtl/>
              </w:rPr>
              <w:t>תדיראן מרכ' קורל</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ירושלים</w:t>
            </w:r>
          </w:p>
        </w:tc>
      </w:tr>
      <w:tr w:rsidR="00AD14B6" w:rsidRPr="00AD14B6" w:rsidTr="00873B5B">
        <w:trPr>
          <w:trHeight w:val="511"/>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19</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שלום אזרחי כ"ס</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 xml:space="preserve"> </w:t>
            </w:r>
            <w:r w:rsidRPr="00AD14B6">
              <w:rPr>
                <w:rFonts w:ascii="Arial" w:hAnsi="Arial" w:cs="David"/>
                <w:color w:val="17365D" w:themeColor="text2" w:themeShade="BF"/>
              </w:rPr>
              <w:t xml:space="preserve">SUCCESSION SMG  </w:t>
            </w:r>
            <w:r w:rsidRPr="00AD14B6">
              <w:rPr>
                <w:rFonts w:ascii="Arial" w:hAnsi="Arial" w:cs="David"/>
                <w:color w:val="17365D" w:themeColor="text2" w:themeShade="BF"/>
                <w:rtl/>
              </w:rPr>
              <w:t>אוויה</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כפר סבא</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20</w:t>
            </w:r>
          </w:p>
        </w:tc>
        <w:tc>
          <w:tcPr>
            <w:tcW w:w="4073"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שלום פלילי כ"ס</w:t>
            </w:r>
          </w:p>
        </w:tc>
        <w:tc>
          <w:tcPr>
            <w:tcW w:w="3402" w:type="dxa"/>
            <w:tcBorders>
              <w:top w:val="nil"/>
              <w:left w:val="single" w:sz="4" w:space="0" w:color="auto"/>
              <w:bottom w:val="single" w:sz="4" w:space="0" w:color="auto"/>
              <w:right w:val="single" w:sz="4" w:space="0" w:color="auto"/>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כפר סבא</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21</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w:hAnsi="Arial" w:cs="David"/>
                <w:color w:val="17365D" w:themeColor="text2" w:themeShade="BF"/>
                <w:rtl/>
              </w:rPr>
              <w:t>אגף הבטחון מכבים רעות</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מכבים,רעות</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22</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 xml:space="preserve">היכל המשפט נ. עילית-כולל בתוכו </w:t>
            </w:r>
            <w:r w:rsidRPr="00AD14B6">
              <w:rPr>
                <w:rFonts w:ascii="Arial Unicode MS" w:eastAsia="Arial Unicode MS" w:hAnsi="Arial Unicode MS" w:cs="David" w:hint="eastAsia"/>
                <w:color w:val="17365D" w:themeColor="text2" w:themeShade="BF"/>
                <w:u w:val="single"/>
                <w:rtl/>
              </w:rPr>
              <w:t>5</w:t>
            </w:r>
            <w:r w:rsidRPr="00AD14B6">
              <w:rPr>
                <w:rFonts w:ascii="Arial Unicode MS" w:eastAsia="Arial Unicode MS" w:hAnsi="Arial Unicode MS" w:cs="David" w:hint="eastAsia"/>
                <w:color w:val="17365D" w:themeColor="text2" w:themeShade="BF"/>
                <w:rtl/>
              </w:rPr>
              <w:t xml:space="preserve"> בתי משפט </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1000M</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נצרת עילית</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23</w:t>
            </w:r>
          </w:p>
        </w:tc>
        <w:tc>
          <w:tcPr>
            <w:tcW w:w="4073" w:type="dxa"/>
            <w:tcBorders>
              <w:top w:val="nil"/>
              <w:left w:val="nil"/>
              <w:bottom w:val="single" w:sz="4" w:space="0" w:color="000000"/>
              <w:right w:val="nil"/>
            </w:tcBorders>
            <w:vAlign w:val="center"/>
            <w:hideMark/>
          </w:tcPr>
          <w:p w:rsidR="00873B5B" w:rsidRPr="00AD14B6" w:rsidRDefault="00873B5B" w:rsidP="006A4D6E">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w:t>
            </w:r>
            <w:r w:rsidR="006A4D6E">
              <w:rPr>
                <w:rFonts w:ascii="Arial Unicode MS" w:eastAsia="Arial Unicode MS" w:hAnsi="Arial Unicode MS" w:cs="David" w:hint="cs"/>
                <w:color w:val="17365D" w:themeColor="text2" w:themeShade="BF"/>
                <w:rtl/>
              </w:rPr>
              <w:t>ט</w:t>
            </w:r>
            <w:r w:rsidRPr="00AD14B6">
              <w:rPr>
                <w:rFonts w:ascii="Arial Unicode MS" w:eastAsia="Arial Unicode MS" w:hAnsi="Arial Unicode MS" w:cs="David" w:hint="eastAsia"/>
                <w:color w:val="17365D" w:themeColor="text2" w:themeShade="BF"/>
                <w:rtl/>
              </w:rPr>
              <w:t xml:space="preserve"> השלום נתניה</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נתניה</w:t>
            </w:r>
          </w:p>
        </w:tc>
      </w:tr>
      <w:tr w:rsidR="00AD14B6" w:rsidRPr="00AD14B6" w:rsidTr="00873B5B">
        <w:trPr>
          <w:trHeight w:val="494"/>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24</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המשפט השלום עכו</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עכו</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25</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עפולה</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Pr>
              <w:t>SUCCESSION 1000B</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עפולה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26</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המשפט השלום פתח תקווה</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 xml:space="preserve">SUCCESSION 1000M  </w:t>
            </w:r>
            <w:r w:rsidRPr="00AD14B6">
              <w:rPr>
                <w:rFonts w:ascii="Arial" w:hAnsi="Arial" w:cs="David"/>
                <w:color w:val="17365D" w:themeColor="text2" w:themeShade="BF"/>
                <w:rtl/>
              </w:rPr>
              <w:t>אוויה</w:t>
            </w:r>
            <w:r w:rsidRPr="00AD14B6">
              <w:rPr>
                <w:rFonts w:ascii="Arial" w:hAnsi="Arial" w:cs="David"/>
                <w:color w:val="17365D" w:themeColor="text2" w:themeShade="BF"/>
              </w:rPr>
              <w:t xml:space="preserve">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פתח תקוה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27</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צפת</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Pr>
              <w:t xml:space="preserve">SUCCESSION 1000B </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צפת</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28</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קצרין</w:t>
            </w:r>
          </w:p>
        </w:tc>
        <w:tc>
          <w:tcPr>
            <w:tcW w:w="3402" w:type="dxa"/>
            <w:tcBorders>
              <w:top w:val="nil"/>
              <w:left w:val="single" w:sz="4" w:space="0" w:color="auto"/>
              <w:bottom w:val="single" w:sz="4" w:space="0" w:color="auto"/>
              <w:right w:val="nil"/>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Pr>
              <w:t>L.G IPECS 50</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קצרין</w:t>
            </w:r>
          </w:p>
        </w:tc>
      </w:tr>
    </w:tbl>
    <w:p w:rsidR="00873B5B" w:rsidRDefault="00873B5B" w:rsidP="00873B5B">
      <w:pPr>
        <w:spacing w:line="360" w:lineRule="auto"/>
        <w:rPr>
          <w:rFonts w:ascii="Arial" w:hAnsi="Arial" w:cs="David"/>
          <w:color w:val="17365D" w:themeColor="text2" w:themeShade="BF"/>
          <w:rtl/>
        </w:rPr>
      </w:pPr>
    </w:p>
    <w:p w:rsidR="00850CA3" w:rsidRDefault="00850CA3" w:rsidP="00873B5B">
      <w:pPr>
        <w:spacing w:line="360" w:lineRule="auto"/>
        <w:rPr>
          <w:rFonts w:ascii="Arial" w:hAnsi="Arial" w:cs="David"/>
          <w:b/>
          <w:bCs/>
          <w:color w:val="17365D" w:themeColor="text2" w:themeShade="BF"/>
          <w:highlight w:val="cyan"/>
          <w:rtl/>
        </w:rPr>
      </w:pPr>
    </w:p>
    <w:p w:rsidR="00850CA3" w:rsidRDefault="00850CA3" w:rsidP="00873B5B">
      <w:pPr>
        <w:spacing w:line="360" w:lineRule="auto"/>
        <w:rPr>
          <w:rFonts w:ascii="Arial" w:hAnsi="Arial" w:cs="David"/>
          <w:b/>
          <w:bCs/>
          <w:color w:val="17365D" w:themeColor="text2" w:themeShade="BF"/>
          <w:highlight w:val="cyan"/>
          <w:rtl/>
        </w:rPr>
      </w:pPr>
    </w:p>
    <w:p w:rsidR="00850CA3" w:rsidRPr="00AD14B6" w:rsidRDefault="00850CA3" w:rsidP="00873B5B">
      <w:pPr>
        <w:spacing w:line="360" w:lineRule="auto"/>
        <w:rPr>
          <w:rFonts w:ascii="Arial" w:hAnsi="Arial" w:cs="David"/>
          <w:b/>
          <w:bCs/>
          <w:color w:val="17365D" w:themeColor="text2" w:themeShade="BF"/>
          <w:highlight w:val="cyan"/>
          <w:rtl/>
        </w:rPr>
      </w:pPr>
    </w:p>
    <w:tbl>
      <w:tblPr>
        <w:bidiVisual/>
        <w:tblW w:w="9929" w:type="dxa"/>
        <w:tblInd w:w="93" w:type="dxa"/>
        <w:tblLook w:val="04A0" w:firstRow="1" w:lastRow="0" w:firstColumn="1" w:lastColumn="0" w:noHBand="0" w:noVBand="1"/>
      </w:tblPr>
      <w:tblGrid>
        <w:gridCol w:w="735"/>
        <w:gridCol w:w="4062"/>
        <w:gridCol w:w="3396"/>
        <w:gridCol w:w="1736"/>
      </w:tblGrid>
      <w:tr w:rsidR="00AD14B6" w:rsidRPr="00AD14B6" w:rsidTr="00873B5B">
        <w:trPr>
          <w:trHeight w:val="554"/>
        </w:trPr>
        <w:tc>
          <w:tcPr>
            <w:tcW w:w="715" w:type="dxa"/>
            <w:tcBorders>
              <w:top w:val="single" w:sz="8" w:space="0" w:color="auto"/>
              <w:left w:val="single" w:sz="8" w:space="0" w:color="auto"/>
              <w:bottom w:val="single" w:sz="8"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tl/>
              </w:rPr>
            </w:pPr>
            <w:r w:rsidRPr="00AD14B6">
              <w:rPr>
                <w:rFonts w:ascii="Arial" w:hAnsi="Arial" w:cs="David"/>
                <w:b/>
                <w:bCs/>
                <w:color w:val="17365D" w:themeColor="text2" w:themeShade="BF"/>
                <w:rtl/>
              </w:rPr>
              <w:t>מס"ד</w:t>
            </w:r>
          </w:p>
        </w:tc>
        <w:tc>
          <w:tcPr>
            <w:tcW w:w="4073" w:type="dxa"/>
            <w:tcBorders>
              <w:top w:val="single" w:sz="8" w:space="0" w:color="auto"/>
              <w:left w:val="single" w:sz="4" w:space="0" w:color="auto"/>
              <w:bottom w:val="single" w:sz="8" w:space="0" w:color="auto"/>
              <w:right w:val="single" w:sz="4" w:space="0" w:color="auto"/>
            </w:tcBorders>
            <w:vAlign w:val="center"/>
            <w:hideMark/>
          </w:tcPr>
          <w:p w:rsidR="00873B5B" w:rsidRPr="00AD14B6" w:rsidRDefault="00873B5B">
            <w:pPr>
              <w:spacing w:line="256" w:lineRule="auto"/>
              <w:jc w:val="center"/>
              <w:rPr>
                <w:rFonts w:ascii="Arial Unicode MS" w:eastAsia="Arial Unicode MS" w:hAnsi="Arial Unicode MS" w:cs="David"/>
                <w:b/>
                <w:bCs/>
                <w:color w:val="17365D" w:themeColor="text2" w:themeShade="BF"/>
              </w:rPr>
            </w:pPr>
            <w:r w:rsidRPr="00AD14B6">
              <w:rPr>
                <w:rFonts w:ascii="Arial Unicode MS" w:eastAsia="Arial Unicode MS" w:hAnsi="Arial Unicode MS" w:cs="David" w:hint="eastAsia"/>
                <w:b/>
                <w:bCs/>
                <w:color w:val="17365D" w:themeColor="text2" w:themeShade="BF"/>
                <w:rtl/>
              </w:rPr>
              <w:t>שם לקוח</w:t>
            </w:r>
          </w:p>
        </w:tc>
        <w:tc>
          <w:tcPr>
            <w:tcW w:w="3402" w:type="dxa"/>
            <w:tcBorders>
              <w:top w:val="single" w:sz="8" w:space="0" w:color="auto"/>
              <w:left w:val="single" w:sz="4" w:space="0" w:color="auto"/>
              <w:bottom w:val="single" w:sz="8" w:space="0" w:color="auto"/>
              <w:right w:val="single" w:sz="4" w:space="0" w:color="auto"/>
            </w:tcBorders>
            <w:vAlign w:val="center"/>
            <w:hideMark/>
          </w:tcPr>
          <w:p w:rsidR="00873B5B" w:rsidRPr="00AD14B6" w:rsidRDefault="00873B5B">
            <w:pPr>
              <w:spacing w:line="256" w:lineRule="auto"/>
              <w:jc w:val="center"/>
              <w:rPr>
                <w:rFonts w:ascii="Arial Unicode MS" w:eastAsia="Arial Unicode MS" w:hAnsi="Arial Unicode MS" w:cs="David"/>
                <w:b/>
                <w:bCs/>
                <w:color w:val="17365D" w:themeColor="text2" w:themeShade="BF"/>
              </w:rPr>
            </w:pPr>
            <w:r w:rsidRPr="00AD14B6">
              <w:rPr>
                <w:rFonts w:ascii="Arial Unicode MS" w:eastAsia="Arial Unicode MS" w:hAnsi="Arial Unicode MS" w:cs="David" w:hint="eastAsia"/>
                <w:b/>
                <w:bCs/>
                <w:color w:val="17365D" w:themeColor="text2" w:themeShade="BF"/>
                <w:rtl/>
              </w:rPr>
              <w:t>סוג מרכזיה</w:t>
            </w:r>
          </w:p>
        </w:tc>
        <w:tc>
          <w:tcPr>
            <w:tcW w:w="1739" w:type="dxa"/>
            <w:tcBorders>
              <w:top w:val="single" w:sz="8" w:space="0" w:color="auto"/>
              <w:left w:val="single" w:sz="4" w:space="0" w:color="auto"/>
              <w:bottom w:val="single" w:sz="8" w:space="0" w:color="auto"/>
              <w:right w:val="single" w:sz="4" w:space="0" w:color="auto"/>
            </w:tcBorders>
            <w:vAlign w:val="center"/>
            <w:hideMark/>
          </w:tcPr>
          <w:p w:rsidR="00873B5B" w:rsidRPr="00AD14B6" w:rsidRDefault="00873B5B">
            <w:pPr>
              <w:spacing w:line="256" w:lineRule="auto"/>
              <w:jc w:val="center"/>
              <w:rPr>
                <w:rFonts w:ascii="Arial Unicode MS" w:eastAsia="Arial Unicode MS" w:hAnsi="Arial Unicode MS" w:cs="David"/>
                <w:b/>
                <w:bCs/>
                <w:color w:val="17365D" w:themeColor="text2" w:themeShade="BF"/>
              </w:rPr>
            </w:pPr>
            <w:r w:rsidRPr="00AD14B6">
              <w:rPr>
                <w:rFonts w:ascii="Arial Unicode MS" w:eastAsia="Arial Unicode MS" w:hAnsi="Arial Unicode MS" w:cs="David" w:hint="eastAsia"/>
                <w:b/>
                <w:bCs/>
                <w:color w:val="17365D" w:themeColor="text2" w:themeShade="BF"/>
                <w:rtl/>
              </w:rPr>
              <w:t>ישוב</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Pr>
            </w:pPr>
            <w:r w:rsidRPr="00AD14B6">
              <w:rPr>
                <w:rFonts w:ascii="Arial" w:hAnsi="Arial" w:cs="David"/>
                <w:b/>
                <w:bCs/>
                <w:color w:val="17365D" w:themeColor="text2" w:themeShade="BF"/>
              </w:rPr>
              <w:t>29</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קריית שמונה</w:t>
            </w:r>
          </w:p>
        </w:tc>
        <w:tc>
          <w:tcPr>
            <w:tcW w:w="3402" w:type="dxa"/>
            <w:tcBorders>
              <w:top w:val="nil"/>
              <w:left w:val="single" w:sz="4" w:space="0" w:color="auto"/>
              <w:bottom w:val="single" w:sz="4" w:space="0" w:color="auto"/>
              <w:right w:val="nil"/>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 xml:space="preserve">אוויה  </w:t>
            </w:r>
            <w:r w:rsidRPr="00AD14B6">
              <w:rPr>
                <w:rFonts w:ascii="Arial" w:hAnsi="Arial" w:cs="David"/>
                <w:color w:val="17365D" w:themeColor="text2" w:themeShade="BF"/>
              </w:rPr>
              <w:t>SUCCESSION 1000B</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ק"ש</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tl/>
              </w:rPr>
            </w:pPr>
            <w:r w:rsidRPr="00AD14B6">
              <w:rPr>
                <w:rFonts w:ascii="Arial" w:hAnsi="Arial" w:cs="David"/>
                <w:b/>
                <w:bCs/>
                <w:color w:val="17365D" w:themeColor="text2" w:themeShade="BF"/>
              </w:rPr>
              <w:t>30</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ראשל"צ</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ראשל"צ</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Pr>
            </w:pPr>
            <w:r w:rsidRPr="00AD14B6">
              <w:rPr>
                <w:rFonts w:ascii="Arial" w:hAnsi="Arial" w:cs="David"/>
                <w:b/>
                <w:bCs/>
                <w:color w:val="17365D" w:themeColor="text2" w:themeShade="BF"/>
              </w:rPr>
              <w:t>31</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רחובות</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 </w:t>
            </w:r>
            <w:r w:rsidRPr="00AD14B6">
              <w:rPr>
                <w:rFonts w:ascii="Arial" w:hAnsi="Arial" w:cs="David" w:hint="cs"/>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רחובות</w:t>
            </w:r>
          </w:p>
        </w:tc>
      </w:tr>
      <w:tr w:rsidR="00AD14B6" w:rsidRPr="00AD14B6" w:rsidTr="00873B5B">
        <w:trPr>
          <w:trHeight w:val="465"/>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tl/>
              </w:rPr>
            </w:pPr>
            <w:r w:rsidRPr="00AD14B6">
              <w:rPr>
                <w:rFonts w:ascii="Arial" w:hAnsi="Arial" w:cs="David"/>
                <w:b/>
                <w:bCs/>
                <w:color w:val="17365D" w:themeColor="text2" w:themeShade="BF"/>
              </w:rPr>
              <w:t>32</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רמלה</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 xml:space="preserve">  </w:t>
            </w:r>
            <w:r w:rsidRPr="00AD14B6">
              <w:rPr>
                <w:rFonts w:ascii="Arial" w:hAnsi="Arial" w:cs="David"/>
                <w:color w:val="17365D" w:themeColor="text2" w:themeShade="BF"/>
              </w:rPr>
              <w:t>SUCCESSION SMG</w:t>
            </w:r>
            <w:r w:rsidRPr="00AD14B6">
              <w:rPr>
                <w:rFonts w:ascii="Arial" w:hAnsi="Arial" w:cs="David"/>
                <w:color w:val="17365D" w:themeColor="text2" w:themeShade="BF"/>
                <w:rtl/>
              </w:rPr>
              <w:t xml:space="preserve">אוויה  </w:t>
            </w:r>
            <w:r w:rsidRPr="00AD14B6">
              <w:rPr>
                <w:rFonts w:ascii="Arial" w:hAnsi="Arial" w:cs="David"/>
                <w:color w:val="17365D" w:themeColor="text2" w:themeShade="BF"/>
              </w:rPr>
              <w:t xml:space="preserve">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רמלה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tl/>
              </w:rPr>
            </w:pPr>
            <w:r w:rsidRPr="00AD14B6">
              <w:rPr>
                <w:rFonts w:ascii="Arial" w:hAnsi="Arial" w:cs="David"/>
                <w:b/>
                <w:bCs/>
                <w:color w:val="17365D" w:themeColor="text2" w:themeShade="BF"/>
              </w:rPr>
              <w:t>33</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ת"א</w:t>
            </w:r>
          </w:p>
        </w:tc>
        <w:tc>
          <w:tcPr>
            <w:tcW w:w="3402" w:type="dxa"/>
            <w:tcBorders>
              <w:top w:val="nil"/>
              <w:left w:val="single" w:sz="4" w:space="0" w:color="auto"/>
              <w:bottom w:val="single" w:sz="4" w:space="0" w:color="auto"/>
              <w:right w:val="nil"/>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 xml:space="preserve">מרכזיית </w:t>
            </w:r>
            <w:r w:rsidRPr="00AD14B6">
              <w:rPr>
                <w:rFonts w:ascii="Arial" w:hAnsi="Arial" w:cs="David"/>
                <w:color w:val="17365D" w:themeColor="text2" w:themeShade="BF"/>
              </w:rPr>
              <w:t xml:space="preserve">TX-1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ת"א</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tl/>
              </w:rPr>
            </w:pPr>
            <w:r w:rsidRPr="00AD14B6">
              <w:rPr>
                <w:rFonts w:ascii="Arial" w:hAnsi="Arial" w:cs="David"/>
                <w:b/>
                <w:bCs/>
                <w:color w:val="17365D" w:themeColor="text2" w:themeShade="BF"/>
              </w:rPr>
              <w:t>34</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 xml:space="preserve">בית משפט מחוזי ת"א + </w:t>
            </w:r>
          </w:p>
          <w:p w:rsidR="00873B5B" w:rsidRPr="00AD14B6" w:rsidRDefault="00873B5B">
            <w:pPr>
              <w:spacing w:line="256" w:lineRule="auto"/>
              <w:jc w:val="center"/>
              <w:rPr>
                <w:rFonts w:ascii="Arial Unicode MS" w:eastAsia="Arial Unicode MS" w:hAnsi="Arial Unicode MS" w:cs="David"/>
                <w:color w:val="17365D" w:themeColor="text2" w:themeShade="BF"/>
                <w:rtl/>
              </w:rPr>
            </w:pPr>
            <w:r w:rsidRPr="00AD14B6">
              <w:rPr>
                <w:rFonts w:ascii="Arial Unicode MS" w:eastAsia="Arial Unicode MS" w:hAnsi="Arial Unicode MS" w:cs="David" w:hint="eastAsia"/>
                <w:color w:val="17365D" w:themeColor="text2" w:themeShade="BF"/>
                <w:rtl/>
              </w:rPr>
              <w:t>ענייני משפחה ת"א</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 אוויה </w:t>
            </w:r>
            <w:r w:rsidRPr="00AD14B6">
              <w:rPr>
                <w:rFonts w:ascii="Arial" w:hAnsi="Arial" w:cs="David"/>
                <w:color w:val="17365D" w:themeColor="text2" w:themeShade="BF"/>
              </w:rPr>
              <w:t>IP</w:t>
            </w:r>
            <w:r w:rsidRPr="00AD14B6">
              <w:rPr>
                <w:rFonts w:ascii="Arial" w:hAnsi="Arial" w:cs="David"/>
                <w:color w:val="17365D" w:themeColor="text2" w:themeShade="BF"/>
                <w:rtl/>
              </w:rPr>
              <w:t xml:space="preserve">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ת"א</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tl/>
              </w:rPr>
            </w:pPr>
            <w:r w:rsidRPr="00AD14B6">
              <w:rPr>
                <w:rFonts w:ascii="Arial" w:hAnsi="Arial" w:cs="David"/>
                <w:b/>
                <w:bCs/>
                <w:color w:val="17365D" w:themeColor="text2" w:themeShade="BF"/>
              </w:rPr>
              <w:t>35</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לתעבורה שוקן ת"א</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tl/>
              </w:rPr>
            </w:pPr>
            <w:r w:rsidRPr="00AD14B6">
              <w:rPr>
                <w:rFonts w:ascii="Arial" w:hAnsi="Arial" w:cs="David"/>
                <w:color w:val="17365D" w:themeColor="text2" w:themeShade="BF"/>
              </w:rPr>
              <w:t>SUCCESSION 1000E</w:t>
            </w:r>
            <w:r w:rsidRPr="00AD14B6">
              <w:rPr>
                <w:rFonts w:ascii="Arial" w:hAnsi="Arial" w:cs="David"/>
                <w:color w:val="17365D" w:themeColor="text2" w:themeShade="BF"/>
                <w:rtl/>
              </w:rPr>
              <w:t xml:space="preserve">אוויה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ת"א</w:t>
            </w:r>
          </w:p>
        </w:tc>
      </w:tr>
      <w:tr w:rsidR="00AD14B6" w:rsidRPr="00AD14B6" w:rsidTr="00873B5B">
        <w:trPr>
          <w:trHeight w:val="51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Pr>
            </w:pPr>
            <w:r w:rsidRPr="00AD14B6">
              <w:rPr>
                <w:rFonts w:ascii="Arial" w:hAnsi="Arial" w:cs="David"/>
                <w:b/>
                <w:bCs/>
                <w:color w:val="17365D" w:themeColor="text2" w:themeShade="BF"/>
              </w:rPr>
              <w:t>36</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cs="David"/>
                <w:color w:val="17365D" w:themeColor="text2" w:themeShade="BF"/>
              </w:rPr>
            </w:pPr>
            <w:r w:rsidRPr="00AD14B6">
              <w:rPr>
                <w:rFonts w:cs="David" w:hint="cs"/>
                <w:color w:val="17365D" w:themeColor="text2" w:themeShade="BF"/>
                <w:rtl/>
              </w:rPr>
              <w:t>בית הדין הארצי לעבודה ירושלים</w:t>
            </w:r>
          </w:p>
        </w:tc>
        <w:tc>
          <w:tcPr>
            <w:tcW w:w="3402" w:type="dxa"/>
            <w:tcBorders>
              <w:top w:val="nil"/>
              <w:left w:val="single" w:sz="4" w:space="0" w:color="auto"/>
              <w:bottom w:val="single" w:sz="4" w:space="0" w:color="auto"/>
              <w:right w:val="nil"/>
            </w:tcBorders>
            <w:vAlign w:val="center"/>
            <w:hideMark/>
          </w:tcPr>
          <w:p w:rsidR="00873B5B" w:rsidRPr="00AD14B6" w:rsidRDefault="00873B5B">
            <w:pPr>
              <w:spacing w:line="256" w:lineRule="auto"/>
              <w:jc w:val="center"/>
              <w:rPr>
                <w:rFonts w:cs="David"/>
                <w:color w:val="17365D" w:themeColor="text2" w:themeShade="BF"/>
              </w:rPr>
            </w:pPr>
            <w:r w:rsidRPr="00AD14B6">
              <w:rPr>
                <w:rFonts w:cs="David" w:hint="cs"/>
                <w:color w:val="17365D" w:themeColor="text2" w:themeShade="BF"/>
                <w:rtl/>
              </w:rPr>
              <w:t xml:space="preserve">מרכזיית </w:t>
            </w:r>
            <w:r w:rsidRPr="00AD14B6">
              <w:rPr>
                <w:rFonts w:cs="David"/>
                <w:color w:val="17365D" w:themeColor="text2" w:themeShade="BF"/>
              </w:rPr>
              <w:t>TX-1</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cs="David"/>
                <w:color w:val="17365D" w:themeColor="text2" w:themeShade="BF"/>
                <w:rtl/>
              </w:rPr>
            </w:pPr>
            <w:r w:rsidRPr="00AD14B6">
              <w:rPr>
                <w:rFonts w:cs="David" w:hint="cs"/>
                <w:color w:val="17365D" w:themeColor="text2" w:themeShade="BF"/>
                <w:rtl/>
              </w:rPr>
              <w:t>ירושלים</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Pr>
            </w:pPr>
            <w:r w:rsidRPr="00AD14B6">
              <w:rPr>
                <w:rFonts w:ascii="Arial" w:hAnsi="Arial" w:cs="David"/>
                <w:b/>
                <w:bCs/>
                <w:color w:val="17365D" w:themeColor="text2" w:themeShade="BF"/>
              </w:rPr>
              <w:t>37</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חדרה הלל יפה 7</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 xml:space="preserve">SUCCESSION 1000E </w:t>
            </w:r>
            <w:r w:rsidRPr="00AD14B6">
              <w:rPr>
                <w:rFonts w:ascii="Arial" w:hAnsi="Arial" w:cs="David"/>
                <w:color w:val="17365D" w:themeColor="text2" w:themeShade="BF"/>
                <w:rtl/>
              </w:rPr>
              <w:t>אוויה</w:t>
            </w:r>
            <w:r w:rsidRPr="00AD14B6">
              <w:rPr>
                <w:rFonts w:ascii="Arial" w:hAnsi="Arial" w:cs="David"/>
                <w:color w:val="17365D" w:themeColor="text2" w:themeShade="BF"/>
              </w:rPr>
              <w:t xml:space="preserve">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חדרה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Pr>
            </w:pPr>
            <w:r w:rsidRPr="00AD14B6">
              <w:rPr>
                <w:rFonts w:ascii="Arial" w:hAnsi="Arial" w:cs="David"/>
                <w:b/>
                <w:bCs/>
                <w:color w:val="17365D" w:themeColor="text2" w:themeShade="BF"/>
              </w:rPr>
              <w:t>38</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השלום חדרה הלל יפה 13</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כוכב 128</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חדרה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Pr>
            </w:pPr>
            <w:r w:rsidRPr="00AD14B6">
              <w:rPr>
                <w:rFonts w:ascii="Arial" w:hAnsi="Arial" w:cs="David"/>
                <w:b/>
                <w:bCs/>
                <w:color w:val="17365D" w:themeColor="text2" w:themeShade="BF"/>
              </w:rPr>
              <w:t>39</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לענייני משפחה חדרה</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 xml:space="preserve">SUCCESSION 1000E </w:t>
            </w:r>
            <w:r w:rsidRPr="00AD14B6">
              <w:rPr>
                <w:rFonts w:ascii="Arial" w:hAnsi="Arial" w:cs="David"/>
                <w:color w:val="17365D" w:themeColor="text2" w:themeShade="BF"/>
                <w:rtl/>
              </w:rPr>
              <w:t>אוויה</w:t>
            </w:r>
            <w:r w:rsidRPr="00AD14B6">
              <w:rPr>
                <w:rFonts w:ascii="Arial" w:hAnsi="Arial" w:cs="David"/>
                <w:color w:val="17365D" w:themeColor="text2" w:themeShade="BF"/>
              </w:rPr>
              <w:t xml:space="preserve">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Pr>
            </w:pPr>
            <w:r w:rsidRPr="00AD14B6">
              <w:rPr>
                <w:rFonts w:ascii="Arial" w:hAnsi="Arial" w:cs="David"/>
                <w:color w:val="17365D" w:themeColor="text2" w:themeShade="BF"/>
                <w:rtl/>
              </w:rPr>
              <w:t>חדרה</w:t>
            </w:r>
          </w:p>
        </w:tc>
      </w:tr>
      <w:tr w:rsidR="00AD14B6" w:rsidRPr="00AD14B6" w:rsidTr="00873B5B">
        <w:trPr>
          <w:trHeight w:val="300"/>
        </w:trPr>
        <w:tc>
          <w:tcPr>
            <w:tcW w:w="715" w:type="dxa"/>
            <w:tcBorders>
              <w:top w:val="nil"/>
              <w:left w:val="single" w:sz="4" w:space="0" w:color="auto"/>
              <w:bottom w:val="single" w:sz="4" w:space="0" w:color="auto"/>
              <w:right w:val="single" w:sz="4" w:space="0" w:color="auto"/>
            </w:tcBorders>
            <w:noWrap/>
            <w:vAlign w:val="center"/>
            <w:hideMark/>
          </w:tcPr>
          <w:p w:rsidR="00873B5B" w:rsidRPr="00AD14B6" w:rsidRDefault="00873B5B">
            <w:pPr>
              <w:bidi w:val="0"/>
              <w:spacing w:line="256" w:lineRule="auto"/>
              <w:jc w:val="center"/>
              <w:rPr>
                <w:rFonts w:ascii="Arial" w:hAnsi="Arial" w:cs="David"/>
                <w:b/>
                <w:bCs/>
                <w:color w:val="17365D" w:themeColor="text2" w:themeShade="BF"/>
              </w:rPr>
            </w:pPr>
            <w:r w:rsidRPr="00AD14B6">
              <w:rPr>
                <w:rFonts w:ascii="Arial" w:hAnsi="Arial" w:cs="David"/>
                <w:b/>
                <w:bCs/>
                <w:color w:val="17365D" w:themeColor="text2" w:themeShade="BF"/>
              </w:rPr>
              <w:t>40</w:t>
            </w:r>
          </w:p>
        </w:tc>
        <w:tc>
          <w:tcPr>
            <w:tcW w:w="4073" w:type="dxa"/>
            <w:tcBorders>
              <w:top w:val="nil"/>
              <w:left w:val="nil"/>
              <w:bottom w:val="single" w:sz="4" w:space="0" w:color="000000"/>
              <w:right w:val="nil"/>
            </w:tcBorders>
            <w:vAlign w:val="center"/>
            <w:hideMark/>
          </w:tcPr>
          <w:p w:rsidR="00873B5B" w:rsidRPr="00AD14B6" w:rsidRDefault="00873B5B">
            <w:pPr>
              <w:spacing w:line="256" w:lineRule="auto"/>
              <w:jc w:val="center"/>
              <w:rPr>
                <w:rFonts w:ascii="Arial Unicode MS" w:eastAsia="Arial Unicode MS" w:hAnsi="Arial Unicode MS" w:cs="David"/>
                <w:color w:val="17365D" w:themeColor="text2" w:themeShade="BF"/>
              </w:rPr>
            </w:pPr>
            <w:r w:rsidRPr="00AD14B6">
              <w:rPr>
                <w:rFonts w:ascii="Arial Unicode MS" w:eastAsia="Arial Unicode MS" w:hAnsi="Arial Unicode MS" w:cs="David" w:hint="eastAsia"/>
                <w:color w:val="17365D" w:themeColor="text2" w:themeShade="BF"/>
                <w:rtl/>
              </w:rPr>
              <w:t>בית משפט לתעבורה פ"ת</w:t>
            </w:r>
          </w:p>
        </w:tc>
        <w:tc>
          <w:tcPr>
            <w:tcW w:w="3402" w:type="dxa"/>
            <w:tcBorders>
              <w:top w:val="nil"/>
              <w:left w:val="single" w:sz="4" w:space="0" w:color="auto"/>
              <w:bottom w:val="single" w:sz="4" w:space="0" w:color="auto"/>
              <w:right w:val="nil"/>
            </w:tcBorders>
            <w:vAlign w:val="center"/>
            <w:hideMark/>
          </w:tcPr>
          <w:p w:rsidR="00873B5B" w:rsidRPr="00AD14B6" w:rsidRDefault="00873B5B">
            <w:pPr>
              <w:bidi w:val="0"/>
              <w:spacing w:line="256" w:lineRule="auto"/>
              <w:jc w:val="center"/>
              <w:rPr>
                <w:rFonts w:ascii="Arial" w:hAnsi="Arial" w:cs="David"/>
                <w:color w:val="17365D" w:themeColor="text2" w:themeShade="BF"/>
              </w:rPr>
            </w:pPr>
            <w:r w:rsidRPr="00AD14B6">
              <w:rPr>
                <w:rFonts w:ascii="Arial" w:hAnsi="Arial" w:cs="David"/>
                <w:color w:val="17365D" w:themeColor="text2" w:themeShade="BF"/>
              </w:rPr>
              <w:t xml:space="preserve">SUCCESSION SMG </w:t>
            </w:r>
            <w:r w:rsidRPr="00AD14B6">
              <w:rPr>
                <w:rFonts w:ascii="Arial" w:hAnsi="Arial" w:cs="David"/>
                <w:color w:val="17365D" w:themeColor="text2" w:themeShade="BF"/>
                <w:rtl/>
              </w:rPr>
              <w:t>אוויה</w:t>
            </w:r>
            <w:r w:rsidRPr="00AD14B6">
              <w:rPr>
                <w:rFonts w:ascii="Arial" w:hAnsi="Arial" w:cs="David"/>
                <w:color w:val="17365D" w:themeColor="text2" w:themeShade="BF"/>
              </w:rPr>
              <w:t xml:space="preserve">  </w:t>
            </w:r>
          </w:p>
        </w:tc>
        <w:tc>
          <w:tcPr>
            <w:tcW w:w="1739" w:type="dxa"/>
            <w:tcBorders>
              <w:top w:val="nil"/>
              <w:left w:val="single" w:sz="4" w:space="0" w:color="auto"/>
              <w:bottom w:val="single" w:sz="4" w:space="0" w:color="auto"/>
              <w:right w:val="single" w:sz="4" w:space="0" w:color="auto"/>
            </w:tcBorders>
            <w:vAlign w:val="center"/>
            <w:hideMark/>
          </w:tcPr>
          <w:p w:rsidR="00873B5B" w:rsidRPr="00AD14B6" w:rsidRDefault="00873B5B">
            <w:pPr>
              <w:spacing w:line="256" w:lineRule="auto"/>
              <w:jc w:val="center"/>
              <w:rPr>
                <w:rFonts w:ascii="Arial" w:hAnsi="Arial" w:cs="David"/>
                <w:color w:val="17365D" w:themeColor="text2" w:themeShade="BF"/>
                <w:rtl/>
              </w:rPr>
            </w:pPr>
            <w:r w:rsidRPr="00AD14B6">
              <w:rPr>
                <w:rFonts w:ascii="Arial" w:hAnsi="Arial" w:cs="David"/>
                <w:color w:val="17365D" w:themeColor="text2" w:themeShade="BF"/>
                <w:rtl/>
              </w:rPr>
              <w:t>פ"ת</w:t>
            </w:r>
          </w:p>
        </w:tc>
      </w:tr>
    </w:tbl>
    <w:p w:rsidR="00873B5B" w:rsidRPr="00AD14B6" w:rsidRDefault="00873B5B" w:rsidP="00873B5B">
      <w:pPr>
        <w:pStyle w:val="37"/>
        <w:ind w:left="0" w:firstLine="0"/>
        <w:rPr>
          <w:color w:val="17365D" w:themeColor="text2" w:themeShade="BF"/>
          <w:sz w:val="24"/>
        </w:rPr>
      </w:pPr>
    </w:p>
    <w:p w:rsidR="00873B5B" w:rsidRPr="00AD14B6" w:rsidRDefault="00873B5B" w:rsidP="00873B5B">
      <w:pPr>
        <w:rPr>
          <w:rFonts w:cs="David"/>
          <w:color w:val="17365D" w:themeColor="text2" w:themeShade="BF"/>
          <w:rtl/>
        </w:rPr>
      </w:pPr>
    </w:p>
    <w:p w:rsidR="002F71CD" w:rsidRPr="00AD14B6" w:rsidRDefault="002F71CD" w:rsidP="008C45B0">
      <w:pPr>
        <w:pStyle w:val="af7"/>
        <w:numPr>
          <w:ilvl w:val="1"/>
          <w:numId w:val="1"/>
        </w:numPr>
        <w:spacing w:line="360" w:lineRule="auto"/>
        <w:outlineLvl w:val="1"/>
        <w:rPr>
          <w:rFonts w:asciiTheme="majorHAnsi" w:eastAsiaTheme="majorEastAsia" w:hAnsiTheme="majorHAnsi" w:cs="David"/>
          <w:b/>
          <w:bCs/>
          <w:color w:val="17365D" w:themeColor="text2" w:themeShade="BF"/>
        </w:rPr>
      </w:pPr>
      <w:bookmarkStart w:id="22" w:name="_Toc471219462"/>
      <w:bookmarkEnd w:id="20"/>
      <w:bookmarkEnd w:id="21"/>
      <w:r w:rsidRPr="00AD14B6">
        <w:rPr>
          <w:rFonts w:asciiTheme="majorHAnsi" w:eastAsiaTheme="majorEastAsia" w:hAnsiTheme="majorHAnsi" w:cs="David" w:hint="cs"/>
          <w:b/>
          <w:bCs/>
          <w:color w:val="17365D" w:themeColor="text2" w:themeShade="BF"/>
          <w:rtl/>
        </w:rPr>
        <w:t>כוח אדם</w:t>
      </w:r>
      <w:bookmarkEnd w:id="22"/>
      <w:r w:rsidRPr="00AD14B6">
        <w:rPr>
          <w:rFonts w:asciiTheme="majorHAnsi" w:eastAsiaTheme="majorEastAsia" w:hAnsiTheme="majorHAnsi" w:cs="David" w:hint="cs"/>
          <w:b/>
          <w:bCs/>
          <w:color w:val="17365D" w:themeColor="text2" w:themeShade="BF"/>
          <w:rtl/>
        </w:rPr>
        <w:t xml:space="preserve"> </w:t>
      </w:r>
    </w:p>
    <w:p w:rsidR="002F71CD" w:rsidRPr="00AD14B6" w:rsidRDefault="002F71CD" w:rsidP="002C3E58">
      <w:pPr>
        <w:pStyle w:val="af7"/>
        <w:numPr>
          <w:ilvl w:val="2"/>
          <w:numId w:val="1"/>
        </w:numPr>
        <w:spacing w:line="360" w:lineRule="auto"/>
        <w:ind w:left="707" w:hanging="708"/>
        <w:rPr>
          <w:rFonts w:cs="David"/>
          <w:color w:val="17365D" w:themeColor="text2" w:themeShade="BF"/>
        </w:rPr>
      </w:pPr>
      <w:r w:rsidRPr="00AD14B6">
        <w:rPr>
          <w:rFonts w:cs="David"/>
          <w:color w:val="17365D" w:themeColor="text2" w:themeShade="BF"/>
          <w:rtl/>
        </w:rPr>
        <w:t>לשם אספקת השירותים</w:t>
      </w:r>
      <w:r w:rsidRPr="00AD14B6">
        <w:rPr>
          <w:rFonts w:cs="David" w:hint="cs"/>
          <w:color w:val="17365D" w:themeColor="text2" w:themeShade="BF"/>
          <w:rtl/>
        </w:rPr>
        <w:t xml:space="preserve"> על המציע, </w:t>
      </w:r>
      <w:r w:rsidRPr="00AD14B6">
        <w:rPr>
          <w:rFonts w:cs="David"/>
          <w:color w:val="17365D" w:themeColor="text2" w:themeShade="BF"/>
          <w:rtl/>
        </w:rPr>
        <w:t>להעסיק כ</w:t>
      </w:r>
      <w:r w:rsidRPr="00AD14B6">
        <w:rPr>
          <w:rFonts w:cs="David" w:hint="cs"/>
          <w:color w:val="17365D" w:themeColor="text2" w:themeShade="BF"/>
          <w:rtl/>
        </w:rPr>
        <w:t>ו</w:t>
      </w:r>
      <w:r w:rsidRPr="00AD14B6">
        <w:rPr>
          <w:rFonts w:cs="David"/>
          <w:color w:val="17365D" w:themeColor="text2" w:themeShade="BF"/>
          <w:rtl/>
        </w:rPr>
        <w:t>ח אדם בהיקף ובעל כישורים</w:t>
      </w:r>
      <w:r w:rsidRPr="00AD14B6">
        <w:rPr>
          <w:rFonts w:cs="David" w:hint="cs"/>
          <w:color w:val="17365D" w:themeColor="text2" w:themeShade="BF"/>
          <w:rtl/>
        </w:rPr>
        <w:t xml:space="preserve"> ו</w:t>
      </w:r>
      <w:r w:rsidRPr="00AD14B6">
        <w:rPr>
          <w:rFonts w:cs="David"/>
          <w:color w:val="17365D" w:themeColor="text2" w:themeShade="BF"/>
          <w:rtl/>
        </w:rPr>
        <w:t xml:space="preserve">ניסיון </w:t>
      </w:r>
      <w:r w:rsidRPr="00AD14B6">
        <w:rPr>
          <w:rFonts w:cs="David" w:hint="cs"/>
          <w:color w:val="17365D" w:themeColor="text2" w:themeShade="BF"/>
          <w:rtl/>
        </w:rPr>
        <w:t xml:space="preserve">לאספקת השירותים ברמה הגבוהה ביותר ובאיכות הנדרשת ותוך עמידה בלוחות הזמנים. </w:t>
      </w:r>
    </w:p>
    <w:p w:rsidR="00FF2090" w:rsidRPr="00AD14B6" w:rsidRDefault="002F71CD" w:rsidP="002C3E58">
      <w:pPr>
        <w:pStyle w:val="af7"/>
        <w:numPr>
          <w:ilvl w:val="2"/>
          <w:numId w:val="1"/>
        </w:numPr>
        <w:spacing w:line="360" w:lineRule="auto"/>
        <w:ind w:left="707" w:hanging="708"/>
        <w:rPr>
          <w:rFonts w:cs="David"/>
          <w:color w:val="17365D" w:themeColor="text2" w:themeShade="BF"/>
        </w:rPr>
      </w:pPr>
      <w:r w:rsidRPr="00AD14B6">
        <w:rPr>
          <w:rFonts w:cs="David" w:hint="cs"/>
          <w:color w:val="17365D" w:themeColor="text2" w:themeShade="BF"/>
          <w:rtl/>
        </w:rPr>
        <w:t xml:space="preserve">על המציע  ומי מטעמו שיספק את השירותים למשרד </w:t>
      </w:r>
      <w:r w:rsidRPr="00AD14B6">
        <w:rPr>
          <w:rFonts w:cs="David"/>
          <w:color w:val="17365D" w:themeColor="text2" w:themeShade="BF"/>
          <w:rtl/>
        </w:rPr>
        <w:t>–</w:t>
      </w:r>
      <w:r w:rsidRPr="00AD14B6">
        <w:rPr>
          <w:rFonts w:cs="David" w:hint="cs"/>
          <w:color w:val="17365D" w:themeColor="text2" w:themeShade="BF"/>
          <w:rtl/>
        </w:rPr>
        <w:t xml:space="preserve"> לספק את השירותים תוך שיתוף פעולה ותאום מלא עם כל העובדים האחראים ביחידות המשרד ומול נציג המשרד המוסמך.</w:t>
      </w:r>
    </w:p>
    <w:p w:rsidR="00412A77" w:rsidRDefault="00412A77" w:rsidP="00412A77">
      <w:pPr>
        <w:pStyle w:val="AlphaList3"/>
        <w:numPr>
          <w:ilvl w:val="0"/>
          <w:numId w:val="0"/>
        </w:numPr>
        <w:ind w:left="435" w:hanging="435"/>
        <w:rPr>
          <w:color w:val="17365D" w:themeColor="text2" w:themeShade="BF"/>
          <w:sz w:val="24"/>
          <w:rtl/>
        </w:rPr>
      </w:pPr>
    </w:p>
    <w:p w:rsidR="00D03CDE" w:rsidRPr="00AD14B6" w:rsidRDefault="00D03CDE" w:rsidP="00412A77">
      <w:pPr>
        <w:pStyle w:val="AlphaList3"/>
        <w:numPr>
          <w:ilvl w:val="0"/>
          <w:numId w:val="0"/>
        </w:numPr>
        <w:ind w:left="435" w:hanging="435"/>
        <w:rPr>
          <w:color w:val="17365D" w:themeColor="text2" w:themeShade="BF"/>
          <w:sz w:val="24"/>
          <w:rtl/>
        </w:rPr>
      </w:pPr>
    </w:p>
    <w:p w:rsidR="002F71CD" w:rsidRPr="00AD14B6" w:rsidRDefault="002F71CD" w:rsidP="008C45B0">
      <w:pPr>
        <w:pStyle w:val="af7"/>
        <w:numPr>
          <w:ilvl w:val="1"/>
          <w:numId w:val="1"/>
        </w:numPr>
        <w:spacing w:line="360" w:lineRule="auto"/>
        <w:outlineLvl w:val="1"/>
        <w:rPr>
          <w:rFonts w:asciiTheme="majorHAnsi" w:eastAsiaTheme="majorEastAsia" w:hAnsiTheme="majorHAnsi" w:cs="David"/>
          <w:b/>
          <w:bCs/>
          <w:color w:val="17365D" w:themeColor="text2" w:themeShade="BF"/>
        </w:rPr>
      </w:pPr>
      <w:bookmarkStart w:id="23" w:name="_Toc471219463"/>
      <w:r w:rsidRPr="00AD14B6">
        <w:rPr>
          <w:rFonts w:asciiTheme="majorHAnsi" w:eastAsiaTheme="majorEastAsia" w:hAnsiTheme="majorHAnsi" w:cs="David" w:hint="cs"/>
          <w:b/>
          <w:bCs/>
          <w:color w:val="17365D" w:themeColor="text2" w:themeShade="BF"/>
          <w:rtl/>
        </w:rPr>
        <w:t>פיקוח  המשרד</w:t>
      </w:r>
      <w:bookmarkEnd w:id="23"/>
      <w:r w:rsidRPr="00AD14B6">
        <w:rPr>
          <w:rFonts w:asciiTheme="majorHAnsi" w:eastAsiaTheme="majorEastAsia" w:hAnsiTheme="majorHAnsi" w:cs="David" w:hint="cs"/>
          <w:b/>
          <w:bCs/>
          <w:color w:val="17365D" w:themeColor="text2" w:themeShade="BF"/>
          <w:rtl/>
        </w:rPr>
        <w:t xml:space="preserve"> </w:t>
      </w:r>
    </w:p>
    <w:p w:rsidR="002F71CD" w:rsidRPr="00AD14B6" w:rsidRDefault="002F71CD" w:rsidP="002C3E58">
      <w:pPr>
        <w:pStyle w:val="af7"/>
        <w:numPr>
          <w:ilvl w:val="2"/>
          <w:numId w:val="1"/>
        </w:numPr>
        <w:spacing w:line="360" w:lineRule="auto"/>
        <w:ind w:left="707" w:hanging="708"/>
        <w:rPr>
          <w:rFonts w:cs="David"/>
          <w:color w:val="17365D" w:themeColor="text2" w:themeShade="BF"/>
        </w:rPr>
      </w:pPr>
      <w:r w:rsidRPr="00AD14B6">
        <w:rPr>
          <w:rFonts w:cs="David"/>
          <w:color w:val="17365D" w:themeColor="text2" w:themeShade="BF"/>
          <w:rtl/>
        </w:rPr>
        <w:t xml:space="preserve">המציע יתחייב לאפשר </w:t>
      </w:r>
      <w:r w:rsidRPr="00AD14B6">
        <w:rPr>
          <w:rFonts w:cs="David" w:hint="cs"/>
          <w:color w:val="17365D" w:themeColor="text2" w:themeShade="BF"/>
          <w:rtl/>
        </w:rPr>
        <w:t>לנציג</w:t>
      </w:r>
      <w:r w:rsidRPr="00AD14B6">
        <w:rPr>
          <w:rFonts w:cs="David"/>
          <w:color w:val="17365D" w:themeColor="text2" w:themeShade="BF"/>
          <w:rtl/>
        </w:rPr>
        <w:t xml:space="preserve"> </w:t>
      </w:r>
      <w:r w:rsidR="00A74348" w:rsidRPr="00AD14B6">
        <w:rPr>
          <w:rFonts w:cs="David" w:hint="cs"/>
          <w:color w:val="17365D" w:themeColor="text2" w:themeShade="BF"/>
          <w:rtl/>
        </w:rPr>
        <w:t>הנהלת בתי המשפט</w:t>
      </w:r>
      <w:r w:rsidR="00A74348" w:rsidRPr="00AD14B6">
        <w:rPr>
          <w:rFonts w:cs="David"/>
          <w:color w:val="17365D" w:themeColor="text2" w:themeShade="BF"/>
          <w:rtl/>
        </w:rPr>
        <w:t xml:space="preserve"> או מי מטעמ</w:t>
      </w:r>
      <w:r w:rsidR="00A74348" w:rsidRPr="00AD14B6">
        <w:rPr>
          <w:rFonts w:cs="David" w:hint="cs"/>
          <w:color w:val="17365D" w:themeColor="text2" w:themeShade="BF"/>
          <w:rtl/>
        </w:rPr>
        <w:t xml:space="preserve">ה </w:t>
      </w:r>
      <w:r w:rsidRPr="00AD14B6">
        <w:rPr>
          <w:rFonts w:cs="David"/>
          <w:color w:val="17365D" w:themeColor="text2" w:themeShade="BF"/>
          <w:rtl/>
        </w:rPr>
        <w:t>לבקר פעולותיו, לפקח על ביצוע מכרז זה ועל הוראות ההסכם שייחתם בעקבותיו, לרבות פיקוח על השירותים.</w:t>
      </w:r>
    </w:p>
    <w:p w:rsidR="002F71CD" w:rsidRPr="00AD14B6" w:rsidRDefault="002F71CD" w:rsidP="002C3E58">
      <w:pPr>
        <w:pStyle w:val="af7"/>
        <w:numPr>
          <w:ilvl w:val="2"/>
          <w:numId w:val="1"/>
        </w:numPr>
        <w:spacing w:line="360" w:lineRule="auto"/>
        <w:ind w:left="707" w:hanging="708"/>
        <w:rPr>
          <w:rFonts w:cs="David"/>
          <w:color w:val="17365D" w:themeColor="text2" w:themeShade="BF"/>
        </w:rPr>
      </w:pPr>
      <w:r w:rsidRPr="00AD14B6">
        <w:rPr>
          <w:rFonts w:cs="David"/>
          <w:color w:val="17365D" w:themeColor="text2" w:themeShade="BF"/>
          <w:rtl/>
        </w:rPr>
        <w:t xml:space="preserve">המציע יתחייב להישמע להוראות </w:t>
      </w:r>
      <w:r w:rsidR="00A74348" w:rsidRPr="00AD14B6">
        <w:rPr>
          <w:rFonts w:cs="David"/>
          <w:color w:val="17365D" w:themeColor="text2" w:themeShade="BF"/>
          <w:rtl/>
        </w:rPr>
        <w:t xml:space="preserve">הנהלת בתי המשפט או מי מטעמה </w:t>
      </w:r>
      <w:r w:rsidRPr="00AD14B6">
        <w:rPr>
          <w:rFonts w:cs="David"/>
          <w:color w:val="17365D" w:themeColor="text2" w:themeShade="BF"/>
          <w:rtl/>
        </w:rPr>
        <w:t>בכל העניינים הקשורים ל</w:t>
      </w:r>
      <w:r w:rsidRPr="00AD14B6">
        <w:rPr>
          <w:rFonts w:cs="David" w:hint="cs"/>
          <w:color w:val="17365D" w:themeColor="text2" w:themeShade="BF"/>
          <w:rtl/>
        </w:rPr>
        <w:t>אספקת השירותים</w:t>
      </w:r>
      <w:r w:rsidRPr="00AD14B6">
        <w:rPr>
          <w:rFonts w:cs="David"/>
          <w:color w:val="17365D" w:themeColor="text2" w:themeShade="BF"/>
          <w:rtl/>
        </w:rPr>
        <w:t xml:space="preserve"> כמפורט </w:t>
      </w:r>
      <w:r w:rsidRPr="00AD14B6">
        <w:rPr>
          <w:rFonts w:cs="David" w:hint="cs"/>
          <w:color w:val="17365D" w:themeColor="text2" w:themeShade="BF"/>
          <w:rtl/>
        </w:rPr>
        <w:t>ב</w:t>
      </w:r>
      <w:r w:rsidRPr="00AD14B6">
        <w:rPr>
          <w:rFonts w:cs="David"/>
          <w:color w:val="17365D" w:themeColor="text2" w:themeShade="BF"/>
          <w:rtl/>
        </w:rPr>
        <w:t>מכרז ובהסכם שייחתם בעקבותיו.</w:t>
      </w:r>
    </w:p>
    <w:p w:rsidR="00FF2090" w:rsidRPr="00AD14B6" w:rsidRDefault="002F71CD" w:rsidP="002C3E58">
      <w:pPr>
        <w:pStyle w:val="af7"/>
        <w:numPr>
          <w:ilvl w:val="2"/>
          <w:numId w:val="1"/>
        </w:numPr>
        <w:spacing w:line="360" w:lineRule="auto"/>
        <w:ind w:left="707" w:hanging="708"/>
        <w:rPr>
          <w:rFonts w:cs="David"/>
          <w:color w:val="17365D" w:themeColor="text2" w:themeShade="BF"/>
          <w:rtl/>
        </w:rPr>
      </w:pPr>
      <w:r w:rsidRPr="00AD14B6">
        <w:rPr>
          <w:rFonts w:cs="David"/>
          <w:color w:val="17365D" w:themeColor="text2" w:themeShade="BF"/>
          <w:rtl/>
        </w:rPr>
        <w:t xml:space="preserve">נותן השירות מתחייב לתת כל דיווח שיידרש בכתב,  או באמצעים </w:t>
      </w:r>
      <w:r w:rsidRPr="00AD14B6">
        <w:rPr>
          <w:rFonts w:cs="David" w:hint="cs"/>
          <w:color w:val="17365D" w:themeColor="text2" w:themeShade="BF"/>
          <w:rtl/>
        </w:rPr>
        <w:t>טכנולוגיים</w:t>
      </w:r>
      <w:r w:rsidRPr="00AD14B6">
        <w:rPr>
          <w:rFonts w:cs="David"/>
          <w:color w:val="17365D" w:themeColor="text2" w:themeShade="BF"/>
          <w:rtl/>
        </w:rPr>
        <w:t xml:space="preserve">, הכל כפי שיידרש על ידי נציגיה המוסמכים של </w:t>
      </w:r>
      <w:r w:rsidR="00A74348" w:rsidRPr="00AD14B6">
        <w:rPr>
          <w:rFonts w:cs="David" w:hint="cs"/>
          <w:color w:val="17365D" w:themeColor="text2" w:themeShade="BF"/>
          <w:rtl/>
        </w:rPr>
        <w:t>הנהלת בתי המשפט</w:t>
      </w:r>
      <w:r w:rsidR="00A74348" w:rsidRPr="00AD14B6">
        <w:rPr>
          <w:rFonts w:cs="David"/>
          <w:color w:val="17365D" w:themeColor="text2" w:themeShade="BF"/>
          <w:rtl/>
        </w:rPr>
        <w:t xml:space="preserve"> </w:t>
      </w:r>
      <w:r w:rsidR="00A74348" w:rsidRPr="00AD14B6">
        <w:rPr>
          <w:rFonts w:cs="David" w:hint="cs"/>
          <w:color w:val="17365D" w:themeColor="text2" w:themeShade="BF"/>
          <w:rtl/>
        </w:rPr>
        <w:t>.</w:t>
      </w:r>
    </w:p>
    <w:p w:rsidR="003D787B" w:rsidRPr="00AD14B6" w:rsidRDefault="003D787B" w:rsidP="008C45B0">
      <w:pPr>
        <w:pStyle w:val="af7"/>
        <w:numPr>
          <w:ilvl w:val="1"/>
          <w:numId w:val="1"/>
        </w:numPr>
        <w:spacing w:line="360" w:lineRule="auto"/>
        <w:outlineLvl w:val="1"/>
        <w:rPr>
          <w:rFonts w:asciiTheme="majorHAnsi" w:eastAsiaTheme="majorEastAsia" w:hAnsiTheme="majorHAnsi" w:cs="David"/>
          <w:b/>
          <w:bCs/>
          <w:color w:val="17365D" w:themeColor="text2" w:themeShade="BF"/>
          <w:rtl/>
        </w:rPr>
      </w:pPr>
      <w:bookmarkStart w:id="24" w:name="_Toc471219464"/>
      <w:r w:rsidRPr="00AD14B6">
        <w:rPr>
          <w:rFonts w:asciiTheme="majorHAnsi" w:eastAsiaTheme="majorEastAsia" w:hAnsiTheme="majorHAnsi" w:cs="David"/>
          <w:b/>
          <w:bCs/>
          <w:color w:val="17365D" w:themeColor="text2" w:themeShade="BF"/>
          <w:rtl/>
        </w:rPr>
        <w:t xml:space="preserve">רמת שירות נדרשת </w:t>
      </w:r>
      <w:r w:rsidR="00B7533A" w:rsidRPr="00AD14B6">
        <w:rPr>
          <w:rFonts w:asciiTheme="majorHAnsi" w:eastAsiaTheme="majorEastAsia" w:hAnsiTheme="majorHAnsi" w:cs="David"/>
          <w:b/>
          <w:bCs/>
          <w:color w:val="17365D" w:themeColor="text2" w:themeShade="BF"/>
          <w:rtl/>
        </w:rPr>
        <w:t>–</w:t>
      </w:r>
      <w:r w:rsidRPr="00AD14B6">
        <w:rPr>
          <w:rFonts w:asciiTheme="majorHAnsi" w:eastAsiaTheme="majorEastAsia" w:hAnsiTheme="majorHAnsi" w:cs="David"/>
          <w:b/>
          <w:bCs/>
          <w:color w:val="17365D" w:themeColor="text2" w:themeShade="BF"/>
          <w:rtl/>
        </w:rPr>
        <w:t xml:space="preserve"> </w:t>
      </w:r>
      <w:r w:rsidRPr="00AD14B6">
        <w:rPr>
          <w:rFonts w:asciiTheme="majorHAnsi" w:eastAsiaTheme="majorEastAsia" w:hAnsiTheme="majorHAnsi" w:cs="David"/>
          <w:b/>
          <w:bCs/>
          <w:color w:val="17365D" w:themeColor="text2" w:themeShade="BF"/>
        </w:rPr>
        <w:t>SLA</w:t>
      </w:r>
      <w:bookmarkEnd w:id="24"/>
    </w:p>
    <w:p w:rsidR="00DB0814" w:rsidRDefault="00D4682A" w:rsidP="00D03CDE">
      <w:pPr>
        <w:pStyle w:val="af7"/>
        <w:spacing w:line="360" w:lineRule="auto"/>
        <w:ind w:left="707"/>
        <w:rPr>
          <w:rFonts w:cs="David"/>
          <w:color w:val="17365D" w:themeColor="text2" w:themeShade="BF"/>
          <w:rtl/>
        </w:rPr>
      </w:pPr>
      <w:r w:rsidRPr="00AD14B6">
        <w:rPr>
          <w:rFonts w:cs="David" w:hint="cs"/>
          <w:color w:val="17365D" w:themeColor="text2" w:themeShade="BF"/>
          <w:rtl/>
        </w:rPr>
        <w:t>הספק הזוכה</w:t>
      </w:r>
      <w:r w:rsidR="00DB0814" w:rsidRPr="00AD14B6">
        <w:rPr>
          <w:rFonts w:cs="David"/>
          <w:color w:val="17365D" w:themeColor="text2" w:themeShade="BF"/>
          <w:rtl/>
        </w:rPr>
        <w:t xml:space="preserve"> מתחייב לעמוד ב</w:t>
      </w:r>
      <w:r w:rsidR="00B012C8" w:rsidRPr="00AD14B6">
        <w:rPr>
          <w:rFonts w:cs="David"/>
          <w:color w:val="17365D" w:themeColor="text2" w:themeShade="BF"/>
          <w:rtl/>
        </w:rPr>
        <w:t>כל הדרישות המפורטות במכרז זה</w:t>
      </w:r>
      <w:r w:rsidR="00B012C8" w:rsidRPr="00AD14B6">
        <w:rPr>
          <w:rFonts w:cs="David" w:hint="cs"/>
          <w:color w:val="17365D" w:themeColor="text2" w:themeShade="BF"/>
          <w:rtl/>
        </w:rPr>
        <w:t xml:space="preserve"> א</w:t>
      </w:r>
      <w:r w:rsidR="00DB0814" w:rsidRPr="00AD14B6">
        <w:rPr>
          <w:rFonts w:cs="David"/>
          <w:color w:val="17365D" w:themeColor="text2" w:themeShade="BF"/>
          <w:rtl/>
        </w:rPr>
        <w:t>י עמידה</w:t>
      </w:r>
      <w:r w:rsidR="00B012C8" w:rsidRPr="00AD14B6">
        <w:rPr>
          <w:rFonts w:cs="David" w:hint="cs"/>
          <w:color w:val="17365D" w:themeColor="text2" w:themeShade="BF"/>
          <w:rtl/>
        </w:rPr>
        <w:t xml:space="preserve"> ו/או איחור </w:t>
      </w:r>
      <w:r w:rsidR="00DB0814" w:rsidRPr="00AD14B6">
        <w:rPr>
          <w:rFonts w:cs="David"/>
          <w:color w:val="17365D" w:themeColor="text2" w:themeShade="BF"/>
          <w:rtl/>
        </w:rPr>
        <w:t xml:space="preserve">בתנאים שהוגדרו יגררו הטלת קנסות מתאימים כמפורט </w:t>
      </w:r>
      <w:r w:rsidR="00D03CDE">
        <w:rPr>
          <w:rFonts w:cs="David" w:hint="cs"/>
          <w:color w:val="17365D" w:themeColor="text2" w:themeShade="BF"/>
          <w:rtl/>
        </w:rPr>
        <w:t xml:space="preserve">בסעיפים </w:t>
      </w:r>
      <w:r w:rsidR="00DB0814" w:rsidRPr="00AD14B6">
        <w:rPr>
          <w:rFonts w:cs="David"/>
          <w:color w:val="17365D" w:themeColor="text2" w:themeShade="BF"/>
          <w:rtl/>
        </w:rPr>
        <w:t xml:space="preserve"> שלהלן:</w:t>
      </w:r>
    </w:p>
    <w:p w:rsidR="00D03CDE" w:rsidRPr="00D03CDE" w:rsidRDefault="00D03CDE" w:rsidP="00D03CDE">
      <w:pPr>
        <w:pStyle w:val="af7"/>
        <w:numPr>
          <w:ilvl w:val="2"/>
          <w:numId w:val="1"/>
        </w:numPr>
        <w:spacing w:line="360" w:lineRule="auto"/>
        <w:rPr>
          <w:rFonts w:cs="David"/>
          <w:color w:val="17365D" w:themeColor="text2" w:themeShade="BF"/>
          <w:u w:val="single"/>
          <w:rtl/>
        </w:rPr>
      </w:pPr>
      <w:r w:rsidRPr="00D03CDE">
        <w:rPr>
          <w:rFonts w:cs="David"/>
          <w:color w:val="17365D" w:themeColor="text2" w:themeShade="BF"/>
          <w:u w:val="single"/>
          <w:rtl/>
        </w:rPr>
        <w:t xml:space="preserve">רמת שירותים נדרשת </w:t>
      </w:r>
      <w:r w:rsidRPr="00D03CDE">
        <w:rPr>
          <w:rFonts w:cs="David" w:hint="cs"/>
          <w:color w:val="17365D" w:themeColor="text2" w:themeShade="BF"/>
          <w:u w:val="single"/>
        </w:rPr>
        <w:t>H</w:t>
      </w:r>
      <w:r w:rsidRPr="00D03CDE">
        <w:rPr>
          <w:rFonts w:cs="David"/>
          <w:color w:val="17365D" w:themeColor="text2" w:themeShade="BF"/>
          <w:u w:val="single"/>
        </w:rPr>
        <w:t>elp Desk</w:t>
      </w:r>
      <w:r w:rsidR="006A41E6">
        <w:rPr>
          <w:rFonts w:cs="David" w:hint="cs"/>
          <w:color w:val="17365D" w:themeColor="text2" w:themeShade="BF"/>
          <w:u w:val="single"/>
          <w:rtl/>
        </w:rPr>
        <w:t xml:space="preserve"> וטכנאי שטח</w:t>
      </w:r>
      <w:r w:rsidRPr="00D03CDE">
        <w:rPr>
          <w:rFonts w:cs="David"/>
          <w:color w:val="17365D" w:themeColor="text2" w:themeShade="BF"/>
          <w:u w:val="single"/>
          <w:rtl/>
        </w:rPr>
        <w:t>:</w:t>
      </w:r>
    </w:p>
    <w:p w:rsidR="00D03CDE" w:rsidRPr="00D03CDE" w:rsidRDefault="00D03CDE" w:rsidP="00D03CDE">
      <w:pPr>
        <w:pStyle w:val="af7"/>
        <w:spacing w:line="360" w:lineRule="auto"/>
        <w:ind w:left="707"/>
        <w:rPr>
          <w:rFonts w:cs="David"/>
          <w:color w:val="17365D" w:themeColor="text2" w:themeShade="BF"/>
          <w:rtl/>
        </w:rPr>
      </w:pPr>
      <w:r w:rsidRPr="00D03CDE">
        <w:rPr>
          <w:rFonts w:cs="David"/>
          <w:color w:val="17365D" w:themeColor="text2" w:themeShade="BF"/>
          <w:rtl/>
        </w:rPr>
        <w:t xml:space="preserve">הספק הזוכה נדרש למענה טלפוני מצד נציגי השטח של הנהלת בתי המשפט בטווח זמנים שלא יעלה על 3 דקות המתנה. </w:t>
      </w:r>
    </w:p>
    <w:p w:rsidR="00D03CDE" w:rsidRPr="00D03CDE" w:rsidRDefault="00D03CDE" w:rsidP="00D03CDE">
      <w:pPr>
        <w:pStyle w:val="af7"/>
        <w:spacing w:line="360" w:lineRule="auto"/>
        <w:ind w:left="707"/>
        <w:rPr>
          <w:rFonts w:cs="David"/>
          <w:color w:val="17365D" w:themeColor="text2" w:themeShade="BF"/>
          <w:rtl/>
        </w:rPr>
      </w:pPr>
      <w:r w:rsidRPr="00D03CDE">
        <w:rPr>
          <w:rFonts w:cs="David"/>
          <w:color w:val="17365D" w:themeColor="text2" w:themeShade="BF"/>
          <w:rtl/>
        </w:rPr>
        <w:t xml:space="preserve">מרגע קבלת הפנייה על נציג </w:t>
      </w:r>
      <w:r w:rsidRPr="00D03CDE">
        <w:rPr>
          <w:rFonts w:cs="David"/>
          <w:color w:val="17365D" w:themeColor="text2" w:themeShade="BF"/>
        </w:rPr>
        <w:t>HD</w:t>
      </w:r>
      <w:r w:rsidRPr="00D03CDE">
        <w:rPr>
          <w:rFonts w:cs="David"/>
          <w:color w:val="17365D" w:themeColor="text2" w:themeShade="BF"/>
          <w:rtl/>
        </w:rPr>
        <w:t xml:space="preserve"> לאבחן את סוג התקלה, במידה ולא ניתן לתת מענה טלפוני לבעיה שהוצגה בפני הנציג יש  להפעיל ספק חיצוני מהוראת השעה הרלוונטית המתעדכנת מעת לעת, ע"פ  ההגדרות של רמת קריטיות המוגדרת בהוראה  שעל פי הם יינתן השירות ללקוחות הקצה, סיווג רמות קריטיות והגדרת עדיפויות טיפול (לקוחות </w:t>
      </w:r>
      <w:r w:rsidRPr="00D03CDE">
        <w:rPr>
          <w:rFonts w:cs="David"/>
          <w:color w:val="17365D" w:themeColor="text2" w:themeShade="BF"/>
        </w:rPr>
        <w:t>VIP</w:t>
      </w:r>
      <w:r w:rsidRPr="00D03CDE">
        <w:rPr>
          <w:rFonts w:cs="David"/>
          <w:color w:val="17365D" w:themeColor="text2" w:themeShade="BF"/>
          <w:rtl/>
        </w:rPr>
        <w:t xml:space="preserve">  וכדומה) הנם נגזרת של  </w:t>
      </w:r>
      <w:r w:rsidRPr="00D03CDE">
        <w:rPr>
          <w:rFonts w:cs="David"/>
          <w:color w:val="17365D" w:themeColor="text2" w:themeShade="BF"/>
        </w:rPr>
        <w:t>SLA</w:t>
      </w:r>
      <w:r w:rsidRPr="00D03CDE">
        <w:rPr>
          <w:rFonts w:cs="David"/>
          <w:color w:val="17365D" w:themeColor="text2" w:themeShade="BF"/>
          <w:rtl/>
        </w:rPr>
        <w:t xml:space="preserve"> הספק הזוכה במכרז לאספקת תחזוקה ו/או הפעלת מרכזיות  ויוגדרו עפ"י הוראת השעה העדכנית באותה עת.</w:t>
      </w:r>
    </w:p>
    <w:p w:rsidR="00D03CDE" w:rsidRPr="00D03CDE" w:rsidRDefault="00D03CDE" w:rsidP="00D03CDE">
      <w:pPr>
        <w:pStyle w:val="af7"/>
        <w:spacing w:line="360" w:lineRule="auto"/>
        <w:ind w:left="707"/>
        <w:rPr>
          <w:rFonts w:cs="David"/>
          <w:color w:val="17365D" w:themeColor="text2" w:themeShade="BF"/>
          <w:rtl/>
        </w:rPr>
      </w:pPr>
      <w:r w:rsidRPr="00D03CDE">
        <w:rPr>
          <w:rFonts w:cs="David"/>
          <w:color w:val="17365D" w:themeColor="text2" w:themeShade="BF"/>
          <w:rtl/>
        </w:rPr>
        <w:t>להלן זמני התגובה הנדרשים:</w:t>
      </w:r>
    </w:p>
    <w:tbl>
      <w:tblPr>
        <w:tblStyle w:val="-110"/>
        <w:bidiVisual/>
        <w:tblW w:w="7797" w:type="dxa"/>
        <w:tblInd w:w="5325" w:type="dxa"/>
        <w:tblLook w:val="01E0" w:firstRow="1" w:lastRow="1" w:firstColumn="1" w:lastColumn="1" w:noHBand="0" w:noVBand="0"/>
      </w:tblPr>
      <w:tblGrid>
        <w:gridCol w:w="1363"/>
        <w:gridCol w:w="2380"/>
        <w:gridCol w:w="4054"/>
      </w:tblGrid>
      <w:tr w:rsidR="00D03CDE" w:rsidRPr="00284892" w:rsidTr="00D03CDE">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1363" w:type="dxa"/>
          </w:tcPr>
          <w:p w:rsidR="00D03CDE" w:rsidRPr="00574072" w:rsidRDefault="00D03CDE" w:rsidP="00ED4682">
            <w:pPr>
              <w:jc w:val="both"/>
              <w:rPr>
                <w:rFonts w:ascii="Tahoma" w:hAnsi="Tahoma" w:cs="David"/>
                <w:color w:val="17365D" w:themeColor="text2" w:themeShade="BF"/>
                <w:u w:val="single"/>
              </w:rPr>
            </w:pPr>
            <w:r w:rsidRPr="00574072">
              <w:rPr>
                <w:rFonts w:ascii="Tahoma" w:hAnsi="Tahoma" w:cs="David" w:hint="cs"/>
                <w:color w:val="17365D" w:themeColor="text2" w:themeShade="BF"/>
                <w:u w:val="single"/>
                <w:rtl/>
              </w:rPr>
              <w:t>רמת קריטיות תקלה</w:t>
            </w:r>
          </w:p>
        </w:tc>
        <w:tc>
          <w:tcPr>
            <w:cnfStyle w:val="000010000000" w:firstRow="0" w:lastRow="0" w:firstColumn="0" w:lastColumn="0" w:oddVBand="1" w:evenVBand="0" w:oddHBand="0" w:evenHBand="0" w:firstRowFirstColumn="0" w:firstRowLastColumn="0" w:lastRowFirstColumn="0" w:lastRowLastColumn="0"/>
            <w:tcW w:w="2380" w:type="dxa"/>
          </w:tcPr>
          <w:p w:rsidR="00D03CDE" w:rsidRPr="00574072" w:rsidRDefault="00D03CDE" w:rsidP="00ED4682">
            <w:pPr>
              <w:jc w:val="both"/>
              <w:rPr>
                <w:rFonts w:ascii="Tahoma" w:hAnsi="Tahoma" w:cs="David"/>
                <w:color w:val="17365D" w:themeColor="text2" w:themeShade="BF"/>
              </w:rPr>
            </w:pPr>
            <w:r w:rsidRPr="00574072">
              <w:rPr>
                <w:rFonts w:ascii="Tahoma" w:hAnsi="Tahoma" w:cs="David" w:hint="cs"/>
                <w:color w:val="17365D" w:themeColor="text2" w:themeShade="BF"/>
                <w:rtl/>
              </w:rPr>
              <w:t xml:space="preserve">זמן תגובה נדרש= פתיחת קריאת תקלה של נציג ה </w:t>
            </w:r>
            <w:r w:rsidRPr="00574072">
              <w:rPr>
                <w:rFonts w:ascii="Tahoma" w:hAnsi="Tahoma" w:cs="David"/>
                <w:color w:val="17365D" w:themeColor="text2" w:themeShade="BF"/>
                <w:rtl/>
              </w:rPr>
              <w:t>–</w:t>
            </w:r>
            <w:r w:rsidRPr="00574072">
              <w:rPr>
                <w:rFonts w:ascii="Tahoma" w:hAnsi="Tahoma" w:cs="David" w:hint="cs"/>
                <w:color w:val="17365D" w:themeColor="text2" w:themeShade="BF"/>
                <w:rtl/>
              </w:rPr>
              <w:t xml:space="preserve"> </w:t>
            </w:r>
            <w:r w:rsidRPr="00574072">
              <w:rPr>
                <w:rFonts w:ascii="Tahoma" w:hAnsi="Tahoma" w:cs="David" w:hint="cs"/>
                <w:color w:val="17365D" w:themeColor="text2" w:themeShade="BF"/>
              </w:rPr>
              <w:t>HD</w:t>
            </w:r>
            <w:r w:rsidRPr="00574072">
              <w:rPr>
                <w:rFonts w:ascii="Tahoma" w:hAnsi="Tahoma" w:cs="David" w:hint="cs"/>
                <w:color w:val="17365D" w:themeColor="text2" w:themeShade="BF"/>
                <w:rtl/>
              </w:rPr>
              <w:t xml:space="preserve"> מול ספק השירותים (תקשורת/טלפוניה)</w:t>
            </w:r>
          </w:p>
        </w:tc>
        <w:tc>
          <w:tcPr>
            <w:cnfStyle w:val="000100000000" w:firstRow="0" w:lastRow="0" w:firstColumn="0" w:lastColumn="1" w:oddVBand="0" w:evenVBand="0" w:oddHBand="0" w:evenHBand="0" w:firstRowFirstColumn="0" w:firstRowLastColumn="0" w:lastRowFirstColumn="0" w:lastRowLastColumn="0"/>
            <w:tcW w:w="4054" w:type="dxa"/>
          </w:tcPr>
          <w:p w:rsidR="00D03CDE" w:rsidRPr="00574072" w:rsidRDefault="00D03CDE" w:rsidP="00ED4682">
            <w:pPr>
              <w:ind w:left="1"/>
              <w:jc w:val="both"/>
              <w:rPr>
                <w:rFonts w:ascii="Tahoma" w:hAnsi="Tahoma" w:cs="David"/>
                <w:color w:val="17365D" w:themeColor="text2" w:themeShade="BF"/>
                <w:rtl/>
              </w:rPr>
            </w:pPr>
            <w:r w:rsidRPr="00574072">
              <w:rPr>
                <w:rFonts w:ascii="Tahoma" w:hAnsi="Tahoma" w:cs="David"/>
                <w:color w:val="17365D" w:themeColor="text2" w:themeShade="BF"/>
                <w:rtl/>
              </w:rPr>
              <w:t xml:space="preserve">ליווי </w:t>
            </w:r>
            <w:r w:rsidRPr="00574072">
              <w:rPr>
                <w:rFonts w:ascii="Tahoma" w:hAnsi="Tahoma" w:cs="David" w:hint="cs"/>
                <w:color w:val="17365D" w:themeColor="text2" w:themeShade="BF"/>
                <w:rtl/>
              </w:rPr>
              <w:t>בשטח התקלה ע"י טכנאי/נציג מטעם היועץ (דרוש אישור מראש של המזמין)</w:t>
            </w:r>
          </w:p>
        </w:tc>
      </w:tr>
      <w:tr w:rsidR="00D03CDE" w:rsidRPr="00284892" w:rsidTr="00D03CD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363" w:type="dxa"/>
          </w:tcPr>
          <w:p w:rsidR="00D03CDE" w:rsidRPr="00574072" w:rsidRDefault="00D03CDE" w:rsidP="00ED4682">
            <w:pPr>
              <w:rPr>
                <w:rFonts w:ascii="Tahoma" w:hAnsi="Tahoma" w:cs="David"/>
                <w:b w:val="0"/>
                <w:bCs w:val="0"/>
                <w:color w:val="17365D" w:themeColor="text2" w:themeShade="BF"/>
              </w:rPr>
            </w:pPr>
            <w:r w:rsidRPr="00574072">
              <w:rPr>
                <w:rFonts w:ascii="Tahoma" w:hAnsi="Tahoma" w:cs="David" w:hint="cs"/>
                <w:b w:val="0"/>
                <w:bCs w:val="0"/>
                <w:color w:val="17365D" w:themeColor="text2" w:themeShade="BF"/>
                <w:rtl/>
              </w:rPr>
              <w:t>רמה 1    (</w:t>
            </w:r>
            <w:r w:rsidRPr="00574072">
              <w:rPr>
                <w:rFonts w:ascii="Tahoma" w:hAnsi="Tahoma" w:cs="David"/>
                <w:b w:val="0"/>
                <w:bCs w:val="0"/>
                <w:color w:val="17365D" w:themeColor="text2" w:themeShade="BF"/>
                <w:rtl/>
              </w:rPr>
              <w:t>מערכתית</w:t>
            </w:r>
            <w:r w:rsidRPr="00574072">
              <w:rPr>
                <w:rFonts w:ascii="Tahoma" w:hAnsi="Tahoma" w:cs="David" w:hint="cs"/>
                <w:b w:val="0"/>
                <w:bCs w:val="0"/>
                <w:color w:val="17365D" w:themeColor="text2" w:themeShade="BF"/>
                <w:rtl/>
              </w:rPr>
              <w:t>)</w:t>
            </w:r>
          </w:p>
        </w:tc>
        <w:tc>
          <w:tcPr>
            <w:cnfStyle w:val="000010000000" w:firstRow="0" w:lastRow="0" w:firstColumn="0" w:lastColumn="0" w:oddVBand="1" w:evenVBand="0" w:oddHBand="0" w:evenHBand="0" w:firstRowFirstColumn="0" w:firstRowLastColumn="0" w:lastRowFirstColumn="0" w:lastRowLastColumn="0"/>
            <w:tcW w:w="2380" w:type="dxa"/>
          </w:tcPr>
          <w:p w:rsidR="00D03CDE" w:rsidRPr="00574072" w:rsidRDefault="00D03CDE" w:rsidP="00ED4682">
            <w:pPr>
              <w:rPr>
                <w:rFonts w:ascii="Tahoma" w:hAnsi="Tahoma" w:cs="David"/>
                <w:color w:val="17365D" w:themeColor="text2" w:themeShade="BF"/>
              </w:rPr>
            </w:pPr>
            <w:r w:rsidRPr="00574072">
              <w:rPr>
                <w:rFonts w:ascii="Tahoma" w:hAnsi="Tahoma" w:cs="David" w:hint="cs"/>
                <w:color w:val="17365D" w:themeColor="text2" w:themeShade="BF"/>
                <w:rtl/>
              </w:rPr>
              <w:t xml:space="preserve">10 דקות </w:t>
            </w:r>
          </w:p>
        </w:tc>
        <w:tc>
          <w:tcPr>
            <w:cnfStyle w:val="000100000000" w:firstRow="0" w:lastRow="0" w:firstColumn="0" w:lastColumn="1" w:oddVBand="0" w:evenVBand="0" w:oddHBand="0" w:evenHBand="0" w:firstRowFirstColumn="0" w:firstRowLastColumn="0" w:lastRowFirstColumn="0" w:lastRowLastColumn="0"/>
            <w:tcW w:w="4054" w:type="dxa"/>
          </w:tcPr>
          <w:p w:rsidR="00D03CDE" w:rsidRPr="00574072" w:rsidRDefault="00D03CDE" w:rsidP="00ED4682">
            <w:pPr>
              <w:rPr>
                <w:rFonts w:ascii="Tahoma" w:hAnsi="Tahoma" w:cs="David"/>
                <w:b w:val="0"/>
                <w:bCs w:val="0"/>
                <w:color w:val="17365D" w:themeColor="text2" w:themeShade="BF"/>
                <w:rtl/>
              </w:rPr>
            </w:pPr>
            <w:r w:rsidRPr="00574072">
              <w:rPr>
                <w:rFonts w:ascii="Tahoma" w:hAnsi="Tahoma" w:cs="David" w:hint="cs"/>
                <w:b w:val="0"/>
                <w:bCs w:val="0"/>
                <w:color w:val="17365D" w:themeColor="text2" w:themeShade="BF"/>
                <w:rtl/>
              </w:rPr>
              <w:t>שעתיים מרגע מתן אישור המזמין</w:t>
            </w:r>
          </w:p>
        </w:tc>
      </w:tr>
      <w:tr w:rsidR="00D03CDE" w:rsidRPr="00284892" w:rsidTr="00D03CDE">
        <w:trPr>
          <w:cnfStyle w:val="000000010000" w:firstRow="0" w:lastRow="0" w:firstColumn="0" w:lastColumn="0" w:oddVBand="0" w:evenVBand="0" w:oddHBand="0" w:evenHBand="1"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363" w:type="dxa"/>
          </w:tcPr>
          <w:p w:rsidR="00D03CDE" w:rsidRPr="00574072" w:rsidRDefault="00D03CDE" w:rsidP="00ED4682">
            <w:pPr>
              <w:rPr>
                <w:rFonts w:ascii="Tahoma" w:hAnsi="Tahoma" w:cs="David"/>
                <w:b w:val="0"/>
                <w:bCs w:val="0"/>
                <w:color w:val="17365D" w:themeColor="text2" w:themeShade="BF"/>
              </w:rPr>
            </w:pPr>
            <w:r w:rsidRPr="00574072">
              <w:rPr>
                <w:rFonts w:ascii="Tahoma" w:hAnsi="Tahoma" w:cs="David" w:hint="cs"/>
                <w:b w:val="0"/>
                <w:bCs w:val="0"/>
                <w:color w:val="17365D" w:themeColor="text2" w:themeShade="BF"/>
                <w:rtl/>
              </w:rPr>
              <w:t xml:space="preserve">רמה 2     </w:t>
            </w:r>
            <w:r w:rsidRPr="00574072">
              <w:rPr>
                <w:rFonts w:ascii="Tahoma" w:hAnsi="Tahoma" w:cs="David"/>
                <w:b w:val="0"/>
                <w:bCs w:val="0"/>
                <w:color w:val="17365D" w:themeColor="text2" w:themeShade="BF"/>
              </w:rPr>
              <w:t>(</w:t>
            </w:r>
            <w:r w:rsidRPr="00574072">
              <w:rPr>
                <w:rFonts w:ascii="Tahoma" w:hAnsi="Tahoma" w:cs="David"/>
                <w:b w:val="0"/>
                <w:bCs w:val="0"/>
                <w:color w:val="17365D" w:themeColor="text2" w:themeShade="BF"/>
                <w:sz w:val="22"/>
                <w:szCs w:val="22"/>
              </w:rPr>
              <w:t>High)</w:t>
            </w:r>
          </w:p>
        </w:tc>
        <w:tc>
          <w:tcPr>
            <w:cnfStyle w:val="000010000000" w:firstRow="0" w:lastRow="0" w:firstColumn="0" w:lastColumn="0" w:oddVBand="1" w:evenVBand="0" w:oddHBand="0" w:evenHBand="0" w:firstRowFirstColumn="0" w:firstRowLastColumn="0" w:lastRowFirstColumn="0" w:lastRowLastColumn="0"/>
            <w:tcW w:w="2380" w:type="dxa"/>
          </w:tcPr>
          <w:p w:rsidR="00D03CDE" w:rsidRPr="00574072" w:rsidRDefault="00D03CDE" w:rsidP="00ED4682">
            <w:pPr>
              <w:rPr>
                <w:rFonts w:ascii="Tahoma" w:hAnsi="Tahoma" w:cs="David"/>
                <w:color w:val="17365D" w:themeColor="text2" w:themeShade="BF"/>
              </w:rPr>
            </w:pPr>
            <w:r w:rsidRPr="00574072">
              <w:rPr>
                <w:rFonts w:ascii="Tahoma" w:hAnsi="Tahoma" w:cs="David"/>
                <w:color w:val="17365D" w:themeColor="text2" w:themeShade="BF"/>
                <w:rtl/>
              </w:rPr>
              <w:t>עד שעתיים</w:t>
            </w:r>
          </w:p>
        </w:tc>
        <w:tc>
          <w:tcPr>
            <w:cnfStyle w:val="000100000000" w:firstRow="0" w:lastRow="0" w:firstColumn="0" w:lastColumn="1" w:oddVBand="0" w:evenVBand="0" w:oddHBand="0" w:evenHBand="0" w:firstRowFirstColumn="0" w:firstRowLastColumn="0" w:lastRowFirstColumn="0" w:lastRowLastColumn="0"/>
            <w:tcW w:w="4054" w:type="dxa"/>
          </w:tcPr>
          <w:p w:rsidR="00D03CDE" w:rsidRPr="00574072" w:rsidRDefault="00D03CDE" w:rsidP="00ED4682">
            <w:pPr>
              <w:rPr>
                <w:rFonts w:ascii="Tahoma" w:hAnsi="Tahoma" w:cs="David"/>
                <w:b w:val="0"/>
                <w:bCs w:val="0"/>
                <w:color w:val="17365D" w:themeColor="text2" w:themeShade="BF"/>
                <w:rtl/>
              </w:rPr>
            </w:pPr>
            <w:r w:rsidRPr="00574072">
              <w:rPr>
                <w:rFonts w:ascii="Tahoma" w:hAnsi="Tahoma" w:cs="David" w:hint="cs"/>
                <w:b w:val="0"/>
                <w:bCs w:val="0"/>
                <w:color w:val="17365D" w:themeColor="text2" w:themeShade="BF"/>
                <w:rtl/>
              </w:rPr>
              <w:t>4 שעות מרגע מתן אישור המזמין</w:t>
            </w:r>
          </w:p>
        </w:tc>
      </w:tr>
      <w:tr w:rsidR="00D03CDE" w:rsidRPr="00284892" w:rsidTr="00D03CDE">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1363" w:type="dxa"/>
          </w:tcPr>
          <w:p w:rsidR="00D03CDE" w:rsidRPr="00574072" w:rsidRDefault="00D03CDE" w:rsidP="00ED4682">
            <w:pPr>
              <w:rPr>
                <w:rFonts w:ascii="Tahoma" w:hAnsi="Tahoma" w:cs="David"/>
                <w:b w:val="0"/>
                <w:bCs w:val="0"/>
                <w:color w:val="17365D" w:themeColor="text2" w:themeShade="BF"/>
              </w:rPr>
            </w:pPr>
            <w:r w:rsidRPr="00574072">
              <w:rPr>
                <w:rFonts w:ascii="Tahoma" w:hAnsi="Tahoma" w:cs="David" w:hint="cs"/>
                <w:b w:val="0"/>
                <w:bCs w:val="0"/>
                <w:color w:val="17365D" w:themeColor="text2" w:themeShade="BF"/>
                <w:rtl/>
              </w:rPr>
              <w:t xml:space="preserve">רמה 3 </w:t>
            </w:r>
            <w:r w:rsidRPr="00574072">
              <w:rPr>
                <w:rFonts w:ascii="Tahoma" w:hAnsi="Tahoma" w:cs="David"/>
                <w:b w:val="0"/>
                <w:bCs w:val="0"/>
                <w:color w:val="17365D" w:themeColor="text2" w:themeShade="BF"/>
              </w:rPr>
              <w:t>(</w:t>
            </w:r>
            <w:r w:rsidRPr="00574072">
              <w:rPr>
                <w:rFonts w:ascii="Tahoma" w:hAnsi="Tahoma" w:cs="David"/>
                <w:b w:val="0"/>
                <w:bCs w:val="0"/>
                <w:color w:val="17365D" w:themeColor="text2" w:themeShade="BF"/>
                <w:sz w:val="22"/>
                <w:szCs w:val="22"/>
              </w:rPr>
              <w:t xml:space="preserve">Medium)   </w:t>
            </w:r>
          </w:p>
        </w:tc>
        <w:tc>
          <w:tcPr>
            <w:cnfStyle w:val="000010000000" w:firstRow="0" w:lastRow="0" w:firstColumn="0" w:lastColumn="0" w:oddVBand="1" w:evenVBand="0" w:oddHBand="0" w:evenHBand="0" w:firstRowFirstColumn="0" w:firstRowLastColumn="0" w:lastRowFirstColumn="0" w:lastRowLastColumn="0"/>
            <w:tcW w:w="2380" w:type="dxa"/>
          </w:tcPr>
          <w:p w:rsidR="00D03CDE" w:rsidRPr="00574072" w:rsidRDefault="00D03CDE" w:rsidP="00ED4682">
            <w:pPr>
              <w:rPr>
                <w:rFonts w:ascii="Tahoma" w:hAnsi="Tahoma" w:cs="David"/>
                <w:color w:val="17365D" w:themeColor="text2" w:themeShade="BF"/>
              </w:rPr>
            </w:pPr>
            <w:r w:rsidRPr="00574072">
              <w:rPr>
                <w:rFonts w:ascii="Tahoma" w:hAnsi="Tahoma" w:cs="David"/>
                <w:color w:val="17365D" w:themeColor="text2" w:themeShade="BF"/>
                <w:rtl/>
              </w:rPr>
              <w:t>עד 4 שעות</w:t>
            </w:r>
          </w:p>
        </w:tc>
        <w:tc>
          <w:tcPr>
            <w:cnfStyle w:val="000100000000" w:firstRow="0" w:lastRow="0" w:firstColumn="0" w:lastColumn="1" w:oddVBand="0" w:evenVBand="0" w:oddHBand="0" w:evenHBand="0" w:firstRowFirstColumn="0" w:firstRowLastColumn="0" w:lastRowFirstColumn="0" w:lastRowLastColumn="0"/>
            <w:tcW w:w="4054" w:type="dxa"/>
          </w:tcPr>
          <w:p w:rsidR="00D03CDE" w:rsidRPr="00574072" w:rsidRDefault="00D03CDE" w:rsidP="00ED4682">
            <w:pPr>
              <w:rPr>
                <w:rFonts w:ascii="Tahoma" w:hAnsi="Tahoma" w:cs="David"/>
                <w:b w:val="0"/>
                <w:bCs w:val="0"/>
                <w:color w:val="17365D" w:themeColor="text2" w:themeShade="BF"/>
                <w:rtl/>
              </w:rPr>
            </w:pPr>
            <w:r w:rsidRPr="00574072">
              <w:rPr>
                <w:rFonts w:ascii="Tahoma" w:hAnsi="Tahoma" w:cs="David" w:hint="cs"/>
                <w:b w:val="0"/>
                <w:bCs w:val="0"/>
                <w:color w:val="17365D" w:themeColor="text2" w:themeShade="BF"/>
                <w:rtl/>
              </w:rPr>
              <w:t>8 שעות מרגע מתן אישור המזמין (אישור שיינתן אחריי השעה 10:00 יחייב הגעת טכנאי עד השעה 09:00 ביום שלמחרת)</w:t>
            </w:r>
          </w:p>
        </w:tc>
      </w:tr>
      <w:tr w:rsidR="00D03CDE" w:rsidRPr="00196443" w:rsidTr="00D03CDE">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63" w:type="dxa"/>
          </w:tcPr>
          <w:p w:rsidR="00D03CDE" w:rsidRPr="00574072" w:rsidRDefault="00D03CDE" w:rsidP="00ED4682">
            <w:pPr>
              <w:rPr>
                <w:rFonts w:ascii="Tahoma" w:hAnsi="Tahoma" w:cs="David"/>
                <w:b w:val="0"/>
                <w:bCs w:val="0"/>
                <w:color w:val="17365D" w:themeColor="text2" w:themeShade="BF"/>
              </w:rPr>
            </w:pPr>
            <w:r w:rsidRPr="00574072">
              <w:rPr>
                <w:rFonts w:ascii="Tahoma" w:hAnsi="Tahoma" w:cs="David" w:hint="cs"/>
                <w:b w:val="0"/>
                <w:bCs w:val="0"/>
                <w:color w:val="17365D" w:themeColor="text2" w:themeShade="BF"/>
                <w:rtl/>
              </w:rPr>
              <w:t xml:space="preserve">רמה 4      </w:t>
            </w:r>
            <w:r w:rsidRPr="00574072">
              <w:rPr>
                <w:rFonts w:ascii="Tahoma" w:hAnsi="Tahoma" w:cs="David"/>
                <w:b w:val="0"/>
                <w:bCs w:val="0"/>
                <w:color w:val="17365D" w:themeColor="text2" w:themeShade="BF"/>
              </w:rPr>
              <w:t>(Low)</w:t>
            </w:r>
          </w:p>
        </w:tc>
        <w:tc>
          <w:tcPr>
            <w:cnfStyle w:val="000010000000" w:firstRow="0" w:lastRow="0" w:firstColumn="0" w:lastColumn="0" w:oddVBand="1" w:evenVBand="0" w:oddHBand="0" w:evenHBand="0" w:firstRowFirstColumn="0" w:firstRowLastColumn="0" w:lastRowFirstColumn="0" w:lastRowLastColumn="0"/>
            <w:tcW w:w="2380" w:type="dxa"/>
          </w:tcPr>
          <w:p w:rsidR="00D03CDE" w:rsidRPr="00574072" w:rsidRDefault="00D03CDE" w:rsidP="00ED4682">
            <w:pPr>
              <w:rPr>
                <w:rFonts w:ascii="Tahoma" w:hAnsi="Tahoma" w:cs="David"/>
                <w:b w:val="0"/>
                <w:bCs w:val="0"/>
                <w:color w:val="17365D" w:themeColor="text2" w:themeShade="BF"/>
              </w:rPr>
            </w:pPr>
            <w:r w:rsidRPr="00574072">
              <w:rPr>
                <w:rFonts w:ascii="Tahoma" w:hAnsi="Tahoma" w:cs="David" w:hint="cs"/>
                <w:b w:val="0"/>
                <w:bCs w:val="0"/>
                <w:color w:val="17365D" w:themeColor="text2" w:themeShade="BF"/>
                <w:rtl/>
              </w:rPr>
              <w:t>עד 8 שעות</w:t>
            </w:r>
          </w:p>
        </w:tc>
        <w:tc>
          <w:tcPr>
            <w:cnfStyle w:val="000100000000" w:firstRow="0" w:lastRow="0" w:firstColumn="0" w:lastColumn="1" w:oddVBand="0" w:evenVBand="0" w:oddHBand="0" w:evenHBand="0" w:firstRowFirstColumn="0" w:firstRowLastColumn="0" w:lastRowFirstColumn="0" w:lastRowLastColumn="0"/>
            <w:tcW w:w="4054" w:type="dxa"/>
          </w:tcPr>
          <w:p w:rsidR="00D03CDE" w:rsidRPr="00574072" w:rsidRDefault="00D03CDE" w:rsidP="00ED4682">
            <w:pPr>
              <w:rPr>
                <w:rFonts w:ascii="Tahoma" w:hAnsi="Tahoma" w:cs="David"/>
                <w:b w:val="0"/>
                <w:bCs w:val="0"/>
                <w:color w:val="17365D" w:themeColor="text2" w:themeShade="BF"/>
                <w:rtl/>
              </w:rPr>
            </w:pPr>
            <w:r w:rsidRPr="00574072">
              <w:rPr>
                <w:rFonts w:ascii="Tahoma" w:hAnsi="Tahoma" w:cs="David" w:hint="cs"/>
                <w:b w:val="0"/>
                <w:bCs w:val="0"/>
                <w:color w:val="17365D" w:themeColor="text2" w:themeShade="BF"/>
                <w:rtl/>
              </w:rPr>
              <w:t>8 שעות מרגע מתן אישור המזמין (אישור שיינתן אחריי השעה 10:00 יחייב הגעת טכנאי עד השעה 09:00 ביום שלמחרת)</w:t>
            </w:r>
          </w:p>
        </w:tc>
      </w:tr>
    </w:tbl>
    <w:p w:rsidR="00D03CDE" w:rsidRPr="00D03CDE" w:rsidRDefault="00D03CDE" w:rsidP="00D03CDE">
      <w:pPr>
        <w:pStyle w:val="af7"/>
        <w:spacing w:line="360" w:lineRule="auto"/>
        <w:ind w:left="707"/>
        <w:rPr>
          <w:rFonts w:cs="David"/>
          <w:color w:val="17365D" w:themeColor="text2" w:themeShade="BF"/>
          <w:rtl/>
        </w:rPr>
      </w:pPr>
    </w:p>
    <w:p w:rsidR="00995F27" w:rsidRDefault="00995F27" w:rsidP="009124E4">
      <w:pPr>
        <w:pStyle w:val="af7"/>
        <w:spacing w:line="360" w:lineRule="auto"/>
        <w:ind w:left="707"/>
        <w:rPr>
          <w:rFonts w:cs="David"/>
          <w:color w:val="17365D" w:themeColor="text2" w:themeShade="BF"/>
          <w:rtl/>
        </w:rPr>
      </w:pPr>
      <w:r>
        <w:rPr>
          <w:rFonts w:cs="David" w:hint="cs"/>
          <w:color w:val="17365D" w:themeColor="text2" w:themeShade="BF"/>
          <w:rtl/>
        </w:rPr>
        <w:t xml:space="preserve">יודגש כי הגדרת רמת הקריטיות של התקלה הינה בכפוף למצויין בהוראות השעה </w:t>
      </w:r>
      <w:r w:rsidRPr="009124E4">
        <w:rPr>
          <w:rFonts w:cs="David" w:hint="cs"/>
          <w:color w:val="17365D" w:themeColor="text2" w:themeShade="BF"/>
          <w:rtl/>
        </w:rPr>
        <w:t>הרלוונטיות</w:t>
      </w:r>
      <w:r w:rsidR="009124E4">
        <w:rPr>
          <w:rFonts w:cs="David" w:hint="cs"/>
          <w:color w:val="17365D" w:themeColor="text2" w:themeShade="BF"/>
          <w:rtl/>
        </w:rPr>
        <w:t xml:space="preserve"> 16.3.3. והוראה 16.3.16 .</w:t>
      </w:r>
    </w:p>
    <w:p w:rsidR="00D03CDE" w:rsidRDefault="00D03CDE" w:rsidP="00D03CDE">
      <w:pPr>
        <w:pStyle w:val="af7"/>
        <w:spacing w:line="360" w:lineRule="auto"/>
        <w:ind w:left="707"/>
        <w:rPr>
          <w:rFonts w:cs="David"/>
          <w:color w:val="17365D" w:themeColor="text2" w:themeShade="BF"/>
          <w:rtl/>
        </w:rPr>
      </w:pPr>
      <w:r w:rsidRPr="00D03CDE">
        <w:rPr>
          <w:rFonts w:cs="David"/>
          <w:color w:val="17365D" w:themeColor="text2" w:themeShade="BF"/>
          <w:rtl/>
        </w:rPr>
        <w:t>הנציג יעדכן את אנשי הקשר הרלבנטיים לאותה מרכזייה ואת נציג המשרד בכל תקלה ברמה 1 ובסיומה לא יאוחר משעה מפתיחת הפניה.</w:t>
      </w:r>
    </w:p>
    <w:p w:rsidR="00850CA3" w:rsidRDefault="00850CA3" w:rsidP="00D03CDE">
      <w:pPr>
        <w:pStyle w:val="af7"/>
        <w:spacing w:line="360" w:lineRule="auto"/>
        <w:ind w:left="707"/>
        <w:rPr>
          <w:rFonts w:cs="David"/>
          <w:color w:val="17365D" w:themeColor="text2" w:themeShade="BF"/>
          <w:rtl/>
        </w:rPr>
      </w:pPr>
    </w:p>
    <w:p w:rsidR="00850CA3" w:rsidRDefault="00850CA3" w:rsidP="00D03CDE">
      <w:pPr>
        <w:pStyle w:val="af7"/>
        <w:spacing w:line="360" w:lineRule="auto"/>
        <w:ind w:left="707"/>
        <w:rPr>
          <w:rFonts w:cs="David"/>
          <w:color w:val="17365D" w:themeColor="text2" w:themeShade="BF"/>
          <w:rtl/>
        </w:rPr>
      </w:pPr>
    </w:p>
    <w:p w:rsidR="00850CA3" w:rsidRDefault="00850CA3" w:rsidP="00D03CDE">
      <w:pPr>
        <w:pStyle w:val="af7"/>
        <w:spacing w:line="360" w:lineRule="auto"/>
        <w:ind w:left="707"/>
        <w:rPr>
          <w:rFonts w:cs="David"/>
          <w:color w:val="17365D" w:themeColor="text2" w:themeShade="BF"/>
          <w:rtl/>
        </w:rPr>
      </w:pPr>
    </w:p>
    <w:p w:rsidR="00850CA3" w:rsidRDefault="00850CA3" w:rsidP="00D03CDE">
      <w:pPr>
        <w:pStyle w:val="af7"/>
        <w:spacing w:line="360" w:lineRule="auto"/>
        <w:ind w:left="707"/>
        <w:rPr>
          <w:rFonts w:cs="David"/>
          <w:color w:val="17365D" w:themeColor="text2" w:themeShade="BF"/>
          <w:rtl/>
        </w:rPr>
      </w:pPr>
    </w:p>
    <w:p w:rsidR="00850CA3" w:rsidRDefault="00850CA3" w:rsidP="00D03CDE">
      <w:pPr>
        <w:pStyle w:val="af7"/>
        <w:spacing w:line="360" w:lineRule="auto"/>
        <w:ind w:left="707"/>
        <w:rPr>
          <w:rFonts w:cs="David"/>
          <w:color w:val="17365D" w:themeColor="text2" w:themeShade="BF"/>
          <w:rtl/>
        </w:rPr>
      </w:pPr>
    </w:p>
    <w:p w:rsidR="00850CA3" w:rsidRDefault="00850CA3" w:rsidP="00D03CDE">
      <w:pPr>
        <w:pStyle w:val="af7"/>
        <w:spacing w:line="360" w:lineRule="auto"/>
        <w:ind w:left="707"/>
        <w:rPr>
          <w:rFonts w:cs="David"/>
          <w:color w:val="17365D" w:themeColor="text2" w:themeShade="BF"/>
          <w:rtl/>
        </w:rPr>
      </w:pPr>
    </w:p>
    <w:p w:rsidR="00850CA3" w:rsidRDefault="00850CA3" w:rsidP="00D03CDE">
      <w:pPr>
        <w:pStyle w:val="af7"/>
        <w:spacing w:line="360" w:lineRule="auto"/>
        <w:ind w:left="707"/>
        <w:rPr>
          <w:rFonts w:cs="David"/>
          <w:color w:val="17365D" w:themeColor="text2" w:themeShade="BF"/>
          <w:rtl/>
        </w:rPr>
      </w:pPr>
    </w:p>
    <w:p w:rsidR="00850CA3" w:rsidRDefault="00850CA3" w:rsidP="00D03CDE">
      <w:pPr>
        <w:pStyle w:val="af7"/>
        <w:spacing w:line="360" w:lineRule="auto"/>
        <w:ind w:left="707"/>
        <w:rPr>
          <w:rFonts w:cs="David"/>
          <w:color w:val="17365D" w:themeColor="text2" w:themeShade="BF"/>
        </w:rPr>
      </w:pPr>
    </w:p>
    <w:p w:rsidR="00F32B82" w:rsidRDefault="00D03CDE" w:rsidP="00D03CDE">
      <w:pPr>
        <w:pStyle w:val="af7"/>
        <w:numPr>
          <w:ilvl w:val="2"/>
          <w:numId w:val="1"/>
        </w:numPr>
        <w:spacing w:line="360" w:lineRule="auto"/>
        <w:rPr>
          <w:rtl/>
        </w:rPr>
      </w:pPr>
      <w:r>
        <w:rPr>
          <w:rFonts w:hint="cs"/>
          <w:rtl/>
        </w:rPr>
        <w:t xml:space="preserve">  </w:t>
      </w:r>
      <w:r w:rsidRPr="00D03CDE">
        <w:rPr>
          <w:rFonts w:cs="David" w:hint="cs"/>
          <w:color w:val="17365D" w:themeColor="text2" w:themeShade="BF"/>
          <w:u w:val="single"/>
          <w:rtl/>
        </w:rPr>
        <w:t xml:space="preserve">רמת שירותים נדרשת </w:t>
      </w:r>
      <w:r w:rsidRPr="00D03CDE">
        <w:rPr>
          <w:rFonts w:cs="David"/>
          <w:color w:val="17365D" w:themeColor="text2" w:themeShade="BF"/>
          <w:u w:val="single"/>
          <w:rtl/>
        </w:rPr>
        <w:t>–</w:t>
      </w:r>
      <w:r w:rsidRPr="00D03CDE">
        <w:rPr>
          <w:rFonts w:cs="David" w:hint="cs"/>
          <w:color w:val="17365D" w:themeColor="text2" w:themeShade="BF"/>
          <w:u w:val="single"/>
          <w:rtl/>
        </w:rPr>
        <w:t xml:space="preserve"> כללי :</w:t>
      </w:r>
    </w:p>
    <w:tbl>
      <w:tblPr>
        <w:tblStyle w:val="-110"/>
        <w:bidiVisual/>
        <w:tblW w:w="8789" w:type="dxa"/>
        <w:tblInd w:w="815" w:type="dxa"/>
        <w:tblLook w:val="04A0" w:firstRow="1" w:lastRow="0" w:firstColumn="1" w:lastColumn="0" w:noHBand="0" w:noVBand="1"/>
      </w:tblPr>
      <w:tblGrid>
        <w:gridCol w:w="2694"/>
        <w:gridCol w:w="3685"/>
        <w:gridCol w:w="2410"/>
      </w:tblGrid>
      <w:tr w:rsidR="00F32B82" w:rsidRPr="006B229A" w:rsidTr="005F2BE6">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2694" w:type="dxa"/>
          </w:tcPr>
          <w:p w:rsidR="00F32B82" w:rsidRPr="006B229A" w:rsidRDefault="00F32B82" w:rsidP="005F2BE6">
            <w:pPr>
              <w:pStyle w:val="af7"/>
              <w:spacing w:line="360" w:lineRule="auto"/>
              <w:ind w:left="0"/>
              <w:rPr>
                <w:rFonts w:cs="David"/>
                <w:color w:val="17365D" w:themeColor="text2" w:themeShade="BF"/>
                <w:rtl/>
              </w:rPr>
            </w:pPr>
            <w:r w:rsidRPr="006B229A">
              <w:rPr>
                <w:rFonts w:cs="David"/>
                <w:color w:val="17365D" w:themeColor="text2" w:themeShade="BF"/>
                <w:rtl/>
              </w:rPr>
              <w:t>נושא</w:t>
            </w:r>
          </w:p>
        </w:tc>
        <w:tc>
          <w:tcPr>
            <w:tcW w:w="3685" w:type="dxa"/>
          </w:tcPr>
          <w:p w:rsidR="00F32B82" w:rsidRPr="006B229A" w:rsidRDefault="00F32B82" w:rsidP="005F2BE6">
            <w:pPr>
              <w:pStyle w:val="af7"/>
              <w:spacing w:line="360" w:lineRule="auto"/>
              <w:ind w:left="0"/>
              <w:cnfStyle w:val="100000000000" w:firstRow="1" w:lastRow="0" w:firstColumn="0" w:lastColumn="0" w:oddVBand="0" w:evenVBand="0" w:oddHBand="0" w:evenHBand="0" w:firstRowFirstColumn="0" w:firstRowLastColumn="0" w:lastRowFirstColumn="0" w:lastRowLastColumn="0"/>
              <w:rPr>
                <w:rFonts w:cs="David"/>
                <w:color w:val="17365D" w:themeColor="text2" w:themeShade="BF"/>
                <w:rtl/>
              </w:rPr>
            </w:pPr>
            <w:r w:rsidRPr="006B229A">
              <w:rPr>
                <w:rFonts w:cs="David"/>
                <w:color w:val="17365D" w:themeColor="text2" w:themeShade="BF"/>
                <w:rtl/>
              </w:rPr>
              <w:t>ההפרה</w:t>
            </w:r>
          </w:p>
        </w:tc>
        <w:tc>
          <w:tcPr>
            <w:tcW w:w="2410" w:type="dxa"/>
          </w:tcPr>
          <w:p w:rsidR="00F32B82" w:rsidRPr="006B229A" w:rsidRDefault="00F32B82" w:rsidP="005F2BE6">
            <w:pPr>
              <w:pStyle w:val="af7"/>
              <w:spacing w:line="360" w:lineRule="auto"/>
              <w:ind w:left="0"/>
              <w:cnfStyle w:val="100000000000" w:firstRow="1" w:lastRow="0" w:firstColumn="0" w:lastColumn="0" w:oddVBand="0" w:evenVBand="0" w:oddHBand="0" w:evenHBand="0" w:firstRowFirstColumn="0" w:firstRowLastColumn="0" w:lastRowFirstColumn="0" w:lastRowLastColumn="0"/>
              <w:rPr>
                <w:rFonts w:cs="David"/>
                <w:color w:val="17365D" w:themeColor="text2" w:themeShade="BF"/>
                <w:rtl/>
              </w:rPr>
            </w:pPr>
            <w:r w:rsidRPr="006B229A">
              <w:rPr>
                <w:rFonts w:cs="David"/>
                <w:color w:val="17365D" w:themeColor="text2" w:themeShade="BF"/>
                <w:rtl/>
              </w:rPr>
              <w:t>גובה הקנס</w:t>
            </w:r>
          </w:p>
        </w:tc>
      </w:tr>
      <w:tr w:rsidR="00F32B82" w:rsidRPr="006B229A" w:rsidTr="005F2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B82" w:rsidRPr="006B229A" w:rsidRDefault="00F32B82" w:rsidP="005F2BE6">
            <w:pPr>
              <w:pStyle w:val="af7"/>
              <w:spacing w:line="360" w:lineRule="auto"/>
              <w:ind w:left="0"/>
              <w:rPr>
                <w:rFonts w:cs="David"/>
                <w:color w:val="17365D" w:themeColor="text2" w:themeShade="BF"/>
                <w:rtl/>
              </w:rPr>
            </w:pPr>
            <w:r w:rsidRPr="006B229A">
              <w:rPr>
                <w:rFonts w:cs="David" w:hint="cs"/>
                <w:color w:val="17365D" w:themeColor="text2" w:themeShade="BF"/>
                <w:rtl/>
              </w:rPr>
              <w:t>רמת שירות</w:t>
            </w:r>
          </w:p>
        </w:tc>
        <w:tc>
          <w:tcPr>
            <w:tcW w:w="3685" w:type="dxa"/>
          </w:tcPr>
          <w:p w:rsidR="00F32B82" w:rsidRPr="006B229A" w:rsidRDefault="00F32B82" w:rsidP="005F2BE6">
            <w:pPr>
              <w:pStyle w:val="af7"/>
              <w:spacing w:line="360" w:lineRule="auto"/>
              <w:ind w:left="0"/>
              <w:cnfStyle w:val="000000100000" w:firstRow="0" w:lastRow="0" w:firstColumn="0" w:lastColumn="0" w:oddVBand="0" w:evenVBand="0" w:oddHBand="1" w:evenHBand="0" w:firstRowFirstColumn="0" w:firstRowLastColumn="0" w:lastRowFirstColumn="0" w:lastRowLastColumn="0"/>
              <w:rPr>
                <w:rFonts w:cs="David"/>
                <w:b/>
                <w:bCs/>
                <w:color w:val="17365D" w:themeColor="text2" w:themeShade="BF"/>
                <w:rtl/>
              </w:rPr>
            </w:pPr>
            <w:r w:rsidRPr="006B229A">
              <w:rPr>
                <w:rFonts w:cs="David" w:hint="cs"/>
                <w:b/>
                <w:bCs/>
                <w:color w:val="17365D" w:themeColor="text2" w:themeShade="BF"/>
                <w:rtl/>
              </w:rPr>
              <w:t xml:space="preserve">על כל חריגה מרמות השירות </w:t>
            </w:r>
            <w:r w:rsidRPr="006B229A">
              <w:rPr>
                <w:rFonts w:cs="David" w:hint="cs"/>
                <w:b/>
                <w:bCs/>
                <w:color w:val="17365D" w:themeColor="text2" w:themeShade="BF"/>
              </w:rPr>
              <w:t>SLA</w:t>
            </w:r>
            <w:r w:rsidRPr="006B229A">
              <w:rPr>
                <w:rFonts w:cs="David" w:hint="cs"/>
                <w:b/>
                <w:bCs/>
                <w:color w:val="17365D" w:themeColor="text2" w:themeShade="BF"/>
                <w:rtl/>
              </w:rPr>
              <w:t xml:space="preserve"> שהוגדרו עפ"י  הזמנים המוגדרים (בטבלה בסעיף 2</w:t>
            </w:r>
            <w:r w:rsidR="005D05AB">
              <w:rPr>
                <w:rFonts w:cs="David" w:hint="cs"/>
                <w:b/>
                <w:bCs/>
                <w:color w:val="17365D" w:themeColor="text2" w:themeShade="BF"/>
                <w:rtl/>
              </w:rPr>
              <w:t>.6</w:t>
            </w:r>
            <w:r w:rsidRPr="006B229A">
              <w:rPr>
                <w:rFonts w:cs="David" w:hint="cs"/>
                <w:b/>
                <w:bCs/>
                <w:color w:val="17365D" w:themeColor="text2" w:themeShade="BF"/>
                <w:rtl/>
              </w:rPr>
              <w:t>.1)</w:t>
            </w:r>
          </w:p>
        </w:tc>
        <w:tc>
          <w:tcPr>
            <w:tcW w:w="2410" w:type="dxa"/>
          </w:tcPr>
          <w:p w:rsidR="00F32B82" w:rsidRPr="006B229A" w:rsidRDefault="003D0790" w:rsidP="005D05AB">
            <w:pPr>
              <w:pStyle w:val="af7"/>
              <w:spacing w:line="360" w:lineRule="auto"/>
              <w:ind w:left="0"/>
              <w:cnfStyle w:val="000000100000" w:firstRow="0" w:lastRow="0" w:firstColumn="0" w:lastColumn="0" w:oddVBand="0" w:evenVBand="0" w:oddHBand="1" w:evenHBand="0" w:firstRowFirstColumn="0" w:firstRowLastColumn="0" w:lastRowFirstColumn="0" w:lastRowLastColumn="0"/>
              <w:rPr>
                <w:rFonts w:cs="David"/>
                <w:color w:val="17365D" w:themeColor="text2" w:themeShade="BF"/>
                <w:rtl/>
              </w:rPr>
            </w:pPr>
            <w:r>
              <w:rPr>
                <w:rFonts w:cs="David" w:hint="cs"/>
                <w:color w:val="17365D" w:themeColor="text2" w:themeShade="BF"/>
                <w:rtl/>
              </w:rPr>
              <w:t>250</w:t>
            </w:r>
            <w:r w:rsidR="00F32B82" w:rsidRPr="006B229A">
              <w:rPr>
                <w:rFonts w:cs="David" w:hint="cs"/>
                <w:color w:val="17365D" w:themeColor="text2" w:themeShade="BF"/>
                <w:rtl/>
              </w:rPr>
              <w:t xml:space="preserve"> ₪ לכל </w:t>
            </w:r>
            <w:r w:rsidR="005D05AB">
              <w:rPr>
                <w:rFonts w:cs="David" w:hint="cs"/>
                <w:color w:val="17365D" w:themeColor="text2" w:themeShade="BF"/>
                <w:rtl/>
              </w:rPr>
              <w:t>שעה</w:t>
            </w:r>
          </w:p>
        </w:tc>
      </w:tr>
      <w:tr w:rsidR="00F32B82" w:rsidRPr="006B229A" w:rsidTr="005F2B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B82" w:rsidRPr="006B229A" w:rsidRDefault="00F32B82" w:rsidP="005F2BE6">
            <w:pPr>
              <w:pStyle w:val="af7"/>
              <w:spacing w:line="360" w:lineRule="auto"/>
              <w:ind w:left="0"/>
              <w:rPr>
                <w:rFonts w:cs="David"/>
                <w:color w:val="17365D" w:themeColor="text2" w:themeShade="BF"/>
                <w:rtl/>
              </w:rPr>
            </w:pPr>
            <w:r w:rsidRPr="006B229A">
              <w:rPr>
                <w:rFonts w:cs="David" w:hint="cs"/>
                <w:color w:val="17365D" w:themeColor="text2" w:themeShade="BF"/>
                <w:rtl/>
              </w:rPr>
              <w:t>הגשת דו"ח חודשי, יזום</w:t>
            </w:r>
          </w:p>
        </w:tc>
        <w:tc>
          <w:tcPr>
            <w:tcW w:w="3685" w:type="dxa"/>
          </w:tcPr>
          <w:p w:rsidR="00F32B82" w:rsidRPr="006B229A" w:rsidRDefault="00F32B82" w:rsidP="005F2BE6">
            <w:pPr>
              <w:pStyle w:val="af7"/>
              <w:spacing w:line="360" w:lineRule="auto"/>
              <w:ind w:left="0"/>
              <w:cnfStyle w:val="000000010000" w:firstRow="0" w:lastRow="0" w:firstColumn="0" w:lastColumn="0" w:oddVBand="0" w:evenVBand="0" w:oddHBand="0" w:evenHBand="1" w:firstRowFirstColumn="0" w:firstRowLastColumn="0" w:lastRowFirstColumn="0" w:lastRowLastColumn="0"/>
              <w:rPr>
                <w:rFonts w:cs="David"/>
                <w:b/>
                <w:bCs/>
                <w:color w:val="17365D" w:themeColor="text2" w:themeShade="BF"/>
                <w:rtl/>
              </w:rPr>
            </w:pPr>
            <w:r w:rsidRPr="006B229A">
              <w:rPr>
                <w:rFonts w:cs="David" w:hint="cs"/>
                <w:b/>
                <w:bCs/>
                <w:color w:val="17365D" w:themeColor="text2" w:themeShade="BF"/>
                <w:rtl/>
              </w:rPr>
              <w:t xml:space="preserve">על כל איחור של 24 שעות בהגשה </w:t>
            </w:r>
          </w:p>
        </w:tc>
        <w:tc>
          <w:tcPr>
            <w:tcW w:w="2410" w:type="dxa"/>
          </w:tcPr>
          <w:p w:rsidR="00F32B82" w:rsidRPr="006B229A" w:rsidRDefault="00F32B82" w:rsidP="005F2BE6">
            <w:pPr>
              <w:pStyle w:val="af7"/>
              <w:spacing w:line="360" w:lineRule="auto"/>
              <w:ind w:left="0"/>
              <w:cnfStyle w:val="000000010000" w:firstRow="0" w:lastRow="0" w:firstColumn="0" w:lastColumn="0" w:oddVBand="0" w:evenVBand="0" w:oddHBand="0" w:evenHBand="1" w:firstRowFirstColumn="0" w:firstRowLastColumn="0" w:lastRowFirstColumn="0" w:lastRowLastColumn="0"/>
              <w:rPr>
                <w:rFonts w:cs="David"/>
                <w:color w:val="17365D" w:themeColor="text2" w:themeShade="BF"/>
                <w:rtl/>
              </w:rPr>
            </w:pPr>
            <w:r w:rsidRPr="006B229A">
              <w:rPr>
                <w:rFonts w:cs="David" w:hint="cs"/>
                <w:color w:val="17365D" w:themeColor="text2" w:themeShade="BF"/>
                <w:rtl/>
              </w:rPr>
              <w:t>100 ₪ לכל 24 שעות</w:t>
            </w:r>
          </w:p>
        </w:tc>
      </w:tr>
      <w:tr w:rsidR="00F32B82" w:rsidRPr="006B229A" w:rsidTr="005F2B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B82" w:rsidRPr="006B229A" w:rsidRDefault="00F32B82" w:rsidP="005F2BE6">
            <w:pPr>
              <w:pStyle w:val="af7"/>
              <w:spacing w:line="360" w:lineRule="auto"/>
              <w:ind w:left="0"/>
              <w:rPr>
                <w:rFonts w:cs="David"/>
                <w:color w:val="17365D" w:themeColor="text2" w:themeShade="BF"/>
                <w:rtl/>
              </w:rPr>
            </w:pPr>
            <w:r w:rsidRPr="006B229A">
              <w:rPr>
                <w:rFonts w:cs="David" w:hint="cs"/>
                <w:color w:val="17365D" w:themeColor="text2" w:themeShade="BF"/>
                <w:rtl/>
              </w:rPr>
              <w:t>דוחות תיעוד מצאי, תיעוד טכני ותיעוד התקנות</w:t>
            </w:r>
            <w:r w:rsidR="003D0790">
              <w:rPr>
                <w:rFonts w:cs="David" w:hint="cs"/>
                <w:color w:val="17365D" w:themeColor="text2" w:themeShade="BF"/>
                <w:rtl/>
              </w:rPr>
              <w:t>, , תיעוד פעילות טכנאי שטח (2.1.1.2)</w:t>
            </w:r>
          </w:p>
        </w:tc>
        <w:tc>
          <w:tcPr>
            <w:tcW w:w="3685" w:type="dxa"/>
          </w:tcPr>
          <w:p w:rsidR="00F32B82" w:rsidRPr="006B229A" w:rsidRDefault="00F32B82" w:rsidP="005F2BE6">
            <w:pPr>
              <w:pStyle w:val="af7"/>
              <w:spacing w:line="360" w:lineRule="auto"/>
              <w:ind w:left="0"/>
              <w:cnfStyle w:val="000000100000" w:firstRow="0" w:lastRow="0" w:firstColumn="0" w:lastColumn="0" w:oddVBand="0" w:evenVBand="0" w:oddHBand="1" w:evenHBand="0" w:firstRowFirstColumn="0" w:firstRowLastColumn="0" w:lastRowFirstColumn="0" w:lastRowLastColumn="0"/>
              <w:rPr>
                <w:rFonts w:cs="David"/>
                <w:b/>
                <w:bCs/>
                <w:color w:val="17365D" w:themeColor="text2" w:themeShade="BF"/>
                <w:rtl/>
              </w:rPr>
            </w:pPr>
            <w:r w:rsidRPr="006B229A">
              <w:rPr>
                <w:rFonts w:cs="David" w:hint="cs"/>
                <w:b/>
                <w:bCs/>
                <w:color w:val="17365D" w:themeColor="text2" w:themeShade="BF"/>
                <w:rtl/>
              </w:rPr>
              <w:t>על כל איחור של 24 שעות בהגשה</w:t>
            </w:r>
          </w:p>
        </w:tc>
        <w:tc>
          <w:tcPr>
            <w:tcW w:w="2410" w:type="dxa"/>
          </w:tcPr>
          <w:p w:rsidR="00F32B82" w:rsidRPr="006B229A" w:rsidRDefault="00F32B82" w:rsidP="005F2BE6">
            <w:pPr>
              <w:pStyle w:val="af7"/>
              <w:spacing w:line="360" w:lineRule="auto"/>
              <w:ind w:left="0"/>
              <w:cnfStyle w:val="000000100000" w:firstRow="0" w:lastRow="0" w:firstColumn="0" w:lastColumn="0" w:oddVBand="0" w:evenVBand="0" w:oddHBand="1" w:evenHBand="0" w:firstRowFirstColumn="0" w:firstRowLastColumn="0" w:lastRowFirstColumn="0" w:lastRowLastColumn="0"/>
              <w:rPr>
                <w:rFonts w:cs="David"/>
                <w:color w:val="17365D" w:themeColor="text2" w:themeShade="BF"/>
                <w:rtl/>
              </w:rPr>
            </w:pPr>
            <w:r w:rsidRPr="006B229A">
              <w:rPr>
                <w:rFonts w:cs="David" w:hint="cs"/>
                <w:color w:val="17365D" w:themeColor="text2" w:themeShade="BF"/>
                <w:rtl/>
              </w:rPr>
              <w:t>100 ₪ לכל 24 שעות</w:t>
            </w:r>
          </w:p>
        </w:tc>
      </w:tr>
      <w:tr w:rsidR="001D3FDC" w:rsidRPr="006B229A" w:rsidTr="005F2B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D3FDC" w:rsidRDefault="001D3FDC" w:rsidP="001D3FDC">
            <w:pPr>
              <w:pStyle w:val="af7"/>
              <w:spacing w:line="360" w:lineRule="auto"/>
              <w:ind w:left="0"/>
              <w:rPr>
                <w:rFonts w:cs="David"/>
                <w:color w:val="17365D" w:themeColor="text2" w:themeShade="BF"/>
                <w:rtl/>
              </w:rPr>
            </w:pPr>
            <w:r>
              <w:rPr>
                <w:rFonts w:cs="David" w:hint="cs"/>
                <w:color w:val="17365D" w:themeColor="text2" w:themeShade="BF"/>
                <w:rtl/>
              </w:rPr>
              <w:t>קליטת נתונים</w:t>
            </w:r>
          </w:p>
        </w:tc>
        <w:tc>
          <w:tcPr>
            <w:tcW w:w="3685" w:type="dxa"/>
          </w:tcPr>
          <w:p w:rsidR="001D3FDC" w:rsidRPr="006B229A" w:rsidRDefault="001D3FDC" w:rsidP="00BD2B34">
            <w:pPr>
              <w:pStyle w:val="af7"/>
              <w:spacing w:line="360" w:lineRule="auto"/>
              <w:ind w:left="0"/>
              <w:cnfStyle w:val="000000010000" w:firstRow="0" w:lastRow="0" w:firstColumn="0" w:lastColumn="0" w:oddVBand="0" w:evenVBand="0" w:oddHBand="0" w:evenHBand="1" w:firstRowFirstColumn="0" w:firstRowLastColumn="0" w:lastRowFirstColumn="0" w:lastRowLastColumn="0"/>
              <w:rPr>
                <w:rFonts w:cs="David"/>
                <w:b/>
                <w:bCs/>
                <w:color w:val="17365D" w:themeColor="text2" w:themeShade="BF"/>
                <w:rtl/>
              </w:rPr>
            </w:pPr>
            <w:r w:rsidRPr="006B229A">
              <w:rPr>
                <w:rFonts w:cs="David" w:hint="cs"/>
                <w:b/>
                <w:bCs/>
                <w:color w:val="17365D" w:themeColor="text2" w:themeShade="BF"/>
                <w:rtl/>
              </w:rPr>
              <w:t xml:space="preserve">על כל איחור של 24 שעות </w:t>
            </w:r>
            <w:r w:rsidR="00BD2B34">
              <w:rPr>
                <w:rFonts w:cs="David" w:hint="cs"/>
                <w:b/>
                <w:bCs/>
                <w:color w:val="17365D" w:themeColor="text2" w:themeShade="BF"/>
                <w:rtl/>
              </w:rPr>
              <w:t>בביצוע</w:t>
            </w:r>
          </w:p>
        </w:tc>
        <w:tc>
          <w:tcPr>
            <w:tcW w:w="2410" w:type="dxa"/>
          </w:tcPr>
          <w:p w:rsidR="001D3FDC" w:rsidRPr="006B229A" w:rsidRDefault="001D3FDC" w:rsidP="001D3FDC">
            <w:pPr>
              <w:pStyle w:val="af7"/>
              <w:spacing w:line="360" w:lineRule="auto"/>
              <w:ind w:left="0"/>
              <w:cnfStyle w:val="000000010000" w:firstRow="0" w:lastRow="0" w:firstColumn="0" w:lastColumn="0" w:oddVBand="0" w:evenVBand="0" w:oddHBand="0" w:evenHBand="1" w:firstRowFirstColumn="0" w:firstRowLastColumn="0" w:lastRowFirstColumn="0" w:lastRowLastColumn="0"/>
              <w:rPr>
                <w:rFonts w:cs="David"/>
                <w:color w:val="17365D" w:themeColor="text2" w:themeShade="BF"/>
                <w:rtl/>
              </w:rPr>
            </w:pPr>
            <w:r w:rsidRPr="006B229A">
              <w:rPr>
                <w:rFonts w:cs="David" w:hint="cs"/>
                <w:color w:val="17365D" w:themeColor="text2" w:themeShade="BF"/>
                <w:rtl/>
              </w:rPr>
              <w:t>100 ₪ לכל 24 שעות</w:t>
            </w:r>
          </w:p>
        </w:tc>
      </w:tr>
    </w:tbl>
    <w:p w:rsidR="00F32B82" w:rsidRPr="00AD14B6" w:rsidRDefault="00F32B82" w:rsidP="00F32B82">
      <w:pPr>
        <w:pStyle w:val="AlphaList3"/>
        <w:numPr>
          <w:ilvl w:val="0"/>
          <w:numId w:val="0"/>
        </w:numPr>
        <w:ind w:left="435" w:hanging="435"/>
        <w:rPr>
          <w:rtl/>
        </w:rPr>
      </w:pPr>
      <w:r>
        <w:rPr>
          <w:rFonts w:hint="cs"/>
          <w:rtl/>
        </w:rPr>
        <w:t xml:space="preserve"> </w:t>
      </w:r>
    </w:p>
    <w:p w:rsidR="00DB0814" w:rsidRPr="00AD14B6" w:rsidRDefault="00DB0814" w:rsidP="00DB0814">
      <w:pPr>
        <w:spacing w:line="360" w:lineRule="auto"/>
        <w:rPr>
          <w:rFonts w:cs="David"/>
          <w:color w:val="17365D" w:themeColor="text2" w:themeShade="BF"/>
        </w:rPr>
      </w:pPr>
    </w:p>
    <w:p w:rsidR="00DB0814" w:rsidRPr="00AD14B6" w:rsidRDefault="00316522" w:rsidP="002C3E58">
      <w:pPr>
        <w:pStyle w:val="af7"/>
        <w:numPr>
          <w:ilvl w:val="2"/>
          <w:numId w:val="1"/>
        </w:numPr>
        <w:spacing w:line="360" w:lineRule="auto"/>
        <w:ind w:left="707" w:hanging="708"/>
        <w:rPr>
          <w:rFonts w:cs="David"/>
          <w:color w:val="17365D" w:themeColor="text2" w:themeShade="BF"/>
        </w:rPr>
      </w:pPr>
      <w:r w:rsidRPr="00AD14B6">
        <w:rPr>
          <w:rFonts w:cs="David" w:hint="eastAsia"/>
          <w:color w:val="17365D" w:themeColor="text2" w:themeShade="BF"/>
          <w:rtl/>
        </w:rPr>
        <w:t>בטרם</w:t>
      </w:r>
      <w:r w:rsidRPr="00AD14B6">
        <w:rPr>
          <w:rFonts w:cs="David"/>
          <w:color w:val="17365D" w:themeColor="text2" w:themeShade="BF"/>
          <w:rtl/>
        </w:rPr>
        <w:t xml:space="preserve"> </w:t>
      </w:r>
      <w:r w:rsidRPr="00AD14B6">
        <w:rPr>
          <w:rFonts w:cs="David" w:hint="eastAsia"/>
          <w:color w:val="17365D" w:themeColor="text2" w:themeShade="BF"/>
          <w:rtl/>
        </w:rPr>
        <w:t>יופעל</w:t>
      </w:r>
      <w:r w:rsidRPr="00AD14B6">
        <w:rPr>
          <w:rFonts w:cs="David"/>
          <w:color w:val="17365D" w:themeColor="text2" w:themeShade="BF"/>
          <w:rtl/>
        </w:rPr>
        <w:t xml:space="preserve"> </w:t>
      </w:r>
      <w:r w:rsidRPr="00AD14B6">
        <w:rPr>
          <w:rFonts w:cs="David" w:hint="eastAsia"/>
          <w:color w:val="17365D" w:themeColor="text2" w:themeShade="BF"/>
          <w:rtl/>
        </w:rPr>
        <w:t>קנס</w:t>
      </w:r>
      <w:r w:rsidRPr="00AD14B6">
        <w:rPr>
          <w:rFonts w:cs="David"/>
          <w:color w:val="17365D" w:themeColor="text2" w:themeShade="BF"/>
          <w:rtl/>
        </w:rPr>
        <w:t xml:space="preserve">, </w:t>
      </w:r>
      <w:r w:rsidRPr="00AD14B6">
        <w:rPr>
          <w:rFonts w:cs="David" w:hint="eastAsia"/>
          <w:color w:val="17365D" w:themeColor="text2" w:themeShade="BF"/>
          <w:rtl/>
        </w:rPr>
        <w:t>תהיה</w:t>
      </w:r>
      <w:r w:rsidRPr="00AD14B6">
        <w:rPr>
          <w:rFonts w:cs="David"/>
          <w:color w:val="17365D" w:themeColor="text2" w:themeShade="BF"/>
          <w:rtl/>
        </w:rPr>
        <w:t xml:space="preserve"> </w:t>
      </w:r>
      <w:r w:rsidRPr="00AD14B6">
        <w:rPr>
          <w:rFonts w:cs="David" w:hint="eastAsia"/>
          <w:color w:val="17365D" w:themeColor="text2" w:themeShade="BF"/>
          <w:rtl/>
        </w:rPr>
        <w:t>לספק</w:t>
      </w:r>
      <w:r w:rsidRPr="00AD14B6">
        <w:rPr>
          <w:rFonts w:cs="David"/>
          <w:color w:val="17365D" w:themeColor="text2" w:themeShade="BF"/>
          <w:rtl/>
        </w:rPr>
        <w:t xml:space="preserve"> </w:t>
      </w:r>
      <w:r w:rsidRPr="00AD14B6">
        <w:rPr>
          <w:rFonts w:cs="David" w:hint="eastAsia"/>
          <w:color w:val="17365D" w:themeColor="text2" w:themeShade="BF"/>
          <w:rtl/>
        </w:rPr>
        <w:t>זכות</w:t>
      </w:r>
      <w:r w:rsidRPr="00AD14B6">
        <w:rPr>
          <w:rFonts w:cs="David"/>
          <w:color w:val="17365D" w:themeColor="text2" w:themeShade="BF"/>
          <w:rtl/>
        </w:rPr>
        <w:t xml:space="preserve"> </w:t>
      </w:r>
      <w:r w:rsidRPr="00AD14B6">
        <w:rPr>
          <w:rFonts w:cs="David" w:hint="eastAsia"/>
          <w:color w:val="17365D" w:themeColor="text2" w:themeShade="BF"/>
          <w:rtl/>
        </w:rPr>
        <w:t>לטעון</w:t>
      </w:r>
      <w:r w:rsidRPr="00AD14B6">
        <w:rPr>
          <w:rFonts w:cs="David"/>
          <w:color w:val="17365D" w:themeColor="text2" w:themeShade="BF"/>
          <w:rtl/>
        </w:rPr>
        <w:t xml:space="preserve"> </w:t>
      </w:r>
      <w:r w:rsidRPr="00AD14B6">
        <w:rPr>
          <w:rFonts w:cs="David" w:hint="eastAsia"/>
          <w:color w:val="17365D" w:themeColor="text2" w:themeShade="BF"/>
          <w:rtl/>
        </w:rPr>
        <w:t>בכתב</w:t>
      </w:r>
      <w:r w:rsidRPr="00AD14B6">
        <w:rPr>
          <w:rFonts w:cs="David"/>
          <w:color w:val="17365D" w:themeColor="text2" w:themeShade="BF"/>
          <w:rtl/>
        </w:rPr>
        <w:t xml:space="preserve"> </w:t>
      </w:r>
      <w:r w:rsidRPr="00AD14B6">
        <w:rPr>
          <w:rFonts w:cs="David" w:hint="eastAsia"/>
          <w:color w:val="17365D" w:themeColor="text2" w:themeShade="BF"/>
          <w:rtl/>
        </w:rPr>
        <w:t>נגד</w:t>
      </w:r>
      <w:r w:rsidRPr="00AD14B6">
        <w:rPr>
          <w:rFonts w:cs="David"/>
          <w:color w:val="17365D" w:themeColor="text2" w:themeShade="BF"/>
          <w:rtl/>
        </w:rPr>
        <w:t xml:space="preserve"> </w:t>
      </w:r>
      <w:r w:rsidRPr="00AD14B6">
        <w:rPr>
          <w:rFonts w:cs="David" w:hint="eastAsia"/>
          <w:color w:val="17365D" w:themeColor="text2" w:themeShade="BF"/>
          <w:rtl/>
        </w:rPr>
        <w:t>הקיזוז</w:t>
      </w:r>
      <w:r w:rsidRPr="00AD14B6">
        <w:rPr>
          <w:rFonts w:cs="David"/>
          <w:color w:val="17365D" w:themeColor="text2" w:themeShade="BF"/>
          <w:rtl/>
        </w:rPr>
        <w:t xml:space="preserve"> </w:t>
      </w:r>
      <w:r w:rsidRPr="00AD14B6">
        <w:rPr>
          <w:rFonts w:cs="David" w:hint="eastAsia"/>
          <w:color w:val="17365D" w:themeColor="text2" w:themeShade="BF"/>
          <w:rtl/>
        </w:rPr>
        <w:t>בתוך</w:t>
      </w:r>
      <w:r w:rsidRPr="00AD14B6">
        <w:rPr>
          <w:rFonts w:cs="David"/>
          <w:color w:val="17365D" w:themeColor="text2" w:themeShade="BF"/>
          <w:rtl/>
        </w:rPr>
        <w:t xml:space="preserve"> </w:t>
      </w:r>
      <w:r w:rsidRPr="00AD14B6">
        <w:rPr>
          <w:rFonts w:cs="David" w:hint="eastAsia"/>
          <w:color w:val="17365D" w:themeColor="text2" w:themeShade="BF"/>
          <w:rtl/>
        </w:rPr>
        <w:t>תקופה</w:t>
      </w:r>
      <w:r w:rsidRPr="00AD14B6">
        <w:rPr>
          <w:rFonts w:cs="David"/>
          <w:color w:val="17365D" w:themeColor="text2" w:themeShade="BF"/>
          <w:rtl/>
        </w:rPr>
        <w:t xml:space="preserve"> </w:t>
      </w:r>
      <w:r w:rsidRPr="00AD14B6">
        <w:rPr>
          <w:rFonts w:cs="David" w:hint="eastAsia"/>
          <w:color w:val="17365D" w:themeColor="text2" w:themeShade="BF"/>
          <w:rtl/>
        </w:rPr>
        <w:t>של</w:t>
      </w:r>
      <w:r w:rsidRPr="00AD14B6">
        <w:rPr>
          <w:rFonts w:cs="David"/>
          <w:color w:val="17365D" w:themeColor="text2" w:themeShade="BF"/>
          <w:rtl/>
        </w:rPr>
        <w:t xml:space="preserve"> 2 </w:t>
      </w:r>
      <w:r w:rsidRPr="00AD14B6">
        <w:rPr>
          <w:rFonts w:cs="David" w:hint="eastAsia"/>
          <w:color w:val="17365D" w:themeColor="text2" w:themeShade="BF"/>
          <w:rtl/>
        </w:rPr>
        <w:t>ימי</w:t>
      </w:r>
      <w:r w:rsidRPr="00AD14B6">
        <w:rPr>
          <w:rFonts w:cs="David"/>
          <w:color w:val="17365D" w:themeColor="text2" w:themeShade="BF"/>
          <w:rtl/>
        </w:rPr>
        <w:t xml:space="preserve"> </w:t>
      </w:r>
      <w:r w:rsidRPr="00AD14B6">
        <w:rPr>
          <w:rFonts w:cs="David" w:hint="eastAsia"/>
          <w:color w:val="17365D" w:themeColor="text2" w:themeShade="BF"/>
          <w:rtl/>
        </w:rPr>
        <w:t>עבודה</w:t>
      </w:r>
      <w:r w:rsidRPr="00AD14B6">
        <w:rPr>
          <w:rFonts w:cs="David"/>
          <w:color w:val="17365D" w:themeColor="text2" w:themeShade="BF"/>
          <w:rtl/>
        </w:rPr>
        <w:t xml:space="preserve"> </w:t>
      </w:r>
      <w:r w:rsidRPr="00AD14B6">
        <w:rPr>
          <w:rFonts w:cs="David" w:hint="eastAsia"/>
          <w:color w:val="17365D" w:themeColor="text2" w:themeShade="BF"/>
          <w:rtl/>
        </w:rPr>
        <w:t>מתאריך</w:t>
      </w:r>
      <w:r w:rsidRPr="00AD14B6">
        <w:rPr>
          <w:rFonts w:cs="David"/>
          <w:color w:val="17365D" w:themeColor="text2" w:themeShade="BF"/>
          <w:rtl/>
        </w:rPr>
        <w:t xml:space="preserve"> </w:t>
      </w:r>
      <w:r w:rsidRPr="00AD14B6">
        <w:rPr>
          <w:rFonts w:cs="David" w:hint="eastAsia"/>
          <w:color w:val="17365D" w:themeColor="text2" w:themeShade="BF"/>
          <w:rtl/>
        </w:rPr>
        <w:t>שליחת</w:t>
      </w:r>
      <w:r w:rsidRPr="00AD14B6">
        <w:rPr>
          <w:rFonts w:cs="David"/>
          <w:color w:val="17365D" w:themeColor="text2" w:themeShade="BF"/>
          <w:rtl/>
        </w:rPr>
        <w:t xml:space="preserve"> </w:t>
      </w:r>
      <w:r w:rsidRPr="00AD14B6">
        <w:rPr>
          <w:rFonts w:cs="David" w:hint="eastAsia"/>
          <w:color w:val="17365D" w:themeColor="text2" w:themeShade="BF"/>
          <w:rtl/>
        </w:rPr>
        <w:t>ההודעה</w:t>
      </w:r>
      <w:r w:rsidRPr="00AD14B6">
        <w:rPr>
          <w:rFonts w:cs="David"/>
          <w:color w:val="17365D" w:themeColor="text2" w:themeShade="BF"/>
          <w:rtl/>
        </w:rPr>
        <w:t xml:space="preserve"> </w:t>
      </w:r>
      <w:r w:rsidRPr="00AD14B6">
        <w:rPr>
          <w:rFonts w:cs="David" w:hint="eastAsia"/>
          <w:color w:val="17365D" w:themeColor="text2" w:themeShade="BF"/>
          <w:rtl/>
        </w:rPr>
        <w:t>על</w:t>
      </w:r>
      <w:r w:rsidRPr="00AD14B6">
        <w:rPr>
          <w:rFonts w:cs="David"/>
          <w:color w:val="17365D" w:themeColor="text2" w:themeShade="BF"/>
          <w:rtl/>
        </w:rPr>
        <w:t xml:space="preserve"> </w:t>
      </w:r>
      <w:r w:rsidRPr="00AD14B6">
        <w:rPr>
          <w:rFonts w:cs="David" w:hint="eastAsia"/>
          <w:color w:val="17365D" w:themeColor="text2" w:themeShade="BF"/>
          <w:rtl/>
        </w:rPr>
        <w:t>ידי</w:t>
      </w:r>
      <w:r w:rsidRPr="00AD14B6">
        <w:rPr>
          <w:rFonts w:cs="David"/>
          <w:color w:val="17365D" w:themeColor="text2" w:themeShade="BF"/>
          <w:rtl/>
        </w:rPr>
        <w:t xml:space="preserve"> </w:t>
      </w:r>
      <w:r w:rsidRPr="00AD14B6">
        <w:rPr>
          <w:rFonts w:cs="David" w:hint="eastAsia"/>
          <w:color w:val="17365D" w:themeColor="text2" w:themeShade="BF"/>
          <w:rtl/>
        </w:rPr>
        <w:t>המשרד</w:t>
      </w:r>
      <w:r w:rsidRPr="00AD14B6">
        <w:rPr>
          <w:rFonts w:cs="David"/>
          <w:color w:val="17365D" w:themeColor="text2" w:themeShade="BF"/>
          <w:rtl/>
        </w:rPr>
        <w:t xml:space="preserve"> </w:t>
      </w:r>
      <w:r w:rsidRPr="00AD14B6">
        <w:rPr>
          <w:rFonts w:cs="David" w:hint="eastAsia"/>
          <w:color w:val="17365D" w:themeColor="text2" w:themeShade="BF"/>
          <w:rtl/>
        </w:rPr>
        <w:t>אליו</w:t>
      </w:r>
      <w:r w:rsidRPr="00AD14B6">
        <w:rPr>
          <w:rFonts w:cs="David"/>
          <w:color w:val="17365D" w:themeColor="text2" w:themeShade="BF"/>
          <w:rtl/>
        </w:rPr>
        <w:t>.</w:t>
      </w:r>
    </w:p>
    <w:p w:rsidR="00E80319" w:rsidRPr="00AD14B6" w:rsidRDefault="00E80319" w:rsidP="002C3E58">
      <w:pPr>
        <w:pStyle w:val="af7"/>
        <w:numPr>
          <w:ilvl w:val="2"/>
          <w:numId w:val="1"/>
        </w:numPr>
        <w:spacing w:line="360" w:lineRule="auto"/>
        <w:ind w:left="707" w:hanging="708"/>
        <w:rPr>
          <w:rFonts w:cs="David"/>
          <w:color w:val="17365D" w:themeColor="text2" w:themeShade="BF"/>
        </w:rPr>
      </w:pPr>
      <w:r w:rsidRPr="00AD14B6">
        <w:rPr>
          <w:rFonts w:cs="David" w:hint="cs"/>
          <w:color w:val="17365D" w:themeColor="text2" w:themeShade="BF"/>
          <w:rtl/>
        </w:rPr>
        <w:t xml:space="preserve">הפרה חוזרת של יותר מ </w:t>
      </w:r>
      <w:r w:rsidRPr="00AD14B6">
        <w:rPr>
          <w:rFonts w:cs="David"/>
          <w:color w:val="17365D" w:themeColor="text2" w:themeShade="BF"/>
          <w:rtl/>
        </w:rPr>
        <w:t>–</w:t>
      </w:r>
      <w:r w:rsidRPr="00AD14B6">
        <w:rPr>
          <w:rFonts w:cs="David" w:hint="cs"/>
          <w:color w:val="17365D" w:themeColor="text2" w:themeShade="BF"/>
          <w:rtl/>
        </w:rPr>
        <w:t xml:space="preserve"> </w:t>
      </w:r>
      <w:r w:rsidR="00B012C8" w:rsidRPr="00AD14B6">
        <w:rPr>
          <w:rFonts w:cs="David" w:hint="cs"/>
          <w:color w:val="17365D" w:themeColor="text2" w:themeShade="BF"/>
          <w:rtl/>
        </w:rPr>
        <w:t>7</w:t>
      </w:r>
      <w:r w:rsidRPr="00AD14B6">
        <w:rPr>
          <w:rFonts w:cs="David" w:hint="cs"/>
          <w:color w:val="17365D" w:themeColor="text2" w:themeShade="BF"/>
          <w:rtl/>
        </w:rPr>
        <w:t xml:space="preserve"> פעמים (לא רציפים) ו/או ב </w:t>
      </w:r>
      <w:r w:rsidR="00B012C8" w:rsidRPr="00AD14B6">
        <w:rPr>
          <w:rFonts w:cs="David" w:hint="cs"/>
          <w:color w:val="17365D" w:themeColor="text2" w:themeShade="BF"/>
          <w:rtl/>
        </w:rPr>
        <w:t>7</w:t>
      </w:r>
      <w:r w:rsidRPr="00AD14B6">
        <w:rPr>
          <w:rFonts w:cs="David" w:hint="cs"/>
          <w:color w:val="17365D" w:themeColor="text2" w:themeShade="BF"/>
          <w:rtl/>
        </w:rPr>
        <w:t xml:space="preserve"> ימים רצופים תחשב כהפרה יסודית של תנאי ההתקשרות. הנהלת בתי המשפט תהיה רשאית להזמין ולבצע השירות באמצעות ספק אחר ולחייב את הספק הזוכה במכרז זה בכל העלויות הכרוכות בכך ו/או תהיה רשאית לבטל ההסכם מבלי לפגוע בזכותה לפיצוי בגין ההפרה וכל תרופה אחרת שתעמוד לזכותה.</w:t>
      </w:r>
    </w:p>
    <w:p w:rsidR="002F71CD" w:rsidRPr="00AD14B6" w:rsidRDefault="006B5808" w:rsidP="002C3E58">
      <w:pPr>
        <w:pStyle w:val="af7"/>
        <w:numPr>
          <w:ilvl w:val="2"/>
          <w:numId w:val="1"/>
        </w:numPr>
        <w:spacing w:line="360" w:lineRule="auto"/>
        <w:ind w:left="707" w:hanging="708"/>
        <w:rPr>
          <w:rFonts w:cs="David"/>
          <w:color w:val="17365D" w:themeColor="text2" w:themeShade="BF"/>
        </w:rPr>
      </w:pPr>
      <w:r w:rsidRPr="00AD14B6">
        <w:rPr>
          <w:rFonts w:cs="David" w:hint="cs"/>
          <w:color w:val="17365D" w:themeColor="text2" w:themeShade="BF"/>
          <w:rtl/>
        </w:rPr>
        <w:t xml:space="preserve">הנהלת בתי המשפט תהיה רשאית לנכות את סכומי הקנסות האמורים לעיל מכל סכום שיגיע לספק הזוכה </w:t>
      </w:r>
      <w:r w:rsidR="00E80319" w:rsidRPr="00AD14B6">
        <w:rPr>
          <w:rFonts w:cs="David" w:hint="cs"/>
          <w:color w:val="17365D" w:themeColor="text2" w:themeShade="BF"/>
          <w:rtl/>
        </w:rPr>
        <w:t>בכל עניין שהוא וכן יהיה רשאי לגבותו מהספק הזוכה בכל דרך אחרת.</w:t>
      </w:r>
    </w:p>
    <w:p w:rsidR="00DB0814" w:rsidRPr="00AD14B6" w:rsidRDefault="00DB0814" w:rsidP="002C3E58">
      <w:pPr>
        <w:pStyle w:val="af7"/>
        <w:numPr>
          <w:ilvl w:val="2"/>
          <w:numId w:val="1"/>
        </w:numPr>
        <w:spacing w:line="360" w:lineRule="auto"/>
        <w:ind w:left="707" w:hanging="708"/>
        <w:rPr>
          <w:rFonts w:cs="David"/>
          <w:color w:val="17365D" w:themeColor="text2" w:themeShade="BF"/>
          <w:rtl/>
        </w:rPr>
      </w:pPr>
      <w:r w:rsidRPr="00AD14B6">
        <w:rPr>
          <w:rFonts w:cs="David" w:hint="cs"/>
          <w:color w:val="17365D" w:themeColor="text2" w:themeShade="BF"/>
          <w:rtl/>
        </w:rPr>
        <w:t>אין בקנסות בכדי למצות את טענות המשרד כלפי נותן השירות והוא שומר לעצמו את הזכות לתבוע את נזקיו בנוסף, לפי כל דין ומבלי שסכום הקנס יגרע מזכות זו ומבלי שתיגרע הזכות למימוש ערבות הביצוע בגין הנזק שנגרם.</w:t>
      </w:r>
    </w:p>
    <w:p w:rsidR="00DB0814" w:rsidRPr="00AD14B6" w:rsidRDefault="00DB0814" w:rsidP="002C3E58">
      <w:pPr>
        <w:pStyle w:val="af7"/>
        <w:spacing w:line="360" w:lineRule="auto"/>
        <w:ind w:left="707"/>
        <w:rPr>
          <w:rFonts w:cs="David"/>
          <w:color w:val="17365D" w:themeColor="text2" w:themeShade="BF"/>
          <w:rtl/>
        </w:rPr>
      </w:pPr>
      <w:r w:rsidRPr="00AD14B6">
        <w:rPr>
          <w:rFonts w:cs="David" w:hint="cs"/>
          <w:color w:val="17365D" w:themeColor="text2" w:themeShade="BF"/>
          <w:rtl/>
        </w:rPr>
        <w:t xml:space="preserve">יודגש: </w:t>
      </w:r>
      <w:r w:rsidR="00F23B1E" w:rsidRPr="00AD14B6">
        <w:rPr>
          <w:rFonts w:cs="David" w:hint="cs"/>
          <w:color w:val="17365D" w:themeColor="text2" w:themeShade="BF"/>
          <w:rtl/>
        </w:rPr>
        <w:t>תשלום הפיצויים או הניכויים אין בו כשלעצמו משום שחרור הספק הזוכה מהתחייבותו להשלים מתן השירותים בהתאם לתנאי הסכם זה</w:t>
      </w:r>
    </w:p>
    <w:p w:rsidR="00404093" w:rsidRPr="00AD14B6" w:rsidRDefault="00404093" w:rsidP="00533E0E">
      <w:pPr>
        <w:pStyle w:val="af7"/>
        <w:spacing w:line="360" w:lineRule="auto"/>
        <w:ind w:left="0"/>
        <w:rPr>
          <w:rFonts w:cs="David"/>
          <w:color w:val="17365D" w:themeColor="text2" w:themeShade="BF"/>
          <w:rtl/>
        </w:rPr>
      </w:pPr>
    </w:p>
    <w:p w:rsidR="00404093" w:rsidRPr="00AD14B6" w:rsidRDefault="00404093" w:rsidP="008C45B0">
      <w:pPr>
        <w:pStyle w:val="af7"/>
        <w:numPr>
          <w:ilvl w:val="1"/>
          <w:numId w:val="1"/>
        </w:numPr>
        <w:spacing w:line="360" w:lineRule="auto"/>
        <w:outlineLvl w:val="1"/>
        <w:rPr>
          <w:rFonts w:asciiTheme="majorHAnsi" w:eastAsiaTheme="majorEastAsia" w:hAnsiTheme="majorHAnsi" w:cs="David"/>
          <w:b/>
          <w:bCs/>
          <w:color w:val="17365D" w:themeColor="text2" w:themeShade="BF"/>
          <w:rtl/>
        </w:rPr>
      </w:pPr>
      <w:bookmarkStart w:id="25" w:name="_Toc471219465"/>
      <w:r w:rsidRPr="00AD14B6">
        <w:rPr>
          <w:rFonts w:asciiTheme="majorHAnsi" w:eastAsiaTheme="majorEastAsia" w:hAnsiTheme="majorHAnsi" w:cs="David" w:hint="cs"/>
          <w:b/>
          <w:bCs/>
          <w:color w:val="17365D" w:themeColor="text2" w:themeShade="BF"/>
          <w:rtl/>
        </w:rPr>
        <w:t>תאום כניסה ואישורי כניסה</w:t>
      </w:r>
      <w:bookmarkEnd w:id="25"/>
    </w:p>
    <w:p w:rsidR="00404093" w:rsidRPr="00AD14B6" w:rsidRDefault="00404093" w:rsidP="0016460C">
      <w:pPr>
        <w:pStyle w:val="af7"/>
        <w:numPr>
          <w:ilvl w:val="2"/>
          <w:numId w:val="1"/>
        </w:numPr>
        <w:spacing w:line="360" w:lineRule="auto"/>
        <w:ind w:left="707" w:hanging="708"/>
        <w:rPr>
          <w:rFonts w:cs="David"/>
          <w:color w:val="17365D" w:themeColor="text2" w:themeShade="BF"/>
        </w:rPr>
      </w:pPr>
      <w:r w:rsidRPr="00AD14B6">
        <w:rPr>
          <w:rFonts w:cs="David" w:hint="cs"/>
          <w:color w:val="17365D" w:themeColor="text2" w:themeShade="BF"/>
          <w:rtl/>
        </w:rPr>
        <w:t xml:space="preserve">עובדים קבועים - המציע מתחייב להגיש להנהלת בתי המשפט תוך 14 ימי עבודה, ממועד זכייתו,      רשימה של עובדים מטעמו לצורך בדיקת ביטחון והנפקת אישורי כניסה </w:t>
      </w:r>
      <w:r w:rsidR="008E40DA" w:rsidRPr="00AD14B6">
        <w:rPr>
          <w:rFonts w:cs="David" w:hint="cs"/>
          <w:color w:val="17365D" w:themeColor="text2" w:themeShade="BF"/>
          <w:rtl/>
        </w:rPr>
        <w:t>למתחמי המשרדים.</w:t>
      </w:r>
    </w:p>
    <w:p w:rsidR="00404093" w:rsidRPr="00AD14B6" w:rsidRDefault="00404093" w:rsidP="0016460C">
      <w:pPr>
        <w:pStyle w:val="af7"/>
        <w:numPr>
          <w:ilvl w:val="2"/>
          <w:numId w:val="1"/>
        </w:numPr>
        <w:spacing w:line="360" w:lineRule="auto"/>
        <w:ind w:left="707" w:hanging="708"/>
        <w:rPr>
          <w:rFonts w:cs="David"/>
          <w:color w:val="17365D" w:themeColor="text2" w:themeShade="BF"/>
        </w:rPr>
      </w:pPr>
      <w:r w:rsidRPr="00AD14B6">
        <w:rPr>
          <w:rFonts w:cs="David" w:hint="cs"/>
          <w:color w:val="17365D" w:themeColor="text2" w:themeShade="BF"/>
          <w:rtl/>
        </w:rPr>
        <w:t xml:space="preserve"> עובדים שאינם קבועים – באחריות הספק הזוכה לתאם אישור כניסה למול אגף הביטחון של הנהלת בתי המשפט 24 שעות לפני </w:t>
      </w:r>
      <w:r w:rsidR="008E40DA" w:rsidRPr="00AD14B6">
        <w:rPr>
          <w:rFonts w:cs="David" w:hint="cs"/>
          <w:color w:val="17365D" w:themeColor="text2" w:themeShade="BF"/>
          <w:rtl/>
        </w:rPr>
        <w:t>הגעת העובד הארעי למשרדי</w:t>
      </w:r>
      <w:r w:rsidRPr="00AD14B6">
        <w:rPr>
          <w:rFonts w:cs="David" w:hint="cs"/>
          <w:color w:val="17365D" w:themeColor="text2" w:themeShade="BF"/>
          <w:rtl/>
        </w:rPr>
        <w:t xml:space="preserve"> </w:t>
      </w:r>
      <w:r w:rsidR="008E40DA" w:rsidRPr="00AD14B6">
        <w:rPr>
          <w:rFonts w:cs="David" w:hint="cs"/>
          <w:color w:val="17365D" w:themeColor="text2" w:themeShade="BF"/>
          <w:rtl/>
        </w:rPr>
        <w:t>סגל ההדרכה ועובדי אגף הביטחון</w:t>
      </w:r>
      <w:r w:rsidRPr="00AD14B6">
        <w:rPr>
          <w:rFonts w:cs="David" w:hint="cs"/>
          <w:color w:val="17365D" w:themeColor="text2" w:themeShade="BF"/>
          <w:rtl/>
        </w:rPr>
        <w:t>.</w:t>
      </w:r>
    </w:p>
    <w:p w:rsidR="00404093" w:rsidRPr="00AD14B6" w:rsidRDefault="00404093" w:rsidP="0016460C">
      <w:pPr>
        <w:pStyle w:val="af7"/>
        <w:numPr>
          <w:ilvl w:val="2"/>
          <w:numId w:val="1"/>
        </w:numPr>
        <w:spacing w:line="360" w:lineRule="auto"/>
        <w:ind w:left="707" w:hanging="708"/>
        <w:rPr>
          <w:rFonts w:cs="David"/>
          <w:color w:val="17365D" w:themeColor="text2" w:themeShade="BF"/>
          <w:rtl/>
        </w:rPr>
      </w:pPr>
      <w:r w:rsidRPr="00AD14B6">
        <w:rPr>
          <w:rFonts w:cs="David" w:hint="cs"/>
          <w:color w:val="17365D" w:themeColor="text2" w:themeShade="BF"/>
          <w:rtl/>
        </w:rPr>
        <w:t xml:space="preserve"> נציג </w:t>
      </w:r>
      <w:r w:rsidR="00D26FF0" w:rsidRPr="00AD14B6">
        <w:rPr>
          <w:rFonts w:cs="David" w:hint="cs"/>
          <w:color w:val="17365D" w:themeColor="text2" w:themeShade="BF"/>
          <w:rtl/>
        </w:rPr>
        <w:t>הנהלת בתי המשפט</w:t>
      </w:r>
      <w:r w:rsidRPr="00AD14B6">
        <w:rPr>
          <w:rFonts w:cs="David" w:hint="cs"/>
          <w:color w:val="17365D" w:themeColor="text2" w:themeShade="BF"/>
          <w:rtl/>
        </w:rPr>
        <w:t xml:space="preserve"> רשאי לדרוש מן הספק להרחיק ממקום ביצוע העבודה כל אדם המועסק על ידיו או לפסול כל אדם המועסק על ידי הספק, וזאת מבלי לנמק את דרישותיו. </w:t>
      </w:r>
      <w:r w:rsidR="002F71CD" w:rsidRPr="00AD14B6">
        <w:rPr>
          <w:rFonts w:cs="David" w:hint="cs"/>
          <w:color w:val="17365D" w:themeColor="text2" w:themeShade="BF"/>
          <w:rtl/>
        </w:rPr>
        <w:t>הספ</w:t>
      </w:r>
      <w:r w:rsidRPr="00AD14B6">
        <w:rPr>
          <w:rFonts w:cs="David" w:hint="cs"/>
          <w:color w:val="17365D" w:themeColor="text2" w:themeShade="BF"/>
          <w:rtl/>
        </w:rPr>
        <w:t>ק מתחייב למלא מיד אחר דרישה כאמור.</w:t>
      </w:r>
    </w:p>
    <w:p w:rsidR="00404093" w:rsidRPr="00AD14B6" w:rsidRDefault="00E11E04" w:rsidP="0016460C">
      <w:pPr>
        <w:pStyle w:val="af7"/>
        <w:numPr>
          <w:ilvl w:val="2"/>
          <w:numId w:val="1"/>
        </w:numPr>
        <w:spacing w:line="360" w:lineRule="auto"/>
        <w:ind w:left="707" w:hanging="708"/>
        <w:rPr>
          <w:rFonts w:cs="David"/>
          <w:color w:val="17365D" w:themeColor="text2" w:themeShade="BF"/>
          <w:rtl/>
        </w:rPr>
      </w:pPr>
      <w:r w:rsidRPr="00AD14B6">
        <w:rPr>
          <w:rFonts w:cs="David" w:hint="cs"/>
          <w:color w:val="17365D" w:themeColor="text2" w:themeShade="BF"/>
          <w:rtl/>
        </w:rPr>
        <w:t>הנהלת בתי המשפט</w:t>
      </w:r>
      <w:r w:rsidR="00404093" w:rsidRPr="00AD14B6">
        <w:rPr>
          <w:rFonts w:cs="David" w:hint="cs"/>
          <w:color w:val="17365D" w:themeColor="text2" w:themeShade="BF"/>
          <w:rtl/>
        </w:rPr>
        <w:t xml:space="preserve"> לא תהיה חייבת לפצות את הספק, בדרך כלשהי, בגין ה</w:t>
      </w:r>
      <w:r w:rsidR="002F71CD" w:rsidRPr="00AD14B6">
        <w:rPr>
          <w:rFonts w:cs="David" w:hint="cs"/>
          <w:color w:val="17365D" w:themeColor="text2" w:themeShade="BF"/>
          <w:rtl/>
        </w:rPr>
        <w:t xml:space="preserve">פסדים ו/או נזקים </w:t>
      </w:r>
      <w:r w:rsidR="002F71CD" w:rsidRPr="00AD14B6">
        <w:rPr>
          <w:rFonts w:cs="David" w:hint="cs"/>
          <w:color w:val="17365D" w:themeColor="text2" w:themeShade="BF"/>
          <w:rtl/>
        </w:rPr>
        <w:tab/>
        <w:t xml:space="preserve">שנגרמו </w:t>
      </w:r>
      <w:r w:rsidR="00404093" w:rsidRPr="00AD14B6">
        <w:rPr>
          <w:rFonts w:cs="David" w:hint="cs"/>
          <w:color w:val="17365D" w:themeColor="text2" w:themeShade="BF"/>
          <w:rtl/>
        </w:rPr>
        <w:t xml:space="preserve">או שעלולים להיגרם לו בשל דרישה של נציג </w:t>
      </w:r>
      <w:r w:rsidR="0027703A" w:rsidRPr="00AD14B6">
        <w:rPr>
          <w:rFonts w:cs="David" w:hint="cs"/>
          <w:color w:val="17365D" w:themeColor="text2" w:themeShade="BF"/>
          <w:rtl/>
        </w:rPr>
        <w:t>המשרד</w:t>
      </w:r>
      <w:r w:rsidR="00404093" w:rsidRPr="00AD14B6">
        <w:rPr>
          <w:rFonts w:cs="David" w:hint="cs"/>
          <w:color w:val="17365D" w:themeColor="text2" w:themeShade="BF"/>
          <w:rtl/>
        </w:rPr>
        <w:t xml:space="preserve"> כאמור לעיל.</w:t>
      </w:r>
    </w:p>
    <w:p w:rsidR="00404093" w:rsidRPr="00AD14B6" w:rsidRDefault="00404093" w:rsidP="0016460C">
      <w:pPr>
        <w:pStyle w:val="af7"/>
        <w:numPr>
          <w:ilvl w:val="2"/>
          <w:numId w:val="1"/>
        </w:numPr>
        <w:spacing w:line="360" w:lineRule="auto"/>
        <w:ind w:left="707" w:hanging="708"/>
        <w:rPr>
          <w:rFonts w:cs="David"/>
          <w:color w:val="17365D" w:themeColor="text2" w:themeShade="BF"/>
          <w:rtl/>
        </w:rPr>
      </w:pPr>
      <w:r w:rsidRPr="00AD14B6">
        <w:rPr>
          <w:rFonts w:cs="David" w:hint="cs"/>
          <w:color w:val="17365D" w:themeColor="text2" w:themeShade="BF"/>
          <w:rtl/>
        </w:rPr>
        <w:t>אדם שהורחק לפי דרישה כאמור</w:t>
      </w:r>
      <w:r w:rsidR="0027703A" w:rsidRPr="00AD14B6">
        <w:rPr>
          <w:rFonts w:cs="David" w:hint="cs"/>
          <w:color w:val="17365D" w:themeColor="text2" w:themeShade="BF"/>
          <w:rtl/>
        </w:rPr>
        <w:t>,</w:t>
      </w:r>
      <w:r w:rsidRPr="00AD14B6">
        <w:rPr>
          <w:rFonts w:cs="David" w:hint="cs"/>
          <w:color w:val="17365D" w:themeColor="text2" w:themeShade="BF"/>
          <w:rtl/>
        </w:rPr>
        <w:t xml:space="preserve"> לא יחזור הספק להעסיקו במקום ביצוע העבודה בין במישרין ובין בעקיפין.</w:t>
      </w:r>
    </w:p>
    <w:p w:rsidR="009A42FC" w:rsidRPr="00AD14B6" w:rsidRDefault="009A42FC" w:rsidP="00533E0E">
      <w:pPr>
        <w:bidi w:val="0"/>
        <w:spacing w:after="200" w:line="276" w:lineRule="auto"/>
        <w:rPr>
          <w:rFonts w:cs="David"/>
          <w:color w:val="17365D" w:themeColor="text2" w:themeShade="BF"/>
        </w:rPr>
      </w:pPr>
      <w:r w:rsidRPr="00AD14B6">
        <w:rPr>
          <w:rFonts w:cs="David"/>
          <w:color w:val="17365D" w:themeColor="text2" w:themeShade="BF"/>
          <w:rtl/>
        </w:rPr>
        <w:br w:type="page"/>
      </w:r>
    </w:p>
    <w:p w:rsidR="00597F8A" w:rsidRPr="000D5793" w:rsidRDefault="009A42FC" w:rsidP="008D6036">
      <w:pPr>
        <w:pStyle w:val="aa"/>
        <w:outlineLvl w:val="0"/>
        <w:rPr>
          <w:rFonts w:cs="David"/>
          <w:b/>
          <w:bCs/>
          <w:sz w:val="36"/>
          <w:szCs w:val="36"/>
          <w:rtl/>
        </w:rPr>
      </w:pPr>
      <w:bookmarkStart w:id="26" w:name="_Toc471219466"/>
      <w:r w:rsidRPr="000D5793">
        <w:rPr>
          <w:rFonts w:cs="David"/>
          <w:b/>
          <w:bCs/>
          <w:sz w:val="36"/>
          <w:szCs w:val="36"/>
          <w:rtl/>
        </w:rPr>
        <w:t>פרק 3 : תנאי סף</w:t>
      </w:r>
      <w:bookmarkEnd w:id="26"/>
      <w:r w:rsidRPr="000D5793">
        <w:rPr>
          <w:rFonts w:cs="David"/>
          <w:b/>
          <w:bCs/>
          <w:sz w:val="36"/>
          <w:szCs w:val="36"/>
          <w:rtl/>
        </w:rPr>
        <w:t xml:space="preserve"> </w:t>
      </w:r>
    </w:p>
    <w:p w:rsidR="000C7C4C" w:rsidRPr="00AD14B6" w:rsidRDefault="000C7C4C" w:rsidP="00B14595">
      <w:pPr>
        <w:pStyle w:val="af7"/>
        <w:numPr>
          <w:ilvl w:val="1"/>
          <w:numId w:val="10"/>
        </w:numPr>
        <w:spacing w:line="360" w:lineRule="auto"/>
        <w:ind w:left="849" w:hanging="849"/>
        <w:outlineLvl w:val="1"/>
        <w:rPr>
          <w:rFonts w:asciiTheme="majorHAnsi" w:eastAsiaTheme="majorEastAsia" w:hAnsiTheme="majorHAnsi" w:cs="David"/>
          <w:b/>
          <w:bCs/>
          <w:color w:val="17365D" w:themeColor="text2" w:themeShade="BF"/>
        </w:rPr>
      </w:pPr>
      <w:bookmarkStart w:id="27" w:name="_Toc471219467"/>
      <w:r w:rsidRPr="00AD14B6">
        <w:rPr>
          <w:rFonts w:asciiTheme="majorHAnsi" w:eastAsiaTheme="majorEastAsia" w:hAnsiTheme="majorHAnsi" w:cs="David" w:hint="cs"/>
          <w:b/>
          <w:bCs/>
          <w:color w:val="17365D" w:themeColor="text2" w:themeShade="BF"/>
          <w:rtl/>
        </w:rPr>
        <w:t>תנאי סף כללי</w:t>
      </w:r>
      <w:r w:rsidR="00003507">
        <w:rPr>
          <w:rFonts w:asciiTheme="majorHAnsi" w:eastAsiaTheme="majorEastAsia" w:hAnsiTheme="majorHAnsi" w:cs="David" w:hint="cs"/>
          <w:b/>
          <w:bCs/>
          <w:color w:val="17365D" w:themeColor="text2" w:themeShade="BF"/>
          <w:rtl/>
        </w:rPr>
        <w:t>י</w:t>
      </w:r>
      <w:r w:rsidRPr="00AD14B6">
        <w:rPr>
          <w:rFonts w:asciiTheme="majorHAnsi" w:eastAsiaTheme="majorEastAsia" w:hAnsiTheme="majorHAnsi" w:cs="David" w:hint="cs"/>
          <w:b/>
          <w:bCs/>
          <w:color w:val="17365D" w:themeColor="text2" w:themeShade="BF"/>
          <w:rtl/>
        </w:rPr>
        <w:t>ם</w:t>
      </w:r>
      <w:bookmarkEnd w:id="27"/>
      <w:r w:rsidRPr="00AD14B6">
        <w:rPr>
          <w:rFonts w:asciiTheme="majorHAnsi" w:eastAsiaTheme="majorEastAsia" w:hAnsiTheme="majorHAnsi" w:cs="David" w:hint="cs"/>
          <w:b/>
          <w:bCs/>
          <w:color w:val="17365D" w:themeColor="text2" w:themeShade="BF"/>
          <w:rtl/>
        </w:rPr>
        <w:t xml:space="preserve"> </w:t>
      </w:r>
    </w:p>
    <w:p w:rsidR="00B14595" w:rsidRPr="00AD14B6" w:rsidRDefault="00B14595" w:rsidP="00C1393A">
      <w:pPr>
        <w:pStyle w:val="af7"/>
        <w:numPr>
          <w:ilvl w:val="2"/>
          <w:numId w:val="10"/>
        </w:numPr>
        <w:spacing w:line="360" w:lineRule="auto"/>
        <w:ind w:left="707" w:hanging="708"/>
        <w:rPr>
          <w:rFonts w:cs="David"/>
          <w:color w:val="17365D" w:themeColor="text2" w:themeShade="BF"/>
          <w:rtl/>
        </w:rPr>
      </w:pPr>
      <w:r w:rsidRPr="00AD14B6">
        <w:rPr>
          <w:rFonts w:cs="David"/>
          <w:color w:val="17365D" w:themeColor="text2" w:themeShade="BF"/>
          <w:rtl/>
        </w:rPr>
        <w:t>על המציע למלא ולהגיש תצהיר מלא ומפורט (</w:t>
      </w:r>
      <w:r w:rsidRPr="00B2341D">
        <w:rPr>
          <w:rFonts w:cs="David"/>
          <w:b/>
          <w:bCs/>
          <w:color w:val="17365D" w:themeColor="text2" w:themeShade="BF"/>
          <w:rtl/>
        </w:rPr>
        <w:t xml:space="preserve">בנוסח שבנספח </w:t>
      </w:r>
      <w:r w:rsidRPr="00B2341D">
        <w:rPr>
          <w:rFonts w:cs="David" w:hint="cs"/>
          <w:b/>
          <w:bCs/>
          <w:color w:val="17365D" w:themeColor="text2" w:themeShade="BF"/>
          <w:rtl/>
        </w:rPr>
        <w:t>א</w:t>
      </w:r>
      <w:r w:rsidRPr="00B2341D">
        <w:rPr>
          <w:rFonts w:cs="David"/>
          <w:b/>
          <w:bCs/>
          <w:color w:val="17365D" w:themeColor="text2" w:themeShade="BF"/>
          <w:rtl/>
        </w:rPr>
        <w:t>'</w:t>
      </w:r>
      <w:r w:rsidRPr="00AD14B6">
        <w:rPr>
          <w:rFonts w:cs="David"/>
          <w:color w:val="17365D" w:themeColor="text2" w:themeShade="BF"/>
          <w:rtl/>
        </w:rPr>
        <w:t xml:space="preserve">) </w:t>
      </w:r>
      <w:r w:rsidRPr="00B2341D">
        <w:rPr>
          <w:rFonts w:cs="David"/>
          <w:color w:val="17365D" w:themeColor="text2" w:themeShade="BF"/>
          <w:u w:val="single"/>
          <w:rtl/>
        </w:rPr>
        <w:t>בצירוף</w:t>
      </w:r>
      <w:r w:rsidRPr="00B2341D">
        <w:rPr>
          <w:rFonts w:cs="David"/>
          <w:color w:val="17365D" w:themeColor="text2" w:themeShade="BF"/>
          <w:rtl/>
        </w:rPr>
        <w:t xml:space="preserve"> </w:t>
      </w:r>
      <w:r w:rsidRPr="00AD14B6">
        <w:rPr>
          <w:rFonts w:cs="David"/>
          <w:color w:val="17365D" w:themeColor="text2" w:themeShade="BF"/>
          <w:rtl/>
        </w:rPr>
        <w:t>אישור מפקיד מורשה, מרואה-חשבון או מיועץ מס, או העתק ממנו המעיד שהמציע:</w:t>
      </w:r>
    </w:p>
    <w:p w:rsidR="00B14595" w:rsidRPr="00AD14B6" w:rsidRDefault="00B14595" w:rsidP="0030138D">
      <w:pPr>
        <w:pStyle w:val="af7"/>
        <w:numPr>
          <w:ilvl w:val="0"/>
          <w:numId w:val="17"/>
        </w:numPr>
        <w:spacing w:line="360" w:lineRule="auto"/>
        <w:rPr>
          <w:rFonts w:cs="David"/>
          <w:color w:val="17365D" w:themeColor="text2" w:themeShade="BF"/>
        </w:rPr>
      </w:pPr>
      <w:r w:rsidRPr="00AD14B6">
        <w:rPr>
          <w:rFonts w:cs="David"/>
          <w:color w:val="17365D" w:themeColor="text2" w:themeShade="BF"/>
          <w:rtl/>
        </w:rPr>
        <w:t>מנהל את פנקסי החשבונות והרשומות שעליו לנהלם על פי הפקודה וחוק מס ערך מוסף או שהוא פטור מלנהלם.</w:t>
      </w:r>
    </w:p>
    <w:p w:rsidR="00B14595" w:rsidRPr="00AD14B6" w:rsidRDefault="00B14595" w:rsidP="0030138D">
      <w:pPr>
        <w:pStyle w:val="af7"/>
        <w:numPr>
          <w:ilvl w:val="0"/>
          <w:numId w:val="17"/>
        </w:numPr>
        <w:spacing w:line="360" w:lineRule="auto"/>
        <w:rPr>
          <w:rFonts w:cs="David"/>
          <w:color w:val="17365D" w:themeColor="text2" w:themeShade="BF"/>
        </w:rPr>
      </w:pPr>
      <w:r w:rsidRPr="00AD14B6">
        <w:rPr>
          <w:rFonts w:cs="David"/>
          <w:color w:val="17365D" w:themeColor="text2" w:themeShade="BF"/>
          <w:rtl/>
        </w:rPr>
        <w:t>נוהג לדווח לפקיד השומה על הכנסותיו ולדווח למנהל על עסקאות שמוטל עליהן מס לפי חוק מס ערך מוסף.</w:t>
      </w:r>
    </w:p>
    <w:p w:rsidR="00B14595" w:rsidRPr="00AD14B6" w:rsidRDefault="00B14595" w:rsidP="00C1393A">
      <w:pPr>
        <w:pStyle w:val="af7"/>
        <w:numPr>
          <w:ilvl w:val="2"/>
          <w:numId w:val="10"/>
        </w:numPr>
        <w:spacing w:line="360" w:lineRule="auto"/>
        <w:ind w:left="707" w:hanging="708"/>
        <w:rPr>
          <w:rFonts w:cs="David"/>
          <w:color w:val="17365D" w:themeColor="text2" w:themeShade="BF"/>
          <w:rtl/>
        </w:rPr>
      </w:pPr>
      <w:r w:rsidRPr="00AD14B6">
        <w:rPr>
          <w:rFonts w:cs="David"/>
          <w:color w:val="17365D" w:themeColor="text2" w:themeShade="BF"/>
          <w:rtl/>
        </w:rPr>
        <w:t xml:space="preserve">על המציע לצרף להצעתו  אישור  לפיו הוא רשום במרשם המתנהל עפ"י דין, לדוגמא: במידה ומדובר בחברה, על המציע לצרף העתק אישור התאגדות מאת רשם החברות, במידה ומדובר </w:t>
      </w:r>
      <w:r w:rsidR="00C1393A" w:rsidRPr="00AD14B6">
        <w:rPr>
          <w:rFonts w:cs="David" w:hint="cs"/>
          <w:color w:val="17365D" w:themeColor="text2" w:themeShade="BF"/>
          <w:rtl/>
        </w:rPr>
        <w:t xml:space="preserve"> </w:t>
      </w:r>
      <w:r w:rsidRPr="00AD14B6">
        <w:rPr>
          <w:rFonts w:cs="David"/>
          <w:color w:val="17365D" w:themeColor="text2" w:themeShade="BF"/>
          <w:rtl/>
        </w:rPr>
        <w:t>בעמותה – יש לצרף אישור מרשם העמותות וכיו"ב.</w:t>
      </w:r>
    </w:p>
    <w:p w:rsidR="00474121" w:rsidRPr="00AD14B6" w:rsidRDefault="00474121" w:rsidP="006B652F">
      <w:pPr>
        <w:pStyle w:val="af7"/>
        <w:numPr>
          <w:ilvl w:val="2"/>
          <w:numId w:val="10"/>
        </w:numPr>
        <w:spacing w:line="360" w:lineRule="auto"/>
        <w:ind w:left="707" w:hanging="708"/>
        <w:rPr>
          <w:rFonts w:cs="David"/>
          <w:b/>
          <w:bCs/>
          <w:color w:val="17365D" w:themeColor="text2" w:themeShade="BF"/>
          <w:u w:val="single"/>
        </w:rPr>
      </w:pPr>
      <w:r w:rsidRPr="00AD14B6">
        <w:rPr>
          <w:rFonts w:cs="David" w:hint="cs"/>
          <w:b/>
          <w:bCs/>
          <w:color w:val="17365D" w:themeColor="text2" w:themeShade="BF"/>
          <w:u w:val="single"/>
          <w:rtl/>
        </w:rPr>
        <w:t xml:space="preserve">אי תאום מכרז </w:t>
      </w:r>
    </w:p>
    <w:p w:rsidR="006B652F" w:rsidRPr="00AD14B6" w:rsidRDefault="006B652F" w:rsidP="00A3218E">
      <w:pPr>
        <w:spacing w:line="360" w:lineRule="auto"/>
        <w:ind w:left="708"/>
        <w:rPr>
          <w:rFonts w:cs="David"/>
          <w:b/>
          <w:bCs/>
          <w:color w:val="17365D" w:themeColor="text2" w:themeShade="BF"/>
          <w:u w:val="single"/>
        </w:rPr>
      </w:pPr>
      <w:r w:rsidRPr="00AD14B6">
        <w:rPr>
          <w:rFonts w:asciiTheme="majorBidi" w:hAnsiTheme="majorBidi" w:cs="David"/>
          <w:color w:val="17365D" w:themeColor="text2" w:themeShade="BF"/>
          <w:rtl/>
        </w:rPr>
        <w:t xml:space="preserve">על המציע לחתום על תצהיר בדבר אי תיאום מכרז </w:t>
      </w:r>
      <w:r w:rsidRPr="00B2341D">
        <w:rPr>
          <w:rFonts w:asciiTheme="majorBidi" w:hAnsiTheme="majorBidi" w:cs="David"/>
          <w:b/>
          <w:bCs/>
          <w:color w:val="17365D" w:themeColor="text2" w:themeShade="BF"/>
          <w:rtl/>
        </w:rPr>
        <w:t xml:space="preserve">בנוסח שבנספח </w:t>
      </w:r>
      <w:r w:rsidR="00A3218E" w:rsidRPr="00B2341D">
        <w:rPr>
          <w:rFonts w:asciiTheme="majorBidi" w:hAnsiTheme="majorBidi" w:cs="David" w:hint="cs"/>
          <w:b/>
          <w:bCs/>
          <w:color w:val="17365D" w:themeColor="text2" w:themeShade="BF"/>
          <w:rtl/>
        </w:rPr>
        <w:t>ד</w:t>
      </w:r>
      <w:r w:rsidRPr="00B2341D">
        <w:rPr>
          <w:rFonts w:asciiTheme="majorBidi" w:hAnsiTheme="majorBidi" w:cs="David"/>
          <w:b/>
          <w:bCs/>
          <w:color w:val="17365D" w:themeColor="text2" w:themeShade="BF"/>
          <w:rtl/>
        </w:rPr>
        <w:t>'</w:t>
      </w:r>
      <w:r w:rsidRPr="00AD14B6">
        <w:rPr>
          <w:rFonts w:cs="David" w:hint="cs"/>
          <w:b/>
          <w:bCs/>
          <w:color w:val="17365D" w:themeColor="text2" w:themeShade="BF"/>
          <w:rtl/>
        </w:rPr>
        <w:t>.</w:t>
      </w:r>
    </w:p>
    <w:p w:rsidR="00DD70FC" w:rsidRPr="00AD14B6" w:rsidRDefault="00DD70FC" w:rsidP="0016460C">
      <w:pPr>
        <w:spacing w:line="360" w:lineRule="auto"/>
        <w:ind w:left="129" w:firstLine="578"/>
        <w:rPr>
          <w:rFonts w:cs="David"/>
          <w:color w:val="17365D" w:themeColor="text2" w:themeShade="BF"/>
          <w:rtl/>
        </w:rPr>
      </w:pPr>
    </w:p>
    <w:p w:rsidR="00DD70FC" w:rsidRPr="00A3218E" w:rsidRDefault="00A3218E" w:rsidP="00A3218E">
      <w:pPr>
        <w:pStyle w:val="af7"/>
        <w:numPr>
          <w:ilvl w:val="2"/>
          <w:numId w:val="10"/>
        </w:numPr>
        <w:tabs>
          <w:tab w:val="num" w:pos="708"/>
        </w:tabs>
        <w:spacing w:after="200" w:line="360" w:lineRule="auto"/>
        <w:rPr>
          <w:rFonts w:ascii="Arial" w:hAnsi="Arial" w:cs="David"/>
          <w:color w:val="17365D" w:themeColor="text2" w:themeShade="BF"/>
        </w:rPr>
      </w:pPr>
      <w:r>
        <w:rPr>
          <w:rFonts w:ascii="Arial" w:hAnsi="Arial" w:cs="David" w:hint="cs"/>
          <w:color w:val="17365D" w:themeColor="text2" w:themeShade="BF"/>
          <w:rtl/>
        </w:rPr>
        <w:t xml:space="preserve">במידה והמציעה הנה חברה, </w:t>
      </w:r>
      <w:r w:rsidR="00DD70FC" w:rsidRPr="00A3218E">
        <w:rPr>
          <w:rFonts w:ascii="Arial" w:hAnsi="Arial" w:cs="David" w:hint="cs"/>
          <w:color w:val="17365D" w:themeColor="text2" w:themeShade="BF"/>
          <w:rtl/>
        </w:rPr>
        <w:t>על</w:t>
      </w:r>
      <w:r>
        <w:rPr>
          <w:rFonts w:ascii="Arial" w:hAnsi="Arial" w:cs="David" w:hint="cs"/>
          <w:color w:val="17365D" w:themeColor="text2" w:themeShade="BF"/>
          <w:rtl/>
        </w:rPr>
        <w:t>יה</w:t>
      </w:r>
      <w:r w:rsidR="00DD70FC" w:rsidRPr="00A3218E">
        <w:rPr>
          <w:rFonts w:ascii="Arial" w:hAnsi="Arial" w:cs="David" w:hint="cs"/>
          <w:color w:val="17365D" w:themeColor="text2" w:themeShade="BF"/>
          <w:rtl/>
        </w:rPr>
        <w:t xml:space="preserve"> להציג אישור מרשם החברות לפיו אין ל</w:t>
      </w:r>
      <w:r>
        <w:rPr>
          <w:rFonts w:ascii="Arial" w:hAnsi="Arial" w:cs="David" w:hint="cs"/>
          <w:color w:val="17365D" w:themeColor="text2" w:themeShade="BF"/>
          <w:rtl/>
        </w:rPr>
        <w:t>ה</w:t>
      </w:r>
      <w:r w:rsidR="00DD70FC" w:rsidRPr="00A3218E">
        <w:rPr>
          <w:rFonts w:ascii="Arial" w:hAnsi="Arial" w:cs="David" w:hint="cs"/>
          <w:color w:val="17365D" w:themeColor="text2" w:themeShade="BF"/>
          <w:rtl/>
        </w:rPr>
        <w:t xml:space="preserve"> חובות לרשם החברות.</w:t>
      </w:r>
    </w:p>
    <w:p w:rsidR="00DD70FC" w:rsidRDefault="00DD70FC" w:rsidP="00DD70FC">
      <w:pPr>
        <w:pStyle w:val="af7"/>
        <w:numPr>
          <w:ilvl w:val="2"/>
          <w:numId w:val="10"/>
        </w:numPr>
        <w:tabs>
          <w:tab w:val="num" w:pos="708"/>
        </w:tabs>
        <w:spacing w:after="200" w:line="360" w:lineRule="auto"/>
        <w:rPr>
          <w:rFonts w:cs="David"/>
          <w:color w:val="17365D" w:themeColor="text2" w:themeShade="BF"/>
        </w:rPr>
      </w:pPr>
      <w:r w:rsidRPr="00AD14B6">
        <w:rPr>
          <w:rFonts w:cs="David" w:hint="cs"/>
          <w:color w:val="17365D" w:themeColor="text2" w:themeShade="BF"/>
          <w:rtl/>
        </w:rPr>
        <w:t xml:space="preserve">על המציע לחתום על תצהיר בדבר </w:t>
      </w:r>
      <w:r w:rsidR="00A3218E">
        <w:rPr>
          <w:rFonts w:cs="David" w:hint="cs"/>
          <w:color w:val="17365D" w:themeColor="text2" w:themeShade="BF"/>
          <w:rtl/>
        </w:rPr>
        <w:t xml:space="preserve">היעדר </w:t>
      </w:r>
      <w:r w:rsidRPr="00AD14B6">
        <w:rPr>
          <w:rFonts w:cs="David" w:hint="cs"/>
          <w:color w:val="17365D" w:themeColor="text2" w:themeShade="BF"/>
          <w:rtl/>
        </w:rPr>
        <w:t xml:space="preserve">הרשעות בגין העסקת עובדים זרים ושכר מינימום </w:t>
      </w:r>
      <w:r w:rsidRPr="00B2341D">
        <w:rPr>
          <w:rFonts w:cs="David" w:hint="cs"/>
          <w:b/>
          <w:bCs/>
          <w:color w:val="17365D" w:themeColor="text2" w:themeShade="BF"/>
          <w:rtl/>
        </w:rPr>
        <w:t>בנוסח שבנספח יב'</w:t>
      </w:r>
      <w:r w:rsidRPr="00AD14B6">
        <w:rPr>
          <w:rFonts w:cs="David" w:hint="cs"/>
          <w:color w:val="17365D" w:themeColor="text2" w:themeShade="BF"/>
          <w:rtl/>
        </w:rPr>
        <w:t>.</w:t>
      </w:r>
    </w:p>
    <w:p w:rsidR="00A3218E" w:rsidRPr="00AD14B6" w:rsidRDefault="00A3218E" w:rsidP="00CD2ECD">
      <w:pPr>
        <w:numPr>
          <w:ilvl w:val="2"/>
          <w:numId w:val="10"/>
        </w:numPr>
        <w:spacing w:line="360" w:lineRule="auto"/>
        <w:jc w:val="both"/>
        <w:rPr>
          <w:rFonts w:ascii="Arial" w:hAnsi="Arial" w:cs="David"/>
          <w:color w:val="17365D" w:themeColor="text2" w:themeShade="BF"/>
        </w:rPr>
      </w:pPr>
      <w:r w:rsidRPr="00AD14B6">
        <w:rPr>
          <w:rFonts w:cs="David" w:hint="cs"/>
          <w:color w:val="17365D" w:themeColor="text2" w:themeShade="BF"/>
          <w:rtl/>
        </w:rPr>
        <w:t xml:space="preserve">השתתפות במכרז הינה רק למציעים שברשותם תקן איכות 9001:2000 </w:t>
      </w:r>
      <w:r w:rsidRPr="00AD14B6">
        <w:rPr>
          <w:rFonts w:cs="David"/>
          <w:color w:val="17365D" w:themeColor="text2" w:themeShade="BF"/>
        </w:rPr>
        <w:t>ISO</w:t>
      </w:r>
      <w:r w:rsidRPr="00AD14B6">
        <w:rPr>
          <w:rFonts w:cs="David"/>
          <w:color w:val="17365D" w:themeColor="text2" w:themeShade="BF"/>
          <w:rtl/>
        </w:rPr>
        <w:t>–</w:t>
      </w:r>
      <w:r w:rsidRPr="00AD14B6">
        <w:rPr>
          <w:rFonts w:cs="David" w:hint="cs"/>
          <w:color w:val="17365D" w:themeColor="text2" w:themeShade="BF"/>
          <w:rtl/>
        </w:rPr>
        <w:t xml:space="preserve"> המציעים נדרשים לצרף את תו התקן, אשר יסומן </w:t>
      </w:r>
      <w:r w:rsidRPr="00B2341D">
        <w:rPr>
          <w:rFonts w:cs="David" w:hint="cs"/>
          <w:b/>
          <w:bCs/>
          <w:color w:val="17365D" w:themeColor="text2" w:themeShade="BF"/>
          <w:u w:val="single"/>
          <w:rtl/>
        </w:rPr>
        <w:t xml:space="preserve">כנספח </w:t>
      </w:r>
      <w:r w:rsidR="00CD2ECD">
        <w:rPr>
          <w:rFonts w:cs="David" w:hint="cs"/>
          <w:b/>
          <w:bCs/>
          <w:color w:val="17365D" w:themeColor="text2" w:themeShade="BF"/>
          <w:u w:val="single"/>
          <w:rtl/>
        </w:rPr>
        <w:t>טו</w:t>
      </w:r>
      <w:r w:rsidRPr="00B2341D">
        <w:rPr>
          <w:rFonts w:cs="David" w:hint="cs"/>
          <w:b/>
          <w:bCs/>
          <w:color w:val="17365D" w:themeColor="text2" w:themeShade="BF"/>
          <w:u w:val="single"/>
          <w:rtl/>
        </w:rPr>
        <w:t>'</w:t>
      </w:r>
      <w:r w:rsidRPr="00AD14B6">
        <w:rPr>
          <w:rFonts w:cs="David" w:hint="cs"/>
          <w:color w:val="17365D" w:themeColor="text2" w:themeShade="BF"/>
          <w:rtl/>
        </w:rPr>
        <w:t xml:space="preserve"> למסמכי ההצעה</w:t>
      </w:r>
      <w:r w:rsidRPr="00AD14B6">
        <w:rPr>
          <w:rFonts w:ascii="Arial" w:hAnsi="Arial" w:cs="David" w:hint="cs"/>
          <w:color w:val="17365D" w:themeColor="text2" w:themeShade="BF"/>
          <w:rtl/>
        </w:rPr>
        <w:t>.</w:t>
      </w:r>
    </w:p>
    <w:p w:rsidR="00A3218E" w:rsidRPr="00A3218E" w:rsidRDefault="00A3218E" w:rsidP="00A3218E">
      <w:pPr>
        <w:tabs>
          <w:tab w:val="num" w:pos="708"/>
        </w:tabs>
        <w:spacing w:after="200" w:line="360" w:lineRule="auto"/>
        <w:ind w:left="708"/>
        <w:rPr>
          <w:rFonts w:cs="David"/>
          <w:color w:val="17365D" w:themeColor="text2" w:themeShade="BF"/>
          <w:rtl/>
        </w:rPr>
      </w:pPr>
    </w:p>
    <w:p w:rsidR="00B74A3F" w:rsidRPr="00AD14B6" w:rsidRDefault="00B74A3F" w:rsidP="0016460C">
      <w:pPr>
        <w:spacing w:line="360" w:lineRule="auto"/>
        <w:ind w:left="129" w:firstLine="578"/>
        <w:rPr>
          <w:rFonts w:cs="David"/>
          <w:color w:val="17365D" w:themeColor="text2" w:themeShade="BF"/>
          <w:rtl/>
        </w:rPr>
      </w:pPr>
    </w:p>
    <w:p w:rsidR="009957CA" w:rsidRPr="00C66857" w:rsidRDefault="000C7C4C" w:rsidP="00C66857">
      <w:pPr>
        <w:pStyle w:val="af7"/>
        <w:numPr>
          <w:ilvl w:val="1"/>
          <w:numId w:val="10"/>
        </w:numPr>
        <w:spacing w:line="360" w:lineRule="auto"/>
        <w:ind w:left="707" w:hanging="708"/>
        <w:outlineLvl w:val="1"/>
        <w:rPr>
          <w:rFonts w:asciiTheme="majorHAnsi" w:eastAsiaTheme="majorEastAsia" w:hAnsiTheme="majorHAnsi" w:cs="David"/>
          <w:b/>
          <w:bCs/>
          <w:color w:val="17365D" w:themeColor="text2" w:themeShade="BF"/>
        </w:rPr>
      </w:pPr>
      <w:bookmarkStart w:id="28" w:name="_Toc471219468"/>
      <w:r w:rsidRPr="00AD14B6">
        <w:rPr>
          <w:rFonts w:asciiTheme="majorHAnsi" w:eastAsiaTheme="majorEastAsia" w:hAnsiTheme="majorHAnsi" w:cs="David" w:hint="cs"/>
          <w:b/>
          <w:bCs/>
          <w:color w:val="17365D" w:themeColor="text2" w:themeShade="BF"/>
          <w:rtl/>
        </w:rPr>
        <w:t>תנאי סף מקצועיים</w:t>
      </w:r>
      <w:bookmarkEnd w:id="28"/>
    </w:p>
    <w:p w:rsidR="00B74A3F" w:rsidRPr="00E60292" w:rsidRDefault="00B74A3F" w:rsidP="000345FE">
      <w:pPr>
        <w:numPr>
          <w:ilvl w:val="2"/>
          <w:numId w:val="10"/>
        </w:numPr>
        <w:spacing w:line="360" w:lineRule="auto"/>
        <w:jc w:val="both"/>
        <w:rPr>
          <w:rFonts w:cs="David"/>
          <w:color w:val="17365D" w:themeColor="text2" w:themeShade="BF"/>
        </w:rPr>
      </w:pPr>
      <w:r w:rsidRPr="00AD14B6">
        <w:rPr>
          <w:rFonts w:cs="David" w:hint="cs"/>
          <w:color w:val="17365D" w:themeColor="text2" w:themeShade="BF"/>
          <w:rtl/>
        </w:rPr>
        <w:t xml:space="preserve">המציע </w:t>
      </w:r>
      <w:r w:rsidRPr="00E60292">
        <w:rPr>
          <w:rFonts w:cs="David" w:hint="cs"/>
          <w:color w:val="17365D" w:themeColor="text2" w:themeShade="BF"/>
          <w:rtl/>
        </w:rPr>
        <w:t>בעל ותק מוכח של לפחות 4 שנים במתן שירותי ייעוץ, פיקוח  וליווי פרויקטים, בתחום תשתיות תקשורת וטלפוניה. הנתו</w:t>
      </w:r>
      <w:r w:rsidR="000345FE">
        <w:rPr>
          <w:rFonts w:cs="David" w:hint="cs"/>
          <w:color w:val="17365D" w:themeColor="text2" w:themeShade="BF"/>
          <w:rtl/>
        </w:rPr>
        <w:t xml:space="preserve">נים </w:t>
      </w:r>
      <w:r w:rsidRPr="00E60292">
        <w:rPr>
          <w:rFonts w:cs="David" w:hint="cs"/>
          <w:color w:val="17365D" w:themeColor="text2" w:themeShade="BF"/>
          <w:rtl/>
        </w:rPr>
        <w:t>יפורט</w:t>
      </w:r>
      <w:r w:rsidR="000345FE">
        <w:rPr>
          <w:rFonts w:cs="David" w:hint="cs"/>
          <w:color w:val="17365D" w:themeColor="text2" w:themeShade="BF"/>
          <w:rtl/>
        </w:rPr>
        <w:t>ו</w:t>
      </w:r>
      <w:r w:rsidRPr="00E60292">
        <w:rPr>
          <w:rFonts w:cs="David" w:hint="cs"/>
          <w:color w:val="17365D" w:themeColor="text2" w:themeShade="BF"/>
          <w:rtl/>
        </w:rPr>
        <w:t xml:space="preserve"> </w:t>
      </w:r>
      <w:r w:rsidRPr="00E60292">
        <w:rPr>
          <w:rFonts w:cs="David" w:hint="cs"/>
          <w:b/>
          <w:bCs/>
          <w:color w:val="17365D" w:themeColor="text2" w:themeShade="BF"/>
          <w:rtl/>
        </w:rPr>
        <w:t xml:space="preserve">בנספח </w:t>
      </w:r>
      <w:r w:rsidR="00814B3B" w:rsidRPr="00E60292">
        <w:rPr>
          <w:rFonts w:cs="David" w:hint="cs"/>
          <w:b/>
          <w:bCs/>
          <w:color w:val="17365D" w:themeColor="text2" w:themeShade="BF"/>
          <w:rtl/>
        </w:rPr>
        <w:t>ה</w:t>
      </w:r>
      <w:r w:rsidRPr="00E60292">
        <w:rPr>
          <w:rFonts w:cs="David" w:hint="cs"/>
          <w:b/>
          <w:bCs/>
          <w:color w:val="17365D" w:themeColor="text2" w:themeShade="BF"/>
          <w:rtl/>
        </w:rPr>
        <w:t xml:space="preserve">' </w:t>
      </w:r>
      <w:r w:rsidRPr="00E60292">
        <w:rPr>
          <w:rFonts w:cs="David" w:hint="cs"/>
          <w:color w:val="17365D" w:themeColor="text2" w:themeShade="BF"/>
          <w:rtl/>
        </w:rPr>
        <w:t xml:space="preserve">. </w:t>
      </w:r>
    </w:p>
    <w:p w:rsidR="006F79D4" w:rsidRPr="00E60292" w:rsidRDefault="00D063A1" w:rsidP="00CD2ECD">
      <w:pPr>
        <w:numPr>
          <w:ilvl w:val="2"/>
          <w:numId w:val="10"/>
        </w:numPr>
        <w:spacing w:line="360" w:lineRule="auto"/>
        <w:jc w:val="both"/>
        <w:rPr>
          <w:rFonts w:cs="David"/>
          <w:color w:val="17365D" w:themeColor="text2" w:themeShade="BF"/>
        </w:rPr>
      </w:pPr>
      <w:r w:rsidRPr="00E60292">
        <w:rPr>
          <w:rFonts w:cs="David" w:hint="cs"/>
          <w:color w:val="17365D" w:themeColor="text2" w:themeShade="BF"/>
          <w:rtl/>
        </w:rPr>
        <w:t xml:space="preserve">המציע סיפק שירותי ייעוץ </w:t>
      </w:r>
      <w:r w:rsidR="009957CA" w:rsidRPr="00E60292">
        <w:rPr>
          <w:rFonts w:cs="David" w:hint="cs"/>
          <w:color w:val="17365D" w:themeColor="text2" w:themeShade="BF"/>
          <w:rtl/>
        </w:rPr>
        <w:t>ב</w:t>
      </w:r>
      <w:r w:rsidR="00AE2FB1" w:rsidRPr="00E60292">
        <w:rPr>
          <w:rFonts w:cs="David" w:hint="cs"/>
          <w:color w:val="17365D" w:themeColor="text2" w:themeShade="BF"/>
          <w:rtl/>
        </w:rPr>
        <w:t>-</w:t>
      </w:r>
      <w:r w:rsidR="00A27E60">
        <w:rPr>
          <w:rFonts w:cs="David" w:hint="cs"/>
          <w:color w:val="17365D" w:themeColor="text2" w:themeShade="BF"/>
          <w:rtl/>
        </w:rPr>
        <w:t>3</w:t>
      </w:r>
      <w:r w:rsidR="00AE2FB1" w:rsidRPr="00E60292">
        <w:rPr>
          <w:rFonts w:cs="David" w:hint="cs"/>
          <w:color w:val="17365D" w:themeColor="text2" w:themeShade="BF"/>
          <w:rtl/>
        </w:rPr>
        <w:t xml:space="preserve"> </w:t>
      </w:r>
      <w:r w:rsidR="009957CA" w:rsidRPr="00E60292">
        <w:rPr>
          <w:rFonts w:cs="David" w:hint="cs"/>
          <w:color w:val="17365D" w:themeColor="text2" w:themeShade="BF"/>
          <w:rtl/>
        </w:rPr>
        <w:t xml:space="preserve">פרויקטים </w:t>
      </w:r>
      <w:r w:rsidR="006F79D4" w:rsidRPr="00E60292">
        <w:rPr>
          <w:rFonts w:cs="David" w:hint="cs"/>
          <w:color w:val="17365D" w:themeColor="text2" w:themeShade="BF"/>
          <w:rtl/>
        </w:rPr>
        <w:t xml:space="preserve">בשלוש השנים האחרונות </w:t>
      </w:r>
      <w:r w:rsidR="006F79D4" w:rsidRPr="00CD2ECD">
        <w:rPr>
          <w:rFonts w:cs="David" w:hint="cs"/>
          <w:color w:val="17365D" w:themeColor="text2" w:themeShade="BF"/>
          <w:rtl/>
        </w:rPr>
        <w:t>(201</w:t>
      </w:r>
      <w:r w:rsidR="00CD2ECD" w:rsidRPr="00CD2ECD">
        <w:rPr>
          <w:rFonts w:cs="David" w:hint="cs"/>
          <w:color w:val="17365D" w:themeColor="text2" w:themeShade="BF"/>
          <w:rtl/>
        </w:rPr>
        <w:t>4</w:t>
      </w:r>
      <w:r w:rsidR="006F79D4" w:rsidRPr="00CD2ECD">
        <w:rPr>
          <w:rFonts w:cs="David" w:hint="cs"/>
          <w:color w:val="17365D" w:themeColor="text2" w:themeShade="BF"/>
          <w:rtl/>
        </w:rPr>
        <w:t>-201</w:t>
      </w:r>
      <w:r w:rsidR="00CD2ECD" w:rsidRPr="00CD2ECD">
        <w:rPr>
          <w:rFonts w:cs="David" w:hint="cs"/>
          <w:color w:val="17365D" w:themeColor="text2" w:themeShade="BF"/>
          <w:rtl/>
        </w:rPr>
        <w:t>6</w:t>
      </w:r>
      <w:r w:rsidR="006F79D4" w:rsidRPr="00CD2ECD">
        <w:rPr>
          <w:rFonts w:cs="David" w:hint="cs"/>
          <w:color w:val="17365D" w:themeColor="text2" w:themeShade="BF"/>
          <w:rtl/>
        </w:rPr>
        <w:t>)</w:t>
      </w:r>
      <w:r w:rsidR="006F79D4" w:rsidRPr="00E60292">
        <w:rPr>
          <w:rFonts w:cs="David" w:hint="cs"/>
          <w:color w:val="17365D" w:themeColor="text2" w:themeShade="BF"/>
          <w:rtl/>
        </w:rPr>
        <w:t xml:space="preserve"> </w:t>
      </w:r>
      <w:r w:rsidR="009957CA" w:rsidRPr="00E60292">
        <w:rPr>
          <w:rFonts w:cs="David" w:hint="cs"/>
          <w:color w:val="17365D" w:themeColor="text2" w:themeShade="BF"/>
          <w:rtl/>
        </w:rPr>
        <w:t>של תכנון והקמת תשתיות תקשורת וטלפוניה</w:t>
      </w:r>
      <w:r w:rsidR="006F79D4" w:rsidRPr="00E60292">
        <w:rPr>
          <w:rFonts w:cs="David" w:hint="cs"/>
          <w:color w:val="17365D" w:themeColor="text2" w:themeShade="BF"/>
          <w:rtl/>
        </w:rPr>
        <w:t>:</w:t>
      </w:r>
    </w:p>
    <w:p w:rsidR="006F79D4" w:rsidRPr="00E60292" w:rsidRDefault="006F79D4" w:rsidP="005D05AB">
      <w:pPr>
        <w:pStyle w:val="af7"/>
        <w:numPr>
          <w:ilvl w:val="0"/>
          <w:numId w:val="53"/>
        </w:numPr>
        <w:spacing w:line="360" w:lineRule="auto"/>
        <w:jc w:val="both"/>
        <w:rPr>
          <w:rFonts w:cs="David"/>
          <w:color w:val="17365D" w:themeColor="text2" w:themeShade="BF"/>
        </w:rPr>
      </w:pPr>
      <w:r w:rsidRPr="00E60292">
        <w:rPr>
          <w:rFonts w:cs="David" w:hint="cs"/>
          <w:color w:val="17365D" w:themeColor="text2" w:themeShade="BF"/>
          <w:rtl/>
        </w:rPr>
        <w:t xml:space="preserve">כאשר פרויקט אחד מסך ה- </w:t>
      </w:r>
      <w:r w:rsidR="00A27E60">
        <w:rPr>
          <w:rFonts w:cs="David" w:hint="cs"/>
          <w:color w:val="17365D" w:themeColor="text2" w:themeShade="BF"/>
          <w:rtl/>
        </w:rPr>
        <w:t xml:space="preserve">3 </w:t>
      </w:r>
      <w:r w:rsidR="000345FE">
        <w:rPr>
          <w:rFonts w:cs="David" w:hint="cs"/>
          <w:color w:val="17365D" w:themeColor="text2" w:themeShade="BF"/>
          <w:rtl/>
        </w:rPr>
        <w:t>הינו ב</w:t>
      </w:r>
      <w:r w:rsidRPr="00E60292">
        <w:rPr>
          <w:rFonts w:cs="David" w:hint="cs"/>
          <w:color w:val="17365D" w:themeColor="text2" w:themeShade="BF"/>
          <w:rtl/>
        </w:rPr>
        <w:t>פריסה של 10 אתרים מרוחקים</w:t>
      </w:r>
      <w:r w:rsidR="003D0790">
        <w:rPr>
          <w:rFonts w:cs="David" w:hint="cs"/>
          <w:color w:val="17365D" w:themeColor="text2" w:themeShade="BF"/>
          <w:rtl/>
        </w:rPr>
        <w:t>/פרישה גיאוגרפית רחבה</w:t>
      </w:r>
      <w:r w:rsidRPr="00E60292">
        <w:rPr>
          <w:rFonts w:cs="David" w:hint="cs"/>
          <w:color w:val="17365D" w:themeColor="text2" w:themeShade="BF"/>
          <w:rtl/>
        </w:rPr>
        <w:t xml:space="preserve">. </w:t>
      </w:r>
    </w:p>
    <w:p w:rsidR="006F79D4" w:rsidRPr="00E60292" w:rsidRDefault="004C2C20" w:rsidP="00A27E60">
      <w:pPr>
        <w:pStyle w:val="af7"/>
        <w:numPr>
          <w:ilvl w:val="0"/>
          <w:numId w:val="53"/>
        </w:numPr>
        <w:spacing w:line="360" w:lineRule="auto"/>
        <w:jc w:val="both"/>
        <w:rPr>
          <w:rFonts w:cs="David"/>
          <w:color w:val="17365D" w:themeColor="text2" w:themeShade="BF"/>
          <w:rtl/>
        </w:rPr>
      </w:pPr>
      <w:r w:rsidRPr="00E60292">
        <w:rPr>
          <w:rFonts w:cs="David" w:hint="cs"/>
          <w:color w:val="17365D" w:themeColor="text2" w:themeShade="BF"/>
          <w:rtl/>
        </w:rPr>
        <w:t xml:space="preserve">כאשר </w:t>
      </w:r>
      <w:r w:rsidR="00A27E60">
        <w:rPr>
          <w:rFonts w:cs="David" w:hint="cs"/>
          <w:color w:val="17365D" w:themeColor="text2" w:themeShade="BF"/>
          <w:rtl/>
        </w:rPr>
        <w:t>אחד</w:t>
      </w:r>
      <w:r w:rsidRPr="00E60292">
        <w:rPr>
          <w:rFonts w:cs="David" w:hint="cs"/>
          <w:color w:val="17365D" w:themeColor="text2" w:themeShade="BF"/>
          <w:rtl/>
        </w:rPr>
        <w:t xml:space="preserve"> מתו</w:t>
      </w:r>
      <w:r w:rsidR="006F79D4" w:rsidRPr="00E60292">
        <w:rPr>
          <w:rFonts w:cs="David" w:hint="cs"/>
          <w:color w:val="17365D" w:themeColor="text2" w:themeShade="BF"/>
          <w:rtl/>
        </w:rPr>
        <w:t xml:space="preserve">ך סך הפרויקטים </w:t>
      </w:r>
      <w:r w:rsidRPr="00E60292">
        <w:rPr>
          <w:rFonts w:cs="David" w:hint="cs"/>
          <w:color w:val="17365D" w:themeColor="text2" w:themeShade="BF"/>
          <w:rtl/>
        </w:rPr>
        <w:t xml:space="preserve"> לכל הפחות </w:t>
      </w:r>
      <w:r w:rsidR="009957CA" w:rsidRPr="00E60292">
        <w:rPr>
          <w:rFonts w:cs="David" w:hint="cs"/>
          <w:color w:val="17365D" w:themeColor="text2" w:themeShade="BF"/>
          <w:rtl/>
        </w:rPr>
        <w:t>מבוסס</w:t>
      </w:r>
      <w:r w:rsidR="00C85032" w:rsidRPr="00E60292">
        <w:rPr>
          <w:rFonts w:cs="David" w:hint="cs"/>
          <w:color w:val="17365D" w:themeColor="text2" w:themeShade="BF"/>
          <w:rtl/>
        </w:rPr>
        <w:t>י</w:t>
      </w:r>
      <w:r w:rsidR="009957CA" w:rsidRPr="00E60292">
        <w:rPr>
          <w:rFonts w:cs="David" w:hint="cs"/>
          <w:color w:val="17365D" w:themeColor="text2" w:themeShade="BF"/>
          <w:rtl/>
        </w:rPr>
        <w:t xml:space="preserve"> </w:t>
      </w:r>
      <w:r w:rsidR="009957CA" w:rsidRPr="00E60292">
        <w:rPr>
          <w:rFonts w:cs="David"/>
          <w:color w:val="17365D" w:themeColor="text2" w:themeShade="BF"/>
        </w:rPr>
        <w:t>IP</w:t>
      </w:r>
      <w:r w:rsidR="006F79D4" w:rsidRPr="00E60292">
        <w:rPr>
          <w:rFonts w:cs="David" w:hint="cs"/>
          <w:color w:val="17365D" w:themeColor="text2" w:themeShade="BF"/>
          <w:rtl/>
        </w:rPr>
        <w:t>.</w:t>
      </w:r>
      <w:r w:rsidR="00D063A1" w:rsidRPr="00E60292">
        <w:rPr>
          <w:rFonts w:cs="David" w:hint="cs"/>
          <w:color w:val="17365D" w:themeColor="text2" w:themeShade="BF"/>
          <w:rtl/>
        </w:rPr>
        <w:t xml:space="preserve"> </w:t>
      </w:r>
    </w:p>
    <w:p w:rsidR="00D063A1" w:rsidRPr="00E60292" w:rsidRDefault="00F9263A" w:rsidP="00A27E60">
      <w:pPr>
        <w:pStyle w:val="af7"/>
        <w:numPr>
          <w:ilvl w:val="0"/>
          <w:numId w:val="53"/>
        </w:numPr>
        <w:spacing w:line="360" w:lineRule="auto"/>
        <w:jc w:val="both"/>
        <w:rPr>
          <w:rFonts w:cs="David"/>
          <w:color w:val="17365D" w:themeColor="text2" w:themeShade="BF"/>
        </w:rPr>
      </w:pPr>
      <w:r w:rsidRPr="00E60292">
        <w:rPr>
          <w:rFonts w:cs="David" w:hint="cs"/>
          <w:color w:val="17365D" w:themeColor="text2" w:themeShade="BF"/>
          <w:rtl/>
        </w:rPr>
        <w:t xml:space="preserve">פרויקט אחד </w:t>
      </w:r>
      <w:r w:rsidR="00D063A1" w:rsidRPr="00E60292">
        <w:rPr>
          <w:rFonts w:cs="David" w:hint="cs"/>
          <w:color w:val="17365D" w:themeColor="text2" w:themeShade="BF"/>
          <w:rtl/>
        </w:rPr>
        <w:t>מתוכם</w:t>
      </w:r>
      <w:r w:rsidRPr="00E60292">
        <w:rPr>
          <w:rFonts w:cs="David" w:hint="cs"/>
          <w:color w:val="17365D" w:themeColor="text2" w:themeShade="BF"/>
          <w:rtl/>
        </w:rPr>
        <w:t xml:space="preserve"> </w:t>
      </w:r>
      <w:r w:rsidR="006F79D4" w:rsidRPr="00E60292">
        <w:rPr>
          <w:rFonts w:cs="David" w:hint="cs"/>
          <w:color w:val="17365D" w:themeColor="text2" w:themeShade="BF"/>
          <w:rtl/>
        </w:rPr>
        <w:t xml:space="preserve">פרויקט </w:t>
      </w:r>
      <w:r w:rsidR="006F79D4" w:rsidRPr="00E60292">
        <w:rPr>
          <w:rFonts w:cs="David" w:hint="cs"/>
          <w:color w:val="17365D" w:themeColor="text2" w:themeShade="BF"/>
        </w:rPr>
        <w:t>IP</w:t>
      </w:r>
      <w:r w:rsidR="006F79D4" w:rsidRPr="00E60292">
        <w:rPr>
          <w:rFonts w:cs="David" w:hint="cs"/>
          <w:color w:val="17365D" w:themeColor="text2" w:themeShade="BF"/>
          <w:rtl/>
        </w:rPr>
        <w:t xml:space="preserve"> </w:t>
      </w:r>
      <w:r w:rsidR="00D063A1" w:rsidRPr="00E60292">
        <w:rPr>
          <w:rFonts w:cs="David" w:hint="cs"/>
          <w:color w:val="17365D" w:themeColor="text2" w:themeShade="BF"/>
          <w:rtl/>
        </w:rPr>
        <w:t xml:space="preserve">בסדר גודל של </w:t>
      </w:r>
      <w:r w:rsidRPr="00E60292">
        <w:rPr>
          <w:rFonts w:cs="David" w:hint="cs"/>
          <w:color w:val="17365D" w:themeColor="text2" w:themeShade="BF"/>
          <w:rtl/>
        </w:rPr>
        <w:t xml:space="preserve"> </w:t>
      </w:r>
      <w:r w:rsidR="00BD2B34" w:rsidRPr="00E60292">
        <w:rPr>
          <w:rFonts w:cs="David" w:hint="cs"/>
          <w:color w:val="17365D" w:themeColor="text2" w:themeShade="BF"/>
          <w:rtl/>
        </w:rPr>
        <w:t xml:space="preserve">מעל 1,000 </w:t>
      </w:r>
      <w:r w:rsidR="006F79D4" w:rsidRPr="00E60292">
        <w:rPr>
          <w:rFonts w:cs="David" w:hint="cs"/>
          <w:color w:val="17365D" w:themeColor="text2" w:themeShade="BF"/>
          <w:rtl/>
        </w:rPr>
        <w:t>משתמשים</w:t>
      </w:r>
      <w:r w:rsidR="00EE31FF">
        <w:rPr>
          <w:rFonts w:cs="David" w:hint="cs"/>
          <w:color w:val="17365D" w:themeColor="text2" w:themeShade="BF"/>
          <w:rtl/>
        </w:rPr>
        <w:t>.</w:t>
      </w:r>
    </w:p>
    <w:p w:rsidR="009957CA" w:rsidRDefault="009957CA" w:rsidP="000345FE">
      <w:pPr>
        <w:spacing w:line="360" w:lineRule="auto"/>
        <w:ind w:left="708"/>
        <w:jc w:val="both"/>
        <w:rPr>
          <w:rFonts w:cs="David"/>
          <w:color w:val="17365D" w:themeColor="text2" w:themeShade="BF"/>
          <w:rtl/>
        </w:rPr>
      </w:pPr>
      <w:r w:rsidRPr="00E60292">
        <w:rPr>
          <w:rFonts w:cs="David" w:hint="cs"/>
          <w:color w:val="17365D" w:themeColor="text2" w:themeShade="BF"/>
          <w:rtl/>
        </w:rPr>
        <w:t>על המציע לצרף את רשימת הגופים להם ניתנו שירותי הייעוץ, פיקוח ולוויי פרויקטים הנ"ל, שמות ומספרי טלפון של אנשי קשר וכן לפרט את מהות השירות שניתן בפרויקטים ע"י המציע כפי שמפורט בנוסח שבנספח ה'.</w:t>
      </w:r>
    </w:p>
    <w:p w:rsidR="000345FE" w:rsidRPr="00E60292" w:rsidRDefault="000345FE" w:rsidP="000345FE">
      <w:pPr>
        <w:spacing w:line="360" w:lineRule="auto"/>
        <w:ind w:left="708"/>
        <w:jc w:val="both"/>
        <w:rPr>
          <w:rFonts w:cs="David"/>
          <w:color w:val="17365D" w:themeColor="text2" w:themeShade="BF"/>
          <w:rtl/>
        </w:rPr>
      </w:pPr>
    </w:p>
    <w:p w:rsidR="00B74A3F" w:rsidRPr="00644023" w:rsidRDefault="00A27E60" w:rsidP="00762489">
      <w:pPr>
        <w:numPr>
          <w:ilvl w:val="2"/>
          <w:numId w:val="10"/>
        </w:numPr>
        <w:spacing w:line="360" w:lineRule="auto"/>
        <w:jc w:val="both"/>
        <w:rPr>
          <w:rFonts w:cs="David"/>
          <w:color w:val="17365D" w:themeColor="text2" w:themeShade="BF"/>
          <w:rtl/>
        </w:rPr>
      </w:pPr>
      <w:r>
        <w:rPr>
          <w:rFonts w:cs="David" w:hint="cs"/>
          <w:color w:val="17365D" w:themeColor="text2" w:themeShade="BF"/>
          <w:rtl/>
        </w:rPr>
        <w:t>מנהל הפרוייקט</w:t>
      </w:r>
      <w:r w:rsidR="00E60292">
        <w:rPr>
          <w:rFonts w:cs="David" w:hint="cs"/>
          <w:color w:val="17365D" w:themeColor="text2" w:themeShade="BF"/>
          <w:rtl/>
        </w:rPr>
        <w:t xml:space="preserve"> (כמפורט בסעיף 2.1.</w:t>
      </w:r>
      <w:r w:rsidR="00762489">
        <w:rPr>
          <w:rFonts w:cs="David" w:hint="cs"/>
          <w:color w:val="17365D" w:themeColor="text2" w:themeShade="BF"/>
          <w:rtl/>
        </w:rPr>
        <w:t>2.1</w:t>
      </w:r>
      <w:r w:rsidR="00E60292">
        <w:rPr>
          <w:rFonts w:cs="David" w:hint="cs"/>
          <w:color w:val="17365D" w:themeColor="text2" w:themeShade="BF"/>
          <w:rtl/>
        </w:rPr>
        <w:t>)</w:t>
      </w:r>
    </w:p>
    <w:p w:rsidR="00B74A3F" w:rsidRDefault="00B74A3F" w:rsidP="00644023">
      <w:pPr>
        <w:pStyle w:val="a"/>
        <w:numPr>
          <w:ilvl w:val="0"/>
          <w:numId w:val="0"/>
        </w:numPr>
        <w:tabs>
          <w:tab w:val="num" w:pos="706"/>
        </w:tabs>
        <w:spacing w:line="360" w:lineRule="auto"/>
        <w:ind w:left="706" w:right="0" w:hanging="283"/>
        <w:rPr>
          <w:color w:val="17365D" w:themeColor="text2" w:themeShade="BF"/>
          <w:sz w:val="24"/>
          <w:rtl/>
        </w:rPr>
      </w:pPr>
      <w:r w:rsidRPr="00AD14B6">
        <w:rPr>
          <w:rFonts w:hint="cs"/>
          <w:color w:val="17365D" w:themeColor="text2" w:themeShade="BF"/>
          <w:sz w:val="24"/>
          <w:rtl/>
        </w:rPr>
        <w:tab/>
        <w:t>המציע י</w:t>
      </w:r>
      <w:r w:rsidR="00644023">
        <w:rPr>
          <w:rFonts w:hint="cs"/>
          <w:color w:val="17365D" w:themeColor="text2" w:themeShade="BF"/>
          <w:sz w:val="24"/>
          <w:rtl/>
        </w:rPr>
        <w:t>ציב</w:t>
      </w:r>
      <w:r w:rsidRPr="00AD14B6">
        <w:rPr>
          <w:rFonts w:hint="cs"/>
          <w:color w:val="17365D" w:themeColor="text2" w:themeShade="BF"/>
          <w:sz w:val="24"/>
          <w:rtl/>
        </w:rPr>
        <w:t xml:space="preserve"> לצורך ביצוע העבודה צוות עובדים במקצועות הנדרשים ובראשו </w:t>
      </w:r>
      <w:r w:rsidR="00E60292">
        <w:rPr>
          <w:rFonts w:hint="cs"/>
          <w:color w:val="17365D" w:themeColor="text2" w:themeShade="BF"/>
          <w:sz w:val="24"/>
          <w:rtl/>
        </w:rPr>
        <w:t>יועץ שישמש כ</w:t>
      </w:r>
      <w:r w:rsidRPr="00AD14B6">
        <w:rPr>
          <w:rFonts w:hint="cs"/>
          <w:color w:val="17365D" w:themeColor="text2" w:themeShade="BF"/>
          <w:sz w:val="24"/>
          <w:rtl/>
        </w:rPr>
        <w:t>מנהל פרויקט בעל כל הכישורים המצטברים הבאים:</w:t>
      </w:r>
    </w:p>
    <w:p w:rsidR="001D1496" w:rsidRPr="00AD14B6" w:rsidRDefault="001D1496" w:rsidP="00762489">
      <w:pPr>
        <w:pStyle w:val="a"/>
        <w:numPr>
          <w:ilvl w:val="0"/>
          <w:numId w:val="0"/>
        </w:numPr>
        <w:tabs>
          <w:tab w:val="num" w:pos="706"/>
        </w:tabs>
        <w:spacing w:line="360" w:lineRule="auto"/>
        <w:ind w:left="706" w:right="0" w:hanging="283"/>
        <w:rPr>
          <w:color w:val="17365D" w:themeColor="text2" w:themeShade="BF"/>
          <w:sz w:val="24"/>
          <w:rtl/>
        </w:rPr>
      </w:pPr>
      <w:r>
        <w:rPr>
          <w:rFonts w:hint="cs"/>
          <w:color w:val="17365D" w:themeColor="text2" w:themeShade="BF"/>
          <w:sz w:val="24"/>
          <w:rtl/>
        </w:rPr>
        <w:t xml:space="preserve">     3.2.3.1 מנהל הפרוייקט (כמפורט בסעיף 2.1.</w:t>
      </w:r>
      <w:r w:rsidR="00762489">
        <w:rPr>
          <w:rFonts w:hint="cs"/>
          <w:color w:val="17365D" w:themeColor="text2" w:themeShade="BF"/>
          <w:sz w:val="24"/>
          <w:rtl/>
        </w:rPr>
        <w:t>2.1</w:t>
      </w:r>
      <w:r>
        <w:rPr>
          <w:rFonts w:hint="cs"/>
          <w:color w:val="17365D" w:themeColor="text2" w:themeShade="BF"/>
          <w:sz w:val="24"/>
          <w:rtl/>
        </w:rPr>
        <w:t>)</w:t>
      </w:r>
    </w:p>
    <w:p w:rsidR="00B74A3F" w:rsidRPr="00AD14B6" w:rsidRDefault="00B74A3F" w:rsidP="001B0956">
      <w:pPr>
        <w:pStyle w:val="a"/>
        <w:numPr>
          <w:ilvl w:val="0"/>
          <w:numId w:val="19"/>
        </w:numPr>
        <w:tabs>
          <w:tab w:val="clear" w:pos="2231"/>
          <w:tab w:val="num" w:pos="1132"/>
        </w:tabs>
        <w:spacing w:line="360" w:lineRule="auto"/>
        <w:ind w:left="1132" w:hanging="284"/>
        <w:rPr>
          <w:color w:val="17365D" w:themeColor="text2" w:themeShade="BF"/>
          <w:sz w:val="24"/>
        </w:rPr>
      </w:pPr>
      <w:r w:rsidRPr="00AD14B6">
        <w:rPr>
          <w:rFonts w:hint="cs"/>
          <w:color w:val="17365D" w:themeColor="text2" w:themeShade="BF"/>
          <w:sz w:val="24"/>
          <w:rtl/>
        </w:rPr>
        <w:t xml:space="preserve">בעל השכלה פורמאלית באחד </w:t>
      </w:r>
      <w:r w:rsidR="00644023">
        <w:rPr>
          <w:rFonts w:hint="cs"/>
          <w:color w:val="17365D" w:themeColor="text2" w:themeShade="BF"/>
          <w:sz w:val="24"/>
          <w:rtl/>
        </w:rPr>
        <w:t xml:space="preserve">או יותר </w:t>
      </w:r>
      <w:r w:rsidRPr="00AD14B6">
        <w:rPr>
          <w:rFonts w:hint="cs"/>
          <w:color w:val="17365D" w:themeColor="text2" w:themeShade="BF"/>
          <w:sz w:val="24"/>
          <w:rtl/>
        </w:rPr>
        <w:t>מהתחומים הבאים: הנדסה, מערכות מידע,  טלקומוניקציה, חשמל, אלקטרוניקה ומקצועות הטכנולוגיה הרלוונטיי</w:t>
      </w:r>
      <w:r w:rsidRPr="00AD14B6">
        <w:rPr>
          <w:rFonts w:hint="eastAsia"/>
          <w:color w:val="17365D" w:themeColor="text2" w:themeShade="BF"/>
          <w:sz w:val="24"/>
          <w:rtl/>
        </w:rPr>
        <w:t>ם</w:t>
      </w:r>
      <w:r w:rsidRPr="00AD14B6">
        <w:rPr>
          <w:rFonts w:hint="cs"/>
          <w:color w:val="17365D" w:themeColor="text2" w:themeShade="BF"/>
          <w:sz w:val="24"/>
          <w:rtl/>
        </w:rPr>
        <w:t xml:space="preserve"> (בהתאם  </w:t>
      </w:r>
      <w:r w:rsidRPr="00B2341D">
        <w:rPr>
          <w:rFonts w:hint="cs"/>
          <w:b/>
          <w:bCs/>
          <w:color w:val="17365D" w:themeColor="text2" w:themeShade="BF"/>
          <w:sz w:val="24"/>
          <w:u w:val="single"/>
          <w:rtl/>
        </w:rPr>
        <w:t>לנוסח</w:t>
      </w:r>
      <w:r w:rsidRPr="00AD14B6">
        <w:rPr>
          <w:rFonts w:hint="cs"/>
          <w:b/>
          <w:bCs/>
          <w:i/>
          <w:iCs/>
          <w:color w:val="17365D" w:themeColor="text2" w:themeShade="BF"/>
          <w:sz w:val="24"/>
          <w:u w:val="single"/>
          <w:rtl/>
        </w:rPr>
        <w:t xml:space="preserve"> </w:t>
      </w:r>
      <w:r w:rsidRPr="00B2341D">
        <w:rPr>
          <w:rFonts w:hint="cs"/>
          <w:b/>
          <w:bCs/>
          <w:color w:val="17365D" w:themeColor="text2" w:themeShade="BF"/>
          <w:sz w:val="24"/>
          <w:u w:val="single"/>
          <w:rtl/>
        </w:rPr>
        <w:t xml:space="preserve">שבנספח </w:t>
      </w:r>
      <w:r w:rsidR="00644023" w:rsidRPr="00B2341D">
        <w:rPr>
          <w:rFonts w:hint="cs"/>
          <w:b/>
          <w:bCs/>
          <w:color w:val="17365D" w:themeColor="text2" w:themeShade="BF"/>
          <w:sz w:val="24"/>
          <w:u w:val="single"/>
          <w:rtl/>
        </w:rPr>
        <w:t>ה'</w:t>
      </w:r>
      <w:r w:rsidRPr="00B2341D">
        <w:rPr>
          <w:rFonts w:hint="cs"/>
          <w:color w:val="17365D" w:themeColor="text2" w:themeShade="BF"/>
          <w:sz w:val="24"/>
          <w:rtl/>
        </w:rPr>
        <w:t>),</w:t>
      </w:r>
      <w:r w:rsidRPr="00AD14B6">
        <w:rPr>
          <w:rFonts w:hint="cs"/>
          <w:color w:val="17365D" w:themeColor="text2" w:themeShade="BF"/>
          <w:sz w:val="24"/>
          <w:rtl/>
        </w:rPr>
        <w:t xml:space="preserve"> יש לצרף </w:t>
      </w:r>
      <w:r w:rsidR="00EE31FF">
        <w:rPr>
          <w:rFonts w:hint="cs"/>
          <w:color w:val="17365D" w:themeColor="text2" w:themeShade="BF"/>
          <w:sz w:val="24"/>
          <w:rtl/>
        </w:rPr>
        <w:t>קורות חיים ו</w:t>
      </w:r>
      <w:r w:rsidRPr="00AD14B6">
        <w:rPr>
          <w:rFonts w:hint="cs"/>
          <w:color w:val="17365D" w:themeColor="text2" w:themeShade="BF"/>
          <w:sz w:val="24"/>
          <w:rtl/>
        </w:rPr>
        <w:t>תעודה</w:t>
      </w:r>
      <w:r w:rsidR="00EE31FF">
        <w:rPr>
          <w:rFonts w:hint="cs"/>
          <w:color w:val="17365D" w:themeColor="text2" w:themeShade="BF"/>
          <w:sz w:val="24"/>
          <w:rtl/>
        </w:rPr>
        <w:t xml:space="preserve"> בדבר השכלה</w:t>
      </w:r>
      <w:r w:rsidRPr="00AD14B6">
        <w:rPr>
          <w:rFonts w:hint="cs"/>
          <w:color w:val="17365D" w:themeColor="text2" w:themeShade="BF"/>
          <w:sz w:val="24"/>
          <w:rtl/>
        </w:rPr>
        <w:t xml:space="preserve">. </w:t>
      </w:r>
    </w:p>
    <w:p w:rsidR="00B74A3F" w:rsidRPr="00AD14B6" w:rsidRDefault="00B74A3F" w:rsidP="00CD2ECD">
      <w:pPr>
        <w:pStyle w:val="a"/>
        <w:numPr>
          <w:ilvl w:val="0"/>
          <w:numId w:val="20"/>
        </w:numPr>
        <w:tabs>
          <w:tab w:val="clear" w:pos="1208"/>
          <w:tab w:val="num" w:pos="1132"/>
        </w:tabs>
        <w:spacing w:line="360" w:lineRule="auto"/>
        <w:ind w:left="1132" w:hanging="284"/>
        <w:rPr>
          <w:color w:val="17365D" w:themeColor="text2" w:themeShade="BF"/>
          <w:sz w:val="24"/>
        </w:rPr>
      </w:pPr>
      <w:r w:rsidRPr="00AD14B6">
        <w:rPr>
          <w:rFonts w:hint="cs"/>
          <w:color w:val="17365D" w:themeColor="text2" w:themeShade="BF"/>
          <w:sz w:val="24"/>
          <w:rtl/>
        </w:rPr>
        <w:t xml:space="preserve">עריכה, כתיבה, בדיקת הצעות עד שלב הזכייה של </w:t>
      </w:r>
      <w:r w:rsidR="005D05AB">
        <w:rPr>
          <w:rFonts w:hint="cs"/>
          <w:color w:val="17365D" w:themeColor="text2" w:themeShade="BF"/>
          <w:sz w:val="24"/>
          <w:rtl/>
        </w:rPr>
        <w:t>ש</w:t>
      </w:r>
      <w:r w:rsidRPr="00AD14B6">
        <w:rPr>
          <w:rFonts w:hint="cs"/>
          <w:color w:val="17365D" w:themeColor="text2" w:themeShade="BF"/>
          <w:sz w:val="24"/>
          <w:rtl/>
        </w:rPr>
        <w:t>ני מכרזי מיקור חוץ בתחום הטלפוניה התקשורת בשלוש השנים האחרונות (</w:t>
      </w:r>
      <w:r w:rsidRPr="00CD2ECD">
        <w:rPr>
          <w:rFonts w:hint="cs"/>
          <w:color w:val="17365D" w:themeColor="text2" w:themeShade="BF"/>
          <w:sz w:val="24"/>
          <w:rtl/>
        </w:rPr>
        <w:t>20</w:t>
      </w:r>
      <w:r w:rsidR="0009554C" w:rsidRPr="00CD2ECD">
        <w:rPr>
          <w:rFonts w:hint="cs"/>
          <w:color w:val="17365D" w:themeColor="text2" w:themeShade="BF"/>
          <w:sz w:val="24"/>
          <w:rtl/>
        </w:rPr>
        <w:t>1</w:t>
      </w:r>
      <w:r w:rsidR="00CD2ECD" w:rsidRPr="00CD2ECD">
        <w:rPr>
          <w:rFonts w:hint="cs"/>
          <w:color w:val="17365D" w:themeColor="text2" w:themeShade="BF"/>
          <w:sz w:val="24"/>
          <w:rtl/>
        </w:rPr>
        <w:t>4</w:t>
      </w:r>
      <w:r w:rsidRPr="00CD2ECD">
        <w:rPr>
          <w:rFonts w:hint="cs"/>
          <w:color w:val="17365D" w:themeColor="text2" w:themeShade="BF"/>
          <w:sz w:val="24"/>
          <w:rtl/>
        </w:rPr>
        <w:t>-201</w:t>
      </w:r>
      <w:r w:rsidR="00CD2ECD" w:rsidRPr="00CD2ECD">
        <w:rPr>
          <w:rFonts w:hint="cs"/>
          <w:color w:val="17365D" w:themeColor="text2" w:themeShade="BF"/>
          <w:sz w:val="24"/>
          <w:rtl/>
        </w:rPr>
        <w:t>6</w:t>
      </w:r>
      <w:r w:rsidRPr="00CD2ECD">
        <w:rPr>
          <w:rFonts w:hint="cs"/>
          <w:color w:val="17365D" w:themeColor="text2" w:themeShade="BF"/>
          <w:sz w:val="24"/>
          <w:rtl/>
        </w:rPr>
        <w:t>)-</w:t>
      </w:r>
      <w:r w:rsidRPr="00AD14B6">
        <w:rPr>
          <w:rFonts w:hint="cs"/>
          <w:color w:val="17365D" w:themeColor="text2" w:themeShade="BF"/>
          <w:sz w:val="24"/>
          <w:rtl/>
        </w:rPr>
        <w:t xml:space="preserve"> יש לפרט את הניסיון המוכח לרבות אנשי קשר מטעם הלקוח (בהתאם  </w:t>
      </w:r>
      <w:r w:rsidRPr="00B2341D">
        <w:rPr>
          <w:rFonts w:hint="cs"/>
          <w:b/>
          <w:bCs/>
          <w:color w:val="17365D" w:themeColor="text2" w:themeShade="BF"/>
          <w:sz w:val="24"/>
          <w:u w:val="single"/>
          <w:rtl/>
        </w:rPr>
        <w:t xml:space="preserve">לנוסח שבנספח </w:t>
      </w:r>
      <w:r w:rsidR="00644023" w:rsidRPr="00B2341D">
        <w:rPr>
          <w:rFonts w:hint="cs"/>
          <w:b/>
          <w:bCs/>
          <w:color w:val="17365D" w:themeColor="text2" w:themeShade="BF"/>
          <w:sz w:val="24"/>
          <w:u w:val="single"/>
          <w:rtl/>
        </w:rPr>
        <w:t>ה'</w:t>
      </w:r>
      <w:r w:rsidRPr="00AD14B6">
        <w:rPr>
          <w:rFonts w:hint="cs"/>
          <w:color w:val="17365D" w:themeColor="text2" w:themeShade="BF"/>
          <w:sz w:val="24"/>
          <w:rtl/>
        </w:rPr>
        <w:t>).</w:t>
      </w:r>
    </w:p>
    <w:p w:rsidR="00B74A3F" w:rsidRDefault="00B74A3F" w:rsidP="00CD2ECD">
      <w:pPr>
        <w:pStyle w:val="a"/>
        <w:numPr>
          <w:ilvl w:val="0"/>
          <w:numId w:val="20"/>
        </w:numPr>
        <w:tabs>
          <w:tab w:val="num" w:pos="1132"/>
        </w:tabs>
        <w:spacing w:line="360" w:lineRule="auto"/>
        <w:ind w:left="1132" w:hanging="284"/>
        <w:rPr>
          <w:color w:val="17365D" w:themeColor="text2" w:themeShade="BF"/>
          <w:sz w:val="24"/>
        </w:rPr>
      </w:pPr>
      <w:r w:rsidRPr="00AD14B6">
        <w:rPr>
          <w:rFonts w:hint="cs"/>
          <w:color w:val="17365D" w:themeColor="text2" w:themeShade="BF"/>
          <w:sz w:val="24"/>
          <w:rtl/>
        </w:rPr>
        <w:t xml:space="preserve">ניסיון במתן שירותי ייעוץ, ליווי ופיקוח של </w:t>
      </w:r>
      <w:r w:rsidR="005D05AB">
        <w:rPr>
          <w:rFonts w:hint="cs"/>
          <w:color w:val="17365D" w:themeColor="text2" w:themeShade="BF"/>
          <w:sz w:val="24"/>
          <w:rtl/>
        </w:rPr>
        <w:t>שלושה</w:t>
      </w:r>
      <w:r w:rsidRPr="00AD14B6">
        <w:rPr>
          <w:rFonts w:hint="cs"/>
          <w:color w:val="17365D" w:themeColor="text2" w:themeShade="BF"/>
          <w:sz w:val="24"/>
          <w:rtl/>
        </w:rPr>
        <w:t xml:space="preserve"> פרויקטים </w:t>
      </w:r>
      <w:r w:rsidR="000345FE">
        <w:rPr>
          <w:rFonts w:hint="cs"/>
          <w:color w:val="17365D" w:themeColor="text2" w:themeShade="BF"/>
          <w:sz w:val="24"/>
          <w:rtl/>
        </w:rPr>
        <w:t xml:space="preserve"> </w:t>
      </w:r>
      <w:r w:rsidRPr="00AD14B6">
        <w:rPr>
          <w:rFonts w:hint="cs"/>
          <w:color w:val="17365D" w:themeColor="text2" w:themeShade="BF"/>
          <w:sz w:val="24"/>
          <w:rtl/>
        </w:rPr>
        <w:t>של תכנון והקמת תשתיות טלפוניה במהלך שלוש השנים האחרונות (</w:t>
      </w:r>
      <w:r w:rsidRPr="00CD2ECD">
        <w:rPr>
          <w:rFonts w:hint="cs"/>
          <w:color w:val="17365D" w:themeColor="text2" w:themeShade="BF"/>
          <w:sz w:val="24"/>
          <w:rtl/>
        </w:rPr>
        <w:t>20</w:t>
      </w:r>
      <w:r w:rsidR="0009554C" w:rsidRPr="00CD2ECD">
        <w:rPr>
          <w:rFonts w:hint="cs"/>
          <w:color w:val="17365D" w:themeColor="text2" w:themeShade="BF"/>
          <w:sz w:val="24"/>
          <w:rtl/>
        </w:rPr>
        <w:t>1</w:t>
      </w:r>
      <w:r w:rsidR="00CD2ECD" w:rsidRPr="00CD2ECD">
        <w:rPr>
          <w:rFonts w:hint="cs"/>
          <w:color w:val="17365D" w:themeColor="text2" w:themeShade="BF"/>
          <w:sz w:val="24"/>
          <w:rtl/>
        </w:rPr>
        <w:t>4</w:t>
      </w:r>
      <w:r w:rsidRPr="00CD2ECD">
        <w:rPr>
          <w:rFonts w:hint="cs"/>
          <w:color w:val="17365D" w:themeColor="text2" w:themeShade="BF"/>
          <w:sz w:val="24"/>
          <w:rtl/>
        </w:rPr>
        <w:t>-20</w:t>
      </w:r>
      <w:r w:rsidR="0009554C" w:rsidRPr="00CD2ECD">
        <w:rPr>
          <w:rFonts w:hint="cs"/>
          <w:color w:val="17365D" w:themeColor="text2" w:themeShade="BF"/>
          <w:sz w:val="24"/>
          <w:rtl/>
        </w:rPr>
        <w:t>1</w:t>
      </w:r>
      <w:r w:rsidR="00CD2ECD" w:rsidRPr="00CD2ECD">
        <w:rPr>
          <w:rFonts w:hint="cs"/>
          <w:color w:val="17365D" w:themeColor="text2" w:themeShade="BF"/>
          <w:sz w:val="24"/>
          <w:rtl/>
        </w:rPr>
        <w:t>6</w:t>
      </w:r>
      <w:r w:rsidRPr="00CD2ECD">
        <w:rPr>
          <w:rFonts w:hint="cs"/>
          <w:color w:val="17365D" w:themeColor="text2" w:themeShade="BF"/>
          <w:sz w:val="24"/>
          <w:rtl/>
        </w:rPr>
        <w:t>).</w:t>
      </w:r>
      <w:r w:rsidRPr="00AD14B6">
        <w:rPr>
          <w:rFonts w:hint="cs"/>
          <w:color w:val="17365D" w:themeColor="text2" w:themeShade="BF"/>
          <w:sz w:val="24"/>
          <w:rtl/>
        </w:rPr>
        <w:t xml:space="preserve"> יש לציין איש קשר מטעם הלקוח (</w:t>
      </w:r>
      <w:r w:rsidRPr="00B2341D">
        <w:rPr>
          <w:rFonts w:hint="cs"/>
          <w:b/>
          <w:bCs/>
          <w:color w:val="17365D" w:themeColor="text2" w:themeShade="BF"/>
          <w:sz w:val="24"/>
          <w:u w:val="single"/>
          <w:rtl/>
        </w:rPr>
        <w:t xml:space="preserve">בנוסח שבנספח </w:t>
      </w:r>
      <w:r w:rsidR="00644023" w:rsidRPr="00B2341D">
        <w:rPr>
          <w:rFonts w:hint="cs"/>
          <w:b/>
          <w:bCs/>
          <w:color w:val="17365D" w:themeColor="text2" w:themeShade="BF"/>
          <w:sz w:val="24"/>
          <w:u w:val="single"/>
          <w:rtl/>
        </w:rPr>
        <w:t>ה').</w:t>
      </w:r>
    </w:p>
    <w:p w:rsidR="001D1496" w:rsidRDefault="001D1496" w:rsidP="00762489">
      <w:pPr>
        <w:pStyle w:val="a"/>
        <w:numPr>
          <w:ilvl w:val="0"/>
          <w:numId w:val="0"/>
        </w:numPr>
        <w:tabs>
          <w:tab w:val="left" w:pos="707"/>
        </w:tabs>
        <w:spacing w:line="360" w:lineRule="auto"/>
        <w:ind w:left="707" w:firstLine="733"/>
        <w:rPr>
          <w:color w:val="17365D" w:themeColor="text2" w:themeShade="BF"/>
          <w:sz w:val="24"/>
          <w:rtl/>
        </w:rPr>
      </w:pPr>
      <w:r>
        <w:rPr>
          <w:rFonts w:hint="cs"/>
          <w:color w:val="17365D" w:themeColor="text2" w:themeShade="BF"/>
          <w:sz w:val="24"/>
          <w:rtl/>
        </w:rPr>
        <w:t>3.2.3.2 טכנאי/נציג היועץ בשטח (כמפורט בסעיף 2.1.</w:t>
      </w:r>
      <w:r w:rsidR="00762489">
        <w:rPr>
          <w:rFonts w:hint="cs"/>
          <w:color w:val="17365D" w:themeColor="text2" w:themeShade="BF"/>
          <w:sz w:val="24"/>
          <w:rtl/>
        </w:rPr>
        <w:t>2</w:t>
      </w:r>
      <w:r>
        <w:rPr>
          <w:rFonts w:hint="cs"/>
          <w:color w:val="17365D" w:themeColor="text2" w:themeShade="BF"/>
          <w:sz w:val="24"/>
          <w:rtl/>
        </w:rPr>
        <w:t>.</w:t>
      </w:r>
      <w:r w:rsidR="00762489">
        <w:rPr>
          <w:rFonts w:hint="cs"/>
          <w:color w:val="17365D" w:themeColor="text2" w:themeShade="BF"/>
          <w:sz w:val="24"/>
          <w:rtl/>
        </w:rPr>
        <w:t>3</w:t>
      </w:r>
      <w:r>
        <w:rPr>
          <w:rFonts w:hint="cs"/>
          <w:color w:val="17365D" w:themeColor="text2" w:themeShade="BF"/>
          <w:sz w:val="24"/>
          <w:rtl/>
        </w:rPr>
        <w:t>)</w:t>
      </w:r>
    </w:p>
    <w:p w:rsidR="001D1496" w:rsidRDefault="001D1496" w:rsidP="001D1496">
      <w:pPr>
        <w:pStyle w:val="a"/>
        <w:numPr>
          <w:ilvl w:val="0"/>
          <w:numId w:val="19"/>
        </w:numPr>
        <w:tabs>
          <w:tab w:val="clear" w:pos="2231"/>
          <w:tab w:val="num" w:pos="1132"/>
        </w:tabs>
        <w:spacing w:line="360" w:lineRule="auto"/>
        <w:ind w:left="1132" w:hanging="284"/>
        <w:rPr>
          <w:color w:val="17365D" w:themeColor="text2" w:themeShade="BF"/>
          <w:sz w:val="24"/>
        </w:rPr>
      </w:pPr>
      <w:r w:rsidRPr="00AD14B6">
        <w:rPr>
          <w:rFonts w:hint="cs"/>
          <w:color w:val="17365D" w:themeColor="text2" w:themeShade="BF"/>
          <w:sz w:val="24"/>
          <w:rtl/>
        </w:rPr>
        <w:t xml:space="preserve">בעל השכלה פורמאלית באחד </w:t>
      </w:r>
      <w:r>
        <w:rPr>
          <w:rFonts w:hint="cs"/>
          <w:color w:val="17365D" w:themeColor="text2" w:themeShade="BF"/>
          <w:sz w:val="24"/>
          <w:rtl/>
        </w:rPr>
        <w:t xml:space="preserve">או יותר </w:t>
      </w:r>
      <w:r w:rsidRPr="00AD14B6">
        <w:rPr>
          <w:rFonts w:hint="cs"/>
          <w:color w:val="17365D" w:themeColor="text2" w:themeShade="BF"/>
          <w:sz w:val="24"/>
          <w:rtl/>
        </w:rPr>
        <w:t>מהתחומים הבאים: הנדסה, מערכות מידע,  טלקומוניקציה, חשמל, אלקטרוניקה ומקצועות הטכנולוגיה הרלוונטיי</w:t>
      </w:r>
      <w:r w:rsidRPr="00AD14B6">
        <w:rPr>
          <w:rFonts w:hint="eastAsia"/>
          <w:color w:val="17365D" w:themeColor="text2" w:themeShade="BF"/>
          <w:sz w:val="24"/>
          <w:rtl/>
        </w:rPr>
        <w:t>ם</w:t>
      </w:r>
      <w:r w:rsidRPr="00AD14B6">
        <w:rPr>
          <w:rFonts w:hint="cs"/>
          <w:color w:val="17365D" w:themeColor="text2" w:themeShade="BF"/>
          <w:sz w:val="24"/>
          <w:rtl/>
        </w:rPr>
        <w:t xml:space="preserve"> (בהתאם  </w:t>
      </w:r>
      <w:r w:rsidRPr="00B2341D">
        <w:rPr>
          <w:rFonts w:hint="cs"/>
          <w:b/>
          <w:bCs/>
          <w:color w:val="17365D" w:themeColor="text2" w:themeShade="BF"/>
          <w:sz w:val="24"/>
          <w:u w:val="single"/>
          <w:rtl/>
        </w:rPr>
        <w:t>לנוסח</w:t>
      </w:r>
      <w:r w:rsidRPr="00AD14B6">
        <w:rPr>
          <w:rFonts w:hint="cs"/>
          <w:b/>
          <w:bCs/>
          <w:i/>
          <w:iCs/>
          <w:color w:val="17365D" w:themeColor="text2" w:themeShade="BF"/>
          <w:sz w:val="24"/>
          <w:u w:val="single"/>
          <w:rtl/>
        </w:rPr>
        <w:t xml:space="preserve"> </w:t>
      </w:r>
      <w:r w:rsidRPr="00B2341D">
        <w:rPr>
          <w:rFonts w:hint="cs"/>
          <w:b/>
          <w:bCs/>
          <w:color w:val="17365D" w:themeColor="text2" w:themeShade="BF"/>
          <w:sz w:val="24"/>
          <w:u w:val="single"/>
          <w:rtl/>
        </w:rPr>
        <w:t>שבנספח ה'</w:t>
      </w:r>
      <w:r w:rsidRPr="00B2341D">
        <w:rPr>
          <w:rFonts w:hint="cs"/>
          <w:color w:val="17365D" w:themeColor="text2" w:themeShade="BF"/>
          <w:sz w:val="24"/>
          <w:rtl/>
        </w:rPr>
        <w:t>),</w:t>
      </w:r>
      <w:r w:rsidRPr="00AD14B6">
        <w:rPr>
          <w:rFonts w:hint="cs"/>
          <w:color w:val="17365D" w:themeColor="text2" w:themeShade="BF"/>
          <w:sz w:val="24"/>
          <w:rtl/>
        </w:rPr>
        <w:t xml:space="preserve"> יש לצרף </w:t>
      </w:r>
      <w:r w:rsidR="00EE31FF">
        <w:rPr>
          <w:rFonts w:hint="cs"/>
          <w:color w:val="17365D" w:themeColor="text2" w:themeShade="BF"/>
          <w:sz w:val="24"/>
          <w:rtl/>
        </w:rPr>
        <w:t>קורות חיים ו</w:t>
      </w:r>
      <w:r w:rsidRPr="00AD14B6">
        <w:rPr>
          <w:rFonts w:hint="cs"/>
          <w:color w:val="17365D" w:themeColor="text2" w:themeShade="BF"/>
          <w:sz w:val="24"/>
          <w:rtl/>
        </w:rPr>
        <w:t>תעודה</w:t>
      </w:r>
      <w:r w:rsidR="00EE31FF">
        <w:rPr>
          <w:rFonts w:hint="cs"/>
          <w:color w:val="17365D" w:themeColor="text2" w:themeShade="BF"/>
          <w:sz w:val="24"/>
          <w:rtl/>
        </w:rPr>
        <w:t xml:space="preserve"> בדבר השכלה</w:t>
      </w:r>
      <w:r w:rsidRPr="00AD14B6">
        <w:rPr>
          <w:rFonts w:hint="cs"/>
          <w:color w:val="17365D" w:themeColor="text2" w:themeShade="BF"/>
          <w:sz w:val="24"/>
          <w:rtl/>
        </w:rPr>
        <w:t xml:space="preserve">. </w:t>
      </w:r>
    </w:p>
    <w:p w:rsidR="001D1496" w:rsidRPr="00AD14B6" w:rsidRDefault="001D1496" w:rsidP="00CD2ECD">
      <w:pPr>
        <w:pStyle w:val="a"/>
        <w:numPr>
          <w:ilvl w:val="0"/>
          <w:numId w:val="19"/>
        </w:numPr>
        <w:tabs>
          <w:tab w:val="clear" w:pos="2231"/>
          <w:tab w:val="num" w:pos="1132"/>
        </w:tabs>
        <w:spacing w:line="360" w:lineRule="auto"/>
        <w:ind w:left="1132" w:hanging="284"/>
        <w:rPr>
          <w:color w:val="17365D" w:themeColor="text2" w:themeShade="BF"/>
          <w:sz w:val="24"/>
        </w:rPr>
      </w:pPr>
      <w:r>
        <w:rPr>
          <w:rFonts w:hint="cs"/>
          <w:color w:val="17365D" w:themeColor="text2" w:themeShade="BF"/>
          <w:sz w:val="24"/>
          <w:rtl/>
        </w:rPr>
        <w:t>ניסיון במתן שירותי טלפוניה כטכנאי שטח, אבחון וטיפול בסוגי מרכזיות הנזכרות בסעיף 2.2 במהלך חמש השנים האחרונות (</w:t>
      </w:r>
      <w:r w:rsidRPr="00CD2ECD">
        <w:rPr>
          <w:rFonts w:hint="cs"/>
          <w:color w:val="17365D" w:themeColor="text2" w:themeShade="BF"/>
          <w:sz w:val="24"/>
          <w:rtl/>
        </w:rPr>
        <w:t>201</w:t>
      </w:r>
      <w:r w:rsidR="00CD2ECD" w:rsidRPr="00CD2ECD">
        <w:rPr>
          <w:rFonts w:hint="cs"/>
          <w:color w:val="17365D" w:themeColor="text2" w:themeShade="BF"/>
          <w:sz w:val="24"/>
          <w:rtl/>
        </w:rPr>
        <w:t>2</w:t>
      </w:r>
      <w:r w:rsidRPr="00CD2ECD">
        <w:rPr>
          <w:rFonts w:hint="cs"/>
          <w:color w:val="17365D" w:themeColor="text2" w:themeShade="BF"/>
          <w:sz w:val="24"/>
          <w:rtl/>
        </w:rPr>
        <w:t>-201</w:t>
      </w:r>
      <w:r w:rsidR="00CD2ECD" w:rsidRPr="00CD2ECD">
        <w:rPr>
          <w:rFonts w:hint="cs"/>
          <w:color w:val="17365D" w:themeColor="text2" w:themeShade="BF"/>
          <w:sz w:val="24"/>
          <w:rtl/>
        </w:rPr>
        <w:t>6</w:t>
      </w:r>
      <w:r w:rsidRPr="00CD2ECD">
        <w:rPr>
          <w:rFonts w:hint="cs"/>
          <w:color w:val="17365D" w:themeColor="text2" w:themeShade="BF"/>
          <w:sz w:val="24"/>
          <w:rtl/>
        </w:rPr>
        <w:t>).</w:t>
      </w:r>
      <w:r>
        <w:rPr>
          <w:rFonts w:hint="cs"/>
          <w:color w:val="17365D" w:themeColor="text2" w:themeShade="BF"/>
          <w:sz w:val="24"/>
          <w:rtl/>
        </w:rPr>
        <w:t xml:space="preserve"> יש לציין איש קשר מטעם הלקוח (</w:t>
      </w:r>
      <w:r w:rsidRPr="001D1496">
        <w:rPr>
          <w:rFonts w:hint="cs"/>
          <w:b/>
          <w:bCs/>
          <w:color w:val="17365D" w:themeColor="text2" w:themeShade="BF"/>
          <w:sz w:val="24"/>
          <w:rtl/>
        </w:rPr>
        <w:t>בנוסח שבנספח ה'</w:t>
      </w:r>
      <w:r>
        <w:rPr>
          <w:rFonts w:hint="cs"/>
          <w:color w:val="17365D" w:themeColor="text2" w:themeShade="BF"/>
          <w:sz w:val="24"/>
          <w:rtl/>
        </w:rPr>
        <w:t>).</w:t>
      </w:r>
    </w:p>
    <w:p w:rsidR="001D1496" w:rsidRPr="001D1496" w:rsidRDefault="001D1496" w:rsidP="001D1496">
      <w:pPr>
        <w:pStyle w:val="a"/>
        <w:numPr>
          <w:ilvl w:val="0"/>
          <w:numId w:val="0"/>
        </w:numPr>
        <w:tabs>
          <w:tab w:val="left" w:pos="707"/>
        </w:tabs>
        <w:spacing w:line="360" w:lineRule="auto"/>
        <w:ind w:left="707" w:firstLine="733"/>
        <w:rPr>
          <w:color w:val="17365D" w:themeColor="text2" w:themeShade="BF"/>
          <w:sz w:val="24"/>
          <w:rtl/>
        </w:rPr>
      </w:pPr>
    </w:p>
    <w:p w:rsidR="001D1496" w:rsidRDefault="001D1496" w:rsidP="001D1496">
      <w:pPr>
        <w:pStyle w:val="a"/>
        <w:numPr>
          <w:ilvl w:val="0"/>
          <w:numId w:val="0"/>
        </w:numPr>
        <w:tabs>
          <w:tab w:val="left" w:pos="707"/>
        </w:tabs>
        <w:spacing w:line="360" w:lineRule="auto"/>
        <w:ind w:left="707" w:firstLine="733"/>
        <w:rPr>
          <w:color w:val="17365D" w:themeColor="text2" w:themeShade="BF"/>
          <w:sz w:val="24"/>
        </w:rPr>
      </w:pPr>
    </w:p>
    <w:p w:rsidR="001D1496" w:rsidRPr="00AD14B6" w:rsidRDefault="001D1496" w:rsidP="001D1496">
      <w:pPr>
        <w:pStyle w:val="a"/>
        <w:numPr>
          <w:ilvl w:val="0"/>
          <w:numId w:val="0"/>
        </w:numPr>
        <w:spacing w:line="360" w:lineRule="auto"/>
        <w:ind w:left="1950" w:hanging="510"/>
        <w:rPr>
          <w:color w:val="17365D" w:themeColor="text2" w:themeShade="BF"/>
          <w:sz w:val="24"/>
        </w:rPr>
      </w:pPr>
    </w:p>
    <w:p w:rsidR="008D6036" w:rsidRPr="00AD14B6" w:rsidRDefault="008D1DD1" w:rsidP="00353E19">
      <w:pPr>
        <w:spacing w:line="360" w:lineRule="auto"/>
        <w:rPr>
          <w:rFonts w:cs="David"/>
          <w:color w:val="17365D" w:themeColor="text2" w:themeShade="BF"/>
          <w:rtl/>
        </w:rPr>
      </w:pPr>
      <w:r w:rsidRPr="00AD14B6">
        <w:rPr>
          <w:rFonts w:cs="David"/>
          <w:color w:val="17365D" w:themeColor="text2" w:themeShade="BF"/>
          <w:rtl/>
        </w:rPr>
        <w:t>המ</w:t>
      </w:r>
      <w:r w:rsidR="00353E19" w:rsidRPr="00AD14B6">
        <w:rPr>
          <w:rFonts w:cs="David"/>
          <w:color w:val="17365D" w:themeColor="text2" w:themeShade="BF"/>
          <w:rtl/>
        </w:rPr>
        <w:t xml:space="preserve">צאת האישורים והמסמכים המפורטים </w:t>
      </w:r>
      <w:r w:rsidR="00353E19" w:rsidRPr="00AD14B6">
        <w:rPr>
          <w:rFonts w:cs="David" w:hint="cs"/>
          <w:color w:val="17365D" w:themeColor="text2" w:themeShade="BF"/>
          <w:rtl/>
        </w:rPr>
        <w:t>בפרק זה</w:t>
      </w:r>
      <w:r w:rsidRPr="00AD14B6">
        <w:rPr>
          <w:rFonts w:cs="David"/>
          <w:color w:val="17365D" w:themeColor="text2" w:themeShade="BF"/>
          <w:rtl/>
        </w:rPr>
        <w:t xml:space="preserve"> ה</w:t>
      </w:r>
      <w:r w:rsidR="00353E19" w:rsidRPr="00AD14B6">
        <w:rPr>
          <w:rFonts w:cs="David" w:hint="cs"/>
          <w:color w:val="17365D" w:themeColor="text2" w:themeShade="BF"/>
          <w:rtl/>
        </w:rPr>
        <w:t>י</w:t>
      </w:r>
      <w:r w:rsidRPr="00AD14B6">
        <w:rPr>
          <w:rFonts w:cs="David"/>
          <w:color w:val="17365D" w:themeColor="text2" w:themeShade="BF"/>
          <w:rtl/>
        </w:rPr>
        <w:t>נה תנאי סף להשתתפות במכרז</w:t>
      </w:r>
      <w:r w:rsidR="008D6036" w:rsidRPr="00AD14B6">
        <w:rPr>
          <w:rFonts w:cs="David" w:hint="cs"/>
          <w:color w:val="17365D" w:themeColor="text2" w:themeShade="BF"/>
          <w:rtl/>
        </w:rPr>
        <w:t xml:space="preserve">. </w:t>
      </w:r>
      <w:r w:rsidR="008D6036" w:rsidRPr="00AD14B6">
        <w:rPr>
          <w:rFonts w:cs="David"/>
          <w:color w:val="17365D" w:themeColor="text2" w:themeShade="BF"/>
          <w:rtl/>
        </w:rPr>
        <w:t>הצעה אשר לא תכלול את כל המסמכים המפורטים לעיל ו/או אשר תכלול מסמכים שאינם חתומים ו/או אינם מלאים כנדרש תיפסל על הסף ע"י ועדת המכרזים בהנהלת בתי המשפט.</w:t>
      </w:r>
    </w:p>
    <w:p w:rsidR="008D6036" w:rsidRPr="00AD14B6" w:rsidRDefault="008D6036" w:rsidP="008D6036">
      <w:pPr>
        <w:spacing w:line="360" w:lineRule="auto"/>
        <w:rPr>
          <w:rFonts w:cs="David"/>
          <w:color w:val="17365D" w:themeColor="text2" w:themeShade="BF"/>
          <w:rtl/>
        </w:rPr>
      </w:pPr>
    </w:p>
    <w:p w:rsidR="00597F8A" w:rsidRPr="00AD14B6" w:rsidRDefault="008D1DD1" w:rsidP="00035282">
      <w:pPr>
        <w:spacing w:line="360" w:lineRule="auto"/>
        <w:rPr>
          <w:rFonts w:cs="David"/>
          <w:color w:val="17365D" w:themeColor="text2" w:themeShade="BF"/>
          <w:rtl/>
        </w:rPr>
      </w:pPr>
      <w:r w:rsidRPr="00AD14B6">
        <w:rPr>
          <w:rFonts w:cs="David"/>
          <w:color w:val="17365D" w:themeColor="text2" w:themeShade="BF"/>
          <w:rtl/>
        </w:rPr>
        <w:t xml:space="preserve">על אף האמור לעיל, </w:t>
      </w:r>
      <w:r w:rsidRPr="00AD14B6">
        <w:rPr>
          <w:rFonts w:cs="David" w:hint="cs"/>
          <w:color w:val="17365D" w:themeColor="text2" w:themeShade="BF"/>
          <w:rtl/>
        </w:rPr>
        <w:t xml:space="preserve">הנהלת בתי המשפט שומרת </w:t>
      </w:r>
      <w:r w:rsidRPr="00AD14B6">
        <w:rPr>
          <w:rFonts w:cs="David"/>
          <w:color w:val="17365D" w:themeColor="text2" w:themeShade="BF"/>
          <w:rtl/>
        </w:rPr>
        <w:t>לעצמ</w:t>
      </w:r>
      <w:r w:rsidRPr="00AD14B6">
        <w:rPr>
          <w:rFonts w:cs="David" w:hint="cs"/>
          <w:color w:val="17365D" w:themeColor="text2" w:themeShade="BF"/>
          <w:rtl/>
        </w:rPr>
        <w:t>ה</w:t>
      </w:r>
      <w:r w:rsidRPr="00AD14B6">
        <w:rPr>
          <w:rFonts w:cs="David"/>
          <w:color w:val="17365D" w:themeColor="text2" w:themeShade="BF"/>
          <w:rtl/>
        </w:rPr>
        <w:t xml:space="preserve"> את הזכות לאפשר למציע אשר לא צירף אישור מהאישורים המפורטים לעיל, להשלים את הגשת המסמכים במועד המאוחר למועד פתיחת המעטפות. צירוף מאוחר כאמור לעיל, יתאפשר רק מקום שהוברר, כי המסמכים לא צורפו בשל טעות בתום לב של המתמודד ובלבד שבמועד הגשת ההצעות, היו האישורים הדרושים  מצויים בידי המתמודד.</w:t>
      </w:r>
      <w:r w:rsidR="00597F8A" w:rsidRPr="00AD14B6">
        <w:rPr>
          <w:rFonts w:cs="David"/>
          <w:color w:val="17365D" w:themeColor="text2" w:themeShade="BF"/>
          <w:rtl/>
        </w:rPr>
        <w:br w:type="page"/>
      </w:r>
    </w:p>
    <w:p w:rsidR="00597F8A" w:rsidRPr="00AD14B6" w:rsidRDefault="00597F8A" w:rsidP="00597F8A">
      <w:pPr>
        <w:rPr>
          <w:rFonts w:cs="David"/>
          <w:color w:val="17365D" w:themeColor="text2" w:themeShade="BF"/>
          <w:rtl/>
        </w:rPr>
      </w:pPr>
    </w:p>
    <w:p w:rsidR="00CD3B39" w:rsidRPr="000D5793" w:rsidRDefault="00CD3B39" w:rsidP="00971D6B">
      <w:pPr>
        <w:pStyle w:val="aa"/>
        <w:outlineLvl w:val="0"/>
        <w:rPr>
          <w:rFonts w:cs="David"/>
          <w:b/>
          <w:bCs/>
          <w:sz w:val="36"/>
          <w:szCs w:val="36"/>
          <w:rtl/>
        </w:rPr>
      </w:pPr>
      <w:bookmarkStart w:id="29" w:name="_Toc471219469"/>
      <w:r w:rsidRPr="000D5793">
        <w:rPr>
          <w:rFonts w:cs="David"/>
          <w:b/>
          <w:bCs/>
          <w:sz w:val="36"/>
          <w:szCs w:val="36"/>
          <w:rtl/>
        </w:rPr>
        <w:t xml:space="preserve">פרק 4: </w:t>
      </w:r>
      <w:r w:rsidR="00971D6B" w:rsidRPr="000D5793">
        <w:rPr>
          <w:rFonts w:cs="David" w:hint="cs"/>
          <w:b/>
          <w:bCs/>
          <w:sz w:val="36"/>
          <w:szCs w:val="36"/>
          <w:rtl/>
        </w:rPr>
        <w:t>אופן הגשת ההצעה והמסמכים הנדרשים</w:t>
      </w:r>
      <w:bookmarkEnd w:id="29"/>
    </w:p>
    <w:p w:rsidR="00A01055" w:rsidRPr="00AD14B6" w:rsidRDefault="00B856FB" w:rsidP="00F16EEF">
      <w:pPr>
        <w:pStyle w:val="af7"/>
        <w:numPr>
          <w:ilvl w:val="1"/>
          <w:numId w:val="2"/>
        </w:numPr>
        <w:spacing w:line="360" w:lineRule="auto"/>
        <w:ind w:left="707" w:hanging="708"/>
        <w:rPr>
          <w:rFonts w:cs="David"/>
          <w:color w:val="17365D" w:themeColor="text2" w:themeShade="BF"/>
        </w:rPr>
      </w:pPr>
      <w:r w:rsidRPr="00AD14B6">
        <w:rPr>
          <w:rFonts w:cs="David"/>
          <w:color w:val="17365D" w:themeColor="text2" w:themeShade="BF"/>
          <w:rtl/>
        </w:rPr>
        <w:t xml:space="preserve">על המציע לצרף את כל המסמכים והאישורים כפי </w:t>
      </w:r>
      <w:r w:rsidR="00F16EEF" w:rsidRPr="00AD14B6">
        <w:rPr>
          <w:rFonts w:cs="David" w:hint="cs"/>
          <w:color w:val="17365D" w:themeColor="text2" w:themeShade="BF"/>
          <w:rtl/>
        </w:rPr>
        <w:t>שנדרשים</w:t>
      </w:r>
      <w:r w:rsidRPr="00AD14B6">
        <w:rPr>
          <w:rFonts w:cs="David"/>
          <w:color w:val="17365D" w:themeColor="text2" w:themeShade="BF"/>
          <w:rtl/>
        </w:rPr>
        <w:t xml:space="preserve"> בפרק 3 </w:t>
      </w:r>
      <w:r w:rsidRPr="00AD14B6">
        <w:rPr>
          <w:rFonts w:cs="David" w:hint="cs"/>
          <w:color w:val="17365D" w:themeColor="text2" w:themeShade="BF"/>
          <w:rtl/>
        </w:rPr>
        <w:t xml:space="preserve">למכרז זה. </w:t>
      </w:r>
      <w:r w:rsidRPr="00AD14B6">
        <w:rPr>
          <w:rFonts w:cs="David"/>
          <w:color w:val="17365D" w:themeColor="text2" w:themeShade="BF"/>
          <w:rtl/>
        </w:rPr>
        <w:t xml:space="preserve">(תנאי </w:t>
      </w:r>
      <w:r w:rsidR="00EC61C7" w:rsidRPr="00AD14B6">
        <w:rPr>
          <w:rFonts w:cs="David" w:hint="cs"/>
          <w:color w:val="17365D" w:themeColor="text2" w:themeShade="BF"/>
          <w:rtl/>
        </w:rPr>
        <w:t>ה</w:t>
      </w:r>
      <w:r w:rsidRPr="00AD14B6">
        <w:rPr>
          <w:rFonts w:cs="David"/>
          <w:color w:val="17365D" w:themeColor="text2" w:themeShade="BF"/>
          <w:rtl/>
        </w:rPr>
        <w:t>סף)</w:t>
      </w:r>
    </w:p>
    <w:p w:rsidR="00D76577" w:rsidRPr="00AD14B6" w:rsidRDefault="00A01055" w:rsidP="00461F4F">
      <w:pPr>
        <w:pStyle w:val="af7"/>
        <w:numPr>
          <w:ilvl w:val="1"/>
          <w:numId w:val="2"/>
        </w:numPr>
        <w:spacing w:line="360" w:lineRule="auto"/>
        <w:ind w:left="707" w:hanging="708"/>
        <w:rPr>
          <w:rFonts w:cs="David"/>
          <w:color w:val="17365D" w:themeColor="text2" w:themeShade="BF"/>
        </w:rPr>
      </w:pPr>
      <w:r w:rsidRPr="00AD14B6">
        <w:rPr>
          <w:rFonts w:cs="David"/>
          <w:color w:val="17365D" w:themeColor="text2" w:themeShade="BF"/>
          <w:rtl/>
        </w:rPr>
        <w:t>על המציע לחתום על כתב הצהרה (</w:t>
      </w:r>
      <w:r w:rsidRPr="004C3258">
        <w:rPr>
          <w:rFonts w:cs="David"/>
          <w:b/>
          <w:bCs/>
          <w:color w:val="17365D" w:themeColor="text2" w:themeShade="BF"/>
          <w:rtl/>
        </w:rPr>
        <w:t xml:space="preserve">בנוסח נספח </w:t>
      </w:r>
      <w:r w:rsidR="00461F4F" w:rsidRPr="004C3258">
        <w:rPr>
          <w:rFonts w:cs="David" w:hint="cs"/>
          <w:b/>
          <w:bCs/>
          <w:color w:val="17365D" w:themeColor="text2" w:themeShade="BF"/>
          <w:rtl/>
        </w:rPr>
        <w:t>ג</w:t>
      </w:r>
      <w:r w:rsidR="002F4504" w:rsidRPr="004C3258">
        <w:rPr>
          <w:rFonts w:cs="David" w:hint="cs"/>
          <w:b/>
          <w:bCs/>
          <w:color w:val="17365D" w:themeColor="text2" w:themeShade="BF"/>
          <w:rtl/>
        </w:rPr>
        <w:t>'</w:t>
      </w:r>
      <w:r w:rsidRPr="004C3258">
        <w:rPr>
          <w:rFonts w:cs="David"/>
          <w:b/>
          <w:bCs/>
          <w:color w:val="17365D" w:themeColor="text2" w:themeShade="BF"/>
          <w:rtl/>
        </w:rPr>
        <w:t>).</w:t>
      </w:r>
    </w:p>
    <w:p w:rsidR="00D76577" w:rsidRPr="00AD14B6" w:rsidRDefault="00D76577" w:rsidP="00130683">
      <w:pPr>
        <w:pStyle w:val="af7"/>
        <w:numPr>
          <w:ilvl w:val="1"/>
          <w:numId w:val="2"/>
        </w:numPr>
        <w:spacing w:line="360" w:lineRule="auto"/>
        <w:ind w:left="707" w:hanging="708"/>
        <w:rPr>
          <w:rFonts w:cs="David"/>
          <w:color w:val="17365D" w:themeColor="text2" w:themeShade="BF"/>
        </w:rPr>
      </w:pPr>
      <w:r w:rsidRPr="00AD14B6">
        <w:rPr>
          <w:rFonts w:cs="David" w:hint="cs"/>
          <w:color w:val="17365D" w:themeColor="text2" w:themeShade="BF"/>
          <w:rtl/>
        </w:rPr>
        <w:t>במידה</w:t>
      </w:r>
      <w:r w:rsidRPr="00AD14B6">
        <w:rPr>
          <w:rFonts w:cs="David"/>
          <w:color w:val="17365D" w:themeColor="text2" w:themeShade="BF"/>
          <w:rtl/>
        </w:rPr>
        <w:t xml:space="preserve"> </w:t>
      </w:r>
      <w:r w:rsidRPr="00AD14B6">
        <w:rPr>
          <w:rFonts w:cs="David" w:hint="cs"/>
          <w:color w:val="17365D" w:themeColor="text2" w:themeShade="BF"/>
          <w:rtl/>
        </w:rPr>
        <w:t>ו</w:t>
      </w:r>
      <w:r w:rsidRPr="00AD14B6">
        <w:rPr>
          <w:rFonts w:cs="David"/>
          <w:color w:val="17365D" w:themeColor="text2" w:themeShade="BF"/>
          <w:rtl/>
        </w:rPr>
        <w:t xml:space="preserve">קיימים בהצעה חלקים אשר לדעת המציע יש להשאירם חסויים, יצרף המציע להצעתו נספח המפרט את החלקים ואת הנימוקים לסודיותם </w:t>
      </w:r>
      <w:r w:rsidRPr="00AD14B6">
        <w:rPr>
          <w:rFonts w:cs="David" w:hint="cs"/>
          <w:color w:val="17365D" w:themeColor="text2" w:themeShade="BF"/>
          <w:rtl/>
        </w:rPr>
        <w:t xml:space="preserve"> - </w:t>
      </w:r>
      <w:r w:rsidRPr="00AD14B6">
        <w:rPr>
          <w:rFonts w:cs="David"/>
          <w:color w:val="17365D" w:themeColor="text2" w:themeShade="BF"/>
          <w:rtl/>
        </w:rPr>
        <w:t xml:space="preserve">בהתאם לנוסח המופיע </w:t>
      </w:r>
      <w:r w:rsidRPr="004C3258">
        <w:rPr>
          <w:rFonts w:cs="David"/>
          <w:b/>
          <w:bCs/>
          <w:color w:val="17365D" w:themeColor="text2" w:themeShade="BF"/>
          <w:rtl/>
        </w:rPr>
        <w:t xml:space="preserve">בנספח </w:t>
      </w:r>
      <w:r w:rsidR="00461F4F" w:rsidRPr="004C3258">
        <w:rPr>
          <w:rFonts w:cs="David" w:hint="cs"/>
          <w:b/>
          <w:bCs/>
          <w:color w:val="17365D" w:themeColor="text2" w:themeShade="BF"/>
          <w:rtl/>
        </w:rPr>
        <w:t>ז'</w:t>
      </w:r>
      <w:r w:rsidRPr="00AD14B6">
        <w:rPr>
          <w:rFonts w:cs="David"/>
          <w:color w:val="17365D" w:themeColor="text2" w:themeShade="BF"/>
          <w:rtl/>
        </w:rPr>
        <w:t xml:space="preserve"> ל</w:t>
      </w:r>
      <w:r w:rsidRPr="00AD14B6">
        <w:rPr>
          <w:rFonts w:cs="David" w:hint="cs"/>
          <w:color w:val="17365D" w:themeColor="text2" w:themeShade="BF"/>
          <w:rtl/>
        </w:rPr>
        <w:t>מסמכי ה</w:t>
      </w:r>
      <w:r w:rsidRPr="00AD14B6">
        <w:rPr>
          <w:rFonts w:cs="David"/>
          <w:color w:val="17365D" w:themeColor="text2" w:themeShade="BF"/>
          <w:rtl/>
        </w:rPr>
        <w:t>מכרז</w:t>
      </w:r>
      <w:r w:rsidR="00130683">
        <w:rPr>
          <w:rFonts w:cs="David" w:hint="cs"/>
          <w:color w:val="17365D" w:themeColor="text2" w:themeShade="BF"/>
          <w:rtl/>
        </w:rPr>
        <w:t xml:space="preserve"> שיקול הדעת בעניין זה נתון לוועדת המכרזים.</w:t>
      </w:r>
    </w:p>
    <w:p w:rsidR="00705AE0" w:rsidRPr="00AD14B6" w:rsidRDefault="00035282">
      <w:pPr>
        <w:pStyle w:val="af7"/>
        <w:numPr>
          <w:ilvl w:val="1"/>
          <w:numId w:val="2"/>
        </w:numPr>
        <w:spacing w:line="360" w:lineRule="auto"/>
        <w:ind w:left="707" w:hanging="708"/>
        <w:rPr>
          <w:rFonts w:cs="David"/>
          <w:color w:val="17365D" w:themeColor="text2" w:themeShade="BF"/>
        </w:rPr>
      </w:pPr>
      <w:r w:rsidRPr="00AD14B6">
        <w:rPr>
          <w:rFonts w:cs="David"/>
          <w:color w:val="17365D" w:themeColor="text2" w:themeShade="BF"/>
          <w:rtl/>
        </w:rPr>
        <w:t xml:space="preserve">על המציע למלא את התמורה הנדרשת על ידו, לא כולל מע"מ שיתווסף עפ"י החוק, לביצוע השירות הנדרש במכרז זה  כפי שמופיע </w:t>
      </w:r>
      <w:r w:rsidR="00D27AC1" w:rsidRPr="00AD14B6">
        <w:rPr>
          <w:rFonts w:cs="David" w:hint="cs"/>
          <w:color w:val="17365D" w:themeColor="text2" w:themeShade="BF"/>
          <w:rtl/>
        </w:rPr>
        <w:t>ב</w:t>
      </w:r>
      <w:r w:rsidRPr="00AD14B6">
        <w:rPr>
          <w:rFonts w:cs="David" w:hint="cs"/>
          <w:color w:val="17365D" w:themeColor="text2" w:themeShade="BF"/>
          <w:rtl/>
        </w:rPr>
        <w:t>טופס הצעת המחיר</w:t>
      </w:r>
      <w:r w:rsidR="00D27AC1" w:rsidRPr="00AD14B6">
        <w:rPr>
          <w:rFonts w:cs="David" w:hint="cs"/>
          <w:color w:val="17365D" w:themeColor="text2" w:themeShade="BF"/>
          <w:rtl/>
        </w:rPr>
        <w:t xml:space="preserve"> </w:t>
      </w:r>
      <w:r w:rsidR="00D27AC1" w:rsidRPr="00AD14B6">
        <w:rPr>
          <w:rFonts w:cs="David"/>
          <w:color w:val="17365D" w:themeColor="text2" w:themeShade="BF"/>
          <w:rtl/>
        </w:rPr>
        <w:t>–</w:t>
      </w:r>
      <w:r w:rsidR="00D27AC1" w:rsidRPr="00AD14B6">
        <w:rPr>
          <w:rFonts w:cs="David" w:hint="cs"/>
          <w:color w:val="17365D" w:themeColor="text2" w:themeShade="BF"/>
          <w:rtl/>
        </w:rPr>
        <w:t xml:space="preserve"> </w:t>
      </w:r>
      <w:r w:rsidR="00D27AC1" w:rsidRPr="004C3258">
        <w:rPr>
          <w:rFonts w:cs="David" w:hint="cs"/>
          <w:b/>
          <w:bCs/>
          <w:color w:val="17365D" w:themeColor="text2" w:themeShade="BF"/>
          <w:rtl/>
        </w:rPr>
        <w:t xml:space="preserve">נספח </w:t>
      </w:r>
      <w:r w:rsidR="001C218E" w:rsidRPr="004C3258">
        <w:rPr>
          <w:rFonts w:cs="David" w:hint="cs"/>
          <w:b/>
          <w:bCs/>
          <w:color w:val="17365D" w:themeColor="text2" w:themeShade="BF"/>
          <w:rtl/>
        </w:rPr>
        <w:t>ח'</w:t>
      </w:r>
      <w:r w:rsidR="001C218E" w:rsidRPr="00AD14B6">
        <w:rPr>
          <w:rFonts w:cs="David" w:hint="cs"/>
          <w:color w:val="17365D" w:themeColor="text2" w:themeShade="BF"/>
          <w:rtl/>
        </w:rPr>
        <w:t xml:space="preserve"> </w:t>
      </w:r>
      <w:r w:rsidR="00D27AC1" w:rsidRPr="00AD14B6">
        <w:rPr>
          <w:rFonts w:cs="David" w:hint="cs"/>
          <w:color w:val="17365D" w:themeColor="text2" w:themeShade="BF"/>
          <w:rtl/>
        </w:rPr>
        <w:t>למסמכי מכרז</w:t>
      </w:r>
      <w:r w:rsidRPr="00AD14B6">
        <w:rPr>
          <w:rFonts w:cs="David"/>
          <w:color w:val="17365D" w:themeColor="text2" w:themeShade="BF"/>
          <w:rtl/>
        </w:rPr>
        <w:t>.</w:t>
      </w:r>
    </w:p>
    <w:p w:rsidR="00C244BF" w:rsidRPr="00AD14B6" w:rsidRDefault="00C244BF" w:rsidP="00D27AC1">
      <w:pPr>
        <w:pStyle w:val="af7"/>
        <w:spacing w:line="360" w:lineRule="auto"/>
        <w:ind w:left="707"/>
        <w:rPr>
          <w:rFonts w:cs="David"/>
          <w:color w:val="17365D" w:themeColor="text2" w:themeShade="BF"/>
          <w:rtl/>
        </w:rPr>
      </w:pPr>
      <w:r w:rsidRPr="00AD14B6">
        <w:rPr>
          <w:rFonts w:cs="David" w:hint="cs"/>
          <w:color w:val="17365D" w:themeColor="text2" w:themeShade="BF"/>
          <w:rtl/>
        </w:rPr>
        <w:t xml:space="preserve">כאמור בפרק 1 למכרז זה טופס הצעת המחיר תוגש בשני העתקים במעטפה פנימית </w:t>
      </w:r>
      <w:r w:rsidRPr="00AD14B6">
        <w:rPr>
          <w:rFonts w:cs="David" w:hint="cs"/>
          <w:color w:val="17365D" w:themeColor="text2" w:themeShade="BF"/>
          <w:u w:val="single"/>
          <w:rtl/>
        </w:rPr>
        <w:t xml:space="preserve">נפרדת </w:t>
      </w:r>
      <w:r w:rsidRPr="00AD14B6">
        <w:rPr>
          <w:rFonts w:cs="David" w:hint="cs"/>
          <w:color w:val="17365D" w:themeColor="text2" w:themeShade="BF"/>
          <w:rtl/>
        </w:rPr>
        <w:t xml:space="preserve"> משאר המסמכים והאישורים הנדרשים , על גבי מעטפה זו יירשם "הצעת מחיר" בלבד. מעטפה זו תצורף כשהיא סגורה.</w:t>
      </w:r>
    </w:p>
    <w:p w:rsidR="00AE7B1D" w:rsidRPr="00AD14B6" w:rsidRDefault="00AE7B1D">
      <w:pPr>
        <w:bidi w:val="0"/>
        <w:spacing w:after="200" w:line="276" w:lineRule="auto"/>
        <w:rPr>
          <w:rFonts w:asciiTheme="majorHAnsi" w:eastAsiaTheme="majorEastAsia" w:hAnsiTheme="majorHAnsi" w:cs="David"/>
          <w:b/>
          <w:bCs/>
          <w:color w:val="17365D" w:themeColor="text2" w:themeShade="BF"/>
          <w:spacing w:val="5"/>
          <w:kern w:val="28"/>
        </w:rPr>
      </w:pPr>
      <w:r w:rsidRPr="00AD14B6">
        <w:rPr>
          <w:rFonts w:cs="David"/>
          <w:b/>
          <w:bCs/>
          <w:color w:val="17365D" w:themeColor="text2" w:themeShade="BF"/>
          <w:rtl/>
        </w:rPr>
        <w:br w:type="page"/>
      </w:r>
    </w:p>
    <w:p w:rsidR="00ED57C1" w:rsidRPr="000D5793" w:rsidRDefault="00CD3B39">
      <w:pPr>
        <w:pStyle w:val="aa"/>
        <w:outlineLvl w:val="0"/>
        <w:rPr>
          <w:rFonts w:cs="David"/>
          <w:b/>
          <w:bCs/>
          <w:sz w:val="36"/>
          <w:szCs w:val="36"/>
          <w:rtl/>
        </w:rPr>
      </w:pPr>
      <w:bookmarkStart w:id="30" w:name="_Toc471219470"/>
      <w:r w:rsidRPr="000D5793">
        <w:rPr>
          <w:rFonts w:cs="David"/>
          <w:b/>
          <w:bCs/>
          <w:sz w:val="36"/>
          <w:szCs w:val="36"/>
          <w:rtl/>
        </w:rPr>
        <w:t>פרק 5:  הקריטריונים לבחירת הספק</w:t>
      </w:r>
      <w:bookmarkEnd w:id="30"/>
    </w:p>
    <w:p w:rsidR="00B74A3F" w:rsidRPr="00AD14B6" w:rsidRDefault="00B74A3F" w:rsidP="001B0956">
      <w:pPr>
        <w:numPr>
          <w:ilvl w:val="1"/>
          <w:numId w:val="26"/>
        </w:numPr>
        <w:spacing w:line="360" w:lineRule="auto"/>
        <w:jc w:val="both"/>
        <w:rPr>
          <w:rFonts w:ascii="Arial" w:hAnsi="Arial" w:cs="David"/>
          <w:b/>
          <w:bCs/>
          <w:color w:val="17365D" w:themeColor="text2" w:themeShade="BF"/>
          <w:u w:val="double"/>
        </w:rPr>
      </w:pPr>
      <w:r w:rsidRPr="00AD14B6">
        <w:rPr>
          <w:rFonts w:ascii="Arial" w:hAnsi="Arial" w:cs="David" w:hint="cs"/>
          <w:b/>
          <w:bCs/>
          <w:color w:val="17365D" w:themeColor="text2" w:themeShade="BF"/>
          <w:u w:val="double"/>
          <w:rtl/>
        </w:rPr>
        <w:t xml:space="preserve">להלן השלבים בבדיקת ההצעות: </w:t>
      </w:r>
    </w:p>
    <w:p w:rsidR="00B74A3F" w:rsidRPr="00AD14B6" w:rsidRDefault="00B74A3F" w:rsidP="00014B45">
      <w:pPr>
        <w:spacing w:line="360" w:lineRule="auto"/>
        <w:ind w:firstLine="707"/>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 xml:space="preserve">בדיקת המכרז תיעשה בשלושה שלבים: </w:t>
      </w:r>
    </w:p>
    <w:p w:rsidR="00B74A3F" w:rsidRPr="00AD14B6" w:rsidRDefault="00B74A3F" w:rsidP="00014B45">
      <w:pPr>
        <w:spacing w:line="360" w:lineRule="auto"/>
        <w:ind w:left="707"/>
        <w:jc w:val="both"/>
        <w:rPr>
          <w:rFonts w:cs="David"/>
          <w:b/>
          <w:bCs/>
          <w:color w:val="17365D" w:themeColor="text2" w:themeShade="BF"/>
        </w:rPr>
      </w:pPr>
      <w:r w:rsidRPr="00AD14B6">
        <w:rPr>
          <w:rFonts w:cs="David" w:hint="cs"/>
          <w:b/>
          <w:bCs/>
          <w:color w:val="17365D" w:themeColor="text2" w:themeShade="BF"/>
          <w:rtl/>
        </w:rPr>
        <w:t>שלב ראשון: בדיקת עמידה בתנאי סף</w:t>
      </w:r>
    </w:p>
    <w:p w:rsidR="00B74A3F" w:rsidRPr="00AD14B6" w:rsidRDefault="00B74A3F" w:rsidP="00014B45">
      <w:pPr>
        <w:spacing w:line="360" w:lineRule="auto"/>
        <w:ind w:left="707"/>
        <w:jc w:val="both"/>
        <w:rPr>
          <w:rFonts w:ascii="Arial" w:hAnsi="Arial" w:cs="David"/>
          <w:color w:val="17365D" w:themeColor="text2" w:themeShade="BF"/>
          <w:position w:val="2"/>
        </w:rPr>
      </w:pPr>
      <w:r w:rsidRPr="00AD14B6">
        <w:rPr>
          <w:rFonts w:ascii="Arial" w:hAnsi="Arial" w:cs="David"/>
          <w:color w:val="17365D" w:themeColor="text2" w:themeShade="BF"/>
          <w:position w:val="2"/>
          <w:rtl/>
        </w:rPr>
        <w:t xml:space="preserve">תחילה תיבדק הצעתו של המציע מבחינת עמידתה </w:t>
      </w:r>
      <w:r w:rsidRPr="00AD14B6">
        <w:rPr>
          <w:rFonts w:ascii="Arial" w:hAnsi="Arial" w:cs="David" w:hint="cs"/>
          <w:color w:val="17365D" w:themeColor="text2" w:themeShade="BF"/>
          <w:position w:val="2"/>
          <w:rtl/>
        </w:rPr>
        <w:t xml:space="preserve">בתנאי </w:t>
      </w:r>
      <w:r w:rsidRPr="00AD14B6">
        <w:rPr>
          <w:rFonts w:ascii="Arial" w:hAnsi="Arial" w:cs="David"/>
          <w:color w:val="17365D" w:themeColor="text2" w:themeShade="BF"/>
          <w:position w:val="2"/>
          <w:rtl/>
        </w:rPr>
        <w:t>הסף כפי שפורטו ב</w:t>
      </w:r>
      <w:r w:rsidRPr="00AD14B6">
        <w:rPr>
          <w:rFonts w:ascii="Arial" w:hAnsi="Arial" w:cs="David" w:hint="cs"/>
          <w:color w:val="17365D" w:themeColor="text2" w:themeShade="BF"/>
          <w:position w:val="2"/>
          <w:rtl/>
        </w:rPr>
        <w:t>פרק 3 ל</w:t>
      </w:r>
      <w:r w:rsidRPr="00AD14B6">
        <w:rPr>
          <w:rFonts w:ascii="Arial" w:hAnsi="Arial" w:cs="David"/>
          <w:color w:val="17365D" w:themeColor="text2" w:themeShade="BF"/>
          <w:position w:val="2"/>
          <w:rtl/>
        </w:rPr>
        <w:t>מכרז זה</w:t>
      </w:r>
      <w:r w:rsidRPr="00AD14B6">
        <w:rPr>
          <w:rFonts w:ascii="Arial" w:hAnsi="Arial" w:cs="David" w:hint="cs"/>
          <w:color w:val="17365D" w:themeColor="text2" w:themeShade="BF"/>
          <w:position w:val="2"/>
          <w:rtl/>
        </w:rPr>
        <w:t xml:space="preserve">. הצעות שעמדו בתנאי הסף, תעבורנה לשלב הבא שהינו שלב בדיקת האיכות.  </w:t>
      </w:r>
    </w:p>
    <w:p w:rsidR="00B74A3F" w:rsidRDefault="00B74A3F" w:rsidP="00014B45">
      <w:pPr>
        <w:spacing w:line="360" w:lineRule="auto"/>
        <w:ind w:left="707"/>
        <w:jc w:val="both"/>
        <w:rPr>
          <w:rFonts w:cs="David"/>
          <w:b/>
          <w:bCs/>
          <w:color w:val="17365D" w:themeColor="text2" w:themeShade="BF"/>
        </w:rPr>
      </w:pPr>
      <w:r w:rsidRPr="00AD14B6">
        <w:rPr>
          <w:rFonts w:cs="David" w:hint="cs"/>
          <w:b/>
          <w:bCs/>
          <w:color w:val="17365D" w:themeColor="text2" w:themeShade="BF"/>
          <w:rtl/>
        </w:rPr>
        <w:t xml:space="preserve">שלב שני: הערכת האיכות- משקל סעיף האיכות  בציון המשוקלל הוא </w:t>
      </w:r>
      <w:r w:rsidR="007D20F8" w:rsidRPr="007B34A5">
        <w:rPr>
          <w:rFonts w:cs="David" w:hint="cs"/>
          <w:b/>
          <w:bCs/>
          <w:color w:val="17365D" w:themeColor="text2" w:themeShade="BF"/>
          <w:rtl/>
        </w:rPr>
        <w:t>7</w:t>
      </w:r>
      <w:r w:rsidRPr="007B34A5">
        <w:rPr>
          <w:rFonts w:cs="David" w:hint="cs"/>
          <w:b/>
          <w:bCs/>
          <w:color w:val="17365D" w:themeColor="text2" w:themeShade="BF"/>
          <w:rtl/>
        </w:rPr>
        <w:t>0%.</w:t>
      </w:r>
    </w:p>
    <w:p w:rsidR="00B76AB6" w:rsidRPr="00AD14B6" w:rsidRDefault="00B76AB6" w:rsidP="00014B45">
      <w:pPr>
        <w:pStyle w:val="61"/>
        <w:tabs>
          <w:tab w:val="left" w:pos="990"/>
        </w:tabs>
        <w:spacing w:line="360" w:lineRule="auto"/>
        <w:ind w:left="707"/>
        <w:rPr>
          <w:color w:val="17365D" w:themeColor="text2" w:themeShade="BF"/>
          <w:rtl/>
        </w:rPr>
      </w:pPr>
      <w:r w:rsidRPr="003878BA">
        <w:rPr>
          <w:rFonts w:hint="cs"/>
          <w:color w:val="17365D" w:themeColor="text2" w:themeShade="BF"/>
          <w:rtl/>
        </w:rPr>
        <w:t xml:space="preserve">הערכת האיכות תעשה בהתאם </w:t>
      </w:r>
      <w:r w:rsidR="00C362DE" w:rsidRPr="003878BA">
        <w:rPr>
          <w:rFonts w:hint="cs"/>
          <w:color w:val="17365D" w:themeColor="text2" w:themeShade="BF"/>
          <w:rtl/>
        </w:rPr>
        <w:t>למפורט בסעיף 5.2 .</w:t>
      </w:r>
      <w:r w:rsidRPr="003878BA">
        <w:rPr>
          <w:rFonts w:hint="cs"/>
          <w:color w:val="17365D" w:themeColor="text2" w:themeShade="BF"/>
          <w:rtl/>
        </w:rPr>
        <w:t xml:space="preserve"> </w:t>
      </w:r>
      <w:r w:rsidRPr="003878BA">
        <w:rPr>
          <w:rFonts w:hint="cs"/>
          <w:color w:val="17365D" w:themeColor="text2" w:themeShade="BF"/>
          <w:u w:val="single"/>
          <w:rtl/>
        </w:rPr>
        <w:t>ציון הסף הכולל ברכיב האיכות המהווה תנאי למעבר</w:t>
      </w:r>
      <w:r w:rsidRPr="003878BA">
        <w:rPr>
          <w:rFonts w:hint="cs"/>
          <w:color w:val="17365D" w:themeColor="text2" w:themeShade="BF"/>
          <w:rtl/>
        </w:rPr>
        <w:t xml:space="preserve"> לשלב הבא (רכיב המחיר) הוא 85 נקודות ובלבד שיוותרו לפחות 2 מציעים</w:t>
      </w:r>
      <w:r w:rsidR="00624BC0" w:rsidRPr="003878BA">
        <w:rPr>
          <w:rFonts w:hint="cs"/>
          <w:color w:val="17365D" w:themeColor="text2" w:themeShade="BF"/>
          <w:rtl/>
        </w:rPr>
        <w:t xml:space="preserve">. במידה ויוותרו פחות מ </w:t>
      </w:r>
      <w:r w:rsidR="00624BC0" w:rsidRPr="003878BA">
        <w:rPr>
          <w:color w:val="17365D" w:themeColor="text2" w:themeShade="BF"/>
          <w:rtl/>
        </w:rPr>
        <w:t>–</w:t>
      </w:r>
      <w:r w:rsidR="00624BC0" w:rsidRPr="003878BA">
        <w:rPr>
          <w:rFonts w:hint="cs"/>
          <w:color w:val="17365D" w:themeColor="text2" w:themeShade="BF"/>
          <w:rtl/>
        </w:rPr>
        <w:t xml:space="preserve"> 2 מציעים יירד ציון הסף עד למצב בו יהיו 2 מציעים לפחות ובלבד</w:t>
      </w:r>
      <w:r w:rsidRPr="003878BA">
        <w:rPr>
          <w:rFonts w:hint="cs"/>
          <w:color w:val="17365D" w:themeColor="text2" w:themeShade="BF"/>
          <w:rtl/>
        </w:rPr>
        <w:t xml:space="preserve"> שציונם המשוקלל גבוה מ- 60 נקודות.</w:t>
      </w:r>
    </w:p>
    <w:p w:rsidR="00B74A3F" w:rsidRPr="00AD14B6" w:rsidRDefault="00B74A3F" w:rsidP="00014B45">
      <w:pPr>
        <w:pStyle w:val="61"/>
        <w:tabs>
          <w:tab w:val="left" w:pos="990"/>
        </w:tabs>
        <w:spacing w:line="360" w:lineRule="auto"/>
        <w:ind w:left="707"/>
        <w:rPr>
          <w:rFonts w:ascii="Arial" w:hAnsi="Arial"/>
          <w:color w:val="17365D" w:themeColor="text2" w:themeShade="BF"/>
          <w:rtl/>
        </w:rPr>
      </w:pPr>
      <w:r w:rsidRPr="00AD14B6">
        <w:rPr>
          <w:rFonts w:hint="cs"/>
          <w:color w:val="17365D" w:themeColor="text2" w:themeShade="BF"/>
          <w:rtl/>
        </w:rPr>
        <w:tab/>
      </w:r>
    </w:p>
    <w:p w:rsidR="00B74A3F" w:rsidRPr="00AD14B6" w:rsidRDefault="00B74A3F" w:rsidP="00014B45">
      <w:pPr>
        <w:spacing w:line="360" w:lineRule="auto"/>
        <w:ind w:left="707"/>
        <w:jc w:val="both"/>
        <w:rPr>
          <w:rFonts w:cs="David"/>
          <w:b/>
          <w:bCs/>
          <w:color w:val="17365D" w:themeColor="text2" w:themeShade="BF"/>
        </w:rPr>
      </w:pPr>
      <w:r w:rsidRPr="00AD14B6">
        <w:rPr>
          <w:rFonts w:cs="David" w:hint="cs"/>
          <w:b/>
          <w:bCs/>
          <w:color w:val="17365D" w:themeColor="text2" w:themeShade="BF"/>
          <w:rtl/>
        </w:rPr>
        <w:t xml:space="preserve">שלב שלישי: מרכיב המחיר- משקל </w:t>
      </w:r>
      <w:r w:rsidR="000E4D73">
        <w:rPr>
          <w:rFonts w:cs="David" w:hint="cs"/>
          <w:b/>
          <w:bCs/>
          <w:color w:val="17365D" w:themeColor="text2" w:themeShade="BF"/>
          <w:rtl/>
        </w:rPr>
        <w:t>סעיף</w:t>
      </w:r>
      <w:r w:rsidRPr="00AD14B6">
        <w:rPr>
          <w:rFonts w:cs="David" w:hint="cs"/>
          <w:b/>
          <w:bCs/>
          <w:color w:val="17365D" w:themeColor="text2" w:themeShade="BF"/>
          <w:rtl/>
        </w:rPr>
        <w:t xml:space="preserve"> המחיר בהצעה הוא </w:t>
      </w:r>
      <w:r w:rsidR="007D20F8" w:rsidRPr="007B34A5">
        <w:rPr>
          <w:rFonts w:cs="David" w:hint="cs"/>
          <w:b/>
          <w:bCs/>
          <w:color w:val="17365D" w:themeColor="text2" w:themeShade="BF"/>
          <w:rtl/>
        </w:rPr>
        <w:t>30</w:t>
      </w:r>
      <w:r w:rsidRPr="007B34A5">
        <w:rPr>
          <w:rFonts w:cs="David" w:hint="cs"/>
          <w:b/>
          <w:bCs/>
          <w:color w:val="17365D" w:themeColor="text2" w:themeShade="BF"/>
          <w:rtl/>
        </w:rPr>
        <w:t>%</w:t>
      </w:r>
      <w:r w:rsidR="000E4D73" w:rsidRPr="007B34A5">
        <w:rPr>
          <w:rFonts w:cs="David" w:hint="cs"/>
          <w:b/>
          <w:bCs/>
          <w:color w:val="17365D" w:themeColor="text2" w:themeShade="BF"/>
          <w:rtl/>
        </w:rPr>
        <w:t>.</w:t>
      </w:r>
      <w:r w:rsidR="00502102">
        <w:rPr>
          <w:rFonts w:cs="David" w:hint="cs"/>
          <w:b/>
          <w:bCs/>
          <w:color w:val="17365D" w:themeColor="text2" w:themeShade="BF"/>
          <w:rtl/>
        </w:rPr>
        <w:t xml:space="preserve"> הערכת המחיר מפורטת בסעיף 5.3</w:t>
      </w:r>
    </w:p>
    <w:p w:rsidR="00B74A3F" w:rsidRDefault="00B74A3F" w:rsidP="00014B45">
      <w:pPr>
        <w:spacing w:line="360" w:lineRule="auto"/>
        <w:ind w:left="707"/>
        <w:jc w:val="both"/>
        <w:rPr>
          <w:rFonts w:ascii="Arial" w:hAnsi="Arial" w:cs="David"/>
          <w:color w:val="17365D" w:themeColor="text2" w:themeShade="BF"/>
          <w:rtl/>
        </w:rPr>
      </w:pPr>
    </w:p>
    <w:p w:rsidR="00014B45" w:rsidRPr="00AD14B6" w:rsidRDefault="00014B45" w:rsidP="00014B45">
      <w:pPr>
        <w:spacing w:line="360" w:lineRule="auto"/>
        <w:ind w:left="707"/>
        <w:jc w:val="both"/>
        <w:rPr>
          <w:rFonts w:ascii="Arial" w:hAnsi="Arial" w:cs="David"/>
          <w:color w:val="17365D" w:themeColor="text2" w:themeShade="BF"/>
          <w:rtl/>
        </w:rPr>
      </w:pPr>
      <w:r>
        <w:rPr>
          <w:rFonts w:ascii="Arial" w:hAnsi="Arial" w:cs="David" w:hint="cs"/>
          <w:color w:val="17365D" w:themeColor="text2" w:themeShade="BF"/>
          <w:rtl/>
        </w:rPr>
        <w:t>להלן פירוט הקריטריונים של שלבים שני ושלישי:</w:t>
      </w:r>
    </w:p>
    <w:p w:rsidR="00B74A3F" w:rsidRDefault="00B74A3F" w:rsidP="00C362DE">
      <w:pPr>
        <w:numPr>
          <w:ilvl w:val="1"/>
          <w:numId w:val="26"/>
        </w:numPr>
        <w:spacing w:line="360" w:lineRule="auto"/>
        <w:jc w:val="both"/>
        <w:rPr>
          <w:rFonts w:ascii="Arial" w:hAnsi="Arial" w:cs="David"/>
          <w:b/>
          <w:bCs/>
          <w:color w:val="17365D" w:themeColor="text2" w:themeShade="BF"/>
          <w:u w:val="double"/>
          <w:rtl/>
        </w:rPr>
      </w:pPr>
      <w:r w:rsidRPr="00AD14B6">
        <w:rPr>
          <w:rFonts w:ascii="Arial" w:hAnsi="Arial" w:cs="David"/>
          <w:color w:val="17365D" w:themeColor="text2" w:themeShade="BF"/>
          <w:rtl/>
        </w:rPr>
        <w:br w:type="page"/>
      </w:r>
      <w:r w:rsidRPr="00AD14B6">
        <w:rPr>
          <w:rFonts w:ascii="Arial" w:hAnsi="Arial" w:cs="David" w:hint="cs"/>
          <w:b/>
          <w:bCs/>
          <w:color w:val="17365D" w:themeColor="text2" w:themeShade="BF"/>
          <w:u w:val="double"/>
          <w:rtl/>
        </w:rPr>
        <w:t xml:space="preserve">מרכיב האיכות:  (משקל של </w:t>
      </w:r>
      <w:r w:rsidR="007D20F8">
        <w:rPr>
          <w:rFonts w:ascii="Arial" w:hAnsi="Arial" w:cs="David" w:hint="cs"/>
          <w:b/>
          <w:bCs/>
          <w:color w:val="17365D" w:themeColor="text2" w:themeShade="BF"/>
          <w:u w:val="double"/>
          <w:rtl/>
        </w:rPr>
        <w:t>7</w:t>
      </w:r>
      <w:r w:rsidRPr="00AD14B6">
        <w:rPr>
          <w:rFonts w:ascii="Arial" w:hAnsi="Arial" w:cs="David" w:hint="cs"/>
          <w:b/>
          <w:bCs/>
          <w:color w:val="17365D" w:themeColor="text2" w:themeShade="BF"/>
          <w:u w:val="double"/>
          <w:rtl/>
        </w:rPr>
        <w:t>0%)</w:t>
      </w:r>
    </w:p>
    <w:p w:rsidR="00C362DE" w:rsidRPr="00AD14B6" w:rsidRDefault="00C362DE" w:rsidP="00C362DE">
      <w:pPr>
        <w:spacing w:line="360" w:lineRule="auto"/>
        <w:jc w:val="both"/>
        <w:rPr>
          <w:rFonts w:ascii="Arial" w:hAnsi="Arial" w:cs="David"/>
          <w:b/>
          <w:bCs/>
          <w:color w:val="17365D" w:themeColor="text2" w:themeShade="BF"/>
          <w:u w:val="double"/>
        </w:rPr>
      </w:pPr>
    </w:p>
    <w:p w:rsidR="00B74A3F" w:rsidRPr="00AD14B6" w:rsidRDefault="00B74A3F" w:rsidP="00B74A3F">
      <w:pPr>
        <w:spacing w:line="360" w:lineRule="auto"/>
        <w:jc w:val="both"/>
        <w:rPr>
          <w:rFonts w:ascii="Arial" w:hAnsi="Arial" w:cs="David"/>
          <w:b/>
          <w:bCs/>
          <w:color w:val="17365D" w:themeColor="text2" w:themeShade="BF"/>
          <w:rtl/>
          <w:lang w:eastAsia="en-US"/>
        </w:rPr>
      </w:pPr>
      <w:r w:rsidRPr="00AD14B6">
        <w:rPr>
          <w:rFonts w:ascii="Arial" w:hAnsi="Arial" w:cs="David" w:hint="cs"/>
          <w:b/>
          <w:bCs/>
          <w:color w:val="17365D" w:themeColor="text2" w:themeShade="BF"/>
          <w:rtl/>
          <w:lang w:eastAsia="en-US"/>
        </w:rPr>
        <w:t>ה</w:t>
      </w:r>
      <w:r w:rsidRPr="00AD14B6">
        <w:rPr>
          <w:rFonts w:ascii="Arial" w:hAnsi="Arial" w:cs="David"/>
          <w:b/>
          <w:bCs/>
          <w:color w:val="17365D" w:themeColor="text2" w:themeShade="BF"/>
          <w:rtl/>
          <w:lang w:eastAsia="en-US"/>
        </w:rPr>
        <w:t>ציון בסעיף האיכות יתפלג על סמך הפרמטר</w:t>
      </w:r>
      <w:r w:rsidRPr="00AD14B6">
        <w:rPr>
          <w:rFonts w:ascii="Arial" w:hAnsi="Arial" w:cs="David" w:hint="cs"/>
          <w:b/>
          <w:bCs/>
          <w:color w:val="17365D" w:themeColor="text2" w:themeShade="BF"/>
          <w:rtl/>
          <w:lang w:eastAsia="en-US"/>
        </w:rPr>
        <w:t>ים</w:t>
      </w:r>
      <w:r w:rsidRPr="00AD14B6">
        <w:rPr>
          <w:rFonts w:ascii="Arial" w:hAnsi="Arial" w:cs="David"/>
          <w:b/>
          <w:bCs/>
          <w:color w:val="17365D" w:themeColor="text2" w:themeShade="BF"/>
          <w:rtl/>
          <w:lang w:eastAsia="en-US"/>
        </w:rPr>
        <w:t xml:space="preserve"> הבא</w:t>
      </w:r>
      <w:r w:rsidRPr="00AD14B6">
        <w:rPr>
          <w:rFonts w:ascii="Arial" w:hAnsi="Arial" w:cs="David" w:hint="cs"/>
          <w:b/>
          <w:bCs/>
          <w:color w:val="17365D" w:themeColor="text2" w:themeShade="BF"/>
          <w:rtl/>
          <w:lang w:eastAsia="en-US"/>
        </w:rPr>
        <w:t>ים</w:t>
      </w:r>
      <w:r w:rsidRPr="00AD14B6">
        <w:rPr>
          <w:rFonts w:ascii="Arial" w:hAnsi="Arial" w:cs="David"/>
          <w:b/>
          <w:bCs/>
          <w:color w:val="17365D" w:themeColor="text2" w:themeShade="BF"/>
          <w:rtl/>
          <w:lang w:eastAsia="en-US"/>
        </w:rPr>
        <w:t>:</w:t>
      </w:r>
    </w:p>
    <w:p w:rsidR="00B74A3F" w:rsidRPr="00AD14B6" w:rsidRDefault="00B74A3F" w:rsidP="00B74A3F">
      <w:pPr>
        <w:pStyle w:val="52"/>
        <w:spacing w:line="360" w:lineRule="auto"/>
        <w:rPr>
          <w:color w:val="17365D" w:themeColor="text2" w:themeShade="BF"/>
          <w:rtl/>
        </w:rPr>
      </w:pPr>
    </w:p>
    <w:tbl>
      <w:tblPr>
        <w:bidiVisual/>
        <w:tblW w:w="917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395"/>
        <w:gridCol w:w="1080"/>
      </w:tblGrid>
      <w:tr w:rsidR="00AD14B6" w:rsidRPr="00AD14B6" w:rsidTr="006A16A3">
        <w:trPr>
          <w:trHeight w:val="385"/>
        </w:trPr>
        <w:tc>
          <w:tcPr>
            <w:tcW w:w="1701" w:type="dxa"/>
            <w:shd w:val="clear" w:color="auto" w:fill="CC99FF"/>
          </w:tcPr>
          <w:p w:rsidR="00B74A3F" w:rsidRPr="00AD14B6" w:rsidRDefault="00B74A3F" w:rsidP="00B74A3F">
            <w:pPr>
              <w:pStyle w:val="52"/>
              <w:spacing w:line="360" w:lineRule="auto"/>
              <w:ind w:left="0"/>
              <w:rPr>
                <w:color w:val="17365D" w:themeColor="text2" w:themeShade="BF"/>
                <w:rtl/>
              </w:rPr>
            </w:pPr>
            <w:r w:rsidRPr="00AD14B6">
              <w:rPr>
                <w:rFonts w:hint="cs"/>
                <w:color w:val="17365D" w:themeColor="text2" w:themeShade="BF"/>
                <w:rtl/>
              </w:rPr>
              <w:t>פרמטר</w:t>
            </w:r>
          </w:p>
        </w:tc>
        <w:tc>
          <w:tcPr>
            <w:tcW w:w="6395" w:type="dxa"/>
            <w:shd w:val="clear" w:color="auto" w:fill="CC99FF"/>
          </w:tcPr>
          <w:p w:rsidR="00B74A3F" w:rsidRPr="00AD14B6" w:rsidRDefault="00B74A3F" w:rsidP="00B74A3F">
            <w:pPr>
              <w:pStyle w:val="52"/>
              <w:spacing w:line="360" w:lineRule="auto"/>
              <w:ind w:left="0"/>
              <w:rPr>
                <w:color w:val="17365D" w:themeColor="text2" w:themeShade="BF"/>
                <w:rtl/>
              </w:rPr>
            </w:pPr>
            <w:r w:rsidRPr="00AD14B6">
              <w:rPr>
                <w:rFonts w:hint="cs"/>
                <w:color w:val="17365D" w:themeColor="text2" w:themeShade="BF"/>
                <w:rtl/>
              </w:rPr>
              <w:t>תת סעיף</w:t>
            </w:r>
          </w:p>
        </w:tc>
        <w:tc>
          <w:tcPr>
            <w:tcW w:w="1080" w:type="dxa"/>
            <w:shd w:val="clear" w:color="auto" w:fill="CC99FF"/>
          </w:tcPr>
          <w:p w:rsidR="00B74A3F" w:rsidRPr="00AD14B6" w:rsidRDefault="00B74A3F" w:rsidP="00B74A3F">
            <w:pPr>
              <w:pStyle w:val="52"/>
              <w:spacing w:line="360" w:lineRule="auto"/>
              <w:ind w:left="0"/>
              <w:rPr>
                <w:color w:val="17365D" w:themeColor="text2" w:themeShade="BF"/>
                <w:rtl/>
              </w:rPr>
            </w:pPr>
            <w:r w:rsidRPr="00AD14B6">
              <w:rPr>
                <w:rFonts w:hint="cs"/>
                <w:color w:val="17365D" w:themeColor="text2" w:themeShade="BF"/>
                <w:rtl/>
              </w:rPr>
              <w:t>משקל</w:t>
            </w:r>
          </w:p>
        </w:tc>
      </w:tr>
      <w:tr w:rsidR="00F135BD" w:rsidRPr="00AD14B6" w:rsidTr="00B74A3F">
        <w:tc>
          <w:tcPr>
            <w:tcW w:w="1701" w:type="dxa"/>
            <w:vMerge w:val="restart"/>
            <w:shd w:val="clear" w:color="auto" w:fill="auto"/>
          </w:tcPr>
          <w:p w:rsidR="00F135BD" w:rsidRPr="00AD14B6" w:rsidRDefault="00F135BD" w:rsidP="00F135BD">
            <w:pPr>
              <w:pStyle w:val="52"/>
              <w:spacing w:line="360" w:lineRule="auto"/>
              <w:ind w:left="0"/>
              <w:rPr>
                <w:color w:val="17365D" w:themeColor="text2" w:themeShade="BF"/>
                <w:rtl/>
              </w:rPr>
            </w:pPr>
            <w:r>
              <w:rPr>
                <w:rFonts w:hint="cs"/>
                <w:color w:val="17365D" w:themeColor="text2" w:themeShade="BF"/>
                <w:rtl/>
              </w:rPr>
              <w:t>שירותי</w:t>
            </w:r>
            <w:r w:rsidRPr="00AD14B6">
              <w:rPr>
                <w:color w:val="17365D" w:themeColor="text2" w:themeShade="BF"/>
              </w:rPr>
              <w:t>Help Desk</w:t>
            </w:r>
          </w:p>
        </w:tc>
        <w:tc>
          <w:tcPr>
            <w:tcW w:w="6395" w:type="dxa"/>
            <w:tcBorders>
              <w:bottom w:val="single" w:sz="4" w:space="0" w:color="auto"/>
            </w:tcBorders>
          </w:tcPr>
          <w:p w:rsidR="00F135BD" w:rsidRPr="00AD14B6" w:rsidRDefault="00F135BD" w:rsidP="00087096">
            <w:pPr>
              <w:pStyle w:val="52"/>
              <w:spacing w:line="360" w:lineRule="auto"/>
              <w:ind w:left="0"/>
              <w:rPr>
                <w:color w:val="17365D" w:themeColor="text2" w:themeShade="BF"/>
                <w:rtl/>
              </w:rPr>
            </w:pPr>
            <w:r w:rsidRPr="00AD14B6">
              <w:rPr>
                <w:rFonts w:hint="cs"/>
                <w:color w:val="17365D" w:themeColor="text2" w:themeShade="BF"/>
                <w:rtl/>
              </w:rPr>
              <w:t xml:space="preserve">התרשמות ממומחיות המציע/שיטות עבודה </w:t>
            </w:r>
            <w:r w:rsidRPr="00AD14B6">
              <w:rPr>
                <w:color w:val="17365D" w:themeColor="text2" w:themeShade="BF"/>
                <w:rtl/>
              </w:rPr>
              <w:t>–</w:t>
            </w:r>
            <w:r w:rsidRPr="00AD14B6">
              <w:rPr>
                <w:rFonts w:hint="cs"/>
                <w:color w:val="17365D" w:themeColor="text2" w:themeShade="BF"/>
                <w:rtl/>
              </w:rPr>
              <w:t xml:space="preserve"> יסומן </w:t>
            </w:r>
            <w:r w:rsidRPr="00087096">
              <w:rPr>
                <w:rFonts w:hint="cs"/>
                <w:b/>
                <w:bCs/>
                <w:color w:val="17365D" w:themeColor="text2" w:themeShade="BF"/>
                <w:u w:val="single"/>
                <w:rtl/>
              </w:rPr>
              <w:t>כנספח ט'</w:t>
            </w:r>
            <w:r w:rsidRPr="00AD14B6">
              <w:rPr>
                <w:rFonts w:hint="cs"/>
                <w:color w:val="17365D" w:themeColor="text2" w:themeShade="BF"/>
                <w:rtl/>
              </w:rPr>
              <w:t xml:space="preserve"> למסמכי ההצעה</w:t>
            </w:r>
          </w:p>
        </w:tc>
        <w:tc>
          <w:tcPr>
            <w:tcW w:w="1080" w:type="dxa"/>
            <w:tcBorders>
              <w:bottom w:val="single" w:sz="4" w:space="0" w:color="auto"/>
            </w:tcBorders>
          </w:tcPr>
          <w:p w:rsidR="00F135BD" w:rsidRPr="00AD14B6" w:rsidRDefault="00F135BD" w:rsidP="00B74A3F">
            <w:pPr>
              <w:pStyle w:val="52"/>
              <w:spacing w:line="360" w:lineRule="auto"/>
              <w:ind w:left="0"/>
              <w:rPr>
                <w:color w:val="17365D" w:themeColor="text2" w:themeShade="BF"/>
                <w:rtl/>
              </w:rPr>
            </w:pPr>
            <w:r>
              <w:rPr>
                <w:rFonts w:hint="cs"/>
                <w:color w:val="17365D" w:themeColor="text2" w:themeShade="BF"/>
                <w:rtl/>
              </w:rPr>
              <w:t>5%</w:t>
            </w:r>
          </w:p>
        </w:tc>
      </w:tr>
      <w:tr w:rsidR="00F135BD" w:rsidRPr="00AD14B6" w:rsidTr="005C5AAB">
        <w:tc>
          <w:tcPr>
            <w:tcW w:w="1701" w:type="dxa"/>
            <w:vMerge/>
            <w:shd w:val="clear" w:color="auto" w:fill="auto"/>
          </w:tcPr>
          <w:p w:rsidR="00F135BD" w:rsidRPr="00AD14B6" w:rsidRDefault="00F135BD" w:rsidP="00B74A3F">
            <w:pPr>
              <w:pStyle w:val="52"/>
              <w:spacing w:line="360" w:lineRule="auto"/>
              <w:ind w:left="0"/>
              <w:rPr>
                <w:color w:val="17365D" w:themeColor="text2" w:themeShade="BF"/>
                <w:rtl/>
              </w:rPr>
            </w:pPr>
          </w:p>
        </w:tc>
        <w:tc>
          <w:tcPr>
            <w:tcW w:w="6395" w:type="dxa"/>
            <w:tcBorders>
              <w:bottom w:val="single" w:sz="4" w:space="0" w:color="auto"/>
            </w:tcBorders>
            <w:shd w:val="clear" w:color="auto" w:fill="auto"/>
          </w:tcPr>
          <w:p w:rsidR="00F135BD" w:rsidRPr="00AD14B6" w:rsidRDefault="00F135BD" w:rsidP="000E64EB">
            <w:pPr>
              <w:pStyle w:val="52"/>
              <w:spacing w:line="360" w:lineRule="auto"/>
              <w:ind w:left="0"/>
              <w:rPr>
                <w:color w:val="17365D" w:themeColor="text2" w:themeShade="BF"/>
                <w:rtl/>
              </w:rPr>
            </w:pPr>
            <w:r w:rsidRPr="00AD14B6">
              <w:rPr>
                <w:rFonts w:hint="cs"/>
                <w:color w:val="17365D" w:themeColor="text2" w:themeShade="BF"/>
                <w:rtl/>
              </w:rPr>
              <w:t xml:space="preserve">יכולת מתן שירותי </w:t>
            </w:r>
            <w:r w:rsidRPr="00AD14B6">
              <w:rPr>
                <w:color w:val="17365D" w:themeColor="text2" w:themeShade="BF"/>
              </w:rPr>
              <w:t>Help Desk</w:t>
            </w:r>
            <w:r w:rsidRPr="00AD14B6">
              <w:rPr>
                <w:rFonts w:hint="cs"/>
                <w:color w:val="17365D" w:themeColor="text2" w:themeShade="BF"/>
                <w:rtl/>
              </w:rPr>
              <w:t xml:space="preserve"> </w:t>
            </w:r>
            <w:r w:rsidRPr="00AD14B6">
              <w:rPr>
                <w:color w:val="17365D" w:themeColor="text2" w:themeShade="BF"/>
                <w:rtl/>
              </w:rPr>
              <w:t>–</w:t>
            </w:r>
            <w:r w:rsidRPr="00AD14B6">
              <w:rPr>
                <w:rFonts w:hint="cs"/>
                <w:color w:val="17365D" w:themeColor="text2" w:themeShade="BF"/>
                <w:rtl/>
              </w:rPr>
              <w:t xml:space="preserve"> תפורט </w:t>
            </w:r>
            <w:r w:rsidRPr="000E64EB">
              <w:rPr>
                <w:rFonts w:hint="cs"/>
                <w:b/>
                <w:bCs/>
                <w:color w:val="17365D" w:themeColor="text2" w:themeShade="BF"/>
                <w:u w:val="single"/>
                <w:rtl/>
              </w:rPr>
              <w:t>בנספח ט'</w:t>
            </w:r>
            <w:r w:rsidRPr="00AD14B6">
              <w:rPr>
                <w:rFonts w:hint="cs"/>
                <w:color w:val="17365D" w:themeColor="text2" w:themeShade="BF"/>
                <w:rtl/>
              </w:rPr>
              <w:t xml:space="preserve"> למסמכי ההצעה.</w:t>
            </w:r>
          </w:p>
        </w:tc>
        <w:tc>
          <w:tcPr>
            <w:tcW w:w="1080" w:type="dxa"/>
            <w:tcBorders>
              <w:bottom w:val="single" w:sz="4" w:space="0" w:color="auto"/>
            </w:tcBorders>
            <w:shd w:val="clear" w:color="auto" w:fill="auto"/>
          </w:tcPr>
          <w:p w:rsidR="00F135BD" w:rsidRPr="00AD14B6" w:rsidRDefault="001A2292" w:rsidP="00B74A3F">
            <w:pPr>
              <w:pStyle w:val="52"/>
              <w:spacing w:line="360" w:lineRule="auto"/>
              <w:ind w:left="0"/>
              <w:rPr>
                <w:color w:val="17365D" w:themeColor="text2" w:themeShade="BF"/>
                <w:rtl/>
              </w:rPr>
            </w:pPr>
            <w:r>
              <w:rPr>
                <w:rFonts w:hint="cs"/>
                <w:color w:val="17365D" w:themeColor="text2" w:themeShade="BF"/>
                <w:rtl/>
              </w:rPr>
              <w:t>25%</w:t>
            </w:r>
          </w:p>
        </w:tc>
      </w:tr>
      <w:tr w:rsidR="005C5AAB" w:rsidRPr="00AD14B6" w:rsidTr="00E63BBD">
        <w:tc>
          <w:tcPr>
            <w:tcW w:w="8096" w:type="dxa"/>
            <w:gridSpan w:val="2"/>
            <w:shd w:val="clear" w:color="auto" w:fill="CCCCFF"/>
          </w:tcPr>
          <w:p w:rsidR="005C5AAB" w:rsidRPr="00F135BD" w:rsidRDefault="005C5AAB" w:rsidP="005C5AAB">
            <w:pPr>
              <w:pStyle w:val="52"/>
              <w:spacing w:line="360" w:lineRule="auto"/>
              <w:ind w:left="0"/>
              <w:rPr>
                <w:b/>
                <w:bCs/>
                <w:color w:val="17365D" w:themeColor="text2" w:themeShade="BF"/>
              </w:rPr>
            </w:pPr>
            <w:r w:rsidRPr="00AD14B6">
              <w:rPr>
                <w:rFonts w:hint="cs"/>
                <w:b/>
                <w:bCs/>
                <w:color w:val="17365D" w:themeColor="text2" w:themeShade="BF"/>
                <w:rtl/>
              </w:rPr>
              <w:t xml:space="preserve">סה"כ לפרמטר </w:t>
            </w:r>
            <w:r w:rsidR="00F135BD">
              <w:rPr>
                <w:rFonts w:hint="cs"/>
                <w:color w:val="17365D" w:themeColor="text2" w:themeShade="BF"/>
                <w:rtl/>
              </w:rPr>
              <w:t>שירותי</w:t>
            </w:r>
            <w:r w:rsidR="00F135BD" w:rsidRPr="00AD14B6">
              <w:rPr>
                <w:color w:val="17365D" w:themeColor="text2" w:themeShade="BF"/>
              </w:rPr>
              <w:t>Help Desk</w:t>
            </w:r>
            <w:r w:rsidR="00F135BD">
              <w:rPr>
                <w:b/>
                <w:bCs/>
                <w:color w:val="17365D" w:themeColor="text2" w:themeShade="BF"/>
              </w:rPr>
              <w:t xml:space="preserve"> </w:t>
            </w:r>
          </w:p>
        </w:tc>
        <w:tc>
          <w:tcPr>
            <w:tcW w:w="1080" w:type="dxa"/>
            <w:shd w:val="clear" w:color="auto" w:fill="CCCCFF"/>
          </w:tcPr>
          <w:p w:rsidR="005C5AAB" w:rsidRPr="00AD14B6" w:rsidRDefault="001A2292" w:rsidP="005C5AAB">
            <w:pPr>
              <w:pStyle w:val="52"/>
              <w:spacing w:line="360" w:lineRule="auto"/>
              <w:ind w:left="0"/>
              <w:rPr>
                <w:b/>
                <w:bCs/>
                <w:color w:val="17365D" w:themeColor="text2" w:themeShade="BF"/>
                <w:rtl/>
              </w:rPr>
            </w:pPr>
            <w:r>
              <w:rPr>
                <w:rFonts w:hint="cs"/>
                <w:b/>
                <w:bCs/>
                <w:color w:val="17365D" w:themeColor="text2" w:themeShade="BF"/>
                <w:rtl/>
              </w:rPr>
              <w:t>30%</w:t>
            </w:r>
          </w:p>
        </w:tc>
      </w:tr>
      <w:tr w:rsidR="005C5AAB" w:rsidRPr="00AD14B6" w:rsidTr="005C5AAB">
        <w:tc>
          <w:tcPr>
            <w:tcW w:w="1701" w:type="dxa"/>
            <w:shd w:val="clear" w:color="auto" w:fill="auto"/>
          </w:tcPr>
          <w:p w:rsidR="005C5AAB" w:rsidRPr="00AD14B6" w:rsidRDefault="002A5ABA" w:rsidP="00B74A3F">
            <w:pPr>
              <w:pStyle w:val="52"/>
              <w:spacing w:line="360" w:lineRule="auto"/>
              <w:ind w:left="0"/>
              <w:rPr>
                <w:color w:val="17365D" w:themeColor="text2" w:themeShade="BF"/>
                <w:rtl/>
              </w:rPr>
            </w:pPr>
            <w:r>
              <w:rPr>
                <w:rFonts w:hint="cs"/>
                <w:color w:val="17365D" w:themeColor="text2" w:themeShade="BF"/>
                <w:rtl/>
              </w:rPr>
              <w:t>ראיון חלק 1</w:t>
            </w:r>
          </w:p>
        </w:tc>
        <w:tc>
          <w:tcPr>
            <w:tcW w:w="6395" w:type="dxa"/>
            <w:tcBorders>
              <w:bottom w:val="single" w:sz="4" w:space="0" w:color="auto"/>
            </w:tcBorders>
            <w:shd w:val="clear" w:color="auto" w:fill="auto"/>
          </w:tcPr>
          <w:p w:rsidR="005C5AAB" w:rsidRPr="00AD14B6" w:rsidRDefault="005C5AAB" w:rsidP="00130683">
            <w:pPr>
              <w:pStyle w:val="52"/>
              <w:spacing w:line="360" w:lineRule="auto"/>
              <w:ind w:left="0"/>
              <w:rPr>
                <w:color w:val="17365D" w:themeColor="text2" w:themeShade="BF"/>
                <w:rtl/>
              </w:rPr>
            </w:pPr>
            <w:r>
              <w:rPr>
                <w:rFonts w:hint="cs"/>
                <w:color w:val="17365D" w:themeColor="text2" w:themeShade="BF"/>
                <w:rtl/>
              </w:rPr>
              <w:t xml:space="preserve">ראיון עם מנהל הפרויקט </w:t>
            </w:r>
          </w:p>
        </w:tc>
        <w:tc>
          <w:tcPr>
            <w:tcW w:w="1080" w:type="dxa"/>
            <w:tcBorders>
              <w:bottom w:val="single" w:sz="4" w:space="0" w:color="auto"/>
            </w:tcBorders>
            <w:shd w:val="clear" w:color="auto" w:fill="auto"/>
          </w:tcPr>
          <w:p w:rsidR="005C5AAB" w:rsidRPr="00AD14B6" w:rsidRDefault="001A2292" w:rsidP="005C5AAB">
            <w:pPr>
              <w:pStyle w:val="52"/>
              <w:spacing w:line="360" w:lineRule="auto"/>
              <w:ind w:left="0"/>
              <w:rPr>
                <w:color w:val="17365D" w:themeColor="text2" w:themeShade="BF"/>
                <w:rtl/>
              </w:rPr>
            </w:pPr>
            <w:r>
              <w:rPr>
                <w:rFonts w:hint="cs"/>
                <w:color w:val="17365D" w:themeColor="text2" w:themeShade="BF"/>
                <w:rtl/>
              </w:rPr>
              <w:t>20</w:t>
            </w:r>
            <w:r w:rsidR="005C5AAB" w:rsidRPr="00AD14B6">
              <w:rPr>
                <w:rFonts w:hint="cs"/>
                <w:color w:val="17365D" w:themeColor="text2" w:themeShade="BF"/>
                <w:rtl/>
              </w:rPr>
              <w:t>%</w:t>
            </w:r>
          </w:p>
        </w:tc>
      </w:tr>
      <w:tr w:rsidR="005C5AAB" w:rsidRPr="00AD14B6" w:rsidTr="005C5AAB">
        <w:tc>
          <w:tcPr>
            <w:tcW w:w="1701" w:type="dxa"/>
            <w:shd w:val="clear" w:color="auto" w:fill="auto"/>
          </w:tcPr>
          <w:p w:rsidR="005C5AAB" w:rsidRPr="00AD14B6" w:rsidRDefault="002A5ABA" w:rsidP="005C5AAB">
            <w:pPr>
              <w:pStyle w:val="52"/>
              <w:spacing w:line="360" w:lineRule="auto"/>
              <w:ind w:left="0"/>
              <w:rPr>
                <w:color w:val="17365D" w:themeColor="text2" w:themeShade="BF"/>
                <w:rtl/>
              </w:rPr>
            </w:pPr>
            <w:r>
              <w:rPr>
                <w:rFonts w:hint="cs"/>
                <w:color w:val="17365D" w:themeColor="text2" w:themeShade="BF"/>
                <w:rtl/>
              </w:rPr>
              <w:t>ראיון חלק 2</w:t>
            </w:r>
          </w:p>
        </w:tc>
        <w:tc>
          <w:tcPr>
            <w:tcW w:w="6395" w:type="dxa"/>
            <w:tcBorders>
              <w:bottom w:val="single" w:sz="4" w:space="0" w:color="auto"/>
            </w:tcBorders>
            <w:shd w:val="clear" w:color="auto" w:fill="auto"/>
          </w:tcPr>
          <w:p w:rsidR="005C5AAB" w:rsidRPr="00AD14B6" w:rsidRDefault="00130683" w:rsidP="005C5AAB">
            <w:pPr>
              <w:pStyle w:val="52"/>
              <w:spacing w:line="360" w:lineRule="auto"/>
              <w:ind w:left="0"/>
              <w:rPr>
                <w:color w:val="17365D" w:themeColor="text2" w:themeShade="BF"/>
                <w:rtl/>
              </w:rPr>
            </w:pPr>
            <w:r>
              <w:rPr>
                <w:rFonts w:hint="cs"/>
                <w:color w:val="17365D" w:themeColor="text2" w:themeShade="BF"/>
                <w:rtl/>
              </w:rPr>
              <w:t>הצגת המערכת הממוחשבת</w:t>
            </w:r>
          </w:p>
        </w:tc>
        <w:tc>
          <w:tcPr>
            <w:tcW w:w="1080" w:type="dxa"/>
            <w:tcBorders>
              <w:bottom w:val="single" w:sz="4" w:space="0" w:color="auto"/>
            </w:tcBorders>
            <w:shd w:val="clear" w:color="auto" w:fill="auto"/>
          </w:tcPr>
          <w:p w:rsidR="005C5AAB" w:rsidRPr="00AD14B6" w:rsidRDefault="001A2292" w:rsidP="005C5AAB">
            <w:pPr>
              <w:pStyle w:val="52"/>
              <w:spacing w:line="360" w:lineRule="auto"/>
              <w:ind w:left="0"/>
              <w:rPr>
                <w:color w:val="17365D" w:themeColor="text2" w:themeShade="BF"/>
                <w:rtl/>
              </w:rPr>
            </w:pPr>
            <w:r>
              <w:rPr>
                <w:rFonts w:hint="cs"/>
                <w:color w:val="17365D" w:themeColor="text2" w:themeShade="BF"/>
                <w:rtl/>
              </w:rPr>
              <w:t>25%</w:t>
            </w:r>
          </w:p>
        </w:tc>
      </w:tr>
      <w:tr w:rsidR="005C5AAB" w:rsidRPr="00AD14B6" w:rsidTr="00B74A3F">
        <w:tc>
          <w:tcPr>
            <w:tcW w:w="8096" w:type="dxa"/>
            <w:gridSpan w:val="2"/>
            <w:shd w:val="clear" w:color="auto" w:fill="CCCCFF"/>
          </w:tcPr>
          <w:p w:rsidR="005C5AAB" w:rsidRPr="00AD14B6" w:rsidRDefault="005C5AAB" w:rsidP="002A5ABA">
            <w:pPr>
              <w:pStyle w:val="52"/>
              <w:spacing w:line="360" w:lineRule="auto"/>
              <w:ind w:left="0"/>
              <w:rPr>
                <w:b/>
                <w:bCs/>
                <w:color w:val="17365D" w:themeColor="text2" w:themeShade="BF"/>
                <w:rtl/>
              </w:rPr>
            </w:pPr>
            <w:r w:rsidRPr="00AD14B6">
              <w:rPr>
                <w:rFonts w:hint="cs"/>
                <w:b/>
                <w:bCs/>
                <w:color w:val="17365D" w:themeColor="text2" w:themeShade="BF"/>
                <w:rtl/>
              </w:rPr>
              <w:t xml:space="preserve">סה"כ לפרמטר </w:t>
            </w:r>
            <w:r>
              <w:rPr>
                <w:rFonts w:hint="cs"/>
                <w:b/>
                <w:bCs/>
                <w:color w:val="17365D" w:themeColor="text2" w:themeShade="BF"/>
                <w:rtl/>
              </w:rPr>
              <w:t xml:space="preserve">ראיון </w:t>
            </w:r>
          </w:p>
        </w:tc>
        <w:tc>
          <w:tcPr>
            <w:tcW w:w="1080" w:type="dxa"/>
            <w:shd w:val="clear" w:color="auto" w:fill="CCCCFF"/>
          </w:tcPr>
          <w:p w:rsidR="005C5AAB" w:rsidRPr="00AD14B6" w:rsidRDefault="001A2292" w:rsidP="005C5AAB">
            <w:pPr>
              <w:pStyle w:val="52"/>
              <w:spacing w:line="360" w:lineRule="auto"/>
              <w:ind w:left="0"/>
              <w:rPr>
                <w:b/>
                <w:bCs/>
                <w:color w:val="17365D" w:themeColor="text2" w:themeShade="BF"/>
                <w:rtl/>
              </w:rPr>
            </w:pPr>
            <w:r>
              <w:rPr>
                <w:rFonts w:hint="cs"/>
                <w:b/>
                <w:bCs/>
                <w:color w:val="17365D" w:themeColor="text2" w:themeShade="BF"/>
                <w:rtl/>
              </w:rPr>
              <w:t>45%</w:t>
            </w:r>
          </w:p>
        </w:tc>
      </w:tr>
      <w:tr w:rsidR="005C5AAB" w:rsidRPr="00AD14B6" w:rsidTr="00B74A3F">
        <w:tc>
          <w:tcPr>
            <w:tcW w:w="1701" w:type="dxa"/>
            <w:shd w:val="clear" w:color="auto" w:fill="auto"/>
          </w:tcPr>
          <w:p w:rsidR="005C5AAB" w:rsidRPr="00AD14B6" w:rsidRDefault="005C5AAB" w:rsidP="005C5AAB">
            <w:pPr>
              <w:pStyle w:val="52"/>
              <w:spacing w:line="360" w:lineRule="auto"/>
              <w:ind w:left="0"/>
              <w:rPr>
                <w:color w:val="17365D" w:themeColor="text2" w:themeShade="BF"/>
                <w:rtl/>
              </w:rPr>
            </w:pPr>
            <w:r w:rsidRPr="00AD14B6">
              <w:rPr>
                <w:rFonts w:hint="cs"/>
                <w:color w:val="17365D" w:themeColor="text2" w:themeShade="BF"/>
                <w:rtl/>
              </w:rPr>
              <w:t>המציע</w:t>
            </w:r>
          </w:p>
        </w:tc>
        <w:tc>
          <w:tcPr>
            <w:tcW w:w="6395" w:type="dxa"/>
            <w:shd w:val="clear" w:color="auto" w:fill="auto"/>
          </w:tcPr>
          <w:p w:rsidR="005C5AAB" w:rsidRPr="00AD14B6" w:rsidRDefault="005C5AAB" w:rsidP="00CD2ECD">
            <w:pPr>
              <w:pStyle w:val="52"/>
              <w:spacing w:line="360" w:lineRule="auto"/>
              <w:ind w:left="0"/>
              <w:rPr>
                <w:color w:val="17365D" w:themeColor="text2" w:themeShade="BF"/>
                <w:rtl/>
              </w:rPr>
            </w:pPr>
            <w:r>
              <w:rPr>
                <w:rFonts w:hint="cs"/>
                <w:color w:val="17365D" w:themeColor="text2" w:themeShade="BF"/>
                <w:rtl/>
              </w:rPr>
              <w:t xml:space="preserve">ניסיון </w:t>
            </w:r>
            <w:r w:rsidRPr="00AD14B6">
              <w:rPr>
                <w:color w:val="17365D" w:themeColor="text2" w:themeShade="BF"/>
                <w:rtl/>
              </w:rPr>
              <w:t>–</w:t>
            </w:r>
            <w:r w:rsidRPr="00AD14B6">
              <w:rPr>
                <w:rFonts w:hint="cs"/>
                <w:color w:val="17365D" w:themeColor="text2" w:themeShade="BF"/>
                <w:rtl/>
              </w:rPr>
              <w:t xml:space="preserve"> ניסיון בליווי של פרויקטים </w:t>
            </w:r>
            <w:r w:rsidRPr="00AD14B6">
              <w:rPr>
                <w:rFonts w:hint="cs"/>
                <w:color w:val="17365D" w:themeColor="text2" w:themeShade="BF"/>
                <w:u w:val="single"/>
                <w:rtl/>
              </w:rPr>
              <w:t>במגזר הציבורי/ממשלתי</w:t>
            </w:r>
            <w:r w:rsidR="00BB7E4C" w:rsidRPr="00701CCA">
              <w:rPr>
                <w:color w:val="17365D" w:themeColor="text2" w:themeShade="BF"/>
                <w:u w:val="single"/>
                <w:rtl/>
              </w:rPr>
              <w:t>/פרטי</w:t>
            </w:r>
            <w:r w:rsidRPr="00AD14B6">
              <w:rPr>
                <w:rFonts w:hint="cs"/>
                <w:color w:val="17365D" w:themeColor="text2" w:themeShade="BF"/>
                <w:rtl/>
              </w:rPr>
              <w:t xml:space="preserve"> במהלך שלוש השנים האחרונות (</w:t>
            </w:r>
            <w:r w:rsidRPr="00CD2ECD">
              <w:rPr>
                <w:rFonts w:hint="cs"/>
                <w:color w:val="17365D" w:themeColor="text2" w:themeShade="BF"/>
                <w:rtl/>
              </w:rPr>
              <w:t>20</w:t>
            </w:r>
            <w:r w:rsidR="00CD2ECD" w:rsidRPr="00CD2ECD">
              <w:rPr>
                <w:rFonts w:hint="cs"/>
                <w:color w:val="17365D" w:themeColor="text2" w:themeShade="BF"/>
                <w:rtl/>
              </w:rPr>
              <w:t>14</w:t>
            </w:r>
            <w:r w:rsidRPr="00CD2ECD">
              <w:rPr>
                <w:rFonts w:hint="cs"/>
                <w:color w:val="17365D" w:themeColor="text2" w:themeShade="BF"/>
                <w:rtl/>
              </w:rPr>
              <w:t>-201</w:t>
            </w:r>
            <w:r w:rsidR="00CD2ECD" w:rsidRPr="00CD2ECD">
              <w:rPr>
                <w:rFonts w:hint="cs"/>
                <w:color w:val="17365D" w:themeColor="text2" w:themeShade="BF"/>
                <w:rtl/>
              </w:rPr>
              <w:t>6</w:t>
            </w:r>
            <w:r w:rsidRPr="00CD2ECD">
              <w:rPr>
                <w:rFonts w:hint="cs"/>
                <w:color w:val="17365D" w:themeColor="text2" w:themeShade="BF"/>
                <w:rtl/>
              </w:rPr>
              <w:t>)</w:t>
            </w:r>
            <w:r w:rsidR="00EE31FF" w:rsidRPr="00CD2ECD">
              <w:rPr>
                <w:rFonts w:hint="cs"/>
                <w:color w:val="17365D" w:themeColor="text2" w:themeShade="BF"/>
                <w:rtl/>
              </w:rPr>
              <w:t>.</w:t>
            </w:r>
            <w:r w:rsidRPr="00AD14B6">
              <w:rPr>
                <w:rFonts w:hint="cs"/>
                <w:color w:val="17365D" w:themeColor="text2" w:themeShade="BF"/>
                <w:rtl/>
              </w:rPr>
              <w:t xml:space="preserve"> </w:t>
            </w:r>
            <w:r>
              <w:rPr>
                <w:rFonts w:hint="cs"/>
                <w:color w:val="17365D" w:themeColor="text2" w:themeShade="BF"/>
                <w:rtl/>
              </w:rPr>
              <w:t xml:space="preserve">מציע בעל הניסיון הרב ביותר יקבל </w:t>
            </w:r>
            <w:r w:rsidRPr="00AD14B6">
              <w:rPr>
                <w:rFonts w:hint="cs"/>
                <w:color w:val="17365D" w:themeColor="text2" w:themeShade="BF"/>
                <w:rtl/>
              </w:rPr>
              <w:t xml:space="preserve"> </w:t>
            </w:r>
            <w:r>
              <w:rPr>
                <w:rFonts w:hint="cs"/>
                <w:color w:val="17365D" w:themeColor="text2" w:themeShade="BF"/>
                <w:rtl/>
              </w:rPr>
              <w:t>ניקוד</w:t>
            </w:r>
            <w:r w:rsidRPr="00AD14B6">
              <w:rPr>
                <w:rFonts w:hint="cs"/>
                <w:color w:val="17365D" w:themeColor="text2" w:themeShade="BF"/>
                <w:rtl/>
              </w:rPr>
              <w:t xml:space="preserve"> מירבי של </w:t>
            </w:r>
            <w:r w:rsidR="001A2292">
              <w:rPr>
                <w:rFonts w:hint="cs"/>
                <w:b/>
                <w:bCs/>
                <w:color w:val="17365D" w:themeColor="text2" w:themeShade="BF"/>
                <w:rtl/>
              </w:rPr>
              <w:t>7%</w:t>
            </w:r>
            <w:r w:rsidRPr="00AD14B6">
              <w:rPr>
                <w:rFonts w:hint="cs"/>
                <w:color w:val="17365D" w:themeColor="text2" w:themeShade="BF"/>
                <w:rtl/>
              </w:rPr>
              <w:t xml:space="preserve"> והיתר </w:t>
            </w:r>
            <w:r>
              <w:rPr>
                <w:rFonts w:hint="cs"/>
                <w:color w:val="17365D" w:themeColor="text2" w:themeShade="BF"/>
                <w:rtl/>
              </w:rPr>
              <w:t xml:space="preserve">ידורגו </w:t>
            </w:r>
            <w:r w:rsidRPr="00AD14B6">
              <w:rPr>
                <w:rFonts w:hint="cs"/>
                <w:color w:val="17365D" w:themeColor="text2" w:themeShade="BF"/>
                <w:rtl/>
              </w:rPr>
              <w:t>באופן יחסי</w:t>
            </w:r>
            <w:r>
              <w:rPr>
                <w:rFonts w:hint="cs"/>
                <w:color w:val="17365D" w:themeColor="text2" w:themeShade="BF"/>
                <w:rtl/>
              </w:rPr>
              <w:t xml:space="preserve"> אליו</w:t>
            </w:r>
            <w:r w:rsidRPr="00AD14B6">
              <w:rPr>
                <w:rFonts w:hint="cs"/>
                <w:color w:val="17365D" w:themeColor="text2" w:themeShade="BF"/>
                <w:rtl/>
              </w:rPr>
              <w:t xml:space="preserve">. </w:t>
            </w:r>
          </w:p>
          <w:p w:rsidR="005C5AAB" w:rsidRPr="00087096" w:rsidRDefault="005C5AAB" w:rsidP="009F31F8">
            <w:pPr>
              <w:pStyle w:val="52"/>
              <w:spacing w:line="360" w:lineRule="auto"/>
              <w:ind w:left="0"/>
              <w:rPr>
                <w:color w:val="17365D" w:themeColor="text2" w:themeShade="BF"/>
                <w:rtl/>
              </w:rPr>
            </w:pPr>
            <w:r>
              <w:rPr>
                <w:rFonts w:hint="cs"/>
                <w:color w:val="17365D" w:themeColor="text2" w:themeShade="BF"/>
                <w:rtl/>
              </w:rPr>
              <w:t xml:space="preserve">ניסיון בליווי </w:t>
            </w:r>
            <w:r w:rsidRPr="00AD14B6">
              <w:rPr>
                <w:rFonts w:hint="cs"/>
                <w:color w:val="17365D" w:themeColor="text2" w:themeShade="BF"/>
                <w:rtl/>
              </w:rPr>
              <w:t xml:space="preserve">פרויקט </w:t>
            </w:r>
            <w:r>
              <w:rPr>
                <w:rFonts w:hint="cs"/>
                <w:color w:val="17365D" w:themeColor="text2" w:themeShade="BF"/>
              </w:rPr>
              <w:t>IP</w:t>
            </w:r>
            <w:r>
              <w:rPr>
                <w:rFonts w:hint="cs"/>
                <w:color w:val="17365D" w:themeColor="text2" w:themeShade="BF"/>
                <w:rtl/>
              </w:rPr>
              <w:t xml:space="preserve">  </w:t>
            </w:r>
            <w:r w:rsidRPr="00AD14B6">
              <w:rPr>
                <w:rFonts w:hint="cs"/>
                <w:color w:val="17365D" w:themeColor="text2" w:themeShade="BF"/>
                <w:rtl/>
              </w:rPr>
              <w:t xml:space="preserve">אחד עבור </w:t>
            </w:r>
            <w:r>
              <w:rPr>
                <w:rFonts w:hint="cs"/>
                <w:color w:val="17365D" w:themeColor="text2" w:themeShade="BF"/>
                <w:rtl/>
              </w:rPr>
              <w:t>של 1000 משתמשים בפריסה של מס' אתרים מרוחקים</w:t>
            </w:r>
            <w:r w:rsidR="0081605B">
              <w:rPr>
                <w:rFonts w:hint="cs"/>
                <w:color w:val="17365D" w:themeColor="text2" w:themeShade="BF"/>
                <w:rtl/>
              </w:rPr>
              <w:t xml:space="preserve"> במהלך שלוש השנים האחרונות (</w:t>
            </w:r>
            <w:r w:rsidR="009F31F8">
              <w:rPr>
                <w:rFonts w:hint="cs"/>
                <w:color w:val="17365D" w:themeColor="text2" w:themeShade="BF"/>
                <w:rtl/>
              </w:rPr>
              <w:t>2014</w:t>
            </w:r>
            <w:r w:rsidR="0081605B">
              <w:rPr>
                <w:rFonts w:hint="cs"/>
                <w:color w:val="17365D" w:themeColor="text2" w:themeShade="BF"/>
                <w:rtl/>
              </w:rPr>
              <w:t>-</w:t>
            </w:r>
            <w:r w:rsidR="009F31F8">
              <w:rPr>
                <w:rFonts w:hint="cs"/>
                <w:color w:val="17365D" w:themeColor="text2" w:themeShade="BF"/>
                <w:rtl/>
              </w:rPr>
              <w:t>2016</w:t>
            </w:r>
            <w:r w:rsidR="0081605B">
              <w:rPr>
                <w:rFonts w:hint="cs"/>
                <w:color w:val="17365D" w:themeColor="text2" w:themeShade="BF"/>
                <w:rtl/>
              </w:rPr>
              <w:t>)</w:t>
            </w:r>
            <w:r>
              <w:rPr>
                <w:rFonts w:hint="cs"/>
                <w:color w:val="17365D" w:themeColor="text2" w:themeShade="BF"/>
                <w:rtl/>
              </w:rPr>
              <w:t xml:space="preserve">. </w:t>
            </w:r>
            <w:r w:rsidR="0081605B">
              <w:rPr>
                <w:rFonts w:hint="cs"/>
                <w:color w:val="17365D" w:themeColor="text2" w:themeShade="BF"/>
                <w:rtl/>
              </w:rPr>
              <w:t xml:space="preserve">מציע בעל הניסיון הרב ביותר יקבל ניקוד מירבי </w:t>
            </w:r>
            <w:r w:rsidRPr="00AD14B6">
              <w:rPr>
                <w:rFonts w:hint="cs"/>
                <w:color w:val="17365D" w:themeColor="text2" w:themeShade="BF"/>
                <w:rtl/>
              </w:rPr>
              <w:t xml:space="preserve">של </w:t>
            </w:r>
            <w:r w:rsidR="001A2292">
              <w:rPr>
                <w:rFonts w:hint="cs"/>
                <w:b/>
                <w:bCs/>
                <w:color w:val="17365D" w:themeColor="text2" w:themeShade="BF"/>
                <w:rtl/>
              </w:rPr>
              <w:t>3</w:t>
            </w:r>
            <w:r w:rsidRPr="00AD14B6">
              <w:rPr>
                <w:rFonts w:hint="cs"/>
                <w:b/>
                <w:bCs/>
                <w:color w:val="17365D" w:themeColor="text2" w:themeShade="BF"/>
                <w:rtl/>
              </w:rPr>
              <w:t>%</w:t>
            </w:r>
            <w:r w:rsidR="0081605B">
              <w:rPr>
                <w:rFonts w:hint="cs"/>
                <w:color w:val="17365D" w:themeColor="text2" w:themeShade="BF"/>
                <w:rtl/>
              </w:rPr>
              <w:t xml:space="preserve"> </w:t>
            </w:r>
            <w:r w:rsidR="005D05AB">
              <w:rPr>
                <w:rFonts w:hint="cs"/>
                <w:color w:val="17365D" w:themeColor="text2" w:themeShade="BF"/>
                <w:rtl/>
              </w:rPr>
              <w:t>והיתר</w:t>
            </w:r>
            <w:r w:rsidR="0081605B">
              <w:rPr>
                <w:rFonts w:hint="cs"/>
                <w:color w:val="17365D" w:themeColor="text2" w:themeShade="BF"/>
                <w:rtl/>
              </w:rPr>
              <w:t xml:space="preserve"> ידורגו באופן יחסי אליו.</w:t>
            </w:r>
          </w:p>
          <w:p w:rsidR="005C5AAB" w:rsidRPr="00AD14B6" w:rsidRDefault="005C5AAB" w:rsidP="005C5AAB">
            <w:pPr>
              <w:pStyle w:val="52"/>
              <w:spacing w:line="360" w:lineRule="auto"/>
              <w:ind w:left="0"/>
              <w:rPr>
                <w:color w:val="17365D" w:themeColor="text2" w:themeShade="BF"/>
                <w:rtl/>
              </w:rPr>
            </w:pPr>
            <w:r w:rsidRPr="00087096">
              <w:rPr>
                <w:rFonts w:hint="cs"/>
                <w:color w:val="17365D" w:themeColor="text2" w:themeShade="BF"/>
                <w:rtl/>
              </w:rPr>
              <w:t xml:space="preserve"> </w:t>
            </w:r>
            <w:r w:rsidRPr="00087096">
              <w:rPr>
                <w:rFonts w:hint="cs"/>
                <w:b/>
                <w:bCs/>
                <w:color w:val="17365D" w:themeColor="text2" w:themeShade="BF"/>
                <w:u w:val="single"/>
                <w:rtl/>
              </w:rPr>
              <w:t>רכיב זה ייבדק מרשימת הפרויקטים המפורטים בנספח ט'</w:t>
            </w:r>
          </w:p>
        </w:tc>
        <w:tc>
          <w:tcPr>
            <w:tcW w:w="1080" w:type="dxa"/>
            <w:shd w:val="clear" w:color="auto" w:fill="auto"/>
          </w:tcPr>
          <w:p w:rsidR="005C5AAB" w:rsidRPr="00AD14B6" w:rsidRDefault="001A2292" w:rsidP="005C5AAB">
            <w:pPr>
              <w:pStyle w:val="52"/>
              <w:spacing w:line="360" w:lineRule="auto"/>
              <w:ind w:left="0"/>
              <w:rPr>
                <w:color w:val="17365D" w:themeColor="text2" w:themeShade="BF"/>
                <w:rtl/>
              </w:rPr>
            </w:pPr>
            <w:r>
              <w:rPr>
                <w:rFonts w:hint="cs"/>
                <w:color w:val="17365D" w:themeColor="text2" w:themeShade="BF"/>
                <w:rtl/>
              </w:rPr>
              <w:t>10%</w:t>
            </w:r>
          </w:p>
        </w:tc>
      </w:tr>
      <w:tr w:rsidR="005C5AAB" w:rsidRPr="00AD14B6" w:rsidTr="00B74A3F">
        <w:tc>
          <w:tcPr>
            <w:tcW w:w="8096" w:type="dxa"/>
            <w:gridSpan w:val="2"/>
            <w:shd w:val="clear" w:color="auto" w:fill="CCCCFF"/>
          </w:tcPr>
          <w:p w:rsidR="005C5AAB" w:rsidRPr="002129B4" w:rsidRDefault="005C5AAB" w:rsidP="005C5AAB">
            <w:pPr>
              <w:pStyle w:val="52"/>
              <w:spacing w:line="360" w:lineRule="auto"/>
              <w:ind w:left="0"/>
              <w:rPr>
                <w:b/>
                <w:bCs/>
                <w:color w:val="17365D" w:themeColor="text2" w:themeShade="BF"/>
                <w:rtl/>
              </w:rPr>
            </w:pPr>
            <w:r w:rsidRPr="002129B4">
              <w:rPr>
                <w:rFonts w:hint="cs"/>
                <w:b/>
                <w:bCs/>
                <w:color w:val="17365D" w:themeColor="text2" w:themeShade="BF"/>
                <w:rtl/>
              </w:rPr>
              <w:t>סה"כ לניסיון המציע</w:t>
            </w:r>
          </w:p>
        </w:tc>
        <w:tc>
          <w:tcPr>
            <w:tcW w:w="1080" w:type="dxa"/>
            <w:shd w:val="clear" w:color="auto" w:fill="CCCCFF"/>
          </w:tcPr>
          <w:p w:rsidR="005C5AAB" w:rsidRPr="00AD14B6" w:rsidRDefault="001A2292" w:rsidP="005C5AAB">
            <w:pPr>
              <w:pStyle w:val="52"/>
              <w:spacing w:line="360" w:lineRule="auto"/>
              <w:ind w:left="0"/>
              <w:rPr>
                <w:b/>
                <w:bCs/>
                <w:color w:val="17365D" w:themeColor="text2" w:themeShade="BF"/>
                <w:rtl/>
              </w:rPr>
            </w:pPr>
            <w:r>
              <w:rPr>
                <w:rFonts w:hint="cs"/>
                <w:b/>
                <w:bCs/>
                <w:color w:val="17365D" w:themeColor="text2" w:themeShade="BF"/>
                <w:rtl/>
              </w:rPr>
              <w:t>10%</w:t>
            </w:r>
          </w:p>
        </w:tc>
      </w:tr>
      <w:tr w:rsidR="005C5AAB" w:rsidRPr="00AD14B6" w:rsidTr="00B74A3F">
        <w:tc>
          <w:tcPr>
            <w:tcW w:w="1701" w:type="dxa"/>
          </w:tcPr>
          <w:p w:rsidR="005C5AAB" w:rsidRPr="00AD14B6" w:rsidRDefault="0081605B" w:rsidP="005C5AAB">
            <w:pPr>
              <w:pStyle w:val="52"/>
              <w:spacing w:line="360" w:lineRule="auto"/>
              <w:ind w:left="0"/>
              <w:rPr>
                <w:color w:val="17365D" w:themeColor="text2" w:themeShade="BF"/>
                <w:rtl/>
              </w:rPr>
            </w:pPr>
            <w:r>
              <w:rPr>
                <w:rFonts w:hint="cs"/>
                <w:color w:val="17365D" w:themeColor="text2" w:themeShade="BF"/>
                <w:rtl/>
              </w:rPr>
              <w:t>מנהל הפרוייקט</w:t>
            </w:r>
            <w:r w:rsidR="00B85535">
              <w:rPr>
                <w:rFonts w:hint="cs"/>
                <w:color w:val="17365D" w:themeColor="text2" w:themeShade="BF"/>
                <w:rtl/>
              </w:rPr>
              <w:t xml:space="preserve"> (היועץ)</w:t>
            </w:r>
          </w:p>
        </w:tc>
        <w:tc>
          <w:tcPr>
            <w:tcW w:w="6395" w:type="dxa"/>
            <w:tcBorders>
              <w:bottom w:val="single" w:sz="4" w:space="0" w:color="auto"/>
            </w:tcBorders>
          </w:tcPr>
          <w:p w:rsidR="005C5AAB" w:rsidRPr="00AD14B6" w:rsidRDefault="005C5AAB" w:rsidP="00477A1E">
            <w:pPr>
              <w:pStyle w:val="52"/>
              <w:spacing w:line="360" w:lineRule="auto"/>
              <w:ind w:left="0"/>
              <w:rPr>
                <w:color w:val="17365D" w:themeColor="text2" w:themeShade="BF"/>
                <w:rtl/>
              </w:rPr>
            </w:pPr>
            <w:r w:rsidRPr="00AD14B6">
              <w:rPr>
                <w:rFonts w:hint="cs"/>
                <w:color w:val="17365D" w:themeColor="text2" w:themeShade="BF"/>
                <w:rtl/>
              </w:rPr>
              <w:t xml:space="preserve">ניסיון </w:t>
            </w:r>
            <w:r w:rsidRPr="00AD14B6">
              <w:rPr>
                <w:color w:val="17365D" w:themeColor="text2" w:themeShade="BF"/>
                <w:rtl/>
              </w:rPr>
              <w:t>–</w:t>
            </w:r>
            <w:r w:rsidRPr="00AD14B6">
              <w:rPr>
                <w:rFonts w:hint="cs"/>
                <w:color w:val="17365D" w:themeColor="text2" w:themeShade="BF"/>
                <w:rtl/>
              </w:rPr>
              <w:t xml:space="preserve"> ניסיון בליווי </w:t>
            </w:r>
            <w:r w:rsidR="0081605B">
              <w:rPr>
                <w:rFonts w:hint="cs"/>
                <w:color w:val="17365D" w:themeColor="text2" w:themeShade="BF"/>
                <w:rtl/>
              </w:rPr>
              <w:t>של</w:t>
            </w:r>
            <w:r w:rsidRPr="00AD14B6">
              <w:rPr>
                <w:color w:val="17365D" w:themeColor="text2" w:themeShade="BF"/>
                <w:rtl/>
              </w:rPr>
              <w:t xml:space="preserve"> </w:t>
            </w:r>
            <w:r w:rsidRPr="00AD14B6">
              <w:rPr>
                <w:rFonts w:hint="cs"/>
                <w:color w:val="17365D" w:themeColor="text2" w:themeShade="BF"/>
                <w:rtl/>
              </w:rPr>
              <w:t xml:space="preserve">פרויקטים </w:t>
            </w:r>
            <w:r w:rsidRPr="00AD14B6">
              <w:rPr>
                <w:rFonts w:hint="cs"/>
                <w:color w:val="17365D" w:themeColor="text2" w:themeShade="BF"/>
                <w:u w:val="single"/>
                <w:rtl/>
              </w:rPr>
              <w:t>במגזר הציבורי/ממשלתי</w:t>
            </w:r>
            <w:r w:rsidR="00BB7E4C" w:rsidRPr="00850CA3">
              <w:rPr>
                <w:color w:val="17365D" w:themeColor="text2" w:themeShade="BF"/>
                <w:u w:val="single"/>
                <w:rtl/>
              </w:rPr>
              <w:t>/פרטי</w:t>
            </w:r>
            <w:r w:rsidRPr="00AD14B6">
              <w:rPr>
                <w:rFonts w:hint="cs"/>
                <w:color w:val="17365D" w:themeColor="text2" w:themeShade="BF"/>
                <w:rtl/>
              </w:rPr>
              <w:t xml:space="preserve"> במהלך שלוש השנים האחרונות (</w:t>
            </w:r>
            <w:r w:rsidRPr="00477A1E">
              <w:rPr>
                <w:rFonts w:hint="cs"/>
                <w:color w:val="17365D" w:themeColor="text2" w:themeShade="BF"/>
                <w:rtl/>
              </w:rPr>
              <w:t>201</w:t>
            </w:r>
            <w:r w:rsidR="00477A1E" w:rsidRPr="00477A1E">
              <w:rPr>
                <w:rFonts w:hint="cs"/>
                <w:color w:val="17365D" w:themeColor="text2" w:themeShade="BF"/>
                <w:rtl/>
              </w:rPr>
              <w:t>4</w:t>
            </w:r>
            <w:r w:rsidRPr="00477A1E">
              <w:rPr>
                <w:rFonts w:hint="cs"/>
                <w:color w:val="17365D" w:themeColor="text2" w:themeShade="BF"/>
                <w:rtl/>
              </w:rPr>
              <w:t>-201</w:t>
            </w:r>
            <w:r w:rsidR="00477A1E" w:rsidRPr="00477A1E">
              <w:rPr>
                <w:rFonts w:hint="cs"/>
                <w:color w:val="17365D" w:themeColor="text2" w:themeShade="BF"/>
                <w:rtl/>
              </w:rPr>
              <w:t>6</w:t>
            </w:r>
            <w:r w:rsidRPr="00477A1E">
              <w:rPr>
                <w:rFonts w:hint="cs"/>
                <w:color w:val="17365D" w:themeColor="text2" w:themeShade="BF"/>
                <w:rtl/>
              </w:rPr>
              <w:t>).</w:t>
            </w:r>
            <w:r>
              <w:rPr>
                <w:rFonts w:hint="cs"/>
                <w:color w:val="17365D" w:themeColor="text2" w:themeShade="BF"/>
                <w:rtl/>
              </w:rPr>
              <w:t xml:space="preserve"> מנהל פרוייקט בעל הניסיון הרב ביותר </w:t>
            </w:r>
            <w:r w:rsidRPr="00AD14B6">
              <w:rPr>
                <w:rFonts w:hint="cs"/>
                <w:color w:val="17365D" w:themeColor="text2" w:themeShade="BF"/>
                <w:rtl/>
              </w:rPr>
              <w:t xml:space="preserve"> </w:t>
            </w:r>
            <w:r>
              <w:rPr>
                <w:rFonts w:hint="cs"/>
                <w:color w:val="17365D" w:themeColor="text2" w:themeShade="BF"/>
                <w:rtl/>
              </w:rPr>
              <w:t>יקבל ניקוד</w:t>
            </w:r>
            <w:r w:rsidRPr="00AD14B6">
              <w:rPr>
                <w:rFonts w:hint="cs"/>
                <w:color w:val="17365D" w:themeColor="text2" w:themeShade="BF"/>
                <w:rtl/>
              </w:rPr>
              <w:t xml:space="preserve"> מ</w:t>
            </w:r>
            <w:r>
              <w:rPr>
                <w:rFonts w:hint="cs"/>
                <w:color w:val="17365D" w:themeColor="text2" w:themeShade="BF"/>
                <w:rtl/>
              </w:rPr>
              <w:t>י</w:t>
            </w:r>
            <w:r w:rsidRPr="00AD14B6">
              <w:rPr>
                <w:rFonts w:hint="cs"/>
                <w:color w:val="17365D" w:themeColor="text2" w:themeShade="BF"/>
                <w:rtl/>
              </w:rPr>
              <w:t>רבי</w:t>
            </w:r>
            <w:r>
              <w:rPr>
                <w:rFonts w:hint="cs"/>
                <w:color w:val="17365D" w:themeColor="text2" w:themeShade="BF"/>
                <w:rtl/>
              </w:rPr>
              <w:t xml:space="preserve"> של 10% והיתר ידורגו באופן יחסי אליו.</w:t>
            </w:r>
            <w:r w:rsidRPr="00AD14B6">
              <w:rPr>
                <w:rFonts w:hint="cs"/>
                <w:color w:val="17365D" w:themeColor="text2" w:themeShade="BF"/>
                <w:rtl/>
              </w:rPr>
              <w:t xml:space="preserve"> </w:t>
            </w:r>
            <w:r>
              <w:rPr>
                <w:rFonts w:hint="cs"/>
                <w:color w:val="17365D" w:themeColor="text2" w:themeShade="BF"/>
                <w:rtl/>
              </w:rPr>
              <w:t xml:space="preserve">רכיב זה </w:t>
            </w:r>
            <w:r w:rsidRPr="00AD14B6">
              <w:rPr>
                <w:rFonts w:hint="cs"/>
                <w:b/>
                <w:bCs/>
                <w:i/>
                <w:iCs/>
                <w:color w:val="17365D" w:themeColor="text2" w:themeShade="BF"/>
                <w:u w:val="single"/>
                <w:rtl/>
              </w:rPr>
              <w:t>ייבדק מרשימת הפרויקטים המפורטים</w:t>
            </w:r>
            <w:r w:rsidRPr="00087096">
              <w:rPr>
                <w:rFonts w:hint="cs"/>
                <w:b/>
                <w:bCs/>
                <w:color w:val="17365D" w:themeColor="text2" w:themeShade="BF"/>
                <w:u w:val="single"/>
                <w:rtl/>
              </w:rPr>
              <w:t xml:space="preserve"> בנספח ה'</w:t>
            </w:r>
          </w:p>
        </w:tc>
        <w:tc>
          <w:tcPr>
            <w:tcW w:w="1080" w:type="dxa"/>
            <w:tcBorders>
              <w:bottom w:val="single" w:sz="4" w:space="0" w:color="auto"/>
            </w:tcBorders>
          </w:tcPr>
          <w:p w:rsidR="005C5AAB" w:rsidRPr="00AD14B6" w:rsidRDefault="002A5ABA" w:rsidP="005C5AAB">
            <w:pPr>
              <w:pStyle w:val="52"/>
              <w:spacing w:line="360" w:lineRule="auto"/>
              <w:ind w:left="0"/>
              <w:rPr>
                <w:color w:val="17365D" w:themeColor="text2" w:themeShade="BF"/>
                <w:rtl/>
              </w:rPr>
            </w:pPr>
            <w:r>
              <w:rPr>
                <w:rFonts w:hint="cs"/>
                <w:color w:val="17365D" w:themeColor="text2" w:themeShade="BF"/>
                <w:rtl/>
              </w:rPr>
              <w:t>1</w:t>
            </w:r>
            <w:r w:rsidR="005C5AAB">
              <w:rPr>
                <w:rFonts w:hint="cs"/>
                <w:color w:val="17365D" w:themeColor="text2" w:themeShade="BF"/>
                <w:rtl/>
              </w:rPr>
              <w:t>0</w:t>
            </w:r>
            <w:r w:rsidR="005C5AAB" w:rsidRPr="00AD14B6">
              <w:rPr>
                <w:rFonts w:hint="cs"/>
                <w:color w:val="17365D" w:themeColor="text2" w:themeShade="BF"/>
                <w:rtl/>
              </w:rPr>
              <w:t>%</w:t>
            </w:r>
          </w:p>
        </w:tc>
      </w:tr>
      <w:tr w:rsidR="005C5AAB" w:rsidRPr="00AD14B6" w:rsidTr="00B74A3F">
        <w:tc>
          <w:tcPr>
            <w:tcW w:w="1701" w:type="dxa"/>
            <w:shd w:val="clear" w:color="auto" w:fill="auto"/>
          </w:tcPr>
          <w:p w:rsidR="005C5AAB" w:rsidRPr="00AD14B6" w:rsidRDefault="005C5AAB" w:rsidP="005C5AAB">
            <w:pPr>
              <w:pStyle w:val="52"/>
              <w:spacing w:line="360" w:lineRule="auto"/>
              <w:ind w:left="0"/>
              <w:rPr>
                <w:color w:val="17365D" w:themeColor="text2" w:themeShade="BF"/>
                <w:rtl/>
              </w:rPr>
            </w:pPr>
            <w:r>
              <w:rPr>
                <w:rFonts w:hint="cs"/>
                <w:color w:val="17365D" w:themeColor="text2" w:themeShade="BF"/>
                <w:rtl/>
              </w:rPr>
              <w:t>המלצות</w:t>
            </w:r>
          </w:p>
        </w:tc>
        <w:tc>
          <w:tcPr>
            <w:tcW w:w="6395" w:type="dxa"/>
            <w:shd w:val="clear" w:color="auto" w:fill="auto"/>
          </w:tcPr>
          <w:p w:rsidR="005C5AAB" w:rsidRPr="00AD14B6" w:rsidRDefault="005C5AAB" w:rsidP="005C5AAB">
            <w:pPr>
              <w:pStyle w:val="52"/>
              <w:spacing w:line="360" w:lineRule="auto"/>
              <w:ind w:left="0"/>
              <w:rPr>
                <w:color w:val="17365D" w:themeColor="text2" w:themeShade="BF"/>
                <w:rtl/>
              </w:rPr>
            </w:pPr>
            <w:r w:rsidRPr="00AD14B6">
              <w:rPr>
                <w:rFonts w:hint="cs"/>
                <w:color w:val="17365D" w:themeColor="text2" w:themeShade="BF"/>
                <w:rtl/>
              </w:rPr>
              <w:t xml:space="preserve">המלצות - המשרד יפנה לשני ממליצים מתוך רשימה שתפורט ע"י המציע </w:t>
            </w:r>
            <w:r w:rsidRPr="00087096">
              <w:rPr>
                <w:rFonts w:hint="cs"/>
                <w:b/>
                <w:bCs/>
                <w:color w:val="17365D" w:themeColor="text2" w:themeShade="BF"/>
                <w:u w:val="single"/>
                <w:rtl/>
              </w:rPr>
              <w:t>בנספח ה'</w:t>
            </w:r>
            <w:r w:rsidRPr="00AD14B6">
              <w:rPr>
                <w:rFonts w:hint="cs"/>
                <w:color w:val="17365D" w:themeColor="text2" w:themeShade="BF"/>
                <w:rtl/>
              </w:rPr>
              <w:t xml:space="preserve"> לקבלת המלצות על איכות השירות והמקצועיות של המציע</w:t>
            </w:r>
          </w:p>
        </w:tc>
        <w:tc>
          <w:tcPr>
            <w:tcW w:w="1080" w:type="dxa"/>
            <w:shd w:val="clear" w:color="auto" w:fill="auto"/>
          </w:tcPr>
          <w:p w:rsidR="005C5AAB" w:rsidRPr="00AD14B6" w:rsidRDefault="005C5AAB" w:rsidP="005C5AAB">
            <w:pPr>
              <w:pStyle w:val="52"/>
              <w:spacing w:line="360" w:lineRule="auto"/>
              <w:ind w:left="0"/>
              <w:rPr>
                <w:color w:val="17365D" w:themeColor="text2" w:themeShade="BF"/>
                <w:rtl/>
              </w:rPr>
            </w:pPr>
            <w:r>
              <w:rPr>
                <w:rFonts w:hint="cs"/>
                <w:color w:val="17365D" w:themeColor="text2" w:themeShade="BF"/>
                <w:rtl/>
              </w:rPr>
              <w:t>5</w:t>
            </w:r>
            <w:r w:rsidRPr="00AD14B6">
              <w:rPr>
                <w:rFonts w:hint="cs"/>
                <w:color w:val="17365D" w:themeColor="text2" w:themeShade="BF"/>
                <w:rtl/>
              </w:rPr>
              <w:t>%</w:t>
            </w:r>
          </w:p>
        </w:tc>
      </w:tr>
      <w:tr w:rsidR="005C5AAB" w:rsidRPr="00AD14B6" w:rsidTr="00B74A3F">
        <w:tc>
          <w:tcPr>
            <w:tcW w:w="8096" w:type="dxa"/>
            <w:gridSpan w:val="2"/>
            <w:shd w:val="clear" w:color="auto" w:fill="CCCCFF"/>
          </w:tcPr>
          <w:p w:rsidR="005C5AAB" w:rsidRPr="00AD14B6" w:rsidRDefault="005C5AAB" w:rsidP="005C5AAB">
            <w:pPr>
              <w:pStyle w:val="52"/>
              <w:spacing w:line="360" w:lineRule="auto"/>
              <w:ind w:left="0"/>
              <w:rPr>
                <w:b/>
                <w:bCs/>
                <w:color w:val="17365D" w:themeColor="text2" w:themeShade="BF"/>
                <w:rtl/>
              </w:rPr>
            </w:pPr>
            <w:r w:rsidRPr="00AD14B6">
              <w:rPr>
                <w:rFonts w:hint="cs"/>
                <w:b/>
                <w:bCs/>
                <w:color w:val="17365D" w:themeColor="text2" w:themeShade="BF"/>
                <w:rtl/>
              </w:rPr>
              <w:t>סה"כ למנהל הפרויקט</w:t>
            </w:r>
          </w:p>
        </w:tc>
        <w:tc>
          <w:tcPr>
            <w:tcW w:w="1080" w:type="dxa"/>
            <w:shd w:val="clear" w:color="auto" w:fill="CCCCFF"/>
          </w:tcPr>
          <w:p w:rsidR="005C5AAB" w:rsidRPr="00AD14B6" w:rsidRDefault="002A5ABA" w:rsidP="005C5AAB">
            <w:pPr>
              <w:pStyle w:val="52"/>
              <w:spacing w:line="360" w:lineRule="auto"/>
              <w:ind w:left="0"/>
              <w:rPr>
                <w:b/>
                <w:bCs/>
                <w:color w:val="17365D" w:themeColor="text2" w:themeShade="BF"/>
                <w:rtl/>
              </w:rPr>
            </w:pPr>
            <w:r>
              <w:rPr>
                <w:rFonts w:hint="cs"/>
                <w:b/>
                <w:bCs/>
                <w:color w:val="17365D" w:themeColor="text2" w:themeShade="BF"/>
                <w:rtl/>
              </w:rPr>
              <w:t>1</w:t>
            </w:r>
            <w:r w:rsidR="005C5AAB">
              <w:rPr>
                <w:rFonts w:hint="cs"/>
                <w:b/>
                <w:bCs/>
                <w:color w:val="17365D" w:themeColor="text2" w:themeShade="BF"/>
                <w:rtl/>
              </w:rPr>
              <w:t>5%</w:t>
            </w:r>
          </w:p>
        </w:tc>
      </w:tr>
      <w:tr w:rsidR="005C5AAB" w:rsidRPr="00AD14B6" w:rsidTr="00B74A3F">
        <w:tc>
          <w:tcPr>
            <w:tcW w:w="1701" w:type="dxa"/>
            <w:shd w:val="clear" w:color="auto" w:fill="CC99FF"/>
          </w:tcPr>
          <w:p w:rsidR="005C5AAB" w:rsidRPr="00AD14B6" w:rsidRDefault="005C5AAB" w:rsidP="005C5AAB">
            <w:pPr>
              <w:pStyle w:val="52"/>
              <w:spacing w:line="360" w:lineRule="auto"/>
              <w:ind w:left="0"/>
              <w:rPr>
                <w:color w:val="17365D" w:themeColor="text2" w:themeShade="BF"/>
                <w:rtl/>
              </w:rPr>
            </w:pPr>
            <w:r w:rsidRPr="00AD14B6">
              <w:rPr>
                <w:rFonts w:hint="cs"/>
                <w:color w:val="17365D" w:themeColor="text2" w:themeShade="BF"/>
                <w:rtl/>
              </w:rPr>
              <w:t>סה"כ</w:t>
            </w:r>
          </w:p>
        </w:tc>
        <w:tc>
          <w:tcPr>
            <w:tcW w:w="6395" w:type="dxa"/>
            <w:shd w:val="clear" w:color="auto" w:fill="CC99FF"/>
          </w:tcPr>
          <w:p w:rsidR="005C5AAB" w:rsidRPr="00AD14B6" w:rsidRDefault="005C5AAB" w:rsidP="005C5AAB">
            <w:pPr>
              <w:pStyle w:val="52"/>
              <w:spacing w:line="360" w:lineRule="auto"/>
              <w:ind w:left="0"/>
              <w:rPr>
                <w:b/>
                <w:bCs/>
                <w:color w:val="17365D" w:themeColor="text2" w:themeShade="BF"/>
                <w:rtl/>
              </w:rPr>
            </w:pPr>
          </w:p>
        </w:tc>
        <w:tc>
          <w:tcPr>
            <w:tcW w:w="1080" w:type="dxa"/>
            <w:shd w:val="clear" w:color="auto" w:fill="CC99FF"/>
          </w:tcPr>
          <w:p w:rsidR="005C5AAB" w:rsidRPr="00AD14B6" w:rsidRDefault="005C5AAB" w:rsidP="005C5AAB">
            <w:pPr>
              <w:pStyle w:val="52"/>
              <w:spacing w:line="360" w:lineRule="auto"/>
              <w:ind w:left="0"/>
              <w:rPr>
                <w:color w:val="17365D" w:themeColor="text2" w:themeShade="BF"/>
                <w:rtl/>
              </w:rPr>
            </w:pPr>
            <w:r>
              <w:rPr>
                <w:rFonts w:hint="cs"/>
                <w:color w:val="17365D" w:themeColor="text2" w:themeShade="BF"/>
                <w:rtl/>
              </w:rPr>
              <w:t>100</w:t>
            </w:r>
            <w:r w:rsidRPr="00AD14B6">
              <w:rPr>
                <w:rFonts w:hint="cs"/>
                <w:color w:val="17365D" w:themeColor="text2" w:themeShade="BF"/>
                <w:rtl/>
              </w:rPr>
              <w:t>%</w:t>
            </w:r>
          </w:p>
        </w:tc>
      </w:tr>
    </w:tbl>
    <w:p w:rsidR="00B74A3F" w:rsidRPr="00AD14B6" w:rsidRDefault="00B74A3F" w:rsidP="00B74A3F">
      <w:pPr>
        <w:pStyle w:val="52"/>
        <w:spacing w:line="360" w:lineRule="auto"/>
        <w:rPr>
          <w:color w:val="17365D" w:themeColor="text2" w:themeShade="BF"/>
          <w:rtl/>
        </w:rPr>
      </w:pPr>
    </w:p>
    <w:p w:rsidR="00B74A3F" w:rsidRDefault="00B74A3F" w:rsidP="00B74A3F">
      <w:pPr>
        <w:pStyle w:val="52"/>
        <w:spacing w:line="360" w:lineRule="auto"/>
        <w:ind w:hanging="929"/>
        <w:rPr>
          <w:b/>
          <w:bCs/>
          <w:color w:val="17365D" w:themeColor="text2" w:themeShade="BF"/>
          <w:u w:val="single"/>
          <w:rtl/>
        </w:rPr>
      </w:pPr>
    </w:p>
    <w:p w:rsidR="00A058BF" w:rsidRDefault="00A058BF" w:rsidP="00B74A3F">
      <w:pPr>
        <w:pStyle w:val="52"/>
        <w:spacing w:line="360" w:lineRule="auto"/>
        <w:ind w:hanging="929"/>
        <w:rPr>
          <w:b/>
          <w:bCs/>
          <w:color w:val="17365D" w:themeColor="text2" w:themeShade="BF"/>
          <w:u w:val="single"/>
          <w:rtl/>
        </w:rPr>
      </w:pPr>
    </w:p>
    <w:p w:rsidR="00A058BF" w:rsidRDefault="00A058BF" w:rsidP="00B74A3F">
      <w:pPr>
        <w:pStyle w:val="52"/>
        <w:spacing w:line="360" w:lineRule="auto"/>
        <w:ind w:hanging="929"/>
        <w:rPr>
          <w:b/>
          <w:bCs/>
          <w:color w:val="17365D" w:themeColor="text2" w:themeShade="BF"/>
          <w:u w:val="single"/>
          <w:rtl/>
        </w:rPr>
      </w:pPr>
    </w:p>
    <w:p w:rsidR="00A058BF" w:rsidRDefault="00A058BF" w:rsidP="00B74A3F">
      <w:pPr>
        <w:pStyle w:val="52"/>
        <w:spacing w:line="360" w:lineRule="auto"/>
        <w:ind w:hanging="929"/>
        <w:rPr>
          <w:b/>
          <w:bCs/>
          <w:color w:val="17365D" w:themeColor="text2" w:themeShade="BF"/>
          <w:u w:val="single"/>
          <w:rtl/>
        </w:rPr>
      </w:pPr>
    </w:p>
    <w:p w:rsidR="00A058BF" w:rsidRDefault="00A058BF" w:rsidP="00B74A3F">
      <w:pPr>
        <w:pStyle w:val="52"/>
        <w:spacing w:line="360" w:lineRule="auto"/>
        <w:ind w:hanging="929"/>
        <w:rPr>
          <w:b/>
          <w:bCs/>
          <w:color w:val="17365D" w:themeColor="text2" w:themeShade="BF"/>
          <w:u w:val="single"/>
          <w:rtl/>
        </w:rPr>
      </w:pPr>
    </w:p>
    <w:p w:rsidR="00A058BF" w:rsidRPr="00AD14B6" w:rsidRDefault="00130683" w:rsidP="00130683">
      <w:pPr>
        <w:pStyle w:val="52"/>
        <w:spacing w:line="360" w:lineRule="auto"/>
        <w:ind w:hanging="929"/>
        <w:rPr>
          <w:b/>
          <w:bCs/>
          <w:color w:val="17365D" w:themeColor="text2" w:themeShade="BF"/>
          <w:u w:val="single"/>
          <w:rtl/>
        </w:rPr>
      </w:pPr>
      <w:r>
        <w:rPr>
          <w:rFonts w:hint="cs"/>
          <w:b/>
          <w:bCs/>
          <w:color w:val="17365D" w:themeColor="text2" w:themeShade="BF"/>
          <w:u w:val="single"/>
          <w:rtl/>
        </w:rPr>
        <w:t xml:space="preserve">פירוט הקריטריונים של רכיב האיכות: </w:t>
      </w:r>
    </w:p>
    <w:p w:rsidR="00B74A3F" w:rsidRPr="00F135BD" w:rsidRDefault="00453E16" w:rsidP="00F135BD">
      <w:pPr>
        <w:pStyle w:val="52"/>
        <w:spacing w:line="360" w:lineRule="auto"/>
        <w:ind w:hanging="929"/>
        <w:rPr>
          <w:b/>
          <w:bCs/>
          <w:color w:val="17365D" w:themeColor="text2" w:themeShade="BF"/>
          <w:u w:val="single"/>
          <w:rtl/>
        </w:rPr>
      </w:pPr>
      <w:r w:rsidRPr="00F135BD">
        <w:rPr>
          <w:rFonts w:hint="cs"/>
          <w:b/>
          <w:bCs/>
          <w:color w:val="17365D" w:themeColor="text2" w:themeShade="BF"/>
          <w:u w:val="single"/>
          <w:rtl/>
        </w:rPr>
        <w:t>3</w:t>
      </w:r>
      <w:r w:rsidR="0037506E" w:rsidRPr="00F135BD">
        <w:rPr>
          <w:rFonts w:hint="cs"/>
          <w:b/>
          <w:bCs/>
          <w:color w:val="17365D" w:themeColor="text2" w:themeShade="BF"/>
          <w:u w:val="single"/>
          <w:rtl/>
        </w:rPr>
        <w:t>0%</w:t>
      </w:r>
      <w:r w:rsidR="00B74A3F" w:rsidRPr="00F135BD">
        <w:rPr>
          <w:rFonts w:hint="cs"/>
          <w:b/>
          <w:bCs/>
          <w:color w:val="17365D" w:themeColor="text2" w:themeShade="BF"/>
          <w:u w:val="single"/>
          <w:rtl/>
        </w:rPr>
        <w:t xml:space="preserve"> - </w:t>
      </w:r>
      <w:r w:rsidR="00F135BD" w:rsidRPr="00F135BD">
        <w:rPr>
          <w:rFonts w:hint="cs"/>
          <w:b/>
          <w:bCs/>
          <w:color w:val="17365D" w:themeColor="text2" w:themeShade="BF"/>
          <w:u w:val="single"/>
          <w:rtl/>
        </w:rPr>
        <w:t>שירותי</w:t>
      </w:r>
      <w:r w:rsidR="00F135BD">
        <w:rPr>
          <w:rFonts w:hint="cs"/>
          <w:b/>
          <w:bCs/>
          <w:color w:val="17365D" w:themeColor="text2" w:themeShade="BF"/>
          <w:u w:val="single"/>
          <w:rtl/>
        </w:rPr>
        <w:t xml:space="preserve"> </w:t>
      </w:r>
      <w:r w:rsidR="00F135BD" w:rsidRPr="00F135BD">
        <w:rPr>
          <w:b/>
          <w:bCs/>
          <w:color w:val="17365D" w:themeColor="text2" w:themeShade="BF"/>
          <w:u w:val="single"/>
        </w:rPr>
        <w:t>Help Desk</w:t>
      </w:r>
      <w:r w:rsidR="00B74A3F" w:rsidRPr="00F135BD">
        <w:rPr>
          <w:rFonts w:hint="cs"/>
          <w:b/>
          <w:bCs/>
          <w:color w:val="17365D" w:themeColor="text2" w:themeShade="BF"/>
          <w:u w:val="single"/>
          <w:rtl/>
        </w:rPr>
        <w:t xml:space="preserve">: </w:t>
      </w:r>
    </w:p>
    <w:p w:rsidR="00B74A3F" w:rsidRPr="00AD14B6" w:rsidRDefault="00B74A3F" w:rsidP="001B0956">
      <w:pPr>
        <w:pStyle w:val="52"/>
        <w:numPr>
          <w:ilvl w:val="0"/>
          <w:numId w:val="21"/>
        </w:numPr>
        <w:tabs>
          <w:tab w:val="clear" w:pos="2231"/>
          <w:tab w:val="num" w:pos="1699"/>
        </w:tabs>
        <w:spacing w:line="360" w:lineRule="auto"/>
        <w:ind w:left="1699" w:hanging="426"/>
        <w:rPr>
          <w:color w:val="17365D" w:themeColor="text2" w:themeShade="BF"/>
        </w:rPr>
      </w:pPr>
      <w:r w:rsidRPr="00AD14B6">
        <w:rPr>
          <w:rFonts w:hint="cs"/>
          <w:color w:val="17365D" w:themeColor="text2" w:themeShade="BF"/>
          <w:rtl/>
        </w:rPr>
        <w:t xml:space="preserve">מומחיות/שיטות  עבודה: </w:t>
      </w:r>
      <w:r w:rsidR="002A5ABA">
        <w:rPr>
          <w:rFonts w:hint="cs"/>
          <w:b/>
          <w:bCs/>
          <w:color w:val="17365D" w:themeColor="text2" w:themeShade="BF"/>
          <w:rtl/>
        </w:rPr>
        <w:t>5</w:t>
      </w:r>
      <w:r w:rsidR="005F2BE6">
        <w:rPr>
          <w:rFonts w:hint="cs"/>
          <w:b/>
          <w:bCs/>
          <w:color w:val="17365D" w:themeColor="text2" w:themeShade="BF"/>
          <w:rtl/>
        </w:rPr>
        <w:t>%</w:t>
      </w:r>
      <w:r w:rsidRPr="00AD14B6">
        <w:rPr>
          <w:rFonts w:hint="cs"/>
          <w:color w:val="17365D" w:themeColor="text2" w:themeShade="BF"/>
          <w:rtl/>
        </w:rPr>
        <w:t xml:space="preserve">  </w:t>
      </w:r>
    </w:p>
    <w:p w:rsidR="00B74A3F" w:rsidRPr="00AD14B6" w:rsidRDefault="00B74A3F" w:rsidP="001B0956">
      <w:pPr>
        <w:pStyle w:val="52"/>
        <w:numPr>
          <w:ilvl w:val="0"/>
          <w:numId w:val="21"/>
        </w:numPr>
        <w:tabs>
          <w:tab w:val="clear" w:pos="2231"/>
          <w:tab w:val="num" w:pos="1558"/>
        </w:tabs>
        <w:spacing w:line="360" w:lineRule="auto"/>
        <w:ind w:left="1699" w:hanging="426"/>
        <w:rPr>
          <w:color w:val="17365D" w:themeColor="text2" w:themeShade="BF"/>
          <w:rtl/>
        </w:rPr>
      </w:pPr>
      <w:r w:rsidRPr="00AD14B6">
        <w:rPr>
          <w:rFonts w:hint="cs"/>
          <w:color w:val="17365D" w:themeColor="text2" w:themeShade="BF"/>
          <w:rtl/>
        </w:rPr>
        <w:tab/>
      </w:r>
      <w:r w:rsidRPr="00AD14B6">
        <w:rPr>
          <w:color w:val="17365D" w:themeColor="text2" w:themeShade="BF"/>
          <w:rtl/>
        </w:rPr>
        <w:t xml:space="preserve">המציע יציג את המומחיות המוצעת על-ידו לביצוע </w:t>
      </w:r>
      <w:r w:rsidRPr="00AD14B6">
        <w:rPr>
          <w:rFonts w:hint="cs"/>
          <w:color w:val="17365D" w:themeColor="text2" w:themeShade="BF"/>
          <w:rtl/>
        </w:rPr>
        <w:t>השירותי</w:t>
      </w:r>
      <w:r w:rsidRPr="00AD14B6">
        <w:rPr>
          <w:rFonts w:hint="eastAsia"/>
          <w:color w:val="17365D" w:themeColor="text2" w:themeShade="BF"/>
          <w:rtl/>
        </w:rPr>
        <w:t>ם</w:t>
      </w:r>
      <w:r w:rsidRPr="00AD14B6">
        <w:rPr>
          <w:rFonts w:hint="cs"/>
          <w:color w:val="17365D" w:themeColor="text2" w:themeShade="BF"/>
          <w:rtl/>
        </w:rPr>
        <w:t xml:space="preserve"> לרבות הפעלת </w:t>
      </w:r>
      <w:r w:rsidRPr="00AD14B6">
        <w:rPr>
          <w:color w:val="17365D" w:themeColor="text2" w:themeShade="BF"/>
        </w:rPr>
        <w:t>HELP DESK</w:t>
      </w:r>
      <w:r w:rsidRPr="00AD14B6">
        <w:rPr>
          <w:rFonts w:hint="cs"/>
          <w:color w:val="17365D" w:themeColor="text2" w:themeShade="BF"/>
          <w:rtl/>
        </w:rPr>
        <w:t xml:space="preserve"> </w:t>
      </w:r>
      <w:r w:rsidR="007D20F8" w:rsidRPr="002A5ABA">
        <w:rPr>
          <w:rFonts w:hint="cs"/>
          <w:b/>
          <w:bCs/>
          <w:color w:val="17365D" w:themeColor="text2" w:themeShade="BF"/>
          <w:rtl/>
        </w:rPr>
        <w:t>25</w:t>
      </w:r>
      <w:r w:rsidR="005F2BE6" w:rsidRPr="002A5ABA">
        <w:rPr>
          <w:rFonts w:hint="cs"/>
          <w:b/>
          <w:bCs/>
          <w:color w:val="17365D" w:themeColor="text2" w:themeShade="BF"/>
          <w:rtl/>
        </w:rPr>
        <w:t>%</w:t>
      </w:r>
    </w:p>
    <w:p w:rsidR="00B74A3F" w:rsidRPr="00AD14B6" w:rsidRDefault="00B74A3F" w:rsidP="00B74A3F">
      <w:pPr>
        <w:pStyle w:val="61"/>
        <w:tabs>
          <w:tab w:val="num" w:pos="1699"/>
        </w:tabs>
        <w:spacing w:line="360" w:lineRule="auto"/>
        <w:ind w:left="1699" w:hanging="426"/>
        <w:rPr>
          <w:color w:val="17365D" w:themeColor="text2" w:themeShade="BF"/>
          <w:rtl/>
        </w:rPr>
      </w:pPr>
      <w:r w:rsidRPr="00AD14B6">
        <w:rPr>
          <w:rFonts w:hint="cs"/>
          <w:color w:val="17365D" w:themeColor="text2" w:themeShade="BF"/>
          <w:rtl/>
        </w:rPr>
        <w:tab/>
      </w:r>
      <w:r w:rsidRPr="00AD14B6">
        <w:rPr>
          <w:color w:val="17365D" w:themeColor="text2" w:themeShade="BF"/>
          <w:rtl/>
        </w:rPr>
        <w:t>המציע יציג את שיטות העבודה, המוצעות על-ידו לביצוע הפרויקט בתחומים הבאים:</w:t>
      </w:r>
    </w:p>
    <w:p w:rsidR="00B74A3F" w:rsidRPr="00B85535" w:rsidRDefault="00B74A3F" w:rsidP="00B2602E">
      <w:pPr>
        <w:pStyle w:val="19"/>
        <w:numPr>
          <w:ilvl w:val="0"/>
          <w:numId w:val="61"/>
        </w:numPr>
        <w:ind w:firstLine="260"/>
        <w:rPr>
          <w:color w:val="002060"/>
          <w:rtl/>
        </w:rPr>
      </w:pPr>
      <w:r w:rsidRPr="00B85535">
        <w:rPr>
          <w:color w:val="002060"/>
          <w:rtl/>
        </w:rPr>
        <w:t>ניהול הפרויקט.</w:t>
      </w:r>
    </w:p>
    <w:p w:rsidR="00B74A3F" w:rsidRPr="00B85535" w:rsidRDefault="00B74A3F" w:rsidP="00B2602E">
      <w:pPr>
        <w:pStyle w:val="19"/>
        <w:numPr>
          <w:ilvl w:val="0"/>
          <w:numId w:val="61"/>
        </w:numPr>
        <w:ind w:firstLine="260"/>
        <w:rPr>
          <w:color w:val="002060"/>
        </w:rPr>
      </w:pPr>
      <w:r w:rsidRPr="00B85535">
        <w:rPr>
          <w:rFonts w:hint="cs"/>
          <w:color w:val="002060"/>
          <w:rtl/>
        </w:rPr>
        <w:t>שיטות הפיקוח והבקרה</w:t>
      </w:r>
    </w:p>
    <w:p w:rsidR="00B74A3F" w:rsidRPr="00B85535" w:rsidRDefault="00B74A3F" w:rsidP="00B2602E">
      <w:pPr>
        <w:pStyle w:val="19"/>
        <w:numPr>
          <w:ilvl w:val="0"/>
          <w:numId w:val="61"/>
        </w:numPr>
        <w:ind w:firstLine="260"/>
        <w:rPr>
          <w:color w:val="002060"/>
          <w:rtl/>
        </w:rPr>
      </w:pPr>
      <w:r w:rsidRPr="00B85535">
        <w:rPr>
          <w:color w:val="002060"/>
          <w:rtl/>
        </w:rPr>
        <w:t xml:space="preserve">השיטה והידע </w:t>
      </w:r>
      <w:r w:rsidRPr="00B85535">
        <w:rPr>
          <w:rFonts w:hint="cs"/>
          <w:color w:val="002060"/>
          <w:rtl/>
        </w:rPr>
        <w:t>בהכנת מכרזים.</w:t>
      </w:r>
    </w:p>
    <w:p w:rsidR="00B74A3F" w:rsidRPr="00B85535" w:rsidRDefault="00B74A3F" w:rsidP="00B2602E">
      <w:pPr>
        <w:pStyle w:val="19"/>
        <w:numPr>
          <w:ilvl w:val="0"/>
          <w:numId w:val="61"/>
        </w:numPr>
        <w:ind w:firstLine="260"/>
        <w:rPr>
          <w:color w:val="002060"/>
          <w:rtl/>
        </w:rPr>
      </w:pPr>
      <w:r w:rsidRPr="00B85535">
        <w:rPr>
          <w:color w:val="002060"/>
          <w:rtl/>
        </w:rPr>
        <w:t>שיטה וכלים ל</w:t>
      </w:r>
      <w:r w:rsidRPr="00B85535">
        <w:rPr>
          <w:rFonts w:hint="cs"/>
          <w:color w:val="002060"/>
          <w:rtl/>
        </w:rPr>
        <w:t>ליווי פרויקטי מיקור חוץ.</w:t>
      </w:r>
    </w:p>
    <w:p w:rsidR="00B74A3F" w:rsidRPr="00B85535" w:rsidRDefault="00B74A3F" w:rsidP="00B2602E">
      <w:pPr>
        <w:pStyle w:val="19"/>
        <w:numPr>
          <w:ilvl w:val="0"/>
          <w:numId w:val="61"/>
        </w:numPr>
        <w:ind w:firstLine="260"/>
        <w:rPr>
          <w:color w:val="002060"/>
          <w:rtl/>
        </w:rPr>
      </w:pPr>
      <w:r w:rsidRPr="00B85535">
        <w:rPr>
          <w:rFonts w:hint="cs"/>
          <w:color w:val="002060"/>
          <w:rtl/>
        </w:rPr>
        <w:t xml:space="preserve">יישום בפועל של טכנולוגיות מתקדמות בפרויקטים </w:t>
      </w:r>
    </w:p>
    <w:p w:rsidR="00B74A3F" w:rsidRPr="00AD14B6" w:rsidRDefault="00B74A3F" w:rsidP="00B74A3F">
      <w:pPr>
        <w:tabs>
          <w:tab w:val="num" w:pos="1699"/>
        </w:tabs>
        <w:ind w:left="1699" w:hanging="426"/>
        <w:rPr>
          <w:rFonts w:cs="David"/>
          <w:color w:val="17365D" w:themeColor="text2" w:themeShade="BF"/>
        </w:rPr>
      </w:pPr>
    </w:p>
    <w:p w:rsidR="00B74A3F" w:rsidRDefault="00A058BF" w:rsidP="002A5ABA">
      <w:pPr>
        <w:pStyle w:val="52"/>
        <w:spacing w:line="360" w:lineRule="auto"/>
        <w:ind w:left="1652" w:hanging="540"/>
        <w:rPr>
          <w:b/>
          <w:bCs/>
          <w:color w:val="17365D" w:themeColor="text2" w:themeShade="BF"/>
          <w:u w:val="single"/>
          <w:rtl/>
        </w:rPr>
      </w:pPr>
      <w:r>
        <w:rPr>
          <w:rFonts w:hint="cs"/>
          <w:b/>
          <w:bCs/>
          <w:color w:val="17365D" w:themeColor="text2" w:themeShade="BF"/>
          <w:u w:val="single"/>
          <w:rtl/>
        </w:rPr>
        <w:t>45%</w:t>
      </w:r>
      <w:r w:rsidR="002A5ABA">
        <w:rPr>
          <w:rFonts w:hint="cs"/>
          <w:b/>
          <w:bCs/>
          <w:color w:val="17365D" w:themeColor="text2" w:themeShade="BF"/>
          <w:u w:val="single"/>
          <w:rtl/>
        </w:rPr>
        <w:t xml:space="preserve"> - ראיון</w:t>
      </w:r>
    </w:p>
    <w:p w:rsidR="002A5ABA" w:rsidRPr="002A5ABA" w:rsidRDefault="002A5ABA" w:rsidP="00A058BF">
      <w:pPr>
        <w:pStyle w:val="52"/>
        <w:numPr>
          <w:ilvl w:val="0"/>
          <w:numId w:val="21"/>
        </w:numPr>
        <w:tabs>
          <w:tab w:val="clear" w:pos="2231"/>
          <w:tab w:val="num" w:pos="1699"/>
        </w:tabs>
        <w:spacing w:line="360" w:lineRule="auto"/>
        <w:ind w:left="1699" w:hanging="426"/>
        <w:rPr>
          <w:b/>
          <w:bCs/>
          <w:color w:val="17365D" w:themeColor="text2" w:themeShade="BF"/>
          <w:u w:val="single"/>
        </w:rPr>
      </w:pPr>
      <w:r>
        <w:rPr>
          <w:rFonts w:hint="cs"/>
          <w:color w:val="17365D" w:themeColor="text2" w:themeShade="BF"/>
          <w:rtl/>
        </w:rPr>
        <w:t>ראיון עם מנהל הפרו</w:t>
      </w:r>
      <w:r w:rsidRPr="002A5ABA">
        <w:rPr>
          <w:rFonts w:hint="cs"/>
          <w:color w:val="17365D" w:themeColor="text2" w:themeShade="BF"/>
          <w:rtl/>
        </w:rPr>
        <w:t>יקט</w:t>
      </w:r>
      <w:r w:rsidRPr="002A5ABA">
        <w:rPr>
          <w:rFonts w:hint="cs"/>
          <w:b/>
          <w:bCs/>
          <w:color w:val="17365D" w:themeColor="text2" w:themeShade="BF"/>
          <w:rtl/>
        </w:rPr>
        <w:t xml:space="preserve"> </w:t>
      </w:r>
      <w:r w:rsidR="00A058BF">
        <w:rPr>
          <w:rFonts w:hint="cs"/>
          <w:b/>
          <w:bCs/>
          <w:color w:val="17365D" w:themeColor="text2" w:themeShade="BF"/>
          <w:rtl/>
        </w:rPr>
        <w:t>20%</w:t>
      </w:r>
    </w:p>
    <w:p w:rsidR="00B74A3F" w:rsidRPr="00AD14B6" w:rsidRDefault="00B74A3F" w:rsidP="005D05AB">
      <w:pPr>
        <w:pStyle w:val="52"/>
        <w:tabs>
          <w:tab w:val="num" w:pos="1699"/>
        </w:tabs>
        <w:spacing w:line="360" w:lineRule="auto"/>
        <w:ind w:left="1699" w:hanging="426"/>
        <w:rPr>
          <w:color w:val="17365D" w:themeColor="text2" w:themeShade="BF"/>
          <w:rtl/>
        </w:rPr>
      </w:pPr>
      <w:r w:rsidRPr="00AD14B6">
        <w:rPr>
          <w:rFonts w:hint="cs"/>
          <w:color w:val="17365D" w:themeColor="text2" w:themeShade="BF"/>
          <w:rtl/>
        </w:rPr>
        <w:tab/>
        <w:t>המציעים שיעמדו בתנאי הסף יזומנו למפגש בן 30 דקות עם  ועדת המכרזים או מי מטעמה. בראיון יהיה נוכח מנהל הפרויקט</w:t>
      </w:r>
      <w:r w:rsidR="005D05AB">
        <w:rPr>
          <w:rFonts w:hint="cs"/>
          <w:color w:val="17365D" w:themeColor="text2" w:themeShade="BF"/>
          <w:rtl/>
        </w:rPr>
        <w:t>, מקצועיות ומומחיות מנהל הפרויקט תיבדק בראיון זה.</w:t>
      </w:r>
    </w:p>
    <w:p w:rsidR="00B74A3F" w:rsidRPr="00AD14B6" w:rsidRDefault="00B74A3F" w:rsidP="00B74A3F">
      <w:pPr>
        <w:pStyle w:val="52"/>
        <w:tabs>
          <w:tab w:val="num" w:pos="1699"/>
        </w:tabs>
        <w:spacing w:line="360" w:lineRule="auto"/>
        <w:ind w:left="1699" w:hanging="426"/>
        <w:rPr>
          <w:color w:val="17365D" w:themeColor="text2" w:themeShade="BF"/>
          <w:rtl/>
        </w:rPr>
      </w:pPr>
      <w:r w:rsidRPr="00AD14B6">
        <w:rPr>
          <w:rFonts w:hint="cs"/>
          <w:color w:val="17365D" w:themeColor="text2" w:themeShade="BF"/>
          <w:rtl/>
        </w:rPr>
        <w:tab/>
        <w:t>המציע יתבקש להציג מצגת שלא תעלה על 15 דקות, בה יוצגו הנושאים הבאים:</w:t>
      </w:r>
    </w:p>
    <w:p w:rsidR="00B74A3F" w:rsidRPr="00AD14B6" w:rsidRDefault="00B74A3F" w:rsidP="001B0956">
      <w:pPr>
        <w:pStyle w:val="52"/>
        <w:numPr>
          <w:ilvl w:val="0"/>
          <w:numId w:val="22"/>
        </w:numPr>
        <w:tabs>
          <w:tab w:val="clear" w:pos="2761"/>
          <w:tab w:val="num" w:pos="1699"/>
          <w:tab w:val="num" w:pos="2124"/>
        </w:tabs>
        <w:ind w:left="1699" w:firstLine="0"/>
        <w:rPr>
          <w:color w:val="17365D" w:themeColor="text2" w:themeShade="BF"/>
        </w:rPr>
      </w:pPr>
      <w:r w:rsidRPr="00AD14B6">
        <w:rPr>
          <w:rFonts w:hint="cs"/>
          <w:color w:val="17365D" w:themeColor="text2" w:themeShade="BF"/>
          <w:rtl/>
        </w:rPr>
        <w:t>פרופיל החברה.</w:t>
      </w:r>
    </w:p>
    <w:p w:rsidR="00B74A3F" w:rsidRPr="00AD14B6" w:rsidRDefault="00B74A3F" w:rsidP="001B0956">
      <w:pPr>
        <w:pStyle w:val="52"/>
        <w:numPr>
          <w:ilvl w:val="0"/>
          <w:numId w:val="23"/>
        </w:numPr>
        <w:tabs>
          <w:tab w:val="clear" w:pos="2761"/>
          <w:tab w:val="num" w:pos="1699"/>
          <w:tab w:val="num" w:pos="2124"/>
        </w:tabs>
        <w:ind w:left="1699" w:firstLine="0"/>
        <w:rPr>
          <w:color w:val="17365D" w:themeColor="text2" w:themeShade="BF"/>
        </w:rPr>
      </w:pPr>
      <w:r w:rsidRPr="00AD14B6">
        <w:rPr>
          <w:rFonts w:hint="cs"/>
          <w:color w:val="17365D" w:themeColor="text2" w:themeShade="BF"/>
          <w:rtl/>
        </w:rPr>
        <w:t>ניסיון קודם של החברה בפרויקטים דומים.</w:t>
      </w:r>
    </w:p>
    <w:p w:rsidR="00B74A3F" w:rsidRPr="00AD14B6" w:rsidRDefault="00B74A3F" w:rsidP="001B0956">
      <w:pPr>
        <w:pStyle w:val="52"/>
        <w:numPr>
          <w:ilvl w:val="0"/>
          <w:numId w:val="23"/>
        </w:numPr>
        <w:tabs>
          <w:tab w:val="clear" w:pos="2761"/>
          <w:tab w:val="num" w:pos="1699"/>
          <w:tab w:val="num" w:pos="2124"/>
        </w:tabs>
        <w:ind w:left="1699" w:firstLine="0"/>
        <w:rPr>
          <w:color w:val="17365D" w:themeColor="text2" w:themeShade="BF"/>
        </w:rPr>
      </w:pPr>
      <w:r w:rsidRPr="00AD14B6">
        <w:rPr>
          <w:rFonts w:hint="cs"/>
          <w:color w:val="17365D" w:themeColor="text2" w:themeShade="BF"/>
          <w:rtl/>
        </w:rPr>
        <w:t>מתודולוגית עבודה.</w:t>
      </w:r>
    </w:p>
    <w:p w:rsidR="00B74A3F" w:rsidRPr="00AD14B6" w:rsidRDefault="00B74A3F" w:rsidP="001B0956">
      <w:pPr>
        <w:pStyle w:val="52"/>
        <w:numPr>
          <w:ilvl w:val="0"/>
          <w:numId w:val="23"/>
        </w:numPr>
        <w:tabs>
          <w:tab w:val="clear" w:pos="2761"/>
          <w:tab w:val="num" w:pos="2124"/>
        </w:tabs>
        <w:ind w:left="2124" w:hanging="425"/>
        <w:rPr>
          <w:color w:val="17365D" w:themeColor="text2" w:themeShade="BF"/>
        </w:rPr>
      </w:pPr>
      <w:r w:rsidRPr="00AD14B6">
        <w:rPr>
          <w:color w:val="17365D" w:themeColor="text2" w:themeShade="BF"/>
          <w:rtl/>
        </w:rPr>
        <w:t xml:space="preserve">צוות </w:t>
      </w:r>
      <w:r w:rsidRPr="00AD14B6">
        <w:rPr>
          <w:color w:val="17365D" w:themeColor="text2" w:themeShade="BF"/>
        </w:rPr>
        <w:t>BACKOFFICE</w:t>
      </w:r>
      <w:r w:rsidRPr="00AD14B6">
        <w:rPr>
          <w:color w:val="17365D" w:themeColor="text2" w:themeShade="BF"/>
          <w:rtl/>
        </w:rPr>
        <w:t xml:space="preserve"> </w:t>
      </w:r>
      <w:r w:rsidRPr="00AD14B6">
        <w:rPr>
          <w:rFonts w:hint="cs"/>
          <w:color w:val="17365D" w:themeColor="text2" w:themeShade="BF"/>
          <w:rtl/>
        </w:rPr>
        <w:t>הקיים אצל המציעה ובעל יכולת לתת שירות בתחומים הרלוונטיים נשוא מכרז זה במסגרת השירותים הניתנים ע"י מנהל הפרויקט.</w:t>
      </w:r>
    </w:p>
    <w:p w:rsidR="00B74A3F" w:rsidRDefault="00B74A3F" w:rsidP="001B0956">
      <w:pPr>
        <w:pStyle w:val="52"/>
        <w:numPr>
          <w:ilvl w:val="0"/>
          <w:numId w:val="23"/>
        </w:numPr>
        <w:tabs>
          <w:tab w:val="clear" w:pos="2761"/>
          <w:tab w:val="num" w:pos="1699"/>
          <w:tab w:val="num" w:pos="2124"/>
        </w:tabs>
        <w:ind w:left="2124" w:hanging="425"/>
        <w:rPr>
          <w:color w:val="17365D" w:themeColor="text2" w:themeShade="BF"/>
        </w:rPr>
      </w:pPr>
      <w:r w:rsidRPr="00AD14B6">
        <w:rPr>
          <w:rFonts w:hint="cs"/>
          <w:color w:val="17365D" w:themeColor="text2" w:themeShade="BF"/>
          <w:rtl/>
        </w:rPr>
        <w:t>פירוט ההצעה, תוך שימת דגש על כל שלושת השלבים כמפורט יישום וטכנולוגיה, והערכות המציע בכל שלב.</w:t>
      </w:r>
    </w:p>
    <w:p w:rsidR="002A5ABA" w:rsidRDefault="002A5ABA" w:rsidP="001B0956">
      <w:pPr>
        <w:pStyle w:val="52"/>
        <w:numPr>
          <w:ilvl w:val="0"/>
          <w:numId w:val="21"/>
        </w:numPr>
        <w:tabs>
          <w:tab w:val="clear" w:pos="2231"/>
          <w:tab w:val="num" w:pos="1699"/>
        </w:tabs>
        <w:spacing w:line="360" w:lineRule="auto"/>
        <w:ind w:left="1699" w:hanging="426"/>
        <w:rPr>
          <w:color w:val="17365D" w:themeColor="text2" w:themeShade="BF"/>
        </w:rPr>
      </w:pPr>
      <w:r>
        <w:rPr>
          <w:rFonts w:hint="cs"/>
          <w:color w:val="17365D" w:themeColor="text2" w:themeShade="BF"/>
          <w:rtl/>
        </w:rPr>
        <w:t>הצגת המערכת הממוחשבת</w:t>
      </w:r>
      <w:r w:rsidRPr="002A5ABA">
        <w:rPr>
          <w:rFonts w:hint="cs"/>
          <w:color w:val="17365D" w:themeColor="text2" w:themeShade="BF"/>
          <w:rtl/>
        </w:rPr>
        <w:t xml:space="preserve"> </w:t>
      </w:r>
      <w:r w:rsidRPr="002A5ABA">
        <w:rPr>
          <w:rFonts w:hint="cs"/>
          <w:b/>
          <w:bCs/>
          <w:color w:val="17365D" w:themeColor="text2" w:themeShade="BF"/>
          <w:rtl/>
        </w:rPr>
        <w:t>25%</w:t>
      </w:r>
    </w:p>
    <w:p w:rsidR="002A5ABA" w:rsidRDefault="002A5ABA" w:rsidP="00F135BD">
      <w:pPr>
        <w:pStyle w:val="52"/>
        <w:spacing w:line="360" w:lineRule="auto"/>
        <w:ind w:left="1700"/>
        <w:rPr>
          <w:color w:val="17365D" w:themeColor="text2" w:themeShade="BF"/>
        </w:rPr>
      </w:pPr>
      <w:r>
        <w:rPr>
          <w:rFonts w:hint="cs"/>
          <w:color w:val="17365D" w:themeColor="text2" w:themeShade="BF"/>
          <w:rtl/>
        </w:rPr>
        <w:t xml:space="preserve">המציע יציג את המערכת הממוחשבת כולל יכולות מצאי, תיעוד קריאות, הפקת דוחות גנריים עפ"י מתקן/סוג תקלה כולל </w:t>
      </w:r>
      <w:r w:rsidR="00F135BD">
        <w:rPr>
          <w:rFonts w:hint="cs"/>
          <w:color w:val="17365D" w:themeColor="text2" w:themeShade="BF"/>
          <w:rtl/>
        </w:rPr>
        <w:t>התחברות אינטרנטית מרחוק למערכת</w:t>
      </w:r>
      <w:r w:rsidR="00EE31FF">
        <w:rPr>
          <w:rFonts w:hint="cs"/>
          <w:color w:val="17365D" w:themeColor="text2" w:themeShade="BF"/>
          <w:rtl/>
        </w:rPr>
        <w:t>.</w:t>
      </w:r>
    </w:p>
    <w:p w:rsidR="00B74A3F" w:rsidRPr="00F135BD" w:rsidRDefault="00B74A3F" w:rsidP="00B74A3F">
      <w:pPr>
        <w:pStyle w:val="52"/>
        <w:tabs>
          <w:tab w:val="num" w:pos="1699"/>
        </w:tabs>
        <w:ind w:left="1699" w:hanging="426"/>
        <w:rPr>
          <w:color w:val="17365D" w:themeColor="text2" w:themeShade="BF"/>
          <w:rtl/>
        </w:rPr>
      </w:pPr>
    </w:p>
    <w:p w:rsidR="00B74A3F" w:rsidRPr="00AD14B6" w:rsidRDefault="00A058BF" w:rsidP="00B74A3F">
      <w:pPr>
        <w:pStyle w:val="52"/>
        <w:spacing w:line="360" w:lineRule="auto"/>
        <w:ind w:left="1652" w:hanging="540"/>
        <w:rPr>
          <w:b/>
          <w:bCs/>
          <w:color w:val="17365D" w:themeColor="text2" w:themeShade="BF"/>
          <w:u w:val="single"/>
          <w:rtl/>
        </w:rPr>
      </w:pPr>
      <w:r>
        <w:rPr>
          <w:rFonts w:hint="cs"/>
          <w:b/>
          <w:bCs/>
          <w:color w:val="17365D" w:themeColor="text2" w:themeShade="BF"/>
          <w:u w:val="single"/>
          <w:rtl/>
        </w:rPr>
        <w:t>10</w:t>
      </w:r>
      <w:r w:rsidR="00B74A3F" w:rsidRPr="00AD14B6">
        <w:rPr>
          <w:rFonts w:hint="cs"/>
          <w:b/>
          <w:bCs/>
          <w:color w:val="17365D" w:themeColor="text2" w:themeShade="BF"/>
          <w:u w:val="single"/>
          <w:rtl/>
        </w:rPr>
        <w:t xml:space="preserve">% המציע </w:t>
      </w:r>
    </w:p>
    <w:p w:rsidR="00B74A3F" w:rsidRPr="00AD14B6" w:rsidRDefault="00B74A3F" w:rsidP="001B0956">
      <w:pPr>
        <w:pStyle w:val="61"/>
        <w:numPr>
          <w:ilvl w:val="0"/>
          <w:numId w:val="21"/>
        </w:numPr>
        <w:tabs>
          <w:tab w:val="clear" w:pos="2231"/>
          <w:tab w:val="num" w:pos="1699"/>
        </w:tabs>
        <w:spacing w:line="360" w:lineRule="auto"/>
        <w:ind w:hanging="958"/>
        <w:rPr>
          <w:color w:val="17365D" w:themeColor="text2" w:themeShade="BF"/>
        </w:rPr>
      </w:pPr>
      <w:r w:rsidRPr="00AD14B6">
        <w:rPr>
          <w:rFonts w:hint="cs"/>
          <w:color w:val="17365D" w:themeColor="text2" w:themeShade="BF"/>
          <w:rtl/>
        </w:rPr>
        <w:t>ניסיון:</w:t>
      </w:r>
    </w:p>
    <w:p w:rsidR="00B74A3F" w:rsidRDefault="00B74A3F" w:rsidP="00477A1E">
      <w:pPr>
        <w:pStyle w:val="61"/>
        <w:spacing w:line="360" w:lineRule="auto"/>
        <w:ind w:left="1699"/>
        <w:rPr>
          <w:color w:val="17365D" w:themeColor="text2" w:themeShade="BF"/>
          <w:rtl/>
        </w:rPr>
      </w:pPr>
      <w:r w:rsidRPr="00AD14B6">
        <w:rPr>
          <w:rFonts w:hint="cs"/>
          <w:color w:val="17365D" w:themeColor="text2" w:themeShade="BF"/>
          <w:rtl/>
        </w:rPr>
        <w:t>המציע יפרט ניסיו</w:t>
      </w:r>
      <w:r w:rsidRPr="00AD14B6">
        <w:rPr>
          <w:rFonts w:hint="eastAsia"/>
          <w:color w:val="17365D" w:themeColor="text2" w:themeShade="BF"/>
          <w:rtl/>
        </w:rPr>
        <w:t>ן</w:t>
      </w:r>
      <w:r w:rsidRPr="00AD14B6">
        <w:rPr>
          <w:rFonts w:hint="cs"/>
          <w:color w:val="17365D" w:themeColor="text2" w:themeShade="BF"/>
          <w:rtl/>
        </w:rPr>
        <w:t xml:space="preserve"> במתן שירותי ייעוץ לפרויקטים במגזר הציבורי/ממשלתי במהלך שלוש השנים האחרונות (</w:t>
      </w:r>
      <w:r w:rsidRPr="00477A1E">
        <w:rPr>
          <w:rFonts w:hint="cs"/>
          <w:color w:val="17365D" w:themeColor="text2" w:themeShade="BF"/>
          <w:rtl/>
        </w:rPr>
        <w:t>20</w:t>
      </w:r>
      <w:r w:rsidR="00477A1E" w:rsidRPr="00477A1E">
        <w:rPr>
          <w:rFonts w:hint="cs"/>
          <w:color w:val="17365D" w:themeColor="text2" w:themeShade="BF"/>
          <w:rtl/>
        </w:rPr>
        <w:t>14</w:t>
      </w:r>
      <w:r w:rsidRPr="00477A1E">
        <w:rPr>
          <w:rFonts w:hint="cs"/>
          <w:color w:val="17365D" w:themeColor="text2" w:themeShade="BF"/>
          <w:rtl/>
        </w:rPr>
        <w:t>-201</w:t>
      </w:r>
      <w:r w:rsidR="00477A1E" w:rsidRPr="00477A1E">
        <w:rPr>
          <w:rFonts w:hint="cs"/>
          <w:color w:val="17365D" w:themeColor="text2" w:themeShade="BF"/>
          <w:rtl/>
        </w:rPr>
        <w:t>6</w:t>
      </w:r>
      <w:r w:rsidRPr="00477A1E">
        <w:rPr>
          <w:rFonts w:hint="cs"/>
          <w:color w:val="17365D" w:themeColor="text2" w:themeShade="BF"/>
          <w:rtl/>
        </w:rPr>
        <w:t>)</w:t>
      </w:r>
      <w:r w:rsidRPr="00AD14B6">
        <w:rPr>
          <w:rFonts w:hint="cs"/>
          <w:color w:val="17365D" w:themeColor="text2" w:themeShade="BF"/>
          <w:rtl/>
        </w:rPr>
        <w:t xml:space="preserve">  ובכלל זה רשימת הגופים, שמות ומספרי טלפון של אנשי קשר ומהות שירותי הייעוץ כמפורט </w:t>
      </w:r>
      <w:r w:rsidRPr="00087096">
        <w:rPr>
          <w:rFonts w:hint="cs"/>
          <w:b/>
          <w:bCs/>
          <w:color w:val="17365D" w:themeColor="text2" w:themeShade="BF"/>
          <w:u w:val="single"/>
          <w:rtl/>
        </w:rPr>
        <w:t xml:space="preserve">בנספח </w:t>
      </w:r>
      <w:r w:rsidR="00087096" w:rsidRPr="00087096">
        <w:rPr>
          <w:rFonts w:hint="cs"/>
          <w:b/>
          <w:bCs/>
          <w:color w:val="17365D" w:themeColor="text2" w:themeShade="BF"/>
          <w:u w:val="single"/>
          <w:rtl/>
        </w:rPr>
        <w:t>ט'.</w:t>
      </w:r>
    </w:p>
    <w:p w:rsidR="00AB3485" w:rsidRDefault="00AB3485" w:rsidP="00087096">
      <w:pPr>
        <w:pStyle w:val="61"/>
        <w:spacing w:line="360" w:lineRule="auto"/>
        <w:ind w:left="1699"/>
        <w:rPr>
          <w:color w:val="17365D" w:themeColor="text2" w:themeShade="BF"/>
          <w:rtl/>
        </w:rPr>
      </w:pPr>
    </w:p>
    <w:p w:rsidR="00AB3485" w:rsidRDefault="00AB3485" w:rsidP="00087096">
      <w:pPr>
        <w:pStyle w:val="61"/>
        <w:spacing w:line="360" w:lineRule="auto"/>
        <w:ind w:left="1699"/>
        <w:rPr>
          <w:color w:val="17365D" w:themeColor="text2" w:themeShade="BF"/>
          <w:rtl/>
        </w:rPr>
      </w:pPr>
    </w:p>
    <w:p w:rsidR="00AB3485" w:rsidRDefault="00AB3485" w:rsidP="00087096">
      <w:pPr>
        <w:pStyle w:val="61"/>
        <w:spacing w:line="360" w:lineRule="auto"/>
        <w:ind w:left="1699"/>
        <w:rPr>
          <w:color w:val="17365D" w:themeColor="text2" w:themeShade="BF"/>
          <w:rtl/>
        </w:rPr>
      </w:pPr>
    </w:p>
    <w:p w:rsidR="00AB3485" w:rsidRDefault="00AB3485" w:rsidP="00087096">
      <w:pPr>
        <w:pStyle w:val="61"/>
        <w:spacing w:line="360" w:lineRule="auto"/>
        <w:ind w:left="1699"/>
        <w:rPr>
          <w:color w:val="17365D" w:themeColor="text2" w:themeShade="BF"/>
          <w:rtl/>
        </w:rPr>
      </w:pPr>
    </w:p>
    <w:p w:rsidR="00B74A3F" w:rsidRPr="00AD14B6" w:rsidRDefault="00B74A3F" w:rsidP="00B74A3F">
      <w:pPr>
        <w:pStyle w:val="52"/>
        <w:tabs>
          <w:tab w:val="num" w:pos="1699"/>
        </w:tabs>
        <w:ind w:left="1699" w:hanging="426"/>
        <w:rPr>
          <w:color w:val="17365D" w:themeColor="text2" w:themeShade="BF"/>
        </w:rPr>
      </w:pPr>
    </w:p>
    <w:p w:rsidR="00B74A3F" w:rsidRPr="00AD14B6" w:rsidRDefault="00F135BD" w:rsidP="00AB3485">
      <w:pPr>
        <w:pStyle w:val="52"/>
        <w:spacing w:line="360" w:lineRule="auto"/>
        <w:ind w:left="1652" w:hanging="540"/>
        <w:rPr>
          <w:b/>
          <w:bCs/>
          <w:color w:val="17365D" w:themeColor="text2" w:themeShade="BF"/>
          <w:u w:val="single"/>
          <w:rtl/>
        </w:rPr>
      </w:pPr>
      <w:r>
        <w:rPr>
          <w:rFonts w:hint="cs"/>
          <w:b/>
          <w:bCs/>
          <w:color w:val="17365D" w:themeColor="text2" w:themeShade="BF"/>
          <w:u w:val="single"/>
          <w:rtl/>
        </w:rPr>
        <w:t>15</w:t>
      </w:r>
      <w:r w:rsidR="00B74A3F" w:rsidRPr="00AD14B6">
        <w:rPr>
          <w:rFonts w:hint="cs"/>
          <w:b/>
          <w:bCs/>
          <w:color w:val="17365D" w:themeColor="text2" w:themeShade="BF"/>
          <w:u w:val="single"/>
          <w:rtl/>
        </w:rPr>
        <w:t xml:space="preserve">% </w:t>
      </w:r>
      <w:r w:rsidR="00B85535">
        <w:rPr>
          <w:rFonts w:hint="cs"/>
          <w:b/>
          <w:bCs/>
          <w:color w:val="17365D" w:themeColor="text2" w:themeShade="BF"/>
          <w:u w:val="single"/>
          <w:rtl/>
        </w:rPr>
        <w:t>מנהל הפרויקט (יועץ)</w:t>
      </w:r>
    </w:p>
    <w:p w:rsidR="00B74A3F" w:rsidRPr="00AD14B6" w:rsidRDefault="00B74A3F" w:rsidP="001B0956">
      <w:pPr>
        <w:pStyle w:val="52"/>
        <w:numPr>
          <w:ilvl w:val="0"/>
          <w:numId w:val="21"/>
        </w:numPr>
        <w:tabs>
          <w:tab w:val="clear" w:pos="2231"/>
          <w:tab w:val="num" w:pos="1699"/>
        </w:tabs>
        <w:spacing w:line="360" w:lineRule="auto"/>
        <w:ind w:left="1699" w:hanging="426"/>
        <w:rPr>
          <w:color w:val="17365D" w:themeColor="text2" w:themeShade="BF"/>
        </w:rPr>
      </w:pPr>
      <w:r w:rsidRPr="00AD14B6">
        <w:rPr>
          <w:rFonts w:hint="cs"/>
          <w:color w:val="17365D" w:themeColor="text2" w:themeShade="BF"/>
          <w:rtl/>
        </w:rPr>
        <w:t xml:space="preserve">ניסיון: </w:t>
      </w:r>
      <w:r w:rsidR="00F135BD">
        <w:rPr>
          <w:rFonts w:hint="cs"/>
          <w:b/>
          <w:bCs/>
          <w:color w:val="17365D" w:themeColor="text2" w:themeShade="BF"/>
          <w:rtl/>
        </w:rPr>
        <w:t>10</w:t>
      </w:r>
      <w:r w:rsidRPr="00AD14B6">
        <w:rPr>
          <w:rFonts w:hint="cs"/>
          <w:b/>
          <w:bCs/>
          <w:color w:val="17365D" w:themeColor="text2" w:themeShade="BF"/>
          <w:rtl/>
        </w:rPr>
        <w:t>%</w:t>
      </w:r>
    </w:p>
    <w:p w:rsidR="00B74A3F" w:rsidRPr="00AD14B6" w:rsidRDefault="00B74A3F" w:rsidP="00477A1E">
      <w:pPr>
        <w:pStyle w:val="61"/>
        <w:tabs>
          <w:tab w:val="num" w:pos="1699"/>
        </w:tabs>
        <w:spacing w:line="360" w:lineRule="auto"/>
        <w:ind w:left="1699" w:hanging="426"/>
        <w:rPr>
          <w:color w:val="17365D" w:themeColor="text2" w:themeShade="BF"/>
          <w:rtl/>
        </w:rPr>
      </w:pPr>
      <w:r w:rsidRPr="00AD14B6">
        <w:rPr>
          <w:rFonts w:hint="cs"/>
          <w:color w:val="17365D" w:themeColor="text2" w:themeShade="BF"/>
          <w:rtl/>
        </w:rPr>
        <w:tab/>
        <w:t>המציע יפרט ניסיו</w:t>
      </w:r>
      <w:r w:rsidRPr="00AD14B6">
        <w:rPr>
          <w:rFonts w:hint="eastAsia"/>
          <w:color w:val="17365D" w:themeColor="text2" w:themeShade="BF"/>
          <w:rtl/>
        </w:rPr>
        <w:t>ן</w:t>
      </w:r>
      <w:r w:rsidRPr="00AD14B6">
        <w:rPr>
          <w:rFonts w:hint="cs"/>
          <w:color w:val="17365D" w:themeColor="text2" w:themeShade="BF"/>
          <w:rtl/>
        </w:rPr>
        <w:t xml:space="preserve"> מנהל הפרויקט מטעמו במתן שירותי ייעוץ כמבוקש במהלך שלוש השנים האחרונות (</w:t>
      </w:r>
      <w:r w:rsidRPr="00477A1E">
        <w:rPr>
          <w:rFonts w:hint="cs"/>
          <w:color w:val="17365D" w:themeColor="text2" w:themeShade="BF"/>
          <w:rtl/>
        </w:rPr>
        <w:t>20</w:t>
      </w:r>
      <w:r w:rsidR="0009554C" w:rsidRPr="00477A1E">
        <w:rPr>
          <w:rFonts w:hint="cs"/>
          <w:color w:val="17365D" w:themeColor="text2" w:themeShade="BF"/>
          <w:rtl/>
        </w:rPr>
        <w:t>1</w:t>
      </w:r>
      <w:r w:rsidR="00477A1E" w:rsidRPr="00477A1E">
        <w:rPr>
          <w:rFonts w:hint="cs"/>
          <w:color w:val="17365D" w:themeColor="text2" w:themeShade="BF"/>
          <w:rtl/>
        </w:rPr>
        <w:t>4</w:t>
      </w:r>
      <w:r w:rsidRPr="00477A1E">
        <w:rPr>
          <w:rFonts w:hint="cs"/>
          <w:color w:val="17365D" w:themeColor="text2" w:themeShade="BF"/>
          <w:rtl/>
        </w:rPr>
        <w:t>-201</w:t>
      </w:r>
      <w:r w:rsidR="00477A1E" w:rsidRPr="00477A1E">
        <w:rPr>
          <w:rFonts w:hint="cs"/>
          <w:color w:val="17365D" w:themeColor="text2" w:themeShade="BF"/>
          <w:rtl/>
        </w:rPr>
        <w:t>6</w:t>
      </w:r>
      <w:r w:rsidRPr="00477A1E">
        <w:rPr>
          <w:rFonts w:hint="cs"/>
          <w:color w:val="17365D" w:themeColor="text2" w:themeShade="BF"/>
          <w:rtl/>
        </w:rPr>
        <w:t>).</w:t>
      </w:r>
      <w:r w:rsidRPr="00AD14B6">
        <w:rPr>
          <w:rFonts w:hint="cs"/>
          <w:color w:val="17365D" w:themeColor="text2" w:themeShade="BF"/>
          <w:rtl/>
        </w:rPr>
        <w:t xml:space="preserve">  ובכלל זה רשימת הגופים, שמות ומספרי טלפון של אנשי קשר ומהות שירותי הייעוץ כמפורט </w:t>
      </w:r>
      <w:r w:rsidRPr="00087096">
        <w:rPr>
          <w:rFonts w:hint="cs"/>
          <w:b/>
          <w:bCs/>
          <w:color w:val="17365D" w:themeColor="text2" w:themeShade="BF"/>
          <w:u w:val="single"/>
          <w:rtl/>
        </w:rPr>
        <w:t xml:space="preserve">בנספח </w:t>
      </w:r>
      <w:r w:rsidR="00087096" w:rsidRPr="00087096">
        <w:rPr>
          <w:rFonts w:hint="cs"/>
          <w:b/>
          <w:bCs/>
          <w:color w:val="17365D" w:themeColor="text2" w:themeShade="BF"/>
          <w:u w:val="single"/>
          <w:rtl/>
        </w:rPr>
        <w:t>ה'</w:t>
      </w:r>
      <w:r w:rsidR="00087096">
        <w:rPr>
          <w:rFonts w:hint="cs"/>
          <w:color w:val="17365D" w:themeColor="text2" w:themeShade="BF"/>
          <w:rtl/>
        </w:rPr>
        <w:t>.</w:t>
      </w:r>
    </w:p>
    <w:p w:rsidR="00B74A3F" w:rsidRPr="00453E16" w:rsidRDefault="00B74A3F" w:rsidP="001B0956">
      <w:pPr>
        <w:pStyle w:val="52"/>
        <w:numPr>
          <w:ilvl w:val="0"/>
          <w:numId w:val="21"/>
        </w:numPr>
        <w:tabs>
          <w:tab w:val="clear" w:pos="2231"/>
          <w:tab w:val="num" w:pos="1699"/>
        </w:tabs>
        <w:spacing w:line="360" w:lineRule="auto"/>
        <w:ind w:left="1699" w:hanging="426"/>
        <w:rPr>
          <w:b/>
          <w:bCs/>
          <w:color w:val="17365D" w:themeColor="text2" w:themeShade="BF"/>
        </w:rPr>
      </w:pPr>
      <w:r w:rsidRPr="00AD14B6">
        <w:rPr>
          <w:rFonts w:hint="cs"/>
          <w:color w:val="17365D" w:themeColor="text2" w:themeShade="BF"/>
          <w:rtl/>
        </w:rPr>
        <w:t xml:space="preserve">המלצות: </w:t>
      </w:r>
      <w:r w:rsidR="002A5ABA">
        <w:rPr>
          <w:rFonts w:hint="cs"/>
          <w:b/>
          <w:bCs/>
          <w:color w:val="17365D" w:themeColor="text2" w:themeShade="BF"/>
          <w:rtl/>
        </w:rPr>
        <w:t>5</w:t>
      </w:r>
      <w:r w:rsidRPr="00AD14B6">
        <w:rPr>
          <w:rFonts w:hint="cs"/>
          <w:b/>
          <w:bCs/>
          <w:color w:val="17365D" w:themeColor="text2" w:themeShade="BF"/>
          <w:rtl/>
        </w:rPr>
        <w:t>%</w:t>
      </w:r>
    </w:p>
    <w:p w:rsidR="00087096" w:rsidRDefault="00FF2555" w:rsidP="00FF2555">
      <w:pPr>
        <w:pStyle w:val="61"/>
        <w:tabs>
          <w:tab w:val="num" w:pos="1699"/>
        </w:tabs>
        <w:spacing w:line="360" w:lineRule="auto"/>
        <w:ind w:left="1699"/>
        <w:rPr>
          <w:b/>
          <w:bCs/>
          <w:color w:val="17365D" w:themeColor="text2" w:themeShade="BF"/>
          <w:u w:val="single"/>
          <w:rtl/>
        </w:rPr>
      </w:pPr>
      <w:r>
        <w:rPr>
          <w:rFonts w:hint="cs"/>
          <w:color w:val="17365D" w:themeColor="text2" w:themeShade="BF"/>
          <w:rtl/>
        </w:rPr>
        <w:t>הנהלת בתי המשפט</w:t>
      </w:r>
      <w:r w:rsidR="00B74A3F" w:rsidRPr="00AD14B6">
        <w:rPr>
          <w:rFonts w:hint="cs"/>
          <w:color w:val="17365D" w:themeColor="text2" w:themeShade="BF"/>
          <w:rtl/>
        </w:rPr>
        <w:t xml:space="preserve"> תפנה לקבלת 2 המלצות מתוך רשימת אנשי הקשר כפי שמפורטת </w:t>
      </w:r>
    </w:p>
    <w:p w:rsidR="00B74A3F" w:rsidRPr="00AD14B6" w:rsidRDefault="00FF2555" w:rsidP="00FF2555">
      <w:pPr>
        <w:pStyle w:val="61"/>
        <w:tabs>
          <w:tab w:val="num" w:pos="1699"/>
        </w:tabs>
        <w:spacing w:line="360" w:lineRule="auto"/>
        <w:ind w:left="1699"/>
        <w:rPr>
          <w:color w:val="17365D" w:themeColor="text2" w:themeShade="BF"/>
          <w:rtl/>
        </w:rPr>
      </w:pPr>
      <w:r>
        <w:rPr>
          <w:rFonts w:hint="cs"/>
          <w:b/>
          <w:bCs/>
          <w:color w:val="17365D" w:themeColor="text2" w:themeShade="BF"/>
          <w:u w:val="single"/>
          <w:rtl/>
        </w:rPr>
        <w:t>בנספח ה'</w:t>
      </w:r>
      <w:r w:rsidR="00B74A3F" w:rsidRPr="00AD14B6">
        <w:rPr>
          <w:rFonts w:hint="cs"/>
          <w:color w:val="17365D" w:themeColor="text2" w:themeShade="BF"/>
          <w:rtl/>
        </w:rPr>
        <w:t xml:space="preserve"> עפ"י קריטריונים שייקבעו </w:t>
      </w:r>
      <w:r>
        <w:rPr>
          <w:rFonts w:hint="cs"/>
          <w:color w:val="17365D" w:themeColor="text2" w:themeShade="BF"/>
          <w:rtl/>
        </w:rPr>
        <w:t>על ידה.</w:t>
      </w:r>
    </w:p>
    <w:p w:rsidR="00B74A3F" w:rsidRPr="00AD14B6" w:rsidRDefault="00B74A3F" w:rsidP="00B74A3F">
      <w:pPr>
        <w:pStyle w:val="61"/>
        <w:tabs>
          <w:tab w:val="num" w:pos="1699"/>
        </w:tabs>
        <w:spacing w:line="360" w:lineRule="auto"/>
        <w:ind w:left="1699"/>
        <w:rPr>
          <w:color w:val="17365D" w:themeColor="text2" w:themeShade="BF"/>
          <w:rtl/>
        </w:rPr>
      </w:pPr>
    </w:p>
    <w:p w:rsidR="00B74A3F" w:rsidRPr="001F12D6" w:rsidRDefault="00B74A3F" w:rsidP="001F12D6">
      <w:pPr>
        <w:pStyle w:val="af7"/>
        <w:numPr>
          <w:ilvl w:val="1"/>
          <w:numId w:val="26"/>
        </w:numPr>
        <w:spacing w:line="360" w:lineRule="auto"/>
        <w:jc w:val="both"/>
        <w:rPr>
          <w:rFonts w:ascii="Arial" w:hAnsi="Arial" w:cs="David"/>
          <w:b/>
          <w:bCs/>
          <w:color w:val="17365D" w:themeColor="text2" w:themeShade="BF"/>
          <w:u w:val="double"/>
          <w:rtl/>
        </w:rPr>
      </w:pPr>
      <w:r w:rsidRPr="001F12D6">
        <w:rPr>
          <w:rFonts w:ascii="Arial" w:hAnsi="Arial" w:cs="David" w:hint="cs"/>
          <w:b/>
          <w:bCs/>
          <w:color w:val="17365D" w:themeColor="text2" w:themeShade="BF"/>
          <w:u w:val="double"/>
          <w:rtl/>
        </w:rPr>
        <w:t xml:space="preserve">מרכיב המחיר:  (משקל של </w:t>
      </w:r>
      <w:r w:rsidR="00721751" w:rsidRPr="001F12D6">
        <w:rPr>
          <w:rFonts w:ascii="Arial" w:hAnsi="Arial" w:cs="David" w:hint="cs"/>
          <w:b/>
          <w:bCs/>
          <w:color w:val="17365D" w:themeColor="text2" w:themeShade="BF"/>
          <w:u w:val="double"/>
          <w:rtl/>
        </w:rPr>
        <w:t>30</w:t>
      </w:r>
      <w:r w:rsidRPr="001F12D6">
        <w:rPr>
          <w:rFonts w:ascii="Arial" w:hAnsi="Arial" w:cs="David" w:hint="cs"/>
          <w:b/>
          <w:bCs/>
          <w:color w:val="17365D" w:themeColor="text2" w:themeShade="BF"/>
          <w:u w:val="double"/>
          <w:rtl/>
        </w:rPr>
        <w:t>%)</w:t>
      </w:r>
    </w:p>
    <w:tbl>
      <w:tblPr>
        <w:bidiVisual/>
        <w:tblW w:w="831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6752"/>
        <w:gridCol w:w="903"/>
      </w:tblGrid>
      <w:tr w:rsidR="00F41141" w:rsidRPr="00AD14B6" w:rsidTr="00F41141">
        <w:trPr>
          <w:trHeight w:val="385"/>
        </w:trPr>
        <w:tc>
          <w:tcPr>
            <w:tcW w:w="663" w:type="dxa"/>
            <w:shd w:val="clear" w:color="auto" w:fill="CC99FF"/>
          </w:tcPr>
          <w:p w:rsidR="00F41141" w:rsidRDefault="00F41141" w:rsidP="00305F04">
            <w:pPr>
              <w:pStyle w:val="52"/>
              <w:spacing w:line="360" w:lineRule="auto"/>
              <w:ind w:left="0"/>
              <w:rPr>
                <w:color w:val="17365D" w:themeColor="text2" w:themeShade="BF"/>
                <w:rtl/>
              </w:rPr>
            </w:pPr>
            <w:r>
              <w:rPr>
                <w:rFonts w:hint="cs"/>
                <w:color w:val="17365D" w:themeColor="text2" w:themeShade="BF"/>
                <w:rtl/>
              </w:rPr>
              <w:t>סעיף</w:t>
            </w:r>
          </w:p>
        </w:tc>
        <w:tc>
          <w:tcPr>
            <w:tcW w:w="6752" w:type="dxa"/>
            <w:shd w:val="clear" w:color="auto" w:fill="CC99FF"/>
          </w:tcPr>
          <w:p w:rsidR="00F41141" w:rsidRPr="00AD14B6" w:rsidRDefault="00F41141" w:rsidP="00305F04">
            <w:pPr>
              <w:pStyle w:val="52"/>
              <w:spacing w:line="360" w:lineRule="auto"/>
              <w:ind w:left="0"/>
              <w:rPr>
                <w:color w:val="17365D" w:themeColor="text2" w:themeShade="BF"/>
                <w:rtl/>
              </w:rPr>
            </w:pPr>
            <w:r>
              <w:rPr>
                <w:rFonts w:hint="cs"/>
                <w:color w:val="17365D" w:themeColor="text2" w:themeShade="BF"/>
                <w:rtl/>
              </w:rPr>
              <w:t>קריטריון</w:t>
            </w:r>
          </w:p>
        </w:tc>
        <w:tc>
          <w:tcPr>
            <w:tcW w:w="903" w:type="dxa"/>
            <w:shd w:val="clear" w:color="auto" w:fill="CC99FF"/>
          </w:tcPr>
          <w:p w:rsidR="00F41141" w:rsidRPr="00AD14B6" w:rsidRDefault="00F41141" w:rsidP="00305F04">
            <w:pPr>
              <w:pStyle w:val="52"/>
              <w:spacing w:line="360" w:lineRule="auto"/>
              <w:ind w:left="0"/>
              <w:rPr>
                <w:color w:val="17365D" w:themeColor="text2" w:themeShade="BF"/>
                <w:rtl/>
              </w:rPr>
            </w:pPr>
            <w:r w:rsidRPr="00AD14B6">
              <w:rPr>
                <w:rFonts w:hint="cs"/>
                <w:color w:val="17365D" w:themeColor="text2" w:themeShade="BF"/>
                <w:rtl/>
              </w:rPr>
              <w:t>משקל</w:t>
            </w:r>
          </w:p>
        </w:tc>
      </w:tr>
      <w:tr w:rsidR="00F41141" w:rsidRPr="00AD14B6" w:rsidTr="00F41141">
        <w:tc>
          <w:tcPr>
            <w:tcW w:w="663" w:type="dxa"/>
          </w:tcPr>
          <w:p w:rsidR="00F41141" w:rsidRDefault="00F41141" w:rsidP="00FA32E8">
            <w:pPr>
              <w:pStyle w:val="52"/>
              <w:spacing w:line="360" w:lineRule="auto"/>
              <w:ind w:left="0"/>
              <w:rPr>
                <w:color w:val="17365D" w:themeColor="text2" w:themeShade="BF"/>
                <w:rtl/>
              </w:rPr>
            </w:pPr>
            <w:r>
              <w:rPr>
                <w:rFonts w:hint="cs"/>
                <w:color w:val="17365D" w:themeColor="text2" w:themeShade="BF"/>
                <w:rtl/>
              </w:rPr>
              <w:t>א.</w:t>
            </w:r>
          </w:p>
        </w:tc>
        <w:tc>
          <w:tcPr>
            <w:tcW w:w="6752" w:type="dxa"/>
            <w:shd w:val="clear" w:color="auto" w:fill="auto"/>
          </w:tcPr>
          <w:p w:rsidR="00F41141" w:rsidRPr="00AD14B6" w:rsidRDefault="00F41141" w:rsidP="00FA32E8">
            <w:pPr>
              <w:pStyle w:val="52"/>
              <w:spacing w:line="360" w:lineRule="auto"/>
              <w:ind w:left="0"/>
              <w:rPr>
                <w:color w:val="17365D" w:themeColor="text2" w:themeShade="BF"/>
                <w:rtl/>
              </w:rPr>
            </w:pPr>
            <w:r>
              <w:rPr>
                <w:rFonts w:hint="cs"/>
                <w:color w:val="17365D" w:themeColor="text2" w:themeShade="BF"/>
                <w:rtl/>
              </w:rPr>
              <w:t>% הנחה משעת ייעוץ  (תעריף יועץ 2)</w:t>
            </w:r>
            <w:r>
              <w:rPr>
                <w:color w:val="17365D" w:themeColor="text2" w:themeShade="BF"/>
                <w:rtl/>
              </w:rPr>
              <w:t>–</w:t>
            </w:r>
            <w:r>
              <w:rPr>
                <w:rFonts w:hint="cs"/>
                <w:color w:val="17365D" w:themeColor="text2" w:themeShade="BF"/>
                <w:rtl/>
              </w:rPr>
              <w:t>ייעוץ פרוייקטלי</w:t>
            </w:r>
          </w:p>
        </w:tc>
        <w:tc>
          <w:tcPr>
            <w:tcW w:w="903" w:type="dxa"/>
            <w:tcBorders>
              <w:bottom w:val="single" w:sz="4" w:space="0" w:color="auto"/>
            </w:tcBorders>
          </w:tcPr>
          <w:p w:rsidR="00F41141" w:rsidRPr="00AD14B6" w:rsidRDefault="00F41141" w:rsidP="00305F04">
            <w:pPr>
              <w:pStyle w:val="52"/>
              <w:spacing w:line="360" w:lineRule="auto"/>
              <w:ind w:left="0"/>
              <w:rPr>
                <w:color w:val="17365D" w:themeColor="text2" w:themeShade="BF"/>
                <w:rtl/>
              </w:rPr>
            </w:pPr>
            <w:r>
              <w:rPr>
                <w:rFonts w:hint="cs"/>
                <w:color w:val="17365D" w:themeColor="text2" w:themeShade="BF"/>
                <w:rtl/>
              </w:rPr>
              <w:t>15%</w:t>
            </w:r>
          </w:p>
        </w:tc>
      </w:tr>
      <w:tr w:rsidR="00F41141" w:rsidRPr="00AD14B6" w:rsidTr="00F41141">
        <w:tc>
          <w:tcPr>
            <w:tcW w:w="663" w:type="dxa"/>
          </w:tcPr>
          <w:p w:rsidR="00F41141" w:rsidRDefault="00F41141" w:rsidP="00FA32E8">
            <w:pPr>
              <w:pStyle w:val="52"/>
              <w:spacing w:line="360" w:lineRule="auto"/>
              <w:ind w:left="0"/>
              <w:rPr>
                <w:color w:val="17365D" w:themeColor="text2" w:themeShade="BF"/>
                <w:rtl/>
              </w:rPr>
            </w:pPr>
            <w:r>
              <w:rPr>
                <w:rFonts w:hint="cs"/>
                <w:color w:val="17365D" w:themeColor="text2" w:themeShade="BF"/>
                <w:rtl/>
              </w:rPr>
              <w:t>ב</w:t>
            </w:r>
          </w:p>
        </w:tc>
        <w:tc>
          <w:tcPr>
            <w:tcW w:w="6752" w:type="dxa"/>
            <w:shd w:val="clear" w:color="auto" w:fill="auto"/>
          </w:tcPr>
          <w:p w:rsidR="00F41141" w:rsidRPr="00AD14B6" w:rsidRDefault="00F41141" w:rsidP="00FA32E8">
            <w:pPr>
              <w:pStyle w:val="52"/>
              <w:spacing w:line="360" w:lineRule="auto"/>
              <w:ind w:left="0"/>
              <w:rPr>
                <w:color w:val="17365D" w:themeColor="text2" w:themeShade="BF"/>
                <w:rtl/>
              </w:rPr>
            </w:pPr>
            <w:r>
              <w:rPr>
                <w:rFonts w:hint="cs"/>
                <w:color w:val="17365D" w:themeColor="text2" w:themeShade="BF"/>
                <w:rtl/>
              </w:rPr>
              <w:t xml:space="preserve">% הנחה משעת ייעוץ (תעריף יועץ 2) </w:t>
            </w:r>
            <w:r>
              <w:rPr>
                <w:color w:val="17365D" w:themeColor="text2" w:themeShade="BF"/>
                <w:rtl/>
              </w:rPr>
              <w:t>–</w:t>
            </w:r>
            <w:r>
              <w:rPr>
                <w:rFonts w:hint="cs"/>
                <w:color w:val="17365D" w:themeColor="text2" w:themeShade="BF"/>
                <w:rtl/>
              </w:rPr>
              <w:t>ייעוץ שוטף</w:t>
            </w:r>
          </w:p>
        </w:tc>
        <w:tc>
          <w:tcPr>
            <w:tcW w:w="903" w:type="dxa"/>
            <w:tcBorders>
              <w:bottom w:val="single" w:sz="4" w:space="0" w:color="auto"/>
            </w:tcBorders>
            <w:shd w:val="clear" w:color="auto" w:fill="auto"/>
          </w:tcPr>
          <w:p w:rsidR="00F41141" w:rsidRPr="00AD14B6" w:rsidRDefault="00F41141" w:rsidP="00FA32E8">
            <w:pPr>
              <w:pStyle w:val="52"/>
              <w:spacing w:line="360" w:lineRule="auto"/>
              <w:ind w:left="0"/>
              <w:rPr>
                <w:color w:val="17365D" w:themeColor="text2" w:themeShade="BF"/>
                <w:rtl/>
              </w:rPr>
            </w:pPr>
            <w:r>
              <w:rPr>
                <w:rFonts w:hint="cs"/>
                <w:color w:val="17365D" w:themeColor="text2" w:themeShade="BF"/>
                <w:rtl/>
              </w:rPr>
              <w:t>30%</w:t>
            </w:r>
          </w:p>
        </w:tc>
      </w:tr>
      <w:tr w:rsidR="00F41141" w:rsidRPr="00AD14B6" w:rsidTr="00F41141">
        <w:tc>
          <w:tcPr>
            <w:tcW w:w="663" w:type="dxa"/>
          </w:tcPr>
          <w:p w:rsidR="00F41141" w:rsidRDefault="00F41141" w:rsidP="00305F04">
            <w:pPr>
              <w:pStyle w:val="52"/>
              <w:spacing w:line="360" w:lineRule="auto"/>
              <w:ind w:left="0"/>
              <w:rPr>
                <w:color w:val="17365D" w:themeColor="text2" w:themeShade="BF"/>
                <w:rtl/>
              </w:rPr>
            </w:pPr>
            <w:r>
              <w:rPr>
                <w:rFonts w:hint="cs"/>
                <w:color w:val="17365D" w:themeColor="text2" w:themeShade="BF"/>
                <w:rtl/>
              </w:rPr>
              <w:t>ג</w:t>
            </w:r>
          </w:p>
        </w:tc>
        <w:tc>
          <w:tcPr>
            <w:tcW w:w="6752" w:type="dxa"/>
            <w:shd w:val="clear" w:color="auto" w:fill="auto"/>
          </w:tcPr>
          <w:p w:rsidR="00F41141" w:rsidRPr="00AD14B6" w:rsidRDefault="00F41141" w:rsidP="00305F04">
            <w:pPr>
              <w:pStyle w:val="52"/>
              <w:spacing w:line="360" w:lineRule="auto"/>
              <w:ind w:left="0"/>
              <w:rPr>
                <w:color w:val="17365D" w:themeColor="text2" w:themeShade="BF"/>
                <w:rtl/>
              </w:rPr>
            </w:pPr>
            <w:r>
              <w:rPr>
                <w:rFonts w:hint="cs"/>
                <w:color w:val="17365D" w:themeColor="text2" w:themeShade="BF"/>
                <w:rtl/>
              </w:rPr>
              <w:t>% הנחה משעת יועץ 4 (טכנאי)</w:t>
            </w:r>
          </w:p>
        </w:tc>
        <w:tc>
          <w:tcPr>
            <w:tcW w:w="903" w:type="dxa"/>
            <w:tcBorders>
              <w:bottom w:val="single" w:sz="4" w:space="0" w:color="auto"/>
            </w:tcBorders>
            <w:shd w:val="clear" w:color="auto" w:fill="auto"/>
          </w:tcPr>
          <w:p w:rsidR="00F41141" w:rsidRPr="00AD14B6" w:rsidRDefault="00F41141" w:rsidP="00305F04">
            <w:pPr>
              <w:pStyle w:val="52"/>
              <w:spacing w:line="360" w:lineRule="auto"/>
              <w:ind w:left="0"/>
              <w:rPr>
                <w:color w:val="17365D" w:themeColor="text2" w:themeShade="BF"/>
                <w:rtl/>
              </w:rPr>
            </w:pPr>
            <w:r>
              <w:rPr>
                <w:rFonts w:hint="cs"/>
                <w:color w:val="17365D" w:themeColor="text2" w:themeShade="BF"/>
                <w:rtl/>
              </w:rPr>
              <w:t>30%</w:t>
            </w:r>
          </w:p>
        </w:tc>
      </w:tr>
      <w:tr w:rsidR="00F41141" w:rsidRPr="00AD14B6" w:rsidTr="00F41141">
        <w:tc>
          <w:tcPr>
            <w:tcW w:w="663" w:type="dxa"/>
          </w:tcPr>
          <w:p w:rsidR="00F41141" w:rsidRDefault="00F41141" w:rsidP="00305F04">
            <w:pPr>
              <w:pStyle w:val="52"/>
              <w:spacing w:line="360" w:lineRule="auto"/>
              <w:ind w:left="0"/>
              <w:rPr>
                <w:color w:val="17365D" w:themeColor="text2" w:themeShade="BF"/>
                <w:rtl/>
              </w:rPr>
            </w:pPr>
            <w:r>
              <w:rPr>
                <w:rFonts w:hint="cs"/>
                <w:color w:val="17365D" w:themeColor="text2" w:themeShade="BF"/>
                <w:rtl/>
              </w:rPr>
              <w:t>ד</w:t>
            </w:r>
          </w:p>
        </w:tc>
        <w:tc>
          <w:tcPr>
            <w:tcW w:w="6752" w:type="dxa"/>
            <w:shd w:val="clear" w:color="auto" w:fill="auto"/>
          </w:tcPr>
          <w:p w:rsidR="00F41141" w:rsidRDefault="00F41141" w:rsidP="00305F04">
            <w:pPr>
              <w:pStyle w:val="52"/>
              <w:spacing w:line="360" w:lineRule="auto"/>
              <w:ind w:left="0"/>
              <w:rPr>
                <w:color w:val="17365D" w:themeColor="text2" w:themeShade="BF"/>
                <w:rtl/>
              </w:rPr>
            </w:pPr>
            <w:r>
              <w:rPr>
                <w:rFonts w:hint="cs"/>
                <w:color w:val="17365D" w:themeColor="text2" w:themeShade="BF"/>
                <w:rtl/>
              </w:rPr>
              <w:t xml:space="preserve">עלות חודשית של </w:t>
            </w:r>
            <w:r w:rsidRPr="00FA32E8">
              <w:rPr>
                <w:color w:val="17365D" w:themeColor="text2" w:themeShade="BF"/>
                <w:rtl/>
              </w:rPr>
              <w:t>שירות</w:t>
            </w:r>
            <w:r>
              <w:rPr>
                <w:rFonts w:hint="cs"/>
                <w:color w:val="17365D" w:themeColor="text2" w:themeShade="BF"/>
                <w:rtl/>
              </w:rPr>
              <w:t>י</w:t>
            </w:r>
            <w:r w:rsidRPr="00FA32E8">
              <w:rPr>
                <w:color w:val="17365D" w:themeColor="text2" w:themeShade="BF"/>
                <w:rtl/>
              </w:rPr>
              <w:t xml:space="preserve"> </w:t>
            </w:r>
            <w:r w:rsidRPr="00FA32E8">
              <w:rPr>
                <w:color w:val="17365D" w:themeColor="text2" w:themeShade="BF"/>
              </w:rPr>
              <w:t>Help Desk</w:t>
            </w:r>
          </w:p>
        </w:tc>
        <w:tc>
          <w:tcPr>
            <w:tcW w:w="903" w:type="dxa"/>
            <w:tcBorders>
              <w:bottom w:val="single" w:sz="4" w:space="0" w:color="auto"/>
            </w:tcBorders>
            <w:shd w:val="clear" w:color="auto" w:fill="auto"/>
          </w:tcPr>
          <w:p w:rsidR="00F41141" w:rsidRDefault="00F41141" w:rsidP="00305F04">
            <w:pPr>
              <w:pStyle w:val="52"/>
              <w:spacing w:line="360" w:lineRule="auto"/>
              <w:ind w:left="0"/>
              <w:rPr>
                <w:color w:val="17365D" w:themeColor="text2" w:themeShade="BF"/>
                <w:rtl/>
              </w:rPr>
            </w:pPr>
            <w:r>
              <w:rPr>
                <w:rFonts w:hint="cs"/>
                <w:color w:val="17365D" w:themeColor="text2" w:themeShade="BF"/>
                <w:rtl/>
              </w:rPr>
              <w:t>25%</w:t>
            </w:r>
          </w:p>
        </w:tc>
      </w:tr>
      <w:tr w:rsidR="00F41141" w:rsidRPr="00AD14B6" w:rsidTr="00F41141">
        <w:tc>
          <w:tcPr>
            <w:tcW w:w="663" w:type="dxa"/>
            <w:shd w:val="clear" w:color="auto" w:fill="CC99FF"/>
          </w:tcPr>
          <w:p w:rsidR="00F41141" w:rsidRPr="00AD14B6" w:rsidRDefault="00F41141" w:rsidP="00305F04">
            <w:pPr>
              <w:pStyle w:val="52"/>
              <w:spacing w:line="360" w:lineRule="auto"/>
              <w:ind w:left="0"/>
              <w:rPr>
                <w:color w:val="17365D" w:themeColor="text2" w:themeShade="BF"/>
                <w:rtl/>
              </w:rPr>
            </w:pPr>
          </w:p>
        </w:tc>
        <w:tc>
          <w:tcPr>
            <w:tcW w:w="6752" w:type="dxa"/>
            <w:shd w:val="clear" w:color="auto" w:fill="CC99FF"/>
          </w:tcPr>
          <w:p w:rsidR="00F41141" w:rsidRPr="00AD14B6" w:rsidRDefault="00F41141" w:rsidP="00305F04">
            <w:pPr>
              <w:pStyle w:val="52"/>
              <w:spacing w:line="360" w:lineRule="auto"/>
              <w:ind w:left="0"/>
              <w:rPr>
                <w:color w:val="17365D" w:themeColor="text2" w:themeShade="BF"/>
                <w:rtl/>
              </w:rPr>
            </w:pPr>
            <w:r w:rsidRPr="00AD14B6">
              <w:rPr>
                <w:rFonts w:hint="cs"/>
                <w:color w:val="17365D" w:themeColor="text2" w:themeShade="BF"/>
                <w:rtl/>
              </w:rPr>
              <w:t>סה"כ</w:t>
            </w:r>
          </w:p>
        </w:tc>
        <w:tc>
          <w:tcPr>
            <w:tcW w:w="903" w:type="dxa"/>
            <w:shd w:val="clear" w:color="auto" w:fill="CC99FF"/>
          </w:tcPr>
          <w:p w:rsidR="00F41141" w:rsidRPr="00AD14B6" w:rsidRDefault="00F41141" w:rsidP="00305F04">
            <w:pPr>
              <w:pStyle w:val="52"/>
              <w:spacing w:line="360" w:lineRule="auto"/>
              <w:ind w:left="0"/>
              <w:rPr>
                <w:color w:val="17365D" w:themeColor="text2" w:themeShade="BF"/>
                <w:rtl/>
              </w:rPr>
            </w:pPr>
            <w:r>
              <w:rPr>
                <w:rFonts w:hint="cs"/>
                <w:color w:val="17365D" w:themeColor="text2" w:themeShade="BF"/>
                <w:rtl/>
              </w:rPr>
              <w:t>100</w:t>
            </w:r>
            <w:r w:rsidRPr="00AD14B6">
              <w:rPr>
                <w:rFonts w:hint="cs"/>
                <w:color w:val="17365D" w:themeColor="text2" w:themeShade="BF"/>
                <w:rtl/>
              </w:rPr>
              <w:t>%</w:t>
            </w:r>
          </w:p>
        </w:tc>
      </w:tr>
    </w:tbl>
    <w:p w:rsidR="001F12D6" w:rsidRPr="001F12D6" w:rsidRDefault="001F12D6" w:rsidP="001F12D6">
      <w:pPr>
        <w:pStyle w:val="af7"/>
        <w:spacing w:line="360" w:lineRule="auto"/>
        <w:jc w:val="both"/>
        <w:rPr>
          <w:rFonts w:ascii="Arial" w:hAnsi="Arial" w:cs="David"/>
          <w:b/>
          <w:bCs/>
          <w:color w:val="17365D" w:themeColor="text2" w:themeShade="BF"/>
          <w:u w:val="double"/>
        </w:rPr>
      </w:pPr>
    </w:p>
    <w:p w:rsidR="00B74A3F" w:rsidRPr="00AD14B6" w:rsidRDefault="00B74A3F" w:rsidP="001F12D6">
      <w:pPr>
        <w:pStyle w:val="61"/>
        <w:ind w:left="140"/>
        <w:rPr>
          <w:color w:val="17365D" w:themeColor="text2" w:themeShade="BF"/>
          <w:rtl/>
          <w:lang w:eastAsia="en-US"/>
        </w:rPr>
      </w:pPr>
    </w:p>
    <w:p w:rsidR="00B74A3F" w:rsidRPr="00AD14B6" w:rsidRDefault="00502102" w:rsidP="00477A1E">
      <w:pPr>
        <w:pStyle w:val="52"/>
        <w:numPr>
          <w:ilvl w:val="3"/>
          <w:numId w:val="29"/>
        </w:numPr>
        <w:tabs>
          <w:tab w:val="clear" w:pos="3600"/>
          <w:tab w:val="num" w:pos="1274"/>
        </w:tabs>
        <w:spacing w:line="360" w:lineRule="auto"/>
        <w:ind w:left="1274" w:hanging="425"/>
        <w:rPr>
          <w:color w:val="17365D" w:themeColor="text2" w:themeShade="BF"/>
        </w:rPr>
      </w:pPr>
      <w:r w:rsidRPr="00C33035">
        <w:rPr>
          <w:rFonts w:hint="cs"/>
          <w:b/>
          <w:bCs/>
          <w:color w:val="17365D" w:themeColor="text2" w:themeShade="BF"/>
          <w:u w:val="single"/>
          <w:rtl/>
        </w:rPr>
        <w:t xml:space="preserve">ייעוץ </w:t>
      </w:r>
      <w:r w:rsidR="00C33035" w:rsidRPr="00C33035">
        <w:rPr>
          <w:b/>
          <w:bCs/>
          <w:color w:val="17365D" w:themeColor="text2" w:themeShade="BF"/>
          <w:u w:val="single"/>
          <w:rtl/>
        </w:rPr>
        <w:t xml:space="preserve">ברמת יועץ 2  </w:t>
      </w:r>
      <w:r w:rsidRPr="00C33035">
        <w:rPr>
          <w:rFonts w:hint="cs"/>
          <w:b/>
          <w:bCs/>
          <w:color w:val="17365D" w:themeColor="text2" w:themeShade="BF"/>
          <w:u w:val="single"/>
          <w:rtl/>
        </w:rPr>
        <w:t xml:space="preserve">עבור </w:t>
      </w:r>
      <w:r w:rsidR="00B74A3F" w:rsidRPr="00C33035">
        <w:rPr>
          <w:rFonts w:hint="cs"/>
          <w:b/>
          <w:bCs/>
          <w:color w:val="17365D" w:themeColor="text2" w:themeShade="BF"/>
          <w:u w:val="single"/>
          <w:rtl/>
        </w:rPr>
        <w:t>שירותי ליווי ופיקוח שוטף</w:t>
      </w:r>
      <w:r w:rsidR="00B74A3F" w:rsidRPr="00AD14B6">
        <w:rPr>
          <w:rFonts w:hint="cs"/>
          <w:color w:val="17365D" w:themeColor="text2" w:themeShade="BF"/>
          <w:rtl/>
        </w:rPr>
        <w:t xml:space="preserve"> בנושאי טלפוניה </w:t>
      </w:r>
      <w:r w:rsidRPr="00502102">
        <w:rPr>
          <w:color w:val="17365D" w:themeColor="text2" w:themeShade="BF"/>
          <w:rtl/>
        </w:rPr>
        <w:t>ותקשורת</w:t>
      </w:r>
      <w:r w:rsidRPr="00502102">
        <w:rPr>
          <w:rFonts w:hint="cs"/>
          <w:color w:val="17365D" w:themeColor="text2" w:themeShade="BF"/>
          <w:rtl/>
        </w:rPr>
        <w:t xml:space="preserve"> </w:t>
      </w:r>
      <w:r w:rsidR="00E30D42">
        <w:rPr>
          <w:rFonts w:hint="cs"/>
          <w:color w:val="17365D" w:themeColor="text2" w:themeShade="BF"/>
          <w:rtl/>
        </w:rPr>
        <w:t xml:space="preserve">כמפורט </w:t>
      </w:r>
      <w:r w:rsidR="006B6BCE">
        <w:rPr>
          <w:rFonts w:hint="cs"/>
          <w:color w:val="17365D" w:themeColor="text2" w:themeShade="BF"/>
          <w:rtl/>
        </w:rPr>
        <w:t>ב</w:t>
      </w:r>
      <w:r w:rsidR="00E30D42">
        <w:rPr>
          <w:rFonts w:hint="cs"/>
          <w:color w:val="17365D" w:themeColor="text2" w:themeShade="BF"/>
          <w:rtl/>
        </w:rPr>
        <w:t xml:space="preserve">דרישות </w:t>
      </w:r>
      <w:r w:rsidR="00E30D42" w:rsidRPr="00477A1E">
        <w:rPr>
          <w:rFonts w:hint="cs"/>
          <w:color w:val="17365D" w:themeColor="text2" w:themeShade="BF"/>
          <w:rtl/>
        </w:rPr>
        <w:t>בסעיף</w:t>
      </w:r>
      <w:r w:rsidRPr="00477A1E">
        <w:rPr>
          <w:rFonts w:hint="cs"/>
          <w:color w:val="17365D" w:themeColor="text2" w:themeShade="BF"/>
          <w:rtl/>
        </w:rPr>
        <w:t xml:space="preserve"> 2.1.2</w:t>
      </w:r>
      <w:r w:rsidR="00C33035" w:rsidRPr="00477A1E">
        <w:rPr>
          <w:rFonts w:hint="cs"/>
          <w:color w:val="17365D" w:themeColor="text2" w:themeShade="BF"/>
          <w:rtl/>
        </w:rPr>
        <w:t>.2</w:t>
      </w:r>
      <w:r w:rsidR="00C33035">
        <w:rPr>
          <w:rFonts w:hint="cs"/>
          <w:color w:val="17365D" w:themeColor="text2" w:themeShade="BF"/>
          <w:rtl/>
        </w:rPr>
        <w:t xml:space="preserve"> לפרק האיפיון במסמכי המכרז</w:t>
      </w:r>
      <w:r w:rsidR="00B74A3F" w:rsidRPr="00AD14B6">
        <w:rPr>
          <w:rFonts w:hint="cs"/>
          <w:color w:val="17365D" w:themeColor="text2" w:themeShade="BF"/>
          <w:rtl/>
        </w:rPr>
        <w:t xml:space="preserve">.  </w:t>
      </w:r>
      <w:r w:rsidR="00B74A3F" w:rsidRPr="00AD14B6">
        <w:rPr>
          <w:rFonts w:ascii="Arial" w:hAnsi="Arial" w:hint="cs"/>
          <w:color w:val="17365D" w:themeColor="text2" w:themeShade="BF"/>
          <w:rtl/>
        </w:rPr>
        <w:t>מרכיב המחיר יתבסס על אחוז הנחה מ</w:t>
      </w:r>
      <w:r w:rsidR="00E30D42">
        <w:rPr>
          <w:rFonts w:ascii="Arial" w:hAnsi="Arial" w:hint="cs"/>
          <w:color w:val="17365D" w:themeColor="text2" w:themeShade="BF"/>
          <w:rtl/>
        </w:rPr>
        <w:t xml:space="preserve">שעת ייעוץ על פי </w:t>
      </w:r>
      <w:r w:rsidR="00B74A3F" w:rsidRPr="00AD14B6">
        <w:rPr>
          <w:rFonts w:ascii="Arial" w:hAnsi="Arial" w:hint="cs"/>
          <w:color w:val="17365D" w:themeColor="text2" w:themeShade="BF"/>
          <w:rtl/>
        </w:rPr>
        <w:t xml:space="preserve">תעריפי החשב הכללי בהודעה </w:t>
      </w:r>
      <w:r w:rsidR="00B74A3F" w:rsidRPr="00AD14B6">
        <w:rPr>
          <w:rStyle w:val="Hyperlink"/>
          <w:rFonts w:eastAsiaTheme="majorEastAsia" w:hint="cs"/>
          <w:color w:val="17365D" w:themeColor="text2" w:themeShade="BF"/>
          <w:rtl/>
        </w:rPr>
        <w:t>"תעריפי התקשרות עם נותן שירותים חיצוניים", מס' .ה. 13.9.2.1</w:t>
      </w:r>
      <w:r w:rsidR="00B74A3F" w:rsidRPr="00AD14B6">
        <w:rPr>
          <w:rFonts w:hint="cs"/>
          <w:color w:val="17365D" w:themeColor="text2" w:themeShade="BF"/>
          <w:rtl/>
        </w:rPr>
        <w:t xml:space="preserve">, </w:t>
      </w:r>
      <w:r w:rsidR="00B74A3F" w:rsidRPr="00AD14B6">
        <w:rPr>
          <w:rFonts w:ascii="Arial" w:hAnsi="Arial" w:hint="cs"/>
          <w:color w:val="17365D" w:themeColor="text2" w:themeShade="BF"/>
          <w:rtl/>
        </w:rPr>
        <w:t xml:space="preserve">המצורפת </w:t>
      </w:r>
      <w:r w:rsidR="00B74A3F" w:rsidRPr="00087096">
        <w:rPr>
          <w:rFonts w:ascii="Arial" w:hAnsi="Arial" w:hint="cs"/>
          <w:b/>
          <w:bCs/>
          <w:color w:val="17365D" w:themeColor="text2" w:themeShade="BF"/>
          <w:u w:val="single"/>
          <w:rtl/>
        </w:rPr>
        <w:t xml:space="preserve">בנספח </w:t>
      </w:r>
      <w:r w:rsidR="00477A1E">
        <w:rPr>
          <w:rFonts w:ascii="Arial" w:hAnsi="Arial" w:hint="cs"/>
          <w:b/>
          <w:bCs/>
          <w:color w:val="17365D" w:themeColor="text2" w:themeShade="BF"/>
          <w:u w:val="single"/>
          <w:rtl/>
        </w:rPr>
        <w:t>ב'</w:t>
      </w:r>
      <w:r w:rsidR="00087096" w:rsidRPr="00087096">
        <w:rPr>
          <w:rFonts w:ascii="Arial" w:hAnsi="Arial" w:hint="cs"/>
          <w:b/>
          <w:bCs/>
          <w:color w:val="17365D" w:themeColor="text2" w:themeShade="BF"/>
          <w:u w:val="single"/>
          <w:rtl/>
        </w:rPr>
        <w:t>.</w:t>
      </w:r>
      <w:r w:rsidR="00B74A3F" w:rsidRPr="00AD14B6">
        <w:rPr>
          <w:rFonts w:hint="cs"/>
          <w:color w:val="17365D" w:themeColor="text2" w:themeShade="BF"/>
          <w:rtl/>
        </w:rPr>
        <w:t xml:space="preserve"> </w:t>
      </w:r>
    </w:p>
    <w:p w:rsidR="00B74A3F" w:rsidRDefault="00B74A3F" w:rsidP="00477A1E">
      <w:pPr>
        <w:pStyle w:val="15"/>
        <w:numPr>
          <w:ilvl w:val="0"/>
          <w:numId w:val="0"/>
        </w:numPr>
        <w:tabs>
          <w:tab w:val="num" w:pos="1699"/>
        </w:tabs>
        <w:ind w:left="1274" w:hanging="425"/>
        <w:rPr>
          <w:rFonts w:cs="David"/>
          <w:color w:val="17365D" w:themeColor="text2" w:themeShade="BF"/>
          <w:sz w:val="24"/>
          <w:szCs w:val="24"/>
          <w:rtl/>
        </w:rPr>
      </w:pPr>
      <w:r w:rsidRPr="00AD14B6">
        <w:rPr>
          <w:rFonts w:ascii="Arial" w:hAnsi="Arial" w:cs="David" w:hint="cs"/>
          <w:b/>
          <w:bCs/>
          <w:color w:val="17365D" w:themeColor="text2" w:themeShade="BF"/>
          <w:sz w:val="24"/>
          <w:szCs w:val="24"/>
          <w:rtl/>
        </w:rPr>
        <w:tab/>
      </w:r>
      <w:r w:rsidRPr="00AD14B6">
        <w:rPr>
          <w:rFonts w:ascii="Arial" w:hAnsi="Arial" w:cs="David" w:hint="cs"/>
          <w:b/>
          <w:bCs/>
          <w:color w:val="17365D" w:themeColor="text2" w:themeShade="BF"/>
          <w:sz w:val="24"/>
          <w:szCs w:val="24"/>
          <w:u w:val="single"/>
          <w:rtl/>
        </w:rPr>
        <w:t>הערה</w:t>
      </w:r>
      <w:r w:rsidRPr="00AD14B6">
        <w:rPr>
          <w:rFonts w:ascii="Arial" w:hAnsi="Arial" w:cs="David"/>
          <w:color w:val="17365D" w:themeColor="text2" w:themeShade="BF"/>
          <w:sz w:val="24"/>
          <w:szCs w:val="24"/>
          <w:rtl/>
        </w:rPr>
        <w:t xml:space="preserve">: </w:t>
      </w:r>
      <w:r w:rsidRPr="00AD14B6">
        <w:rPr>
          <w:rFonts w:ascii="Arial" w:hAnsi="Arial" w:cs="David" w:hint="eastAsia"/>
          <w:color w:val="17365D" w:themeColor="text2" w:themeShade="BF"/>
          <w:sz w:val="24"/>
          <w:szCs w:val="24"/>
          <w:rtl/>
        </w:rPr>
        <w:t>יש</w:t>
      </w:r>
      <w:r w:rsidRPr="00AD14B6">
        <w:rPr>
          <w:rFonts w:ascii="Arial" w:hAnsi="Arial" w:cs="David"/>
          <w:color w:val="17365D" w:themeColor="text2" w:themeShade="BF"/>
          <w:sz w:val="24"/>
          <w:szCs w:val="24"/>
          <w:rtl/>
        </w:rPr>
        <w:t xml:space="preserve"> </w:t>
      </w:r>
      <w:r w:rsidRPr="00AD14B6">
        <w:rPr>
          <w:rFonts w:ascii="Arial" w:hAnsi="Arial" w:cs="David" w:hint="eastAsia"/>
          <w:color w:val="17365D" w:themeColor="text2" w:themeShade="BF"/>
          <w:sz w:val="24"/>
          <w:szCs w:val="24"/>
          <w:rtl/>
        </w:rPr>
        <w:t>לציין</w:t>
      </w:r>
      <w:r w:rsidRPr="00AD14B6">
        <w:rPr>
          <w:rFonts w:ascii="Arial" w:hAnsi="Arial" w:cs="David"/>
          <w:color w:val="17365D" w:themeColor="text2" w:themeShade="BF"/>
          <w:sz w:val="24"/>
          <w:szCs w:val="24"/>
          <w:rtl/>
        </w:rPr>
        <w:t xml:space="preserve"> </w:t>
      </w:r>
      <w:r w:rsidRPr="00AD14B6">
        <w:rPr>
          <w:rFonts w:ascii="Arial" w:hAnsi="Arial" w:cs="David" w:hint="eastAsia"/>
          <w:color w:val="17365D" w:themeColor="text2" w:themeShade="BF"/>
          <w:sz w:val="24"/>
          <w:szCs w:val="24"/>
          <w:rtl/>
        </w:rPr>
        <w:t>כי</w:t>
      </w:r>
      <w:r w:rsidRPr="00AD14B6">
        <w:rPr>
          <w:rFonts w:ascii="Arial" w:hAnsi="Arial" w:cs="David" w:hint="cs"/>
          <w:color w:val="17365D" w:themeColor="text2" w:themeShade="BF"/>
          <w:sz w:val="24"/>
          <w:szCs w:val="24"/>
          <w:rtl/>
        </w:rPr>
        <w:t xml:space="preserve"> היות שמדובר בעבודה מתמשכת, בהתאם לסעיף 4.4.3 להוראת החשב הכללי שמספרה 13.9.2 המצורפת למסמכי המכרז (</w:t>
      </w:r>
      <w:r w:rsidR="00087096" w:rsidRPr="00087096">
        <w:rPr>
          <w:rFonts w:ascii="Arial" w:hAnsi="Arial" w:cs="David" w:hint="cs"/>
          <w:b/>
          <w:bCs/>
          <w:color w:val="17365D" w:themeColor="text2" w:themeShade="BF"/>
          <w:sz w:val="24"/>
          <w:szCs w:val="24"/>
          <w:u w:val="single"/>
          <w:rtl/>
        </w:rPr>
        <w:t xml:space="preserve">נספח </w:t>
      </w:r>
      <w:r w:rsidR="00477A1E">
        <w:rPr>
          <w:rFonts w:ascii="Arial" w:hAnsi="Arial" w:cs="David" w:hint="cs"/>
          <w:b/>
          <w:bCs/>
          <w:color w:val="17365D" w:themeColor="text2" w:themeShade="BF"/>
          <w:sz w:val="24"/>
          <w:szCs w:val="24"/>
          <w:u w:val="single"/>
          <w:rtl/>
        </w:rPr>
        <w:t>ב</w:t>
      </w:r>
      <w:r w:rsidR="00087096">
        <w:rPr>
          <w:rFonts w:ascii="Arial" w:hAnsi="Arial" w:cs="David" w:hint="cs"/>
          <w:b/>
          <w:bCs/>
          <w:color w:val="17365D" w:themeColor="text2" w:themeShade="BF"/>
          <w:sz w:val="24"/>
          <w:szCs w:val="24"/>
          <w:u w:val="single"/>
          <w:rtl/>
        </w:rPr>
        <w:t>')</w:t>
      </w:r>
      <w:r w:rsidRPr="00AD14B6">
        <w:rPr>
          <w:rFonts w:ascii="Arial" w:hAnsi="Arial" w:cs="David" w:hint="cs"/>
          <w:color w:val="17365D" w:themeColor="text2" w:themeShade="BF"/>
          <w:sz w:val="24"/>
          <w:szCs w:val="24"/>
          <w:rtl/>
        </w:rPr>
        <w:t xml:space="preserve"> </w:t>
      </w:r>
      <w:r w:rsidRPr="00AD14B6">
        <w:rPr>
          <w:rFonts w:cs="David" w:hint="cs"/>
          <w:color w:val="17365D" w:themeColor="text2" w:themeShade="BF"/>
          <w:sz w:val="24"/>
          <w:szCs w:val="24"/>
          <w:rtl/>
        </w:rPr>
        <w:t>עבור שירות המבוצע בידי משרד/חברה של נותן שירותים חיצוניים יופחת שיעור הנחה מגובה התעריף שנקבע בחוזה ההתקשרות, בהתאם לסיווג ההתקשרות.</w:t>
      </w:r>
    </w:p>
    <w:p w:rsidR="00E30D42" w:rsidRPr="00E30D42" w:rsidRDefault="00E30D42" w:rsidP="00477A1E">
      <w:pPr>
        <w:pStyle w:val="52"/>
        <w:numPr>
          <w:ilvl w:val="3"/>
          <w:numId w:val="29"/>
        </w:numPr>
        <w:tabs>
          <w:tab w:val="clear" w:pos="3600"/>
          <w:tab w:val="num" w:pos="1274"/>
        </w:tabs>
        <w:spacing w:line="360" w:lineRule="auto"/>
        <w:ind w:left="1274" w:hanging="567"/>
        <w:rPr>
          <w:color w:val="17365D" w:themeColor="text2" w:themeShade="BF"/>
          <w:rtl/>
        </w:rPr>
      </w:pPr>
      <w:r w:rsidRPr="00E30D42">
        <w:rPr>
          <w:b/>
          <w:bCs/>
          <w:color w:val="17365D" w:themeColor="text2" w:themeShade="BF"/>
          <w:u w:val="single"/>
          <w:rtl/>
        </w:rPr>
        <w:t xml:space="preserve">ייעוץ ברמת יועץ 2  עבור שירותי ליווי ופיקוח </w:t>
      </w:r>
      <w:r w:rsidRPr="00E30D42">
        <w:rPr>
          <w:rFonts w:hint="cs"/>
          <w:b/>
          <w:bCs/>
          <w:color w:val="17365D" w:themeColor="text2" w:themeShade="BF"/>
          <w:u w:val="single"/>
          <w:rtl/>
        </w:rPr>
        <w:t>פרוייקטלי</w:t>
      </w:r>
      <w:r>
        <w:rPr>
          <w:rFonts w:hint="cs"/>
          <w:color w:val="17365D" w:themeColor="text2" w:themeShade="BF"/>
          <w:rtl/>
        </w:rPr>
        <w:t xml:space="preserve"> </w:t>
      </w:r>
      <w:r w:rsidRPr="00E30D42">
        <w:rPr>
          <w:color w:val="17365D" w:themeColor="text2" w:themeShade="BF"/>
          <w:rtl/>
        </w:rPr>
        <w:t xml:space="preserve"> בנושאי טלפוניה ותקשורת כ</w:t>
      </w:r>
      <w:r>
        <w:rPr>
          <w:color w:val="17365D" w:themeColor="text2" w:themeShade="BF"/>
          <w:rtl/>
        </w:rPr>
        <w:t xml:space="preserve">מפורט הדרישות </w:t>
      </w:r>
      <w:r w:rsidRPr="00477A1E">
        <w:rPr>
          <w:color w:val="17365D" w:themeColor="text2" w:themeShade="BF"/>
          <w:rtl/>
        </w:rPr>
        <w:t>בסעי</w:t>
      </w:r>
      <w:r w:rsidRPr="00477A1E">
        <w:rPr>
          <w:rFonts w:hint="cs"/>
          <w:color w:val="17365D" w:themeColor="text2" w:themeShade="BF"/>
          <w:rtl/>
        </w:rPr>
        <w:t>ף</w:t>
      </w:r>
      <w:r w:rsidRPr="00477A1E">
        <w:rPr>
          <w:color w:val="17365D" w:themeColor="text2" w:themeShade="BF"/>
          <w:rtl/>
        </w:rPr>
        <w:t xml:space="preserve"> 2.1.2.1</w:t>
      </w:r>
      <w:r>
        <w:rPr>
          <w:color w:val="17365D" w:themeColor="text2" w:themeShade="BF"/>
          <w:rtl/>
        </w:rPr>
        <w:t xml:space="preserve"> </w:t>
      </w:r>
      <w:r w:rsidRPr="00E30D42">
        <w:rPr>
          <w:color w:val="17365D" w:themeColor="text2" w:themeShade="BF"/>
          <w:rtl/>
        </w:rPr>
        <w:t xml:space="preserve">לפרק האיפיון במסמכי המכרז.  מרכיב המחיר יתבסס על אחוז הנחה משעת ייעוץ על פי תעריפי החשב הכללי בהודעה "תעריפי התקשרות עם נותן שירותים חיצוניים", מס' .ה. 13.9.2.1, המצורפת בנספח </w:t>
      </w:r>
      <w:r w:rsidR="00477A1E">
        <w:rPr>
          <w:rFonts w:hint="cs"/>
          <w:color w:val="17365D" w:themeColor="text2" w:themeShade="BF"/>
          <w:rtl/>
        </w:rPr>
        <w:t>ב</w:t>
      </w:r>
      <w:r w:rsidRPr="00E30D42">
        <w:rPr>
          <w:color w:val="17365D" w:themeColor="text2" w:themeShade="BF"/>
          <w:rtl/>
        </w:rPr>
        <w:t xml:space="preserve">'. </w:t>
      </w:r>
    </w:p>
    <w:p w:rsidR="00E30D42" w:rsidRPr="00E30D42" w:rsidRDefault="00E30D42" w:rsidP="00477A1E">
      <w:pPr>
        <w:pStyle w:val="52"/>
        <w:tabs>
          <w:tab w:val="num" w:pos="1274"/>
        </w:tabs>
        <w:spacing w:line="360" w:lineRule="auto"/>
        <w:ind w:left="1274"/>
        <w:rPr>
          <w:color w:val="17365D" w:themeColor="text2" w:themeShade="BF"/>
          <w:rtl/>
        </w:rPr>
      </w:pPr>
      <w:r w:rsidRPr="00E30D42">
        <w:rPr>
          <w:color w:val="17365D" w:themeColor="text2" w:themeShade="BF"/>
          <w:rtl/>
        </w:rPr>
        <w:t>הערה: יש לציין כי היות שמדובר בעבודה מתמשכת, בהתאם לסעיף 4.4.3 להוראת החשב הכללי שמספרה 13.9.2 המצורפת למסמכי המכרז (</w:t>
      </w:r>
      <w:r w:rsidRPr="00477A1E">
        <w:rPr>
          <w:b/>
          <w:bCs/>
          <w:color w:val="17365D" w:themeColor="text2" w:themeShade="BF"/>
          <w:rtl/>
        </w:rPr>
        <w:t xml:space="preserve">נספח </w:t>
      </w:r>
      <w:r w:rsidR="00477A1E" w:rsidRPr="00477A1E">
        <w:rPr>
          <w:rFonts w:hint="cs"/>
          <w:b/>
          <w:bCs/>
          <w:color w:val="17365D" w:themeColor="text2" w:themeShade="BF"/>
          <w:rtl/>
        </w:rPr>
        <w:t>ב'</w:t>
      </w:r>
      <w:r w:rsidRPr="00E30D42">
        <w:rPr>
          <w:color w:val="17365D" w:themeColor="text2" w:themeShade="BF"/>
          <w:rtl/>
        </w:rPr>
        <w:t>) עבור שירות המבוצע בידי משרד/חברה של נותן שירותים חיצוניים יופחת שיעור הנחה מגובה התעריף שנקבע בחוזה ההתקשרות, בהתאם לסיווג ההתקשרות.</w:t>
      </w:r>
    </w:p>
    <w:p w:rsidR="00502102" w:rsidRDefault="00502102" w:rsidP="00E30D42">
      <w:pPr>
        <w:pStyle w:val="52"/>
        <w:numPr>
          <w:ilvl w:val="3"/>
          <w:numId w:val="29"/>
        </w:numPr>
        <w:tabs>
          <w:tab w:val="clear" w:pos="3600"/>
          <w:tab w:val="num" w:pos="1274"/>
        </w:tabs>
        <w:spacing w:line="360" w:lineRule="auto"/>
        <w:ind w:hanging="2751"/>
        <w:rPr>
          <w:color w:val="17365D" w:themeColor="text2" w:themeShade="BF"/>
        </w:rPr>
      </w:pPr>
      <w:r w:rsidRPr="00E30D42">
        <w:rPr>
          <w:b/>
          <w:bCs/>
          <w:color w:val="17365D" w:themeColor="text2" w:themeShade="BF"/>
          <w:u w:val="single"/>
          <w:rtl/>
        </w:rPr>
        <w:t xml:space="preserve">טכנאי </w:t>
      </w:r>
      <w:r w:rsidR="00E30D42" w:rsidRPr="00E30D42">
        <w:rPr>
          <w:rFonts w:hint="cs"/>
          <w:b/>
          <w:bCs/>
          <w:color w:val="17365D" w:themeColor="text2" w:themeShade="BF"/>
          <w:u w:val="single"/>
          <w:rtl/>
        </w:rPr>
        <w:t>ברמת יועץ 4</w:t>
      </w:r>
      <w:r w:rsidRPr="00E30D42">
        <w:rPr>
          <w:b/>
          <w:bCs/>
          <w:color w:val="17365D" w:themeColor="text2" w:themeShade="BF"/>
          <w:u w:val="single"/>
          <w:rtl/>
        </w:rPr>
        <w:t xml:space="preserve"> </w:t>
      </w:r>
      <w:r w:rsidR="00E30D42" w:rsidRPr="00E30D42">
        <w:rPr>
          <w:b/>
          <w:bCs/>
          <w:color w:val="17365D" w:themeColor="text2" w:themeShade="BF"/>
          <w:u w:val="single"/>
          <w:rtl/>
        </w:rPr>
        <w:t>–</w:t>
      </w:r>
      <w:r w:rsidRPr="00E30D42">
        <w:rPr>
          <w:b/>
          <w:bCs/>
          <w:color w:val="17365D" w:themeColor="text2" w:themeShade="BF"/>
          <w:u w:val="single"/>
          <w:rtl/>
        </w:rPr>
        <w:t xml:space="preserve"> </w:t>
      </w:r>
      <w:r w:rsidR="00E30D42" w:rsidRPr="00E30D42">
        <w:rPr>
          <w:rFonts w:hint="cs"/>
          <w:b/>
          <w:bCs/>
          <w:color w:val="17365D" w:themeColor="text2" w:themeShade="BF"/>
          <w:u w:val="single"/>
          <w:rtl/>
        </w:rPr>
        <w:t xml:space="preserve">עבור שירותי </w:t>
      </w:r>
      <w:r w:rsidRPr="00E30D42">
        <w:rPr>
          <w:b/>
          <w:bCs/>
          <w:color w:val="17365D" w:themeColor="text2" w:themeShade="BF"/>
          <w:u w:val="single"/>
          <w:rtl/>
        </w:rPr>
        <w:t xml:space="preserve">ליווי </w:t>
      </w:r>
      <w:r w:rsidR="00E30D42" w:rsidRPr="00E30D42">
        <w:rPr>
          <w:rFonts w:hint="cs"/>
          <w:b/>
          <w:bCs/>
          <w:color w:val="17365D" w:themeColor="text2" w:themeShade="BF"/>
          <w:u w:val="single"/>
          <w:rtl/>
        </w:rPr>
        <w:t xml:space="preserve">טכנאי </w:t>
      </w:r>
      <w:r w:rsidRPr="00E30D42">
        <w:rPr>
          <w:b/>
          <w:bCs/>
          <w:color w:val="17365D" w:themeColor="text2" w:themeShade="BF"/>
          <w:u w:val="single"/>
          <w:rtl/>
        </w:rPr>
        <w:t>בשטח</w:t>
      </w:r>
      <w:r w:rsidR="006E1CFC">
        <w:rPr>
          <w:rFonts w:hint="cs"/>
          <w:color w:val="17365D" w:themeColor="text2" w:themeShade="BF"/>
          <w:rtl/>
        </w:rPr>
        <w:t xml:space="preserve"> </w:t>
      </w:r>
      <w:r w:rsidR="006E1CFC">
        <w:rPr>
          <w:color w:val="17365D" w:themeColor="text2" w:themeShade="BF"/>
          <w:rtl/>
        </w:rPr>
        <w:t>–</w:t>
      </w:r>
      <w:r w:rsidR="005A57F2">
        <w:rPr>
          <w:rFonts w:hint="cs"/>
          <w:color w:val="17365D" w:themeColor="text2" w:themeShade="BF"/>
          <w:rtl/>
        </w:rPr>
        <w:t>כמפורט בדרישות בסעיף 2.1.2.3</w:t>
      </w:r>
    </w:p>
    <w:p w:rsidR="006E1CFC" w:rsidRPr="006E1CFC" w:rsidRDefault="006E1CFC" w:rsidP="00477A1E">
      <w:pPr>
        <w:pStyle w:val="52"/>
        <w:spacing w:line="360" w:lineRule="auto"/>
        <w:ind w:left="1274"/>
        <w:rPr>
          <w:color w:val="17365D" w:themeColor="text2" w:themeShade="BF"/>
          <w:rtl/>
        </w:rPr>
      </w:pPr>
      <w:r w:rsidRPr="006E1CFC">
        <w:rPr>
          <w:color w:val="17365D" w:themeColor="text2" w:themeShade="BF"/>
          <w:rtl/>
        </w:rPr>
        <w:t xml:space="preserve">המחיר יתבסס על אחוז הנחה מתעריפי החשב הכללי בהודעה "תעריפי התקשרות עם נותן שירותים חיצוניים", מס' .ה. 13.9.2.1, המצורפת בנספח </w:t>
      </w:r>
      <w:r w:rsidR="00477A1E">
        <w:rPr>
          <w:rFonts w:hint="cs"/>
          <w:color w:val="17365D" w:themeColor="text2" w:themeShade="BF"/>
          <w:rtl/>
        </w:rPr>
        <w:t>ב</w:t>
      </w:r>
      <w:r w:rsidRPr="006E1CFC">
        <w:rPr>
          <w:color w:val="17365D" w:themeColor="text2" w:themeShade="BF"/>
          <w:rtl/>
        </w:rPr>
        <w:t xml:space="preserve">'. </w:t>
      </w:r>
    </w:p>
    <w:p w:rsidR="006E1CFC" w:rsidRDefault="006E1CFC" w:rsidP="006E1CFC">
      <w:pPr>
        <w:pStyle w:val="52"/>
        <w:spacing w:line="360" w:lineRule="auto"/>
        <w:ind w:left="1274"/>
        <w:rPr>
          <w:color w:val="17365D" w:themeColor="text2" w:themeShade="BF"/>
        </w:rPr>
      </w:pPr>
      <w:r w:rsidRPr="006E1CFC">
        <w:rPr>
          <w:color w:val="17365D" w:themeColor="text2" w:themeShade="BF"/>
          <w:rtl/>
        </w:rPr>
        <w:t>הערה: יש לציין כי היות שמדובר בעבודה מתמשכת, בהתאם לסעיף 4.4.3 להוראת החשב הכללי שמספרה 13.9.2 המצורפת למסמכי המכרז (נספח טו') עבור שירות המבוצע בידי משרד/חברה של נותן שירותים חיצוניים יופחת שיעור הנחה מגובה התעריף שנקבע בחוזה ההתקשרות, בהתאם לסיווג ההתקשרות.</w:t>
      </w:r>
    </w:p>
    <w:p w:rsidR="00B74A3F" w:rsidRPr="00AD14B6" w:rsidRDefault="00B74A3F" w:rsidP="001F12D6">
      <w:pPr>
        <w:pStyle w:val="52"/>
        <w:numPr>
          <w:ilvl w:val="3"/>
          <w:numId w:val="29"/>
        </w:numPr>
        <w:tabs>
          <w:tab w:val="clear" w:pos="3600"/>
        </w:tabs>
        <w:spacing w:line="360" w:lineRule="auto"/>
        <w:ind w:left="1274" w:hanging="425"/>
        <w:rPr>
          <w:color w:val="17365D" w:themeColor="text2" w:themeShade="BF"/>
        </w:rPr>
      </w:pPr>
      <w:r w:rsidRPr="001F12D6">
        <w:rPr>
          <w:rFonts w:hint="cs"/>
          <w:b/>
          <w:bCs/>
          <w:color w:val="17365D" w:themeColor="text2" w:themeShade="BF"/>
          <w:u w:val="single"/>
          <w:rtl/>
        </w:rPr>
        <w:t xml:space="preserve">שירות </w:t>
      </w:r>
      <w:r w:rsidRPr="001F12D6">
        <w:rPr>
          <w:rFonts w:hint="cs"/>
          <w:b/>
          <w:bCs/>
          <w:color w:val="17365D" w:themeColor="text2" w:themeShade="BF"/>
          <w:u w:val="single"/>
        </w:rPr>
        <w:t>H</w:t>
      </w:r>
      <w:r w:rsidRPr="001F12D6">
        <w:rPr>
          <w:b/>
          <w:bCs/>
          <w:color w:val="17365D" w:themeColor="text2" w:themeShade="BF"/>
          <w:u w:val="single"/>
        </w:rPr>
        <w:t>elp Desk</w:t>
      </w:r>
      <w:r w:rsidRPr="00AD14B6">
        <w:rPr>
          <w:rFonts w:hint="cs"/>
          <w:color w:val="17365D" w:themeColor="text2" w:themeShade="BF"/>
          <w:rtl/>
        </w:rPr>
        <w:t xml:space="preserve"> </w:t>
      </w:r>
      <w:r w:rsidRPr="00AD14B6">
        <w:rPr>
          <w:color w:val="17365D" w:themeColor="text2" w:themeShade="BF"/>
          <w:rtl/>
        </w:rPr>
        <w:t>–</w:t>
      </w:r>
      <w:r w:rsidRPr="00AD14B6">
        <w:rPr>
          <w:rFonts w:hint="cs"/>
          <w:color w:val="17365D" w:themeColor="text2" w:themeShade="BF"/>
          <w:rtl/>
        </w:rPr>
        <w:t xml:space="preserve"> מרכז תמיכה טלפוני אנושי (כאמור</w:t>
      </w:r>
      <w:r w:rsidR="001F12D6">
        <w:rPr>
          <w:rFonts w:hint="cs"/>
          <w:color w:val="17365D" w:themeColor="text2" w:themeShade="BF"/>
          <w:rtl/>
        </w:rPr>
        <w:t xml:space="preserve"> בסעיף </w:t>
      </w:r>
      <w:r w:rsidRPr="00AD14B6">
        <w:rPr>
          <w:rFonts w:hint="cs"/>
          <w:color w:val="17365D" w:themeColor="text2" w:themeShade="BF"/>
          <w:rtl/>
        </w:rPr>
        <w:t xml:space="preserve"> </w:t>
      </w:r>
      <w:r w:rsidR="001F12D6">
        <w:rPr>
          <w:rFonts w:hint="cs"/>
          <w:color w:val="17365D" w:themeColor="text2" w:themeShade="BF"/>
          <w:rtl/>
        </w:rPr>
        <w:t xml:space="preserve">2.2.1 </w:t>
      </w:r>
      <w:r w:rsidRPr="00AD14B6">
        <w:rPr>
          <w:rFonts w:hint="cs"/>
          <w:color w:val="17365D" w:themeColor="text2" w:themeShade="BF"/>
          <w:rtl/>
        </w:rPr>
        <w:t>)- תוגש הצעת מחיר לעלות חודשית ללא מע"מ עבור הפעלת השירותים.</w:t>
      </w:r>
    </w:p>
    <w:p w:rsidR="00B74A3F" w:rsidRPr="00AD14B6" w:rsidRDefault="00B74A3F" w:rsidP="00B74A3F">
      <w:pPr>
        <w:pStyle w:val="61"/>
        <w:spacing w:line="360" w:lineRule="auto"/>
        <w:ind w:left="32"/>
        <w:rPr>
          <w:b/>
          <w:bCs/>
          <w:color w:val="17365D" w:themeColor="text2" w:themeShade="BF"/>
          <w:rtl/>
        </w:rPr>
      </w:pPr>
    </w:p>
    <w:p w:rsidR="00B74A3F" w:rsidRPr="00AD14B6" w:rsidRDefault="00B74A3F" w:rsidP="00B74A3F">
      <w:pPr>
        <w:pStyle w:val="61"/>
        <w:spacing w:line="360" w:lineRule="auto"/>
        <w:ind w:left="32" w:firstLine="688"/>
        <w:rPr>
          <w:b/>
          <w:bCs/>
          <w:color w:val="17365D" w:themeColor="text2" w:themeShade="BF"/>
          <w:u w:val="single"/>
          <w:rtl/>
        </w:rPr>
      </w:pPr>
      <w:r w:rsidRPr="00AD14B6">
        <w:rPr>
          <w:rFonts w:hint="cs"/>
          <w:b/>
          <w:bCs/>
          <w:color w:val="17365D" w:themeColor="text2" w:themeShade="BF"/>
          <w:u w:val="single"/>
          <w:rtl/>
        </w:rPr>
        <w:t>חישוב מרכיב העלות יתבצע לפי המשקולות שלהלן:</w:t>
      </w:r>
    </w:p>
    <w:p w:rsidR="00B74A3F" w:rsidRPr="00AD14B6" w:rsidRDefault="00B74A3F" w:rsidP="006B6BCE">
      <w:pPr>
        <w:pStyle w:val="61"/>
        <w:spacing w:line="360" w:lineRule="auto"/>
        <w:ind w:left="720"/>
        <w:rPr>
          <w:color w:val="17365D" w:themeColor="text2" w:themeShade="BF"/>
          <w:rtl/>
        </w:rPr>
      </w:pPr>
      <w:r w:rsidRPr="00AD14B6">
        <w:rPr>
          <w:rFonts w:hint="cs"/>
          <w:color w:val="17365D" w:themeColor="text2" w:themeShade="BF"/>
          <w:u w:val="single"/>
          <w:rtl/>
        </w:rPr>
        <w:t>הנח</w:t>
      </w:r>
      <w:r w:rsidR="006B6BCE">
        <w:rPr>
          <w:rFonts w:hint="cs"/>
          <w:color w:val="17365D" w:themeColor="text2" w:themeShade="BF"/>
          <w:u w:val="single"/>
          <w:rtl/>
        </w:rPr>
        <w:t>ות</w:t>
      </w:r>
      <w:r w:rsidRPr="00AD14B6">
        <w:rPr>
          <w:rFonts w:hint="cs"/>
          <w:color w:val="17365D" w:themeColor="text2" w:themeShade="BF"/>
          <w:u w:val="single"/>
          <w:rtl/>
        </w:rPr>
        <w:t xml:space="preserve"> על תערי</w:t>
      </w:r>
      <w:r w:rsidR="006B6BCE">
        <w:rPr>
          <w:rFonts w:hint="cs"/>
          <w:color w:val="17365D" w:themeColor="text2" w:themeShade="BF"/>
          <w:u w:val="single"/>
          <w:rtl/>
        </w:rPr>
        <w:t>פים</w:t>
      </w:r>
      <w:r w:rsidRPr="00AD14B6">
        <w:rPr>
          <w:rFonts w:hint="cs"/>
          <w:color w:val="17365D" w:themeColor="text2" w:themeShade="BF"/>
          <w:u w:val="single"/>
          <w:rtl/>
        </w:rPr>
        <w:t xml:space="preserve"> שעתי</w:t>
      </w:r>
      <w:r w:rsidR="006B6BCE">
        <w:rPr>
          <w:rFonts w:hint="cs"/>
          <w:color w:val="17365D" w:themeColor="text2" w:themeShade="BF"/>
          <w:u w:val="single"/>
          <w:rtl/>
        </w:rPr>
        <w:t>ים</w:t>
      </w:r>
      <w:r w:rsidRPr="00AD14B6">
        <w:rPr>
          <w:rFonts w:hint="cs"/>
          <w:color w:val="17365D" w:themeColor="text2" w:themeShade="BF"/>
          <w:rtl/>
        </w:rPr>
        <w:t xml:space="preserve"> </w:t>
      </w:r>
      <w:r w:rsidRPr="00AD14B6">
        <w:rPr>
          <w:color w:val="17365D" w:themeColor="text2" w:themeShade="BF"/>
          <w:rtl/>
        </w:rPr>
        <w:t>–</w:t>
      </w:r>
      <w:r w:rsidRPr="00AD14B6">
        <w:rPr>
          <w:rFonts w:hint="cs"/>
          <w:color w:val="17365D" w:themeColor="text2" w:themeShade="BF"/>
          <w:rtl/>
        </w:rPr>
        <w:t xml:space="preserve"> ינוקד</w:t>
      </w:r>
      <w:r w:rsidR="006B6BCE">
        <w:rPr>
          <w:rFonts w:hint="cs"/>
          <w:color w:val="17365D" w:themeColor="text2" w:themeShade="BF"/>
          <w:rtl/>
        </w:rPr>
        <w:t>ו</w:t>
      </w:r>
      <w:r w:rsidRPr="00AD14B6">
        <w:rPr>
          <w:rFonts w:hint="cs"/>
          <w:color w:val="17365D" w:themeColor="text2" w:themeShade="BF"/>
          <w:rtl/>
        </w:rPr>
        <w:t xml:space="preserve"> </w:t>
      </w:r>
      <w:r w:rsidR="006B6BCE">
        <w:rPr>
          <w:rFonts w:hint="cs"/>
          <w:color w:val="17365D" w:themeColor="text2" w:themeShade="BF"/>
          <w:rtl/>
        </w:rPr>
        <w:t>בהתאם לשיעורי האחוזים בטבלה שלעיל</w:t>
      </w:r>
      <w:r w:rsidR="006B6BCE" w:rsidRPr="00AD14B6">
        <w:rPr>
          <w:color w:val="17365D" w:themeColor="text2" w:themeShade="BF"/>
          <w:rtl/>
        </w:rPr>
        <w:t xml:space="preserve"> </w:t>
      </w:r>
      <w:r w:rsidRPr="00AD14B6">
        <w:rPr>
          <w:color w:val="17365D" w:themeColor="text2" w:themeShade="BF"/>
          <w:rtl/>
        </w:rPr>
        <w:t>–</w:t>
      </w:r>
      <w:r w:rsidRPr="00AD14B6">
        <w:rPr>
          <w:rFonts w:hint="cs"/>
          <w:color w:val="17365D" w:themeColor="text2" w:themeShade="BF"/>
          <w:rtl/>
        </w:rPr>
        <w:t xml:space="preserve">  כאשר ההנחה הגבוהה ביותר תזכה בציון המרבי והיתר באופן יחסי.</w:t>
      </w:r>
    </w:p>
    <w:p w:rsidR="00B74A3F" w:rsidRPr="00AD14B6" w:rsidRDefault="00B74A3F" w:rsidP="006B6BCE">
      <w:pPr>
        <w:pStyle w:val="61"/>
        <w:spacing w:line="360" w:lineRule="auto"/>
        <w:ind w:left="720"/>
        <w:rPr>
          <w:color w:val="17365D" w:themeColor="text2" w:themeShade="BF"/>
          <w:rtl/>
        </w:rPr>
      </w:pPr>
      <w:r w:rsidRPr="00AD14B6">
        <w:rPr>
          <w:rFonts w:hint="cs"/>
          <w:color w:val="17365D" w:themeColor="text2" w:themeShade="BF"/>
          <w:u w:val="single"/>
          <w:rtl/>
        </w:rPr>
        <w:t xml:space="preserve">עלות חודשית להפעלת </w:t>
      </w:r>
      <w:r w:rsidRPr="00AD14B6">
        <w:rPr>
          <w:color w:val="17365D" w:themeColor="text2" w:themeShade="BF"/>
          <w:u w:val="single"/>
        </w:rPr>
        <w:t>Help Desk</w:t>
      </w:r>
      <w:r w:rsidRPr="00AD14B6">
        <w:rPr>
          <w:rFonts w:hint="cs"/>
          <w:color w:val="17365D" w:themeColor="text2" w:themeShade="BF"/>
          <w:rtl/>
        </w:rPr>
        <w:t xml:space="preserve"> </w:t>
      </w:r>
      <w:r w:rsidRPr="00AD14B6">
        <w:rPr>
          <w:color w:val="17365D" w:themeColor="text2" w:themeShade="BF"/>
          <w:rtl/>
        </w:rPr>
        <w:t>–</w:t>
      </w:r>
      <w:r w:rsidR="006B6BCE">
        <w:rPr>
          <w:rFonts w:hint="cs"/>
          <w:color w:val="17365D" w:themeColor="text2" w:themeShade="BF"/>
          <w:rtl/>
        </w:rPr>
        <w:t>תנוקד</w:t>
      </w:r>
      <w:r w:rsidRPr="00AD14B6">
        <w:rPr>
          <w:rFonts w:hint="cs"/>
          <w:color w:val="17365D" w:themeColor="text2" w:themeShade="BF"/>
          <w:rtl/>
        </w:rPr>
        <w:t xml:space="preserve"> בשיעור של </w:t>
      </w:r>
      <w:r w:rsidR="006B6BCE">
        <w:rPr>
          <w:rFonts w:hint="cs"/>
          <w:color w:val="17365D" w:themeColor="text2" w:themeShade="BF"/>
          <w:rtl/>
        </w:rPr>
        <w:t>25%</w:t>
      </w:r>
      <w:r w:rsidRPr="00AD14B6">
        <w:rPr>
          <w:rFonts w:hint="cs"/>
          <w:color w:val="17365D" w:themeColor="text2" w:themeShade="BF"/>
          <w:rtl/>
        </w:rPr>
        <w:t xml:space="preserve"> מציון המחיר המשוקלל (כאשר המחיר לחודש הנמוך ביותר יקבל את הציון המרבי והיתר באופן יחסי).</w:t>
      </w:r>
    </w:p>
    <w:p w:rsidR="00B74A3F" w:rsidRPr="00AD14B6" w:rsidRDefault="00B74A3F" w:rsidP="00B74A3F">
      <w:pPr>
        <w:spacing w:line="360" w:lineRule="auto"/>
        <w:jc w:val="both"/>
        <w:rPr>
          <w:rFonts w:ascii="Arial" w:hAnsi="Arial" w:cs="David"/>
          <w:b/>
          <w:bCs/>
          <w:color w:val="17365D" w:themeColor="text2" w:themeShade="BF"/>
          <w:rtl/>
        </w:rPr>
      </w:pPr>
    </w:p>
    <w:p w:rsidR="00B74A3F" w:rsidRPr="00AD14B6" w:rsidRDefault="00B74A3F" w:rsidP="00B74A3F">
      <w:pPr>
        <w:pStyle w:val="19"/>
        <w:rPr>
          <w:rFonts w:ascii="Arial" w:hAnsi="Arial"/>
          <w:color w:val="17365D" w:themeColor="text2" w:themeShade="BF"/>
          <w:sz w:val="24"/>
          <w:rtl/>
        </w:rPr>
      </w:pPr>
    </w:p>
    <w:p w:rsidR="00B74A3F" w:rsidRPr="00AD14B6" w:rsidRDefault="00B74A3F" w:rsidP="00B74A3F">
      <w:pPr>
        <w:rPr>
          <w:rFonts w:cs="David"/>
          <w:b/>
          <w:bCs/>
          <w:color w:val="17365D" w:themeColor="text2" w:themeShade="BF"/>
        </w:rPr>
      </w:pPr>
      <w:r w:rsidRPr="00AD14B6">
        <w:rPr>
          <w:rFonts w:ascii="Arial" w:hAnsi="Arial" w:cs="David"/>
          <w:color w:val="17365D" w:themeColor="text2" w:themeShade="BF"/>
          <w:rtl/>
        </w:rPr>
        <w:br w:type="page"/>
      </w:r>
    </w:p>
    <w:p w:rsidR="00CD3B39" w:rsidRPr="000D5793" w:rsidRDefault="00C30A97" w:rsidP="000D5793">
      <w:pPr>
        <w:pStyle w:val="aa"/>
        <w:outlineLvl w:val="0"/>
        <w:rPr>
          <w:rFonts w:cs="David"/>
          <w:b/>
          <w:bCs/>
          <w:sz w:val="36"/>
          <w:szCs w:val="36"/>
          <w:rtl/>
        </w:rPr>
      </w:pPr>
      <w:bookmarkStart w:id="31" w:name="_Toc471219471"/>
      <w:r w:rsidRPr="000D5793">
        <w:rPr>
          <w:rFonts w:cs="David"/>
          <w:b/>
          <w:bCs/>
          <w:sz w:val="36"/>
          <w:szCs w:val="36"/>
          <w:rtl/>
        </w:rPr>
        <w:t>פרק 6:</w:t>
      </w:r>
      <w:r w:rsidR="00D91EC3" w:rsidRPr="000D5793">
        <w:rPr>
          <w:rFonts w:cs="David" w:hint="cs"/>
          <w:b/>
          <w:bCs/>
          <w:sz w:val="36"/>
          <w:szCs w:val="36"/>
          <w:rtl/>
        </w:rPr>
        <w:t xml:space="preserve"> </w:t>
      </w:r>
      <w:r w:rsidR="00CD3B39" w:rsidRPr="000D5793">
        <w:rPr>
          <w:rFonts w:cs="David"/>
          <w:b/>
          <w:bCs/>
          <w:sz w:val="36"/>
          <w:szCs w:val="36"/>
          <w:rtl/>
        </w:rPr>
        <w:t xml:space="preserve">מסמכים ואישורים שיידרשו </w:t>
      </w:r>
      <w:r w:rsidR="00D91EC3" w:rsidRPr="000D5793">
        <w:rPr>
          <w:rFonts w:cs="David" w:hint="cs"/>
          <w:b/>
          <w:bCs/>
          <w:sz w:val="36"/>
          <w:szCs w:val="36"/>
          <w:rtl/>
        </w:rPr>
        <w:t>מהספק</w:t>
      </w:r>
      <w:r w:rsidR="00CD3B39" w:rsidRPr="000D5793">
        <w:rPr>
          <w:rFonts w:cs="David"/>
          <w:b/>
          <w:bCs/>
          <w:sz w:val="36"/>
          <w:szCs w:val="36"/>
          <w:rtl/>
        </w:rPr>
        <w:t xml:space="preserve"> הזוכה עם קבלת ההודעה על הזכייה במכרז</w:t>
      </w:r>
      <w:bookmarkEnd w:id="31"/>
    </w:p>
    <w:p w:rsidR="00CD3B39" w:rsidRPr="00AD14B6" w:rsidRDefault="00CD3B39" w:rsidP="00156399">
      <w:pPr>
        <w:spacing w:line="360" w:lineRule="auto"/>
        <w:rPr>
          <w:rFonts w:cs="David"/>
          <w:color w:val="17365D" w:themeColor="text2" w:themeShade="BF"/>
          <w:rtl/>
        </w:rPr>
      </w:pPr>
      <w:r w:rsidRPr="00AD14B6">
        <w:rPr>
          <w:rFonts w:cs="David"/>
          <w:color w:val="17365D" w:themeColor="text2" w:themeShade="BF"/>
          <w:rtl/>
        </w:rPr>
        <w:t xml:space="preserve">עם היוודע לו דבר זכייתו במכרז ולא יאוחר מחלוף </w:t>
      </w:r>
      <w:r w:rsidR="00156399" w:rsidRPr="00AD14B6">
        <w:rPr>
          <w:rFonts w:cs="David" w:hint="cs"/>
          <w:color w:val="17365D" w:themeColor="text2" w:themeShade="BF"/>
          <w:rtl/>
        </w:rPr>
        <w:t>14</w:t>
      </w:r>
      <w:r w:rsidRPr="00AD14B6">
        <w:rPr>
          <w:rFonts w:cs="David"/>
          <w:color w:val="17365D" w:themeColor="text2" w:themeShade="BF"/>
          <w:rtl/>
        </w:rPr>
        <w:t xml:space="preserve"> ימי </w:t>
      </w:r>
      <w:r w:rsidR="008C794B" w:rsidRPr="00AD14B6">
        <w:rPr>
          <w:rFonts w:cs="David" w:hint="cs"/>
          <w:color w:val="17365D" w:themeColor="text2" w:themeShade="BF"/>
          <w:rtl/>
        </w:rPr>
        <w:t>עבודה</w:t>
      </w:r>
      <w:r w:rsidRPr="00AD14B6">
        <w:rPr>
          <w:rFonts w:cs="David"/>
          <w:color w:val="17365D" w:themeColor="text2" w:themeShade="BF"/>
          <w:rtl/>
        </w:rPr>
        <w:t xml:space="preserve">, </w:t>
      </w:r>
      <w:r w:rsidR="006873B2" w:rsidRPr="00AD14B6">
        <w:rPr>
          <w:rFonts w:cs="David" w:hint="cs"/>
          <w:color w:val="17365D" w:themeColor="text2" w:themeShade="BF"/>
          <w:rtl/>
        </w:rPr>
        <w:t>מחויב</w:t>
      </w:r>
      <w:r w:rsidRPr="00AD14B6">
        <w:rPr>
          <w:rFonts w:cs="David"/>
          <w:color w:val="17365D" w:themeColor="text2" w:themeShade="BF"/>
          <w:rtl/>
        </w:rPr>
        <w:t xml:space="preserve"> הספק </w:t>
      </w:r>
      <w:r w:rsidR="006873B2" w:rsidRPr="00AD14B6">
        <w:rPr>
          <w:rFonts w:cs="David" w:hint="cs"/>
          <w:color w:val="17365D" w:themeColor="text2" w:themeShade="BF"/>
          <w:rtl/>
        </w:rPr>
        <w:t>הזוכה</w:t>
      </w:r>
      <w:r w:rsidRPr="00AD14B6">
        <w:rPr>
          <w:rFonts w:cs="David"/>
          <w:color w:val="17365D" w:themeColor="text2" w:themeShade="BF"/>
          <w:rtl/>
        </w:rPr>
        <w:t xml:space="preserve"> במכרז זה לצרף המסמכים ו/או האישורים הבאים. מציע שלא ימציא המסמכים האמורים</w:t>
      </w:r>
      <w:r w:rsidR="006873B2" w:rsidRPr="00AD14B6">
        <w:rPr>
          <w:rFonts w:cs="David" w:hint="cs"/>
          <w:color w:val="17365D" w:themeColor="text2" w:themeShade="BF"/>
          <w:rtl/>
        </w:rPr>
        <w:t>,</w:t>
      </w:r>
      <w:r w:rsidRPr="00AD14B6">
        <w:rPr>
          <w:rFonts w:cs="David"/>
          <w:color w:val="17365D" w:themeColor="text2" w:themeShade="BF"/>
          <w:rtl/>
        </w:rPr>
        <w:t xml:space="preserve"> </w:t>
      </w:r>
      <w:r w:rsidR="006873B2" w:rsidRPr="00AD14B6">
        <w:rPr>
          <w:rFonts w:cs="David" w:hint="cs"/>
          <w:color w:val="17365D" w:themeColor="text2" w:themeShade="BF"/>
          <w:rtl/>
        </w:rPr>
        <w:t xml:space="preserve">בחלוף מניין ימים אלו </w:t>
      </w:r>
      <w:r w:rsidRPr="00AD14B6">
        <w:rPr>
          <w:rFonts w:cs="David"/>
          <w:color w:val="17365D" w:themeColor="text2" w:themeShade="BF"/>
          <w:rtl/>
        </w:rPr>
        <w:t xml:space="preserve">תהיה רשאית הנהלת בתי המשפט לפנות למציע שדורג במקום השני. </w:t>
      </w:r>
    </w:p>
    <w:p w:rsidR="00614618" w:rsidRPr="00AD14B6" w:rsidRDefault="00614618" w:rsidP="00533E0E">
      <w:pPr>
        <w:spacing w:line="360" w:lineRule="auto"/>
        <w:rPr>
          <w:rFonts w:cs="David"/>
          <w:color w:val="17365D" w:themeColor="text2" w:themeShade="BF"/>
          <w:rtl/>
        </w:rPr>
      </w:pPr>
    </w:p>
    <w:p w:rsidR="00156399" w:rsidRPr="00AD14B6" w:rsidRDefault="00614618" w:rsidP="0030138D">
      <w:pPr>
        <w:pStyle w:val="af7"/>
        <w:numPr>
          <w:ilvl w:val="1"/>
          <w:numId w:val="11"/>
        </w:numPr>
        <w:spacing w:line="360" w:lineRule="auto"/>
        <w:outlineLvl w:val="1"/>
        <w:rPr>
          <w:rFonts w:asciiTheme="majorHAnsi" w:eastAsiaTheme="majorEastAsia" w:hAnsiTheme="majorHAnsi" w:cs="David"/>
          <w:b/>
          <w:bCs/>
          <w:color w:val="17365D" w:themeColor="text2" w:themeShade="BF"/>
        </w:rPr>
      </w:pPr>
      <w:bookmarkStart w:id="32" w:name="_Toc471219472"/>
      <w:r w:rsidRPr="00AD14B6">
        <w:rPr>
          <w:rFonts w:asciiTheme="majorHAnsi" w:eastAsiaTheme="majorEastAsia" w:hAnsiTheme="majorHAnsi" w:cs="David"/>
          <w:b/>
          <w:bCs/>
          <w:color w:val="17365D" w:themeColor="text2" w:themeShade="BF"/>
          <w:rtl/>
        </w:rPr>
        <w:t xml:space="preserve">ערבות </w:t>
      </w:r>
      <w:r w:rsidR="00890EB6" w:rsidRPr="00AD14B6">
        <w:rPr>
          <w:rFonts w:asciiTheme="majorHAnsi" w:eastAsiaTheme="majorEastAsia" w:hAnsiTheme="majorHAnsi" w:cs="David" w:hint="cs"/>
          <w:b/>
          <w:bCs/>
          <w:color w:val="17365D" w:themeColor="text2" w:themeShade="BF"/>
          <w:rtl/>
        </w:rPr>
        <w:t>ביצוע</w:t>
      </w:r>
      <w:bookmarkEnd w:id="32"/>
      <w:r w:rsidR="000A0C53" w:rsidRPr="00AD14B6">
        <w:rPr>
          <w:rFonts w:asciiTheme="majorHAnsi" w:eastAsiaTheme="majorEastAsia" w:hAnsiTheme="majorHAnsi" w:cs="David" w:hint="cs"/>
          <w:b/>
          <w:bCs/>
          <w:color w:val="17365D" w:themeColor="text2" w:themeShade="BF"/>
          <w:rtl/>
        </w:rPr>
        <w:t xml:space="preserve"> </w:t>
      </w:r>
    </w:p>
    <w:p w:rsidR="00887868" w:rsidRPr="00AD14B6" w:rsidRDefault="00890EB6" w:rsidP="008373DA">
      <w:pPr>
        <w:spacing w:line="360" w:lineRule="auto"/>
        <w:ind w:firstLine="707"/>
        <w:rPr>
          <w:rFonts w:cs="David"/>
          <w:color w:val="17365D" w:themeColor="text2" w:themeShade="BF"/>
          <w:rtl/>
        </w:rPr>
      </w:pPr>
      <w:r w:rsidRPr="00AD14B6">
        <w:rPr>
          <w:rFonts w:cs="David"/>
          <w:color w:val="17365D" w:themeColor="text2" w:themeShade="BF"/>
          <w:rtl/>
        </w:rPr>
        <w:t xml:space="preserve">ערבות ביצוע בסך של </w:t>
      </w:r>
      <w:r w:rsidR="004878A3">
        <w:rPr>
          <w:rFonts w:cs="David" w:hint="cs"/>
          <w:color w:val="17365D" w:themeColor="text2" w:themeShade="BF"/>
          <w:rtl/>
        </w:rPr>
        <w:t>7,</w:t>
      </w:r>
      <w:r w:rsidR="008373DA">
        <w:rPr>
          <w:rFonts w:cs="David" w:hint="cs"/>
          <w:color w:val="17365D" w:themeColor="text2" w:themeShade="BF"/>
          <w:rtl/>
        </w:rPr>
        <w:t xml:space="preserve">500 </w:t>
      </w:r>
      <w:r w:rsidR="007B1E71" w:rsidRPr="00AD14B6">
        <w:rPr>
          <w:rFonts w:cs="David" w:hint="cs"/>
          <w:color w:val="17365D" w:themeColor="text2" w:themeShade="BF"/>
          <w:rtl/>
        </w:rPr>
        <w:t>ש"ח</w:t>
      </w:r>
      <w:r w:rsidRPr="00AD14B6">
        <w:rPr>
          <w:rFonts w:cs="David"/>
          <w:color w:val="17365D" w:themeColor="text2" w:themeShade="BF"/>
          <w:rtl/>
        </w:rPr>
        <w:t xml:space="preserve"> מסכום ההתקשרות בחוזה, לפקודת המשרד, צמודה למדד המחירים </w:t>
      </w:r>
    </w:p>
    <w:p w:rsidR="00887868" w:rsidRPr="00AD14B6" w:rsidRDefault="00890EB6" w:rsidP="00887868">
      <w:pPr>
        <w:spacing w:line="360" w:lineRule="auto"/>
        <w:ind w:firstLine="707"/>
        <w:rPr>
          <w:rFonts w:cs="David"/>
          <w:color w:val="17365D" w:themeColor="text2" w:themeShade="BF"/>
          <w:rtl/>
        </w:rPr>
      </w:pPr>
      <w:r w:rsidRPr="00AD14B6">
        <w:rPr>
          <w:rFonts w:cs="David"/>
          <w:color w:val="17365D" w:themeColor="text2" w:themeShade="BF"/>
          <w:rtl/>
        </w:rPr>
        <w:t xml:space="preserve">לצרכן, להבטחת ביצוע הצעתו וכל התחייבויותיו בהסכם ההתקשרות ובגין מכרז זה. הערבות תהא </w:t>
      </w:r>
    </w:p>
    <w:p w:rsidR="00887868" w:rsidRPr="00AD14B6" w:rsidRDefault="00890EB6" w:rsidP="00887868">
      <w:pPr>
        <w:spacing w:line="360" w:lineRule="auto"/>
        <w:ind w:firstLine="707"/>
        <w:rPr>
          <w:rFonts w:cs="David"/>
          <w:color w:val="17365D" w:themeColor="text2" w:themeShade="BF"/>
          <w:rtl/>
        </w:rPr>
      </w:pPr>
      <w:r w:rsidRPr="00AD14B6">
        <w:rPr>
          <w:rFonts w:cs="David"/>
          <w:color w:val="17365D" w:themeColor="text2" w:themeShade="BF"/>
          <w:rtl/>
        </w:rPr>
        <w:t xml:space="preserve">ערבות בנקאית או ערבות של חברת ביטוח ישראלית שברשותה רישיון לעסוק בביטוח על פי חוק הפיקוח </w:t>
      </w:r>
    </w:p>
    <w:p w:rsidR="00887868" w:rsidRPr="00AD14B6" w:rsidRDefault="00890EB6" w:rsidP="00887868">
      <w:pPr>
        <w:spacing w:line="360" w:lineRule="auto"/>
        <w:ind w:firstLine="707"/>
        <w:rPr>
          <w:rFonts w:cs="David"/>
          <w:color w:val="17365D" w:themeColor="text2" w:themeShade="BF"/>
          <w:rtl/>
        </w:rPr>
      </w:pPr>
      <w:r w:rsidRPr="00AD14B6">
        <w:rPr>
          <w:rFonts w:cs="David"/>
          <w:color w:val="17365D" w:themeColor="text2" w:themeShade="BF"/>
          <w:rtl/>
        </w:rPr>
        <w:t xml:space="preserve">על עסקי הביטוח, התשמ"א – 1981, הערבות תהיה אוטונומית, בלתי מותנית ובלתי ניתנת לביטול. </w:t>
      </w:r>
    </w:p>
    <w:p w:rsidR="00705AE0" w:rsidRPr="00AD14B6" w:rsidRDefault="00890EB6" w:rsidP="00477A1E">
      <w:pPr>
        <w:spacing w:line="360" w:lineRule="auto"/>
        <w:ind w:firstLine="707"/>
        <w:rPr>
          <w:rFonts w:cs="David"/>
          <w:color w:val="17365D" w:themeColor="text2" w:themeShade="BF"/>
          <w:rtl/>
        </w:rPr>
      </w:pPr>
      <w:r w:rsidRPr="00AD14B6">
        <w:rPr>
          <w:rFonts w:cs="David"/>
          <w:color w:val="17365D" w:themeColor="text2" w:themeShade="BF"/>
          <w:rtl/>
        </w:rPr>
        <w:t xml:space="preserve">הערבות תהיה בתוקף למשך כל תוקפו של ההסכם ולמשך 60 ימים נוספים לאחר מכן, בנוסח </w:t>
      </w:r>
      <w:r w:rsidR="00F5788D" w:rsidRPr="00AD14B6">
        <w:rPr>
          <w:rFonts w:cs="David"/>
          <w:color w:val="17365D" w:themeColor="text2" w:themeShade="BF"/>
          <w:rtl/>
        </w:rPr>
        <w:t xml:space="preserve">שבנספח </w:t>
      </w:r>
      <w:r w:rsidR="00477A1E">
        <w:rPr>
          <w:rFonts w:cs="David" w:hint="cs"/>
          <w:color w:val="17365D" w:themeColor="text2" w:themeShade="BF"/>
          <w:rtl/>
        </w:rPr>
        <w:t>ו</w:t>
      </w:r>
      <w:r w:rsidR="00904675" w:rsidRPr="00AD14B6">
        <w:rPr>
          <w:rFonts w:cs="David" w:hint="cs"/>
          <w:color w:val="17365D" w:themeColor="text2" w:themeShade="BF"/>
          <w:rtl/>
        </w:rPr>
        <w:t>'.</w:t>
      </w:r>
    </w:p>
    <w:p w:rsidR="0050502B" w:rsidRPr="00AD14B6" w:rsidRDefault="00890EB6" w:rsidP="00890EB6">
      <w:pPr>
        <w:spacing w:line="360" w:lineRule="auto"/>
        <w:ind w:firstLine="707"/>
        <w:rPr>
          <w:rFonts w:cs="David"/>
          <w:color w:val="17365D" w:themeColor="text2" w:themeShade="BF"/>
          <w:rtl/>
        </w:rPr>
      </w:pPr>
      <w:r w:rsidRPr="00AD14B6">
        <w:rPr>
          <w:rFonts w:cs="David"/>
          <w:color w:val="17365D" w:themeColor="text2" w:themeShade="BF"/>
          <w:rtl/>
        </w:rPr>
        <w:t>למסמכי המכרז.</w:t>
      </w:r>
    </w:p>
    <w:p w:rsidR="00156399" w:rsidRPr="00AD14B6" w:rsidRDefault="00156399" w:rsidP="0030138D">
      <w:pPr>
        <w:pStyle w:val="af7"/>
        <w:numPr>
          <w:ilvl w:val="1"/>
          <w:numId w:val="11"/>
        </w:numPr>
        <w:spacing w:line="360" w:lineRule="auto"/>
        <w:outlineLvl w:val="1"/>
        <w:rPr>
          <w:rFonts w:asciiTheme="majorHAnsi" w:eastAsiaTheme="majorEastAsia" w:hAnsiTheme="majorHAnsi" w:cs="David"/>
          <w:b/>
          <w:bCs/>
          <w:color w:val="17365D" w:themeColor="text2" w:themeShade="BF"/>
        </w:rPr>
      </w:pPr>
      <w:bookmarkStart w:id="33" w:name="_Toc471219473"/>
      <w:r w:rsidRPr="00AD14B6">
        <w:rPr>
          <w:rFonts w:asciiTheme="majorHAnsi" w:eastAsiaTheme="majorEastAsia" w:hAnsiTheme="majorHAnsi" w:cs="David" w:hint="cs"/>
          <w:b/>
          <w:bCs/>
          <w:color w:val="17365D" w:themeColor="text2" w:themeShade="BF"/>
          <w:rtl/>
        </w:rPr>
        <w:t>חוזה</w:t>
      </w:r>
      <w:bookmarkEnd w:id="33"/>
      <w:r w:rsidRPr="00AD14B6">
        <w:rPr>
          <w:rFonts w:asciiTheme="majorHAnsi" w:eastAsiaTheme="majorEastAsia" w:hAnsiTheme="majorHAnsi" w:cs="David" w:hint="cs"/>
          <w:b/>
          <w:bCs/>
          <w:color w:val="17365D" w:themeColor="text2" w:themeShade="BF"/>
          <w:rtl/>
        </w:rPr>
        <w:t xml:space="preserve"> </w:t>
      </w:r>
    </w:p>
    <w:p w:rsidR="0050502B" w:rsidRPr="00AD14B6" w:rsidRDefault="00614618" w:rsidP="004878A3">
      <w:pPr>
        <w:spacing w:line="360" w:lineRule="auto"/>
        <w:ind w:firstLine="707"/>
        <w:rPr>
          <w:rFonts w:cs="David"/>
          <w:color w:val="17365D" w:themeColor="text2" w:themeShade="BF"/>
        </w:rPr>
      </w:pPr>
      <w:r w:rsidRPr="00AD14B6">
        <w:rPr>
          <w:rFonts w:cs="David"/>
          <w:color w:val="17365D" w:themeColor="text2" w:themeShade="BF"/>
          <w:rtl/>
        </w:rPr>
        <w:t xml:space="preserve">חתימה על </w:t>
      </w:r>
      <w:r w:rsidR="00631F4C" w:rsidRPr="00AD14B6">
        <w:rPr>
          <w:rFonts w:cs="David" w:hint="cs"/>
          <w:color w:val="17365D" w:themeColor="text2" w:themeShade="BF"/>
          <w:rtl/>
        </w:rPr>
        <w:t>חוזה כ</w:t>
      </w:r>
      <w:r w:rsidRPr="00AD14B6">
        <w:rPr>
          <w:rFonts w:cs="David"/>
          <w:color w:val="17365D" w:themeColor="text2" w:themeShade="BF"/>
          <w:rtl/>
        </w:rPr>
        <w:t xml:space="preserve">דוגמת החוזה המצורפת למכרז זה ומסומנת </w:t>
      </w:r>
      <w:r w:rsidRPr="004878A3">
        <w:rPr>
          <w:rFonts w:cs="David"/>
          <w:b/>
          <w:bCs/>
          <w:color w:val="17365D" w:themeColor="text2" w:themeShade="BF"/>
          <w:rtl/>
        </w:rPr>
        <w:t xml:space="preserve">כנספח </w:t>
      </w:r>
      <w:r w:rsidR="004878A3" w:rsidRPr="004878A3">
        <w:rPr>
          <w:rFonts w:cs="David" w:hint="cs"/>
          <w:b/>
          <w:bCs/>
          <w:color w:val="17365D" w:themeColor="text2" w:themeShade="BF"/>
          <w:rtl/>
        </w:rPr>
        <w:t>יא'</w:t>
      </w:r>
      <w:r w:rsidR="00B166D0" w:rsidRPr="00AD14B6">
        <w:rPr>
          <w:rFonts w:cs="David" w:hint="cs"/>
          <w:color w:val="17365D" w:themeColor="text2" w:themeShade="BF"/>
          <w:rtl/>
        </w:rPr>
        <w:t>.</w:t>
      </w:r>
    </w:p>
    <w:p w:rsidR="003A0870" w:rsidRPr="00AD14B6" w:rsidRDefault="003A0870" w:rsidP="003A0870">
      <w:pPr>
        <w:spacing w:line="360" w:lineRule="auto"/>
        <w:rPr>
          <w:rFonts w:cs="David"/>
          <w:color w:val="17365D" w:themeColor="text2" w:themeShade="BF"/>
          <w:rtl/>
        </w:rPr>
      </w:pPr>
    </w:p>
    <w:p w:rsidR="00890EB6" w:rsidRPr="00AD14B6" w:rsidRDefault="00890EB6" w:rsidP="0030138D">
      <w:pPr>
        <w:pStyle w:val="af7"/>
        <w:numPr>
          <w:ilvl w:val="1"/>
          <w:numId w:val="11"/>
        </w:numPr>
        <w:spacing w:line="360" w:lineRule="auto"/>
        <w:outlineLvl w:val="1"/>
        <w:rPr>
          <w:rFonts w:asciiTheme="majorHAnsi" w:eastAsiaTheme="majorEastAsia" w:hAnsiTheme="majorHAnsi" w:cs="David"/>
          <w:b/>
          <w:bCs/>
          <w:color w:val="17365D" w:themeColor="text2" w:themeShade="BF"/>
        </w:rPr>
      </w:pPr>
      <w:bookmarkStart w:id="34" w:name="_Toc471219474"/>
      <w:r w:rsidRPr="00AD14B6">
        <w:rPr>
          <w:rFonts w:asciiTheme="majorHAnsi" w:eastAsiaTheme="majorEastAsia" w:hAnsiTheme="majorHAnsi" w:cs="David" w:hint="cs"/>
          <w:b/>
          <w:bCs/>
          <w:color w:val="17365D" w:themeColor="text2" w:themeShade="BF"/>
          <w:rtl/>
        </w:rPr>
        <w:t>אישור עריכת ביטוחים</w:t>
      </w:r>
      <w:bookmarkEnd w:id="34"/>
      <w:r w:rsidRPr="00AD14B6">
        <w:rPr>
          <w:rFonts w:asciiTheme="majorHAnsi" w:eastAsiaTheme="majorEastAsia" w:hAnsiTheme="majorHAnsi" w:cs="David" w:hint="cs"/>
          <w:b/>
          <w:bCs/>
          <w:color w:val="17365D" w:themeColor="text2" w:themeShade="BF"/>
          <w:rtl/>
        </w:rPr>
        <w:t xml:space="preserve"> </w:t>
      </w:r>
    </w:p>
    <w:p w:rsidR="00614618" w:rsidRPr="00AD14B6" w:rsidRDefault="008C794B" w:rsidP="004878A3">
      <w:pPr>
        <w:pStyle w:val="af7"/>
        <w:spacing w:line="360" w:lineRule="auto"/>
        <w:rPr>
          <w:rFonts w:cs="David"/>
          <w:color w:val="17365D" w:themeColor="text2" w:themeShade="BF"/>
          <w:rtl/>
        </w:rPr>
      </w:pPr>
      <w:r w:rsidRPr="00AD14B6">
        <w:rPr>
          <w:rFonts w:cs="David" w:hint="cs"/>
          <w:color w:val="17365D" w:themeColor="text2" w:themeShade="BF"/>
          <w:rtl/>
        </w:rPr>
        <w:t xml:space="preserve">אישור עריכת ביטוחים </w:t>
      </w:r>
      <w:r w:rsidR="00890EB6" w:rsidRPr="00AD14B6">
        <w:rPr>
          <w:rFonts w:cs="David"/>
          <w:color w:val="17365D" w:themeColor="text2" w:themeShade="BF"/>
          <w:rtl/>
        </w:rPr>
        <w:t>כ</w:t>
      </w:r>
      <w:r w:rsidR="00614618" w:rsidRPr="00AD14B6">
        <w:rPr>
          <w:rFonts w:cs="David"/>
          <w:color w:val="17365D" w:themeColor="text2" w:themeShade="BF"/>
          <w:rtl/>
        </w:rPr>
        <w:t xml:space="preserve">מפורט בפרק </w:t>
      </w:r>
      <w:r w:rsidR="0015247C" w:rsidRPr="00AD14B6">
        <w:rPr>
          <w:rFonts w:cs="David" w:hint="cs"/>
          <w:color w:val="17365D" w:themeColor="text2" w:themeShade="BF"/>
          <w:rtl/>
        </w:rPr>
        <w:t xml:space="preserve">10 </w:t>
      </w:r>
      <w:r w:rsidR="00614618" w:rsidRPr="00AD14B6">
        <w:rPr>
          <w:rFonts w:cs="David"/>
          <w:color w:val="17365D" w:themeColor="text2" w:themeShade="BF"/>
          <w:rtl/>
        </w:rPr>
        <w:t>למכרז</w:t>
      </w:r>
      <w:r w:rsidR="00890EB6" w:rsidRPr="00AD14B6">
        <w:rPr>
          <w:rFonts w:cs="David" w:hint="cs"/>
          <w:color w:val="17365D" w:themeColor="text2" w:themeShade="BF"/>
          <w:rtl/>
        </w:rPr>
        <w:t xml:space="preserve">  - </w:t>
      </w:r>
      <w:r w:rsidR="00890EB6" w:rsidRPr="004878A3">
        <w:rPr>
          <w:rFonts w:cs="David" w:hint="cs"/>
          <w:b/>
          <w:bCs/>
          <w:color w:val="17365D" w:themeColor="text2" w:themeShade="BF"/>
          <w:rtl/>
        </w:rPr>
        <w:t xml:space="preserve">נספח </w:t>
      </w:r>
      <w:r w:rsidR="00F5788D" w:rsidRPr="004878A3">
        <w:rPr>
          <w:rFonts w:cs="David" w:hint="cs"/>
          <w:b/>
          <w:bCs/>
          <w:color w:val="17365D" w:themeColor="text2" w:themeShade="BF"/>
          <w:rtl/>
        </w:rPr>
        <w:t>י</w:t>
      </w:r>
      <w:r w:rsidR="004878A3" w:rsidRPr="004878A3">
        <w:rPr>
          <w:rFonts w:cs="David" w:hint="cs"/>
          <w:b/>
          <w:bCs/>
          <w:color w:val="17365D" w:themeColor="text2" w:themeShade="BF"/>
          <w:rtl/>
        </w:rPr>
        <w:t>'</w:t>
      </w:r>
      <w:r w:rsidR="00F5788D" w:rsidRPr="00AD14B6">
        <w:rPr>
          <w:rFonts w:cs="David" w:hint="cs"/>
          <w:color w:val="17365D" w:themeColor="text2" w:themeShade="BF"/>
          <w:rtl/>
        </w:rPr>
        <w:t xml:space="preserve"> </w:t>
      </w:r>
      <w:r w:rsidR="00890EB6" w:rsidRPr="00AD14B6">
        <w:rPr>
          <w:rFonts w:cs="David" w:hint="cs"/>
          <w:color w:val="17365D" w:themeColor="text2" w:themeShade="BF"/>
          <w:rtl/>
        </w:rPr>
        <w:t>למסמכי המכרז</w:t>
      </w:r>
      <w:r w:rsidR="00614618" w:rsidRPr="00AD14B6">
        <w:rPr>
          <w:rFonts w:cs="David"/>
          <w:color w:val="17365D" w:themeColor="text2" w:themeShade="BF"/>
          <w:rtl/>
        </w:rPr>
        <w:t>.</w:t>
      </w:r>
    </w:p>
    <w:p w:rsidR="00890EB6" w:rsidRPr="00AD14B6" w:rsidRDefault="00890EB6" w:rsidP="00890EB6">
      <w:pPr>
        <w:pStyle w:val="af7"/>
        <w:spacing w:line="360" w:lineRule="auto"/>
        <w:rPr>
          <w:rFonts w:cs="David"/>
          <w:color w:val="17365D" w:themeColor="text2" w:themeShade="BF"/>
        </w:rPr>
      </w:pPr>
      <w:r w:rsidRPr="00AD14B6">
        <w:rPr>
          <w:rFonts w:cs="David" w:hint="cs"/>
          <w:color w:val="17365D" w:themeColor="text2" w:themeShade="BF"/>
          <w:rtl/>
        </w:rPr>
        <w:t xml:space="preserve">יודגש כי </w:t>
      </w:r>
      <w:r w:rsidRPr="00AD14B6">
        <w:rPr>
          <w:rFonts w:cs="David"/>
          <w:color w:val="17365D" w:themeColor="text2" w:themeShade="BF"/>
          <w:rtl/>
        </w:rPr>
        <w:t>נוסח פוליסת הביטוח המופיע במכרז הוא הנוסח המחייב ולא יחולו בו שינויים לאחר הגשת מסמכי המכרז, או לאחר ההכרזה על הזוכה במכרז. כל הערה, שאלה או בקשה להבהרה בנושא סעיפי הביטוח תוגש במסגרת שלב שאלות ההבהרה בלבד</w:t>
      </w:r>
      <w:r w:rsidRPr="00AD14B6">
        <w:rPr>
          <w:rFonts w:cs="David" w:hint="cs"/>
          <w:color w:val="17365D" w:themeColor="text2" w:themeShade="BF"/>
          <w:rtl/>
        </w:rPr>
        <w:t>, ניתן לקבל גם גבולות אחריות בשקלים בסכומים שהינם לפחות לפי השער היציג של הדולר ביום חתימת ההסכם.</w:t>
      </w:r>
    </w:p>
    <w:p w:rsidR="00890EB6" w:rsidRPr="00AD14B6" w:rsidRDefault="00890EB6" w:rsidP="00890EB6">
      <w:pPr>
        <w:pStyle w:val="af7"/>
        <w:spacing w:line="360" w:lineRule="auto"/>
        <w:rPr>
          <w:rFonts w:cs="David"/>
          <w:color w:val="17365D" w:themeColor="text2" w:themeShade="BF"/>
          <w:rtl/>
        </w:rPr>
      </w:pPr>
    </w:p>
    <w:p w:rsidR="00DE21E0" w:rsidRPr="00AD14B6" w:rsidRDefault="00DE21E0" w:rsidP="00DE21E0">
      <w:pPr>
        <w:rPr>
          <w:rFonts w:cs="David"/>
          <w:b/>
          <w:bCs/>
          <w:color w:val="17365D" w:themeColor="text2" w:themeShade="BF"/>
          <w:rtl/>
        </w:rPr>
      </w:pPr>
    </w:p>
    <w:p w:rsidR="006873B2" w:rsidRPr="00AD14B6" w:rsidRDefault="006873B2" w:rsidP="006873B2">
      <w:pPr>
        <w:spacing w:line="360" w:lineRule="auto"/>
        <w:rPr>
          <w:rFonts w:cs="David"/>
          <w:b/>
          <w:bCs/>
          <w:color w:val="17365D" w:themeColor="text2" w:themeShade="BF"/>
        </w:rPr>
      </w:pPr>
    </w:p>
    <w:p w:rsidR="006873B2" w:rsidRPr="00AD14B6" w:rsidRDefault="006873B2" w:rsidP="006873B2">
      <w:pPr>
        <w:spacing w:line="360" w:lineRule="auto"/>
        <w:rPr>
          <w:rFonts w:cs="David"/>
          <w:color w:val="17365D" w:themeColor="text2" w:themeShade="BF"/>
        </w:rPr>
      </w:pPr>
    </w:p>
    <w:p w:rsidR="0050502B" w:rsidRPr="00AD14B6" w:rsidRDefault="0050502B" w:rsidP="00533E0E">
      <w:pPr>
        <w:pStyle w:val="af7"/>
        <w:spacing w:line="360" w:lineRule="auto"/>
        <w:rPr>
          <w:rFonts w:cs="David"/>
          <w:color w:val="17365D" w:themeColor="text2" w:themeShade="BF"/>
        </w:rPr>
      </w:pPr>
    </w:p>
    <w:p w:rsidR="00614618" w:rsidRPr="00AD14B6" w:rsidRDefault="00614618" w:rsidP="00533E0E">
      <w:pPr>
        <w:bidi w:val="0"/>
        <w:spacing w:after="200" w:line="276" w:lineRule="auto"/>
        <w:rPr>
          <w:rFonts w:cs="David"/>
          <w:color w:val="17365D" w:themeColor="text2" w:themeShade="BF"/>
        </w:rPr>
      </w:pPr>
      <w:r w:rsidRPr="00AD14B6">
        <w:rPr>
          <w:rFonts w:cs="David"/>
          <w:color w:val="17365D" w:themeColor="text2" w:themeShade="BF"/>
          <w:rtl/>
        </w:rPr>
        <w:br w:type="page"/>
      </w:r>
    </w:p>
    <w:p w:rsidR="00614618" w:rsidRPr="000D5793" w:rsidRDefault="004F6B57" w:rsidP="00533E0E">
      <w:pPr>
        <w:pStyle w:val="aa"/>
        <w:outlineLvl w:val="0"/>
        <w:rPr>
          <w:rFonts w:cs="David"/>
          <w:b/>
          <w:bCs/>
          <w:sz w:val="36"/>
          <w:szCs w:val="36"/>
          <w:rtl/>
        </w:rPr>
      </w:pPr>
      <w:bookmarkStart w:id="35" w:name="_Toc471219475"/>
      <w:r>
        <w:rPr>
          <w:rFonts w:cs="David" w:hint="cs"/>
          <w:b/>
          <w:bCs/>
          <w:sz w:val="36"/>
          <w:szCs w:val="36"/>
          <w:rtl/>
        </w:rPr>
        <w:t>פ</w:t>
      </w:r>
      <w:r w:rsidR="00614618" w:rsidRPr="000D5793">
        <w:rPr>
          <w:rFonts w:cs="David"/>
          <w:b/>
          <w:bCs/>
          <w:sz w:val="36"/>
          <w:szCs w:val="36"/>
          <w:rtl/>
        </w:rPr>
        <w:t xml:space="preserve">רק </w:t>
      </w:r>
      <w:r w:rsidR="00614618" w:rsidRPr="000D5793">
        <w:rPr>
          <w:rFonts w:cs="David" w:hint="cs"/>
          <w:b/>
          <w:bCs/>
          <w:sz w:val="36"/>
          <w:szCs w:val="36"/>
          <w:rtl/>
        </w:rPr>
        <w:t>7</w:t>
      </w:r>
      <w:r w:rsidR="00614618" w:rsidRPr="000D5793">
        <w:rPr>
          <w:rFonts w:cs="David"/>
          <w:b/>
          <w:bCs/>
          <w:sz w:val="36"/>
          <w:szCs w:val="36"/>
          <w:rtl/>
        </w:rPr>
        <w:t xml:space="preserve">: </w:t>
      </w:r>
      <w:r w:rsidR="00614618" w:rsidRPr="000D5793">
        <w:rPr>
          <w:rFonts w:cs="David" w:hint="cs"/>
          <w:b/>
          <w:bCs/>
          <w:sz w:val="36"/>
          <w:szCs w:val="36"/>
          <w:rtl/>
        </w:rPr>
        <w:t>התמורה</w:t>
      </w:r>
      <w:r w:rsidR="00C30A97" w:rsidRPr="000D5793">
        <w:rPr>
          <w:rFonts w:cs="David" w:hint="cs"/>
          <w:b/>
          <w:bCs/>
          <w:sz w:val="36"/>
          <w:szCs w:val="36"/>
          <w:rtl/>
        </w:rPr>
        <w:t xml:space="preserve"> בגין השירות</w:t>
      </w:r>
      <w:bookmarkEnd w:id="35"/>
    </w:p>
    <w:p w:rsidR="00DE1F2C" w:rsidRPr="00AD14B6" w:rsidRDefault="005003CB" w:rsidP="0030138D">
      <w:pPr>
        <w:pStyle w:val="af7"/>
        <w:numPr>
          <w:ilvl w:val="1"/>
          <w:numId w:val="12"/>
        </w:numPr>
        <w:spacing w:line="360" w:lineRule="auto"/>
        <w:ind w:hanging="721"/>
        <w:rPr>
          <w:rFonts w:cs="David"/>
          <w:color w:val="17365D" w:themeColor="text2" w:themeShade="BF"/>
        </w:rPr>
      </w:pPr>
      <w:r w:rsidRPr="00AD14B6">
        <w:rPr>
          <w:rFonts w:cs="David"/>
          <w:color w:val="17365D" w:themeColor="text2" w:themeShade="BF"/>
          <w:rtl/>
        </w:rPr>
        <w:t xml:space="preserve">ביצוע העבודה ייעשה אך ורק על פי האמור במכרז זה ובהסכם ההתקשרות. חריגה שאינה מלווה באישור מורשי החתימה במשרד לא תאושר. </w:t>
      </w:r>
    </w:p>
    <w:p w:rsidR="00DE1F2C" w:rsidRPr="00AD14B6" w:rsidRDefault="005003CB" w:rsidP="0030138D">
      <w:pPr>
        <w:pStyle w:val="af7"/>
        <w:numPr>
          <w:ilvl w:val="1"/>
          <w:numId w:val="12"/>
        </w:numPr>
        <w:spacing w:line="360" w:lineRule="auto"/>
        <w:ind w:hanging="721"/>
        <w:rPr>
          <w:rFonts w:cs="David"/>
          <w:color w:val="17365D" w:themeColor="text2" w:themeShade="BF"/>
        </w:rPr>
      </w:pPr>
      <w:r w:rsidRPr="00AD14B6">
        <w:rPr>
          <w:rFonts w:cs="David"/>
          <w:color w:val="17365D" w:themeColor="text2" w:themeShade="BF"/>
          <w:rtl/>
        </w:rPr>
        <w:t xml:space="preserve">עבור ביצוע העבודה יגיש הספק הזוכה חשבונית לתשלום שתועבר </w:t>
      </w:r>
      <w:r w:rsidRPr="00AD14B6">
        <w:rPr>
          <w:rFonts w:cs="David" w:hint="cs"/>
          <w:color w:val="17365D" w:themeColor="text2" w:themeShade="BF"/>
          <w:rtl/>
        </w:rPr>
        <w:t>לאישור המחלקה המקצועית</w:t>
      </w:r>
      <w:r w:rsidRPr="00AD14B6">
        <w:rPr>
          <w:rFonts w:cs="David"/>
          <w:color w:val="17365D" w:themeColor="text2" w:themeShade="BF"/>
          <w:rtl/>
        </w:rPr>
        <w:t xml:space="preserve"> או </w:t>
      </w:r>
      <w:r w:rsidRPr="00AD14B6">
        <w:rPr>
          <w:rFonts w:cs="David" w:hint="cs"/>
          <w:color w:val="17365D" w:themeColor="text2" w:themeShade="BF"/>
          <w:rtl/>
        </w:rPr>
        <w:t xml:space="preserve"> </w:t>
      </w:r>
      <w:r w:rsidRPr="00AD14B6">
        <w:rPr>
          <w:rFonts w:cs="David"/>
          <w:color w:val="17365D" w:themeColor="text2" w:themeShade="BF"/>
          <w:rtl/>
        </w:rPr>
        <w:t>מי מטעמ</w:t>
      </w:r>
      <w:r w:rsidR="00CD127F" w:rsidRPr="00AD14B6">
        <w:rPr>
          <w:rFonts w:cs="David" w:hint="cs"/>
          <w:color w:val="17365D" w:themeColor="text2" w:themeShade="BF"/>
          <w:rtl/>
        </w:rPr>
        <w:t>ה</w:t>
      </w:r>
      <w:r w:rsidRPr="00AD14B6">
        <w:rPr>
          <w:rFonts w:cs="David"/>
          <w:color w:val="17365D" w:themeColor="text2" w:themeShade="BF"/>
          <w:rtl/>
        </w:rPr>
        <w:t xml:space="preserve">. </w:t>
      </w:r>
      <w:r w:rsidRPr="00AD14B6">
        <w:rPr>
          <w:rFonts w:cs="David"/>
          <w:color w:val="17365D" w:themeColor="text2" w:themeShade="BF"/>
          <w:rtl/>
        </w:rPr>
        <w:tab/>
      </w:r>
    </w:p>
    <w:p w:rsidR="00DE1F2C" w:rsidRPr="00AD14B6" w:rsidRDefault="005003CB" w:rsidP="0030138D">
      <w:pPr>
        <w:pStyle w:val="af7"/>
        <w:numPr>
          <w:ilvl w:val="1"/>
          <w:numId w:val="12"/>
        </w:numPr>
        <w:spacing w:line="360" w:lineRule="auto"/>
        <w:ind w:hanging="721"/>
        <w:rPr>
          <w:rFonts w:cs="David"/>
          <w:color w:val="17365D" w:themeColor="text2" w:themeShade="BF"/>
        </w:rPr>
      </w:pPr>
      <w:r w:rsidRPr="00AD14B6">
        <w:rPr>
          <w:rFonts w:cs="David" w:hint="cs"/>
          <w:color w:val="17365D" w:themeColor="text2" w:themeShade="BF"/>
          <w:rtl/>
        </w:rPr>
        <w:t>לאחר ש</w:t>
      </w:r>
      <w:r w:rsidRPr="00AD14B6">
        <w:rPr>
          <w:rFonts w:cs="David"/>
          <w:color w:val="17365D" w:themeColor="text2" w:themeShade="BF"/>
          <w:rtl/>
        </w:rPr>
        <w:t xml:space="preserve">יאושרו החשבוניות ע"י הגורמים הרלוונטיים, כאמור, יועברו החשבוניות לתשלום ליחידת </w:t>
      </w:r>
      <w:r w:rsidRPr="00AD14B6">
        <w:rPr>
          <w:rFonts w:cs="David" w:hint="cs"/>
          <w:color w:val="17365D" w:themeColor="text2" w:themeShade="BF"/>
          <w:rtl/>
        </w:rPr>
        <w:t xml:space="preserve"> </w:t>
      </w:r>
      <w:r w:rsidRPr="00AD14B6">
        <w:rPr>
          <w:rFonts w:cs="David"/>
          <w:color w:val="17365D" w:themeColor="text2" w:themeShade="BF"/>
          <w:rtl/>
        </w:rPr>
        <w:t>הרכש המרכזית של המזמינה.</w:t>
      </w:r>
    </w:p>
    <w:p w:rsidR="00DE1F2C" w:rsidRPr="00AD14B6" w:rsidRDefault="005003CB" w:rsidP="0030138D">
      <w:pPr>
        <w:pStyle w:val="af7"/>
        <w:numPr>
          <w:ilvl w:val="1"/>
          <w:numId w:val="12"/>
        </w:numPr>
        <w:spacing w:line="360" w:lineRule="auto"/>
        <w:ind w:hanging="721"/>
        <w:rPr>
          <w:rFonts w:cs="David"/>
          <w:color w:val="17365D" w:themeColor="text2" w:themeShade="BF"/>
        </w:rPr>
      </w:pPr>
      <w:r w:rsidRPr="00AD14B6">
        <w:rPr>
          <w:rFonts w:cs="David"/>
          <w:color w:val="17365D" w:themeColor="text2" w:themeShade="BF"/>
          <w:rtl/>
        </w:rPr>
        <w:t xml:space="preserve">תשלום החשבוניות ייעשה עפ"י הוראת החשב הכללי שמספרה 1.4.3 </w:t>
      </w:r>
      <w:r w:rsidR="00347049" w:rsidRPr="00AD14B6">
        <w:rPr>
          <w:rFonts w:cs="David" w:hint="cs"/>
          <w:color w:val="17365D" w:themeColor="text2" w:themeShade="BF"/>
          <w:rtl/>
        </w:rPr>
        <w:t>המשתנה מעת לעת.</w:t>
      </w:r>
    </w:p>
    <w:p w:rsidR="00335963" w:rsidRDefault="005003CB" w:rsidP="00477A1E">
      <w:pPr>
        <w:pStyle w:val="af7"/>
        <w:numPr>
          <w:ilvl w:val="1"/>
          <w:numId w:val="12"/>
        </w:numPr>
        <w:spacing w:line="360" w:lineRule="auto"/>
        <w:ind w:hanging="721"/>
        <w:contextualSpacing w:val="0"/>
        <w:rPr>
          <w:rFonts w:cs="David"/>
          <w:color w:val="002060"/>
        </w:rPr>
      </w:pPr>
      <w:r w:rsidRPr="00335963">
        <w:rPr>
          <w:rFonts w:cs="David" w:hint="cs"/>
          <w:color w:val="17365D" w:themeColor="text2" w:themeShade="BF"/>
          <w:rtl/>
        </w:rPr>
        <w:t>ה</w:t>
      </w:r>
      <w:r w:rsidRPr="00335963">
        <w:rPr>
          <w:rFonts w:cs="David"/>
          <w:color w:val="17365D" w:themeColor="text2" w:themeShade="BF"/>
          <w:rtl/>
        </w:rPr>
        <w:t>צמדת תעריפי המכרז:</w:t>
      </w:r>
      <w:r w:rsidR="00335963" w:rsidRPr="00335963">
        <w:rPr>
          <w:rFonts w:cs="David" w:hint="cs"/>
          <w:color w:val="17365D" w:themeColor="text2" w:themeShade="BF"/>
          <w:rtl/>
        </w:rPr>
        <w:t xml:space="preserve"> </w:t>
      </w:r>
      <w:r w:rsidR="00335963" w:rsidRPr="00F128B6">
        <w:rPr>
          <w:rFonts w:cs="David"/>
          <w:color w:val="002060"/>
          <w:rtl/>
        </w:rPr>
        <w:t xml:space="preserve">המחירים </w:t>
      </w:r>
      <w:r w:rsidR="008005FD">
        <w:rPr>
          <w:rFonts w:cs="David" w:hint="cs"/>
          <w:color w:val="002060"/>
          <w:rtl/>
        </w:rPr>
        <w:t xml:space="preserve">לתעריף שעתי </w:t>
      </w:r>
      <w:r w:rsidR="00335963" w:rsidRPr="00F128B6">
        <w:rPr>
          <w:rFonts w:cs="David"/>
          <w:color w:val="002060"/>
          <w:rtl/>
        </w:rPr>
        <w:t xml:space="preserve">צמודים לשינויים בהוראה מס' 13.9.2.1 המתעדכנת מעת לעת ההוראה המעודכנת ליום פרסום המכרז מצורפת למכרז </w:t>
      </w:r>
      <w:r w:rsidR="00335963" w:rsidRPr="00335963">
        <w:rPr>
          <w:rFonts w:cs="David"/>
          <w:b/>
          <w:bCs/>
          <w:color w:val="002060"/>
          <w:rtl/>
        </w:rPr>
        <w:t>כנספח</w:t>
      </w:r>
      <w:r w:rsidR="00335963" w:rsidRPr="00335963">
        <w:rPr>
          <w:rFonts w:cs="David"/>
          <w:b/>
          <w:bCs/>
          <w:rtl/>
        </w:rPr>
        <w:t xml:space="preserve"> </w:t>
      </w:r>
      <w:r w:rsidR="00477A1E">
        <w:rPr>
          <w:rFonts w:cs="David" w:hint="cs"/>
          <w:b/>
          <w:bCs/>
          <w:color w:val="002060"/>
          <w:rtl/>
        </w:rPr>
        <w:t>ב</w:t>
      </w:r>
      <w:r w:rsidR="00335963" w:rsidRPr="00335963">
        <w:rPr>
          <w:rFonts w:cs="David" w:hint="cs"/>
          <w:b/>
          <w:bCs/>
          <w:color w:val="002060"/>
          <w:rtl/>
        </w:rPr>
        <w:t>'.</w:t>
      </w:r>
    </w:p>
    <w:p w:rsidR="005F6497" w:rsidRPr="005F6497" w:rsidRDefault="005F6497" w:rsidP="005F6497">
      <w:pPr>
        <w:pStyle w:val="af7"/>
        <w:numPr>
          <w:ilvl w:val="1"/>
          <w:numId w:val="12"/>
        </w:numPr>
        <w:spacing w:line="360" w:lineRule="auto"/>
        <w:ind w:hanging="721"/>
        <w:contextualSpacing w:val="0"/>
        <w:rPr>
          <w:rFonts w:cs="David"/>
          <w:color w:val="17365D" w:themeColor="text2" w:themeShade="BF"/>
          <w:rtl/>
        </w:rPr>
      </w:pPr>
      <w:r w:rsidRPr="005F6497">
        <w:rPr>
          <w:rFonts w:cs="David" w:hint="cs"/>
          <w:color w:val="17365D" w:themeColor="text2" w:themeShade="BF"/>
          <w:rtl/>
        </w:rPr>
        <w:t xml:space="preserve"> </w:t>
      </w:r>
      <w:r w:rsidR="00BB7E4C" w:rsidRPr="005F6497">
        <w:rPr>
          <w:rFonts w:cs="David" w:hint="cs"/>
          <w:b/>
          <w:bCs/>
          <w:color w:val="17365D" w:themeColor="text2" w:themeShade="BF"/>
          <w:rtl/>
        </w:rPr>
        <w:t xml:space="preserve">שירותי </w:t>
      </w:r>
      <w:r w:rsidR="00BB7E4C" w:rsidRPr="005F6497">
        <w:rPr>
          <w:rFonts w:cs="David"/>
          <w:b/>
          <w:bCs/>
          <w:color w:val="17365D" w:themeColor="text2" w:themeShade="BF"/>
        </w:rPr>
        <w:t>Help Desk</w:t>
      </w:r>
      <w:r w:rsidR="00BB7E4C" w:rsidRPr="005F6497">
        <w:rPr>
          <w:rFonts w:cs="David" w:hint="cs"/>
          <w:b/>
          <w:bCs/>
          <w:color w:val="17365D" w:themeColor="text2" w:themeShade="BF"/>
          <w:rtl/>
        </w:rPr>
        <w:t xml:space="preserve"> </w:t>
      </w:r>
      <w:r w:rsidRPr="005F6497">
        <w:rPr>
          <w:rFonts w:cs="David" w:hint="cs"/>
          <w:color w:val="17365D" w:themeColor="text2" w:themeShade="BF"/>
          <w:rtl/>
        </w:rPr>
        <w:t>:</w:t>
      </w:r>
      <w:r w:rsidR="00BB7E4C" w:rsidRPr="005F6497">
        <w:rPr>
          <w:rFonts w:cs="David" w:hint="cs"/>
          <w:color w:val="17365D" w:themeColor="text2" w:themeShade="BF"/>
          <w:rtl/>
        </w:rPr>
        <w:t xml:space="preserve"> </w:t>
      </w:r>
      <w:r w:rsidRPr="005F6497">
        <w:rPr>
          <w:rFonts w:cs="David" w:hint="cs"/>
          <w:color w:val="17365D" w:themeColor="text2" w:themeShade="BF"/>
          <w:rtl/>
        </w:rPr>
        <w:t>יוצמדו על פי הוראות החשב הכללי, כמפורט להלן:</w:t>
      </w:r>
    </w:p>
    <w:p w:rsidR="00EF1224" w:rsidRPr="00EF1224" w:rsidRDefault="00EF1224" w:rsidP="00EF1224">
      <w:pPr>
        <w:pStyle w:val="af7"/>
        <w:spacing w:line="360" w:lineRule="auto"/>
        <w:ind w:left="849"/>
        <w:jc w:val="both"/>
        <w:rPr>
          <w:rFonts w:asciiTheme="majorBidi" w:hAnsiTheme="majorBidi" w:cs="David"/>
          <w:color w:val="002060"/>
          <w:rtl/>
        </w:rPr>
      </w:pPr>
      <w:r w:rsidRPr="00EF1224">
        <w:rPr>
          <w:rFonts w:asciiTheme="majorBidi" w:hAnsiTheme="majorBidi" w:cs="David"/>
          <w:color w:val="002060"/>
          <w:rtl/>
        </w:rPr>
        <w:t>בהתאם להוראות החשכ"ל חוזה התקשרות  יוצמד לאחר 18 חודשים  מהמועד האחרון להגשת הצעות.</w:t>
      </w:r>
    </w:p>
    <w:p w:rsidR="00EF1224" w:rsidRPr="00EF1224" w:rsidRDefault="00EF1224" w:rsidP="00EF1224">
      <w:pPr>
        <w:pStyle w:val="af7"/>
        <w:spacing w:line="360" w:lineRule="auto"/>
        <w:ind w:left="849"/>
        <w:jc w:val="both"/>
        <w:rPr>
          <w:rFonts w:asciiTheme="majorBidi" w:hAnsiTheme="majorBidi" w:cs="David"/>
          <w:color w:val="002060"/>
          <w:rtl/>
        </w:rPr>
      </w:pPr>
      <w:r w:rsidRPr="00EF1224">
        <w:rPr>
          <w:rFonts w:asciiTheme="majorBidi" w:hAnsiTheme="majorBidi" w:cs="David"/>
          <w:color w:val="002060"/>
          <w:rtl/>
        </w:rPr>
        <w:t>לאחר 18 חודשים ההצמדה בסעיף זה תהיה בגובה של  100% למדד המחירים לצרכן, אחת לשישה חודשים.</w:t>
      </w:r>
    </w:p>
    <w:p w:rsidR="00EF1224" w:rsidRPr="00EF1224" w:rsidRDefault="00EF1224" w:rsidP="00EF1224">
      <w:pPr>
        <w:pStyle w:val="af7"/>
        <w:spacing w:line="360" w:lineRule="auto"/>
        <w:ind w:left="849"/>
        <w:jc w:val="both"/>
        <w:rPr>
          <w:rFonts w:asciiTheme="majorBidi" w:hAnsiTheme="majorBidi" w:cs="David"/>
          <w:color w:val="002060"/>
          <w:rtl/>
        </w:rPr>
      </w:pPr>
      <w:r w:rsidRPr="00EF1224">
        <w:rPr>
          <w:rFonts w:asciiTheme="majorBidi" w:hAnsiTheme="majorBidi" w:cs="David"/>
          <w:color w:val="002060"/>
          <w:rtl/>
        </w:rPr>
        <w:t>"מדד" – מדד המחירים לצרכן המתפרסם ע"י הלשכה המרכזית לסטטיסטיקה ולמחקר כלכלי ו/או כל גוף אחר שיבוא במקומה.</w:t>
      </w:r>
    </w:p>
    <w:p w:rsidR="00EF1224" w:rsidRPr="00EF1224" w:rsidRDefault="00EF1224" w:rsidP="00EF1224">
      <w:pPr>
        <w:pStyle w:val="af7"/>
        <w:spacing w:line="360" w:lineRule="auto"/>
        <w:ind w:left="849"/>
        <w:jc w:val="both"/>
        <w:rPr>
          <w:rFonts w:asciiTheme="majorBidi" w:hAnsiTheme="majorBidi" w:cs="David"/>
          <w:color w:val="002060"/>
          <w:rtl/>
        </w:rPr>
      </w:pPr>
      <w:r w:rsidRPr="00EF1224">
        <w:rPr>
          <w:rFonts w:asciiTheme="majorBidi" w:hAnsiTheme="majorBidi" w:cs="David"/>
          <w:color w:val="002060"/>
          <w:rtl/>
        </w:rPr>
        <w:t xml:space="preserve">"מדד בסיס" </w:t>
      </w:r>
      <w:r w:rsidRPr="00EF1224">
        <w:rPr>
          <w:rFonts w:asciiTheme="majorBidi" w:hAnsiTheme="majorBidi" w:cs="David"/>
          <w:color w:val="002060"/>
          <w:rtl/>
        </w:rPr>
        <w:tab/>
        <w:t>– המדד  הידוע לאחר 18 חודשים מהמועד האחרון להגשת ההצעות.</w:t>
      </w:r>
    </w:p>
    <w:p w:rsidR="00EF1224" w:rsidRPr="00EF1224" w:rsidRDefault="00EF1224" w:rsidP="00EF1224">
      <w:pPr>
        <w:pStyle w:val="af7"/>
        <w:spacing w:line="360" w:lineRule="auto"/>
        <w:ind w:left="849"/>
        <w:jc w:val="both"/>
        <w:rPr>
          <w:rFonts w:asciiTheme="majorBidi" w:hAnsiTheme="majorBidi" w:cs="David"/>
          <w:color w:val="002060"/>
          <w:rtl/>
        </w:rPr>
      </w:pPr>
      <w:r w:rsidRPr="00EF1224">
        <w:rPr>
          <w:rFonts w:asciiTheme="majorBidi" w:hAnsiTheme="majorBidi" w:cs="David"/>
          <w:color w:val="002060"/>
          <w:rtl/>
        </w:rPr>
        <w:t xml:space="preserve">"מדד חדש" </w:t>
      </w:r>
      <w:r w:rsidRPr="00EF1224">
        <w:rPr>
          <w:rFonts w:asciiTheme="majorBidi" w:hAnsiTheme="majorBidi" w:cs="David"/>
          <w:color w:val="002060"/>
          <w:rtl/>
        </w:rPr>
        <w:tab/>
        <w:t>- המדד האחרון הידוע ביום הגשת החשבון.</w:t>
      </w:r>
    </w:p>
    <w:p w:rsidR="00EF1224" w:rsidRDefault="00EF1224" w:rsidP="00EF1224">
      <w:pPr>
        <w:pStyle w:val="af7"/>
        <w:spacing w:line="360" w:lineRule="auto"/>
        <w:ind w:left="849"/>
        <w:jc w:val="both"/>
        <w:rPr>
          <w:rFonts w:asciiTheme="majorBidi" w:hAnsiTheme="majorBidi" w:cs="David"/>
          <w:color w:val="002060"/>
          <w:rtl/>
        </w:rPr>
      </w:pPr>
      <w:r w:rsidRPr="00EF1224">
        <w:rPr>
          <w:rFonts w:asciiTheme="majorBidi" w:hAnsiTheme="majorBidi" w:cs="David"/>
          <w:color w:val="002060"/>
          <w:rtl/>
        </w:rPr>
        <w:t>"השינוי במדד"- ההפרש בין המדד החדש למדד הבסיס.</w:t>
      </w:r>
    </w:p>
    <w:p w:rsidR="00EF1224" w:rsidRDefault="00EF1224" w:rsidP="00EF1224">
      <w:pPr>
        <w:spacing w:line="360" w:lineRule="auto"/>
        <w:jc w:val="both"/>
        <w:rPr>
          <w:rFonts w:asciiTheme="majorBidi" w:hAnsiTheme="majorBidi" w:cs="David"/>
          <w:color w:val="002060"/>
          <w:rtl/>
        </w:rPr>
      </w:pPr>
      <w:r>
        <w:rPr>
          <w:rFonts w:asciiTheme="majorBidi" w:hAnsiTheme="majorBidi" w:cs="David" w:hint="cs"/>
          <w:color w:val="002060"/>
          <w:rtl/>
        </w:rPr>
        <w:t xml:space="preserve">                </w:t>
      </w:r>
      <w:r w:rsidRPr="00EF1224">
        <w:rPr>
          <w:rFonts w:asciiTheme="majorBidi" w:hAnsiTheme="majorBidi" w:cs="David"/>
          <w:color w:val="002060"/>
          <w:rtl/>
        </w:rPr>
        <w:t xml:space="preserve">על פי הנחיות החשב הכללי של משרד האוצר ב- 18 החודשים הראשונים לאחר המועד האחרון להגשת </w:t>
      </w:r>
      <w:r>
        <w:rPr>
          <w:rFonts w:asciiTheme="majorBidi" w:hAnsiTheme="majorBidi" w:cs="David" w:hint="cs"/>
          <w:color w:val="002060"/>
          <w:rtl/>
        </w:rPr>
        <w:t xml:space="preserve"> </w:t>
      </w:r>
    </w:p>
    <w:p w:rsidR="00EF1224" w:rsidRDefault="00EF1224" w:rsidP="00EF1224">
      <w:pPr>
        <w:spacing w:line="360" w:lineRule="auto"/>
        <w:jc w:val="both"/>
        <w:rPr>
          <w:rFonts w:asciiTheme="majorBidi" w:hAnsiTheme="majorBidi" w:cs="David"/>
          <w:color w:val="002060"/>
          <w:rtl/>
        </w:rPr>
      </w:pPr>
      <w:r>
        <w:rPr>
          <w:rFonts w:asciiTheme="majorBidi" w:hAnsiTheme="majorBidi" w:cs="David" w:hint="cs"/>
          <w:color w:val="002060"/>
          <w:rtl/>
        </w:rPr>
        <w:t xml:space="preserve">                </w:t>
      </w:r>
      <w:r w:rsidRPr="00EF1224">
        <w:rPr>
          <w:rFonts w:asciiTheme="majorBidi" w:hAnsiTheme="majorBidi" w:cs="David"/>
          <w:color w:val="002060"/>
          <w:rtl/>
        </w:rPr>
        <w:t xml:space="preserve">הצעות, לא תהיה הצמדה על המחירים המוצעים במסגרת מכרז זה, וזאת בתנאי  שמדד המחירים לצרכן </w:t>
      </w:r>
      <w:r>
        <w:rPr>
          <w:rFonts w:asciiTheme="majorBidi" w:hAnsiTheme="majorBidi" w:cs="David" w:hint="cs"/>
          <w:color w:val="002060"/>
          <w:rtl/>
        </w:rPr>
        <w:t xml:space="preserve"> </w:t>
      </w:r>
    </w:p>
    <w:p w:rsidR="00EF1224" w:rsidRPr="00EF1224" w:rsidRDefault="00EF1224" w:rsidP="00EF1224">
      <w:pPr>
        <w:spacing w:line="360" w:lineRule="auto"/>
        <w:jc w:val="both"/>
        <w:rPr>
          <w:rFonts w:asciiTheme="majorBidi" w:hAnsiTheme="majorBidi" w:cs="David"/>
          <w:color w:val="002060"/>
          <w:rtl/>
        </w:rPr>
      </w:pPr>
      <w:r>
        <w:rPr>
          <w:rFonts w:asciiTheme="majorBidi" w:hAnsiTheme="majorBidi" w:cs="David" w:hint="cs"/>
          <w:color w:val="002060"/>
          <w:rtl/>
        </w:rPr>
        <w:t xml:space="preserve">              </w:t>
      </w:r>
      <w:r w:rsidRPr="00EF1224">
        <w:rPr>
          <w:rFonts w:asciiTheme="majorBidi" w:hAnsiTheme="majorBidi" w:cs="David"/>
          <w:color w:val="002060"/>
          <w:rtl/>
        </w:rPr>
        <w:t>לא יעלה בתקופה זו על 4%.</w:t>
      </w:r>
    </w:p>
    <w:p w:rsidR="00EF1224" w:rsidRPr="00EF1224" w:rsidRDefault="00EF1224" w:rsidP="00EF1224">
      <w:pPr>
        <w:spacing w:line="360" w:lineRule="auto"/>
        <w:ind w:firstLine="849"/>
        <w:jc w:val="both"/>
        <w:rPr>
          <w:rFonts w:asciiTheme="majorBidi" w:hAnsiTheme="majorBidi" w:cs="David"/>
          <w:color w:val="002060"/>
          <w:rtl/>
        </w:rPr>
      </w:pPr>
      <w:r w:rsidRPr="00EF1224">
        <w:rPr>
          <w:rFonts w:asciiTheme="majorBidi" w:hAnsiTheme="majorBidi" w:cs="David"/>
          <w:color w:val="002060"/>
          <w:rtl/>
        </w:rPr>
        <w:t xml:space="preserve">אם במהלך 18 החודשים הראשונים לאחר המועד האחרון להגשת הצעות יחול שינוי במדד המחירים </w:t>
      </w:r>
    </w:p>
    <w:p w:rsidR="00EF1224" w:rsidRPr="00EF1224" w:rsidRDefault="00EF1224" w:rsidP="00EF1224">
      <w:pPr>
        <w:pStyle w:val="af7"/>
        <w:tabs>
          <w:tab w:val="left" w:pos="849"/>
        </w:tabs>
        <w:spacing w:line="360" w:lineRule="auto"/>
        <w:ind w:left="849" w:hanging="489"/>
        <w:jc w:val="both"/>
        <w:rPr>
          <w:rFonts w:asciiTheme="majorBidi" w:hAnsiTheme="majorBidi" w:cs="David"/>
          <w:color w:val="002060"/>
          <w:rtl/>
        </w:rPr>
      </w:pPr>
      <w:r>
        <w:rPr>
          <w:rFonts w:asciiTheme="majorBidi" w:hAnsiTheme="majorBidi" w:cs="David" w:hint="cs"/>
          <w:color w:val="002060"/>
          <w:rtl/>
        </w:rPr>
        <w:t xml:space="preserve">         </w:t>
      </w:r>
      <w:r w:rsidRPr="00EF1224">
        <w:rPr>
          <w:rFonts w:asciiTheme="majorBidi" w:hAnsiTheme="majorBidi" w:cs="David"/>
          <w:color w:val="002060"/>
          <w:rtl/>
        </w:rPr>
        <w:t xml:space="preserve">לצרכן ושיעורו עלה על 4% מהמועד האחרון להגשת הצעות, תיעשה התאמה לשינויים כדלהלן: שיעור </w:t>
      </w:r>
    </w:p>
    <w:p w:rsidR="00EF1224" w:rsidRPr="00EF1224" w:rsidRDefault="00EF1224" w:rsidP="00EF1224">
      <w:pPr>
        <w:pStyle w:val="af7"/>
        <w:spacing w:line="360" w:lineRule="auto"/>
        <w:ind w:left="360"/>
        <w:jc w:val="both"/>
        <w:rPr>
          <w:rFonts w:asciiTheme="majorBidi" w:hAnsiTheme="majorBidi" w:cs="David"/>
          <w:color w:val="002060"/>
          <w:rtl/>
        </w:rPr>
      </w:pPr>
      <w:r>
        <w:rPr>
          <w:rFonts w:asciiTheme="majorBidi" w:hAnsiTheme="majorBidi" w:cs="David" w:hint="cs"/>
          <w:color w:val="002060"/>
          <w:rtl/>
        </w:rPr>
        <w:t xml:space="preserve">         </w:t>
      </w:r>
      <w:r w:rsidRPr="00EF1224">
        <w:rPr>
          <w:rFonts w:asciiTheme="majorBidi" w:hAnsiTheme="majorBidi" w:cs="David"/>
          <w:color w:val="002060"/>
          <w:rtl/>
        </w:rPr>
        <w:t xml:space="preserve">ההתאמה יתבסס על ההפרש בין המדד, שהיה ידוע ממועד שבו עבר המדד את 4%, לבין המדד הקובע </w:t>
      </w:r>
    </w:p>
    <w:p w:rsidR="00EF1224" w:rsidRPr="00EF1224" w:rsidRDefault="00EF1224" w:rsidP="00EF1224">
      <w:pPr>
        <w:pStyle w:val="af7"/>
        <w:spacing w:line="360" w:lineRule="auto"/>
        <w:ind w:left="360"/>
        <w:jc w:val="both"/>
        <w:rPr>
          <w:rFonts w:asciiTheme="majorBidi" w:hAnsiTheme="majorBidi" w:cs="David"/>
          <w:color w:val="002060"/>
          <w:rtl/>
        </w:rPr>
      </w:pPr>
      <w:r>
        <w:rPr>
          <w:rFonts w:asciiTheme="majorBidi" w:hAnsiTheme="majorBidi" w:cs="David" w:hint="cs"/>
          <w:color w:val="002060"/>
          <w:rtl/>
        </w:rPr>
        <w:t xml:space="preserve">        </w:t>
      </w:r>
      <w:r w:rsidRPr="00EF1224">
        <w:rPr>
          <w:rFonts w:asciiTheme="majorBidi" w:hAnsiTheme="majorBidi" w:cs="David"/>
          <w:color w:val="002060"/>
          <w:rtl/>
        </w:rPr>
        <w:t>במועד (י), הגשת החשבון (ות).</w:t>
      </w:r>
    </w:p>
    <w:p w:rsidR="004F6B57" w:rsidRDefault="004F6B57" w:rsidP="004F6B57">
      <w:pPr>
        <w:spacing w:line="360" w:lineRule="auto"/>
        <w:jc w:val="both"/>
        <w:rPr>
          <w:rFonts w:asciiTheme="majorBidi" w:hAnsiTheme="majorBidi" w:cs="David"/>
          <w:color w:val="002060"/>
          <w:rtl/>
        </w:rPr>
      </w:pPr>
      <w:r w:rsidRPr="004F6B57">
        <w:rPr>
          <w:rFonts w:asciiTheme="majorBidi" w:hAnsiTheme="majorBidi" w:cs="David" w:hint="cs"/>
          <w:color w:val="002060"/>
          <w:rtl/>
        </w:rPr>
        <w:t xml:space="preserve">              </w:t>
      </w:r>
      <w:r>
        <w:rPr>
          <w:rFonts w:asciiTheme="majorBidi" w:hAnsiTheme="majorBidi" w:cs="David" w:hint="cs"/>
          <w:color w:val="002060"/>
          <w:rtl/>
        </w:rPr>
        <w:t xml:space="preserve"> </w:t>
      </w:r>
      <w:r w:rsidRPr="004F6B57">
        <w:rPr>
          <w:rFonts w:asciiTheme="majorBidi" w:hAnsiTheme="majorBidi" w:cs="David" w:hint="cs"/>
          <w:color w:val="002060"/>
          <w:rtl/>
        </w:rPr>
        <w:t>ה</w:t>
      </w:r>
      <w:r w:rsidRPr="004F6B57">
        <w:rPr>
          <w:rFonts w:asciiTheme="majorBidi" w:hAnsiTheme="majorBidi" w:cs="David"/>
          <w:color w:val="002060"/>
          <w:rtl/>
        </w:rPr>
        <w:t xml:space="preserve">תעריפים בהם ינקוב הספק במכרז זה יהיו קבועים לכל אורך תקופת ההתקשרות בין המזמינה לזוכה </w:t>
      </w:r>
      <w:r>
        <w:rPr>
          <w:rFonts w:asciiTheme="majorBidi" w:hAnsiTheme="majorBidi" w:cs="David" w:hint="cs"/>
          <w:color w:val="002060"/>
          <w:rtl/>
        </w:rPr>
        <w:t xml:space="preserve"> </w:t>
      </w:r>
    </w:p>
    <w:p w:rsidR="004F6B57" w:rsidRPr="004F6B57" w:rsidRDefault="004F6B57" w:rsidP="004F6B57">
      <w:pPr>
        <w:spacing w:line="360" w:lineRule="auto"/>
        <w:jc w:val="both"/>
        <w:rPr>
          <w:rFonts w:asciiTheme="majorBidi" w:hAnsiTheme="majorBidi" w:cs="David"/>
          <w:color w:val="002060"/>
          <w:rtl/>
        </w:rPr>
      </w:pPr>
      <w:r>
        <w:rPr>
          <w:rFonts w:asciiTheme="majorBidi" w:hAnsiTheme="majorBidi" w:cs="David" w:hint="cs"/>
          <w:color w:val="002060"/>
          <w:rtl/>
        </w:rPr>
        <w:t xml:space="preserve">             </w:t>
      </w:r>
      <w:r w:rsidRPr="004F6B57">
        <w:rPr>
          <w:rFonts w:asciiTheme="majorBidi" w:hAnsiTheme="majorBidi" w:cs="David"/>
          <w:color w:val="002060"/>
          <w:rtl/>
        </w:rPr>
        <w:t>במכרז זה.</w:t>
      </w:r>
    </w:p>
    <w:p w:rsidR="00EF1224" w:rsidRPr="00EF1224" w:rsidRDefault="00EF1224" w:rsidP="00EF1224">
      <w:pPr>
        <w:pStyle w:val="af7"/>
        <w:spacing w:line="360" w:lineRule="auto"/>
        <w:ind w:left="849"/>
        <w:jc w:val="both"/>
        <w:rPr>
          <w:rFonts w:asciiTheme="majorBidi" w:hAnsiTheme="majorBidi" w:cs="David"/>
          <w:color w:val="002060"/>
          <w:rtl/>
        </w:rPr>
      </w:pPr>
    </w:p>
    <w:p w:rsidR="00BB7E4C" w:rsidRPr="005F6497" w:rsidRDefault="00BB7E4C" w:rsidP="00EF1224">
      <w:pPr>
        <w:spacing w:line="360" w:lineRule="auto"/>
        <w:jc w:val="both"/>
        <w:rPr>
          <w:rFonts w:cs="David"/>
          <w:color w:val="002060"/>
          <w:highlight w:val="yellow"/>
        </w:rPr>
      </w:pPr>
    </w:p>
    <w:p w:rsidR="00D607D2" w:rsidRPr="00AD14B6" w:rsidRDefault="00D607D2">
      <w:pPr>
        <w:bidi w:val="0"/>
        <w:spacing w:after="200" w:line="276" w:lineRule="auto"/>
        <w:rPr>
          <w:rFonts w:asciiTheme="majorHAnsi" w:eastAsiaTheme="majorEastAsia" w:hAnsiTheme="majorHAnsi" w:cs="David"/>
          <w:b/>
          <w:bCs/>
          <w:color w:val="17365D" w:themeColor="text2" w:themeShade="BF"/>
          <w:spacing w:val="5"/>
          <w:kern w:val="28"/>
        </w:rPr>
      </w:pPr>
      <w:r w:rsidRPr="00AD14B6">
        <w:rPr>
          <w:rFonts w:cs="David"/>
          <w:b/>
          <w:bCs/>
          <w:color w:val="17365D" w:themeColor="text2" w:themeShade="BF"/>
          <w:rtl/>
        </w:rPr>
        <w:br w:type="page"/>
      </w:r>
    </w:p>
    <w:p w:rsidR="00383AD8" w:rsidRPr="000D5793" w:rsidRDefault="00383AD8" w:rsidP="00533E0E">
      <w:pPr>
        <w:pStyle w:val="aa"/>
        <w:outlineLvl w:val="0"/>
        <w:rPr>
          <w:rFonts w:cs="David"/>
          <w:b/>
          <w:bCs/>
          <w:sz w:val="36"/>
          <w:szCs w:val="36"/>
          <w:rtl/>
        </w:rPr>
      </w:pPr>
      <w:bookmarkStart w:id="36" w:name="_Toc471219476"/>
      <w:r w:rsidRPr="000D5793">
        <w:rPr>
          <w:rFonts w:cs="David"/>
          <w:b/>
          <w:bCs/>
          <w:sz w:val="36"/>
          <w:szCs w:val="36"/>
          <w:rtl/>
        </w:rPr>
        <w:t xml:space="preserve">פרק </w:t>
      </w:r>
      <w:r w:rsidRPr="000D5793">
        <w:rPr>
          <w:rFonts w:cs="David" w:hint="cs"/>
          <w:b/>
          <w:bCs/>
          <w:sz w:val="36"/>
          <w:szCs w:val="36"/>
          <w:rtl/>
        </w:rPr>
        <w:t>8</w:t>
      </w:r>
      <w:r w:rsidRPr="000D5793">
        <w:rPr>
          <w:rFonts w:cs="David"/>
          <w:b/>
          <w:bCs/>
          <w:sz w:val="36"/>
          <w:szCs w:val="36"/>
          <w:rtl/>
        </w:rPr>
        <w:t>: נזיקין, שיפוי ופיצוי</w:t>
      </w:r>
      <w:bookmarkEnd w:id="36"/>
    </w:p>
    <w:p w:rsidR="00383AD8" w:rsidRPr="00AD14B6" w:rsidRDefault="00383AD8" w:rsidP="00533E0E">
      <w:pPr>
        <w:spacing w:after="200" w:line="276" w:lineRule="auto"/>
        <w:rPr>
          <w:rFonts w:cs="David"/>
          <w:b/>
          <w:bCs/>
          <w:color w:val="17365D" w:themeColor="text2" w:themeShade="BF"/>
          <w:u w:val="single"/>
          <w:rtl/>
        </w:rPr>
      </w:pPr>
      <w:r w:rsidRPr="00AD14B6">
        <w:rPr>
          <w:rFonts w:cs="David"/>
          <w:b/>
          <w:bCs/>
          <w:color w:val="17365D" w:themeColor="text2" w:themeShade="BF"/>
          <w:u w:val="single"/>
          <w:rtl/>
        </w:rPr>
        <w:t>אחריות משפטית</w:t>
      </w:r>
    </w:p>
    <w:p w:rsidR="00383AD8" w:rsidRPr="00AD14B6" w:rsidRDefault="00383AD8" w:rsidP="00B64E63">
      <w:pPr>
        <w:pStyle w:val="af7"/>
        <w:numPr>
          <w:ilvl w:val="1"/>
          <w:numId w:val="3"/>
        </w:numPr>
        <w:spacing w:line="360" w:lineRule="auto"/>
        <w:ind w:left="707" w:hanging="708"/>
        <w:rPr>
          <w:rFonts w:cs="David"/>
          <w:color w:val="17365D" w:themeColor="text2" w:themeShade="BF"/>
        </w:rPr>
      </w:pPr>
      <w:r w:rsidRPr="00AD14B6">
        <w:rPr>
          <w:rFonts w:cs="David"/>
          <w:color w:val="17365D" w:themeColor="text2" w:themeShade="BF"/>
          <w:rtl/>
        </w:rPr>
        <w:t>הספק יהיה אחראי באחריות מלאה ומוחלטת כלפי המשרד וי</w:t>
      </w:r>
      <w:r w:rsidR="00254D84" w:rsidRPr="00AD14B6">
        <w:rPr>
          <w:rFonts w:cs="David" w:hint="cs"/>
          <w:color w:val="17365D" w:themeColor="text2" w:themeShade="BF"/>
          <w:rtl/>
        </w:rPr>
        <w:t>י</w:t>
      </w:r>
      <w:r w:rsidRPr="00AD14B6">
        <w:rPr>
          <w:rFonts w:cs="David"/>
          <w:color w:val="17365D" w:themeColor="text2" w:themeShade="BF"/>
          <w:rtl/>
        </w:rPr>
        <w:t xml:space="preserve">שא בכל פיצוי כספי ו/או סעד אחר שייתבעו או שיידרשו מהמשרד, שמקורם במעשים ו/או מחדלים שלו ו/או של </w:t>
      </w:r>
      <w:r w:rsidRPr="00AD14B6">
        <w:rPr>
          <w:rFonts w:cs="David" w:hint="cs"/>
          <w:color w:val="17365D" w:themeColor="text2" w:themeShade="BF"/>
          <w:rtl/>
        </w:rPr>
        <w:t>העובדים</w:t>
      </w:r>
      <w:r w:rsidRPr="00AD14B6">
        <w:rPr>
          <w:rFonts w:cs="David"/>
          <w:color w:val="17365D" w:themeColor="text2" w:themeShade="BF"/>
          <w:rtl/>
        </w:rPr>
        <w:t xml:space="preserve"> מטעמו, לרבות קבלני משנה מטעמו במסגרת העסקתם לפי מכרז זה או כוחו.</w:t>
      </w:r>
    </w:p>
    <w:p w:rsidR="00B64E63" w:rsidRPr="00AD14B6" w:rsidRDefault="00B64E63" w:rsidP="00B64E63">
      <w:pPr>
        <w:pStyle w:val="af7"/>
        <w:spacing w:line="360" w:lineRule="auto"/>
        <w:ind w:left="707"/>
        <w:rPr>
          <w:rFonts w:cs="David"/>
          <w:color w:val="17365D" w:themeColor="text2" w:themeShade="BF"/>
        </w:rPr>
      </w:pPr>
    </w:p>
    <w:p w:rsidR="00383AD8" w:rsidRPr="00AD14B6" w:rsidRDefault="00383AD8" w:rsidP="004D737E">
      <w:pPr>
        <w:pStyle w:val="af7"/>
        <w:numPr>
          <w:ilvl w:val="1"/>
          <w:numId w:val="3"/>
        </w:numPr>
        <w:spacing w:line="360" w:lineRule="auto"/>
        <w:ind w:left="707" w:hanging="708"/>
        <w:rPr>
          <w:rFonts w:cs="David"/>
          <w:color w:val="17365D" w:themeColor="text2" w:themeShade="BF"/>
        </w:rPr>
      </w:pPr>
      <w:r w:rsidRPr="00AD14B6">
        <w:rPr>
          <w:rFonts w:cs="David"/>
          <w:color w:val="17365D" w:themeColor="text2" w:themeShade="BF"/>
          <w:rtl/>
        </w:rPr>
        <w:t>הספק פוטר בזאת את המדינה מאחריות לכל תביעה אשר עלולה להיות מוגשת נגדה עקב העסקת עובדיו בפרויקט. הקבלן מתחייב לשפות ו/או לפצות את המדינה בגין כל סכום שתחויב ובגין כל הוצאה שתיגרם לה עקב תביעה כאמור וזאת בלי שיהוי ובלא צורך בפנייה מוקדמת לערכאות. חובה זו תחול על הקבלן כלפי המדינה אף אם יחליט ביהמ"ש המוסמך במקרה מסוים כי המדינה והקבלן אחראים במשותף כלפי ניזוק או נפגע מסוימים, והספק ישיב, יפצה או ישפה את המדינה במלואו של כל סכום שתשלם כאמור.</w:t>
      </w:r>
    </w:p>
    <w:p w:rsidR="00383AD8" w:rsidRPr="00AD14B6" w:rsidRDefault="00383AD8" w:rsidP="00D607D2">
      <w:pPr>
        <w:pStyle w:val="af7"/>
        <w:ind w:hanging="708"/>
        <w:rPr>
          <w:rFonts w:cs="David"/>
          <w:color w:val="17365D" w:themeColor="text2" w:themeShade="BF"/>
          <w:rtl/>
        </w:rPr>
      </w:pPr>
    </w:p>
    <w:p w:rsidR="00383AD8" w:rsidRPr="00AD14B6" w:rsidRDefault="00383AD8" w:rsidP="00F37D7E">
      <w:pPr>
        <w:pStyle w:val="af7"/>
        <w:numPr>
          <w:ilvl w:val="1"/>
          <w:numId w:val="3"/>
        </w:numPr>
        <w:spacing w:line="360" w:lineRule="auto"/>
        <w:ind w:left="707" w:hanging="708"/>
        <w:rPr>
          <w:rFonts w:cs="David"/>
          <w:color w:val="17365D" w:themeColor="text2" w:themeShade="BF"/>
        </w:rPr>
      </w:pPr>
      <w:r w:rsidRPr="00AD14B6">
        <w:rPr>
          <w:rFonts w:cs="David"/>
          <w:color w:val="17365D" w:themeColor="text2" w:themeShade="BF"/>
          <w:rtl/>
        </w:rPr>
        <w:t xml:space="preserve">הספק מתחייב לשלם כל סכום או פיצוי, המגיעים על פי </w:t>
      </w:r>
      <w:r w:rsidR="00F37D7E" w:rsidRPr="00AD14B6">
        <w:rPr>
          <w:rFonts w:cs="David" w:hint="cs"/>
          <w:color w:val="17365D" w:themeColor="text2" w:themeShade="BF"/>
          <w:rtl/>
        </w:rPr>
        <w:t>כל</w:t>
      </w:r>
      <w:r w:rsidRPr="00AD14B6">
        <w:rPr>
          <w:rFonts w:cs="David"/>
          <w:color w:val="17365D" w:themeColor="text2" w:themeShade="BF"/>
          <w:rtl/>
        </w:rPr>
        <w:t xml:space="preserve"> דין לעובד או לכל אדם הנמצא בשירותו כתוצאה מקיום יחסי עבודה עם העובד עקב העסקתו בפרויקט.</w:t>
      </w:r>
    </w:p>
    <w:p w:rsidR="00383AD8" w:rsidRPr="00AD14B6" w:rsidRDefault="00383AD8" w:rsidP="00D607D2">
      <w:pPr>
        <w:pStyle w:val="af7"/>
        <w:ind w:hanging="708"/>
        <w:rPr>
          <w:rFonts w:cs="David"/>
          <w:color w:val="17365D" w:themeColor="text2" w:themeShade="BF"/>
          <w:rtl/>
        </w:rPr>
      </w:pPr>
    </w:p>
    <w:p w:rsidR="00383AD8" w:rsidRPr="00AD14B6" w:rsidRDefault="00383AD8" w:rsidP="004D737E">
      <w:pPr>
        <w:pStyle w:val="af7"/>
        <w:numPr>
          <w:ilvl w:val="1"/>
          <w:numId w:val="3"/>
        </w:numPr>
        <w:spacing w:line="360" w:lineRule="auto"/>
        <w:ind w:left="707" w:hanging="708"/>
        <w:rPr>
          <w:rFonts w:cs="David"/>
          <w:color w:val="17365D" w:themeColor="text2" w:themeShade="BF"/>
          <w:rtl/>
        </w:rPr>
      </w:pPr>
      <w:r w:rsidRPr="00AD14B6">
        <w:rPr>
          <w:rFonts w:cs="David"/>
          <w:color w:val="17365D" w:themeColor="text2" w:themeShade="BF"/>
          <w:rtl/>
        </w:rPr>
        <w:t>הספק מתחייב לשאת בכל נזקי גוף ו/ או רכוש שיגרם למאן דהוא עקב מחדליו או הפועלים עימו ו/או מטעמו והוא מוותר בזאת על תביעה נגד המשרד בגין נזק או אבדן לרכוש ו/או לגוף כאמור.</w:t>
      </w:r>
    </w:p>
    <w:p w:rsidR="00383AD8" w:rsidRPr="00AD14B6" w:rsidRDefault="00383AD8" w:rsidP="00533E0E">
      <w:pPr>
        <w:spacing w:after="200" w:line="276" w:lineRule="auto"/>
        <w:rPr>
          <w:rFonts w:cs="David"/>
          <w:b/>
          <w:bCs/>
          <w:color w:val="17365D" w:themeColor="text2" w:themeShade="BF"/>
          <w:rtl/>
        </w:rPr>
      </w:pPr>
    </w:p>
    <w:p w:rsidR="00383AD8" w:rsidRPr="00AD14B6" w:rsidRDefault="00383AD8" w:rsidP="00533E0E">
      <w:pPr>
        <w:spacing w:after="200" w:line="276" w:lineRule="auto"/>
        <w:rPr>
          <w:rFonts w:asciiTheme="majorHAnsi" w:eastAsiaTheme="majorEastAsia" w:hAnsiTheme="majorHAnsi" w:cs="David"/>
          <w:b/>
          <w:bCs/>
          <w:color w:val="17365D" w:themeColor="text2" w:themeShade="BF"/>
          <w:spacing w:val="5"/>
          <w:kern w:val="28"/>
          <w:rtl/>
        </w:rPr>
      </w:pPr>
      <w:r w:rsidRPr="00AD14B6">
        <w:rPr>
          <w:rFonts w:cs="David"/>
          <w:b/>
          <w:bCs/>
          <w:color w:val="17365D" w:themeColor="text2" w:themeShade="BF"/>
          <w:rtl/>
        </w:rPr>
        <w:t xml:space="preserve"> </w:t>
      </w:r>
      <w:r w:rsidRPr="00AD14B6">
        <w:rPr>
          <w:rFonts w:cs="David"/>
          <w:b/>
          <w:bCs/>
          <w:color w:val="17365D" w:themeColor="text2" w:themeShade="BF"/>
          <w:rtl/>
        </w:rPr>
        <w:br w:type="page"/>
      </w:r>
    </w:p>
    <w:p w:rsidR="00CD3B39" w:rsidRPr="00AD14B6" w:rsidRDefault="00CD3B39" w:rsidP="00533E0E">
      <w:pPr>
        <w:pStyle w:val="aa"/>
        <w:outlineLvl w:val="0"/>
        <w:rPr>
          <w:rFonts w:cs="David"/>
          <w:sz w:val="24"/>
          <w:szCs w:val="24"/>
          <w:rtl/>
        </w:rPr>
      </w:pPr>
      <w:bookmarkStart w:id="37" w:name="_Toc471219477"/>
      <w:r w:rsidRPr="000D5793">
        <w:rPr>
          <w:rFonts w:cs="David"/>
          <w:b/>
          <w:bCs/>
          <w:sz w:val="36"/>
          <w:szCs w:val="36"/>
          <w:rtl/>
        </w:rPr>
        <w:t xml:space="preserve">פרק </w:t>
      </w:r>
      <w:r w:rsidR="00383AD8" w:rsidRPr="000D5793">
        <w:rPr>
          <w:rFonts w:cs="David" w:hint="cs"/>
          <w:b/>
          <w:bCs/>
          <w:sz w:val="36"/>
          <w:szCs w:val="36"/>
          <w:rtl/>
        </w:rPr>
        <w:t>9</w:t>
      </w:r>
      <w:r w:rsidRPr="000D5793">
        <w:rPr>
          <w:rFonts w:cs="David"/>
          <w:b/>
          <w:bCs/>
          <w:sz w:val="36"/>
          <w:szCs w:val="36"/>
          <w:rtl/>
        </w:rPr>
        <w:t>: שמירת סודיות</w:t>
      </w:r>
      <w:r w:rsidR="00566486" w:rsidRPr="000D5793">
        <w:rPr>
          <w:rFonts w:cs="David" w:hint="cs"/>
          <w:b/>
          <w:bCs/>
          <w:sz w:val="36"/>
          <w:szCs w:val="36"/>
          <w:rtl/>
        </w:rPr>
        <w:t xml:space="preserve">, </w:t>
      </w:r>
      <w:r w:rsidR="00566486" w:rsidRPr="000D5793">
        <w:rPr>
          <w:rFonts w:cs="David"/>
          <w:b/>
          <w:bCs/>
          <w:sz w:val="36"/>
          <w:szCs w:val="36"/>
          <w:rtl/>
        </w:rPr>
        <w:t>ניגודי עניינים ויחסי הצדדים</w:t>
      </w:r>
      <w:bookmarkEnd w:id="37"/>
    </w:p>
    <w:p w:rsidR="00F0130B" w:rsidRPr="00AD14B6" w:rsidRDefault="00533E0E" w:rsidP="004D737E">
      <w:pPr>
        <w:pStyle w:val="af7"/>
        <w:numPr>
          <w:ilvl w:val="1"/>
          <w:numId w:val="6"/>
        </w:numPr>
        <w:spacing w:line="360" w:lineRule="auto"/>
        <w:ind w:left="707" w:hanging="708"/>
        <w:rPr>
          <w:rFonts w:cs="David"/>
          <w:color w:val="17365D" w:themeColor="text2" w:themeShade="BF"/>
        </w:rPr>
      </w:pPr>
      <w:r w:rsidRPr="00AD14B6">
        <w:rPr>
          <w:rFonts w:cs="David" w:hint="cs"/>
          <w:color w:val="17365D" w:themeColor="text2" w:themeShade="BF"/>
          <w:rtl/>
        </w:rPr>
        <w:t>ה</w:t>
      </w:r>
      <w:r w:rsidR="00F0130B" w:rsidRPr="00AD14B6">
        <w:rPr>
          <w:rFonts w:cs="David"/>
          <w:color w:val="17365D" w:themeColor="text2" w:themeShade="BF"/>
          <w:rtl/>
        </w:rPr>
        <w:t>ספק מתחייב לשמור בסוד ידיעות ומידע שיגיעו אליו עקב ביצוע מכרז זה.</w:t>
      </w:r>
    </w:p>
    <w:p w:rsidR="00533E0E" w:rsidRPr="00AD14B6" w:rsidRDefault="00533E0E" w:rsidP="00533E0E">
      <w:pPr>
        <w:pStyle w:val="af7"/>
        <w:spacing w:line="360" w:lineRule="auto"/>
        <w:ind w:left="707"/>
        <w:rPr>
          <w:rFonts w:cs="David"/>
          <w:color w:val="17365D" w:themeColor="text2" w:themeShade="BF"/>
        </w:rPr>
      </w:pPr>
    </w:p>
    <w:p w:rsidR="00F0130B" w:rsidRPr="00AD14B6" w:rsidRDefault="00F0130B" w:rsidP="004D737E">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 xml:space="preserve">הספק לא ימסור ידיעה או מידע לאדם שלא יהיה מוסמך לקבלה ללא הרשאה בכתב מהמשרד. </w:t>
      </w:r>
    </w:p>
    <w:p w:rsidR="00533E0E" w:rsidRPr="00AD14B6" w:rsidRDefault="00533E0E" w:rsidP="00475082">
      <w:pPr>
        <w:pStyle w:val="af7"/>
        <w:spacing w:line="360" w:lineRule="auto"/>
        <w:ind w:left="707" w:hanging="708"/>
        <w:rPr>
          <w:rFonts w:cs="David"/>
          <w:color w:val="17365D" w:themeColor="text2" w:themeShade="BF"/>
        </w:rPr>
      </w:pPr>
    </w:p>
    <w:p w:rsidR="00F0130B" w:rsidRPr="00AD14B6" w:rsidRDefault="00F0130B" w:rsidP="004D737E">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הספק ידאג שכל עובדיו וקבלני המשנה שלו ישמרו על המידע כאמור בחוק הגנת הפרטיות, התשמ"א -  1981 ותקנות הגנת הפרטיות (תנאי אחזקת מידע ושמירתו וסדרי העברת מידע בין גופים ציבוריים), התשמ"ו -  1986.</w:t>
      </w:r>
    </w:p>
    <w:p w:rsidR="00533E0E" w:rsidRPr="00AD14B6" w:rsidRDefault="00533E0E" w:rsidP="00475082">
      <w:pPr>
        <w:pStyle w:val="af7"/>
        <w:spacing w:line="360" w:lineRule="auto"/>
        <w:ind w:left="707" w:hanging="708"/>
        <w:rPr>
          <w:rFonts w:cs="David"/>
          <w:color w:val="17365D" w:themeColor="text2" w:themeShade="BF"/>
        </w:rPr>
      </w:pPr>
    </w:p>
    <w:p w:rsidR="00F0130B" w:rsidRPr="00AD14B6" w:rsidRDefault="00F0130B" w:rsidP="004D737E">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הספק יחזיר למשרד כל חומר שיימסר לו בהקשר לפעילות זו בכל עת שיידרש לכך.</w:t>
      </w:r>
    </w:p>
    <w:p w:rsidR="00533E0E" w:rsidRPr="00AD14B6" w:rsidRDefault="00533E0E" w:rsidP="00475082">
      <w:pPr>
        <w:spacing w:line="360" w:lineRule="auto"/>
        <w:ind w:hanging="708"/>
        <w:rPr>
          <w:rFonts w:cs="David"/>
          <w:color w:val="17365D" w:themeColor="text2" w:themeShade="BF"/>
        </w:rPr>
      </w:pPr>
    </w:p>
    <w:p w:rsidR="00533E0E" w:rsidRPr="00AD14B6" w:rsidRDefault="00F0130B" w:rsidP="004D737E">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הספק יתחייב כי הוא או מי מעובדיו אינו נמצא במצב של</w:t>
      </w:r>
      <w:r w:rsidR="00B64E63" w:rsidRPr="00AD14B6">
        <w:rPr>
          <w:rFonts w:cs="David"/>
          <w:color w:val="17365D" w:themeColor="text2" w:themeShade="BF"/>
          <w:rtl/>
        </w:rPr>
        <w:t xml:space="preserve"> חשש לניגוד עניינים בין </w:t>
      </w:r>
      <w:r w:rsidR="00533E0E" w:rsidRPr="00AD14B6">
        <w:rPr>
          <w:rFonts w:cs="David"/>
          <w:color w:val="17365D" w:themeColor="text2" w:themeShade="BF"/>
          <w:rtl/>
        </w:rPr>
        <w:t>עבודתו</w:t>
      </w:r>
      <w:r w:rsidR="00533E0E" w:rsidRPr="00AD14B6">
        <w:rPr>
          <w:rFonts w:cs="David" w:hint="cs"/>
          <w:color w:val="17365D" w:themeColor="text2" w:themeShade="BF"/>
          <w:rtl/>
        </w:rPr>
        <w:t xml:space="preserve"> </w:t>
      </w:r>
      <w:r w:rsidRPr="00AD14B6">
        <w:rPr>
          <w:rFonts w:cs="David"/>
          <w:color w:val="17365D" w:themeColor="text2" w:themeShade="BF"/>
          <w:rtl/>
        </w:rPr>
        <w:t>המוצעת</w:t>
      </w:r>
      <w:r w:rsidR="00533E0E" w:rsidRPr="00AD14B6">
        <w:rPr>
          <w:rFonts w:cs="David"/>
          <w:color w:val="17365D" w:themeColor="text2" w:themeShade="BF"/>
          <w:rtl/>
        </w:rPr>
        <w:t xml:space="preserve"> לבין עבודה עם גופים אחרים הקשורים במישרין או בעקיפין למשרד. בכל מקרה של קיום ניגוד עניינים כאמור, מתחייב הקבלן להודיע מראש למשרד על קיום ניגוד עניינים ולפרט את מהותו.</w:t>
      </w:r>
    </w:p>
    <w:p w:rsidR="00533E0E" w:rsidRPr="00AD14B6" w:rsidRDefault="00533E0E" w:rsidP="00475082">
      <w:pPr>
        <w:pStyle w:val="af7"/>
        <w:spacing w:line="360" w:lineRule="auto"/>
        <w:ind w:left="707"/>
        <w:rPr>
          <w:rFonts w:cs="David"/>
          <w:color w:val="17365D" w:themeColor="text2" w:themeShade="BF"/>
          <w:rtl/>
        </w:rPr>
      </w:pPr>
      <w:r w:rsidRPr="00AD14B6">
        <w:rPr>
          <w:rFonts w:cs="David"/>
          <w:color w:val="17365D" w:themeColor="text2" w:themeShade="BF"/>
          <w:rtl/>
        </w:rPr>
        <w:t xml:space="preserve">הספק יחתים את עובדיו וכן כל עובד אשר יחליף במהלך ההתקשרות עובד קיים על </w:t>
      </w:r>
      <w:r w:rsidRPr="00AD14B6">
        <w:rPr>
          <w:rFonts w:cs="David"/>
          <w:color w:val="17365D" w:themeColor="text2" w:themeShade="BF"/>
          <w:rtl/>
        </w:rPr>
        <w:tab/>
        <w:t>הצהרה ברוח זאת. כמו כן, במקרים בהם יגיע המשרד למסקנה כי קיים חשש לניגוד עניינים, יפעל המשרד כמתחייב מן העניין.</w:t>
      </w:r>
    </w:p>
    <w:p w:rsidR="00533E0E" w:rsidRPr="00AD14B6" w:rsidRDefault="00533E0E" w:rsidP="00475082">
      <w:pPr>
        <w:pStyle w:val="af7"/>
        <w:spacing w:line="360" w:lineRule="auto"/>
        <w:ind w:left="707" w:hanging="708"/>
        <w:rPr>
          <w:rFonts w:cs="David"/>
          <w:color w:val="17365D" w:themeColor="text2" w:themeShade="BF"/>
          <w:rtl/>
        </w:rPr>
      </w:pPr>
    </w:p>
    <w:p w:rsidR="00533E0E" w:rsidRPr="00AD14B6" w:rsidRDefault="00F0130B" w:rsidP="00B64E63">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 xml:space="preserve"> השירותים יינתנו במסגרת ארגוניות של הספק בלבד. לעניין זה "מסג</w:t>
      </w:r>
      <w:r w:rsidR="00533E0E" w:rsidRPr="00AD14B6">
        <w:rPr>
          <w:rFonts w:cs="David"/>
          <w:color w:val="17365D" w:themeColor="text2" w:themeShade="BF"/>
          <w:rtl/>
        </w:rPr>
        <w:t xml:space="preserve">רת ארגונית" – </w:t>
      </w:r>
      <w:r w:rsidR="00533E0E" w:rsidRPr="00AD14B6">
        <w:rPr>
          <w:rFonts w:cs="David"/>
          <w:color w:val="17365D" w:themeColor="text2" w:themeShade="BF"/>
          <w:rtl/>
        </w:rPr>
        <w:tab/>
        <w:t>לרבות</w:t>
      </w:r>
      <w:r w:rsidR="00533E0E" w:rsidRPr="00AD14B6">
        <w:rPr>
          <w:rFonts w:cs="David" w:hint="cs"/>
          <w:color w:val="17365D" w:themeColor="text2" w:themeShade="BF"/>
          <w:rtl/>
        </w:rPr>
        <w:t xml:space="preserve"> </w:t>
      </w:r>
      <w:r w:rsidRPr="00AD14B6">
        <w:rPr>
          <w:rFonts w:cs="David"/>
          <w:color w:val="17365D" w:themeColor="text2" w:themeShade="BF"/>
          <w:rtl/>
        </w:rPr>
        <w:t xml:space="preserve">איתור עובדים ו/או קבלני משנה, </w:t>
      </w:r>
      <w:r w:rsidR="00533E0E" w:rsidRPr="00AD14B6">
        <w:rPr>
          <w:rFonts w:cs="David"/>
          <w:color w:val="17365D" w:themeColor="text2" w:themeShade="BF"/>
          <w:rtl/>
        </w:rPr>
        <w:t xml:space="preserve">העסקתם, ניהול כל משא ומתן עמם, </w:t>
      </w:r>
      <w:r w:rsidRPr="00AD14B6">
        <w:rPr>
          <w:rFonts w:cs="David"/>
          <w:color w:val="17365D" w:themeColor="text2" w:themeShade="BF"/>
          <w:rtl/>
        </w:rPr>
        <w:t>השגחה מתמדת על פעילותם, תשלום שכ</w:t>
      </w:r>
      <w:r w:rsidR="00533E0E" w:rsidRPr="00AD14B6">
        <w:rPr>
          <w:rFonts w:cs="David"/>
          <w:color w:val="17365D" w:themeColor="text2" w:themeShade="BF"/>
          <w:rtl/>
        </w:rPr>
        <w:t xml:space="preserve">רם וכל תשלום סוציאלי נלווה אגב </w:t>
      </w:r>
      <w:r w:rsidRPr="00AD14B6">
        <w:rPr>
          <w:rFonts w:cs="David"/>
          <w:color w:val="17365D" w:themeColor="text2" w:themeShade="BF"/>
          <w:rtl/>
        </w:rPr>
        <w:t>העסקתם, פיטוריהם והאחריות לכך, והטלת משמעת כמקובל במסגרת הקבלן.</w:t>
      </w:r>
    </w:p>
    <w:p w:rsidR="00F0130B" w:rsidRPr="00AD14B6" w:rsidRDefault="00F0130B" w:rsidP="00A045EE">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הספק מצהיר, כי ידוע לו ולכל העובדים המועסקים ע</w:t>
      </w:r>
      <w:r w:rsidR="00533E0E" w:rsidRPr="00AD14B6">
        <w:rPr>
          <w:rFonts w:cs="David"/>
          <w:color w:val="17365D" w:themeColor="text2" w:themeShade="BF"/>
          <w:rtl/>
        </w:rPr>
        <w:t xml:space="preserve">ל ידיו לצרכי ביצוע מכרז זה, כי </w:t>
      </w:r>
      <w:r w:rsidRPr="00AD14B6">
        <w:rPr>
          <w:rFonts w:cs="David"/>
          <w:color w:val="17365D" w:themeColor="text2" w:themeShade="BF"/>
          <w:rtl/>
        </w:rPr>
        <w:t>הינם עובדים ומ</w:t>
      </w:r>
      <w:r w:rsidR="006A4D6E">
        <w:rPr>
          <w:rFonts w:cs="David" w:hint="cs"/>
          <w:color w:val="17365D" w:themeColor="text2" w:themeShade="BF"/>
          <w:rtl/>
        </w:rPr>
        <w:t>וע</w:t>
      </w:r>
      <w:r w:rsidRPr="00AD14B6">
        <w:rPr>
          <w:rFonts w:cs="David"/>
          <w:color w:val="17365D" w:themeColor="text2" w:themeShade="BF"/>
          <w:rtl/>
        </w:rPr>
        <w:t xml:space="preserve">סקים במסגרת הארגונית של הספק, ולא של המשרד. הספק בלבד יהיה אחראי כלפי כל המועסקים על ידיו </w:t>
      </w:r>
      <w:r w:rsidR="00F37D7E" w:rsidRPr="00AD14B6">
        <w:rPr>
          <w:rFonts w:cs="David" w:hint="cs"/>
          <w:color w:val="17365D" w:themeColor="text2" w:themeShade="BF"/>
          <w:rtl/>
        </w:rPr>
        <w:t xml:space="preserve">על פי דין </w:t>
      </w:r>
      <w:r w:rsidRPr="00AD14B6">
        <w:rPr>
          <w:rFonts w:cs="David"/>
          <w:color w:val="17365D" w:themeColor="text2" w:themeShade="BF"/>
          <w:rtl/>
        </w:rPr>
        <w:t>. כן יהיה הקבלן לבדו אחראי לכל נזק שיגרם על ידיו, או בגין רכושו ונכסיו ועל ידי המועסקים על ידו למטרות חוזה זה. אם על אף האמור יח</w:t>
      </w:r>
      <w:r w:rsidR="00533E0E" w:rsidRPr="00AD14B6">
        <w:rPr>
          <w:rFonts w:cs="David"/>
          <w:color w:val="17365D" w:themeColor="text2" w:themeShade="BF"/>
          <w:rtl/>
        </w:rPr>
        <w:t xml:space="preserve">ויבו המשרד כדין, לשאת חבות, או </w:t>
      </w:r>
      <w:r w:rsidRPr="00AD14B6">
        <w:rPr>
          <w:rFonts w:cs="David"/>
          <w:color w:val="17365D" w:themeColor="text2" w:themeShade="BF"/>
          <w:rtl/>
        </w:rPr>
        <w:t>לעשות מעשה כלשהו, יפצה אותו על כך הקבלן באופן מלא.</w:t>
      </w:r>
    </w:p>
    <w:p w:rsidR="00533E0E" w:rsidRPr="00AD14B6" w:rsidRDefault="00F0130B" w:rsidP="004D737E">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הספק מתחייב לא להציג את השירותים הניתנים, לא</w:t>
      </w:r>
      <w:r w:rsidR="00533E0E" w:rsidRPr="00AD14B6">
        <w:rPr>
          <w:rFonts w:cs="David"/>
          <w:color w:val="17365D" w:themeColor="text2" w:themeShade="BF"/>
          <w:rtl/>
        </w:rPr>
        <w:t xml:space="preserve"> כלפי עובדיו ומעסיקיו, לא כלפי </w:t>
      </w:r>
      <w:r w:rsidRPr="00AD14B6">
        <w:rPr>
          <w:rFonts w:cs="David"/>
          <w:color w:val="17365D" w:themeColor="text2" w:themeShade="BF"/>
          <w:rtl/>
        </w:rPr>
        <w:t>ציבור הנהנים משירותים אלה, כפעולות של</w:t>
      </w:r>
      <w:r w:rsidR="00533E0E" w:rsidRPr="00AD14B6">
        <w:rPr>
          <w:rFonts w:cs="David"/>
          <w:color w:val="17365D" w:themeColor="text2" w:themeShade="BF"/>
          <w:rtl/>
        </w:rPr>
        <w:t xml:space="preserve">משרד יש חלק בארגונן, אולם הספק </w:t>
      </w:r>
      <w:r w:rsidRPr="00AD14B6">
        <w:rPr>
          <w:rFonts w:cs="David"/>
          <w:color w:val="17365D" w:themeColor="text2" w:themeShade="BF"/>
          <w:rtl/>
        </w:rPr>
        <w:t>רשאי להציג את השירותים הניתנים לפי בק</w:t>
      </w:r>
      <w:r w:rsidR="00533E0E" w:rsidRPr="00AD14B6">
        <w:rPr>
          <w:rFonts w:cs="David"/>
          <w:color w:val="17365D" w:themeColor="text2" w:themeShade="BF"/>
          <w:rtl/>
        </w:rPr>
        <w:t xml:space="preserve">שת המשרד, תחת פיקוחו,  הכל לפי </w:t>
      </w:r>
      <w:r w:rsidRPr="00AD14B6">
        <w:rPr>
          <w:rFonts w:cs="David"/>
          <w:color w:val="17365D" w:themeColor="text2" w:themeShade="BF"/>
          <w:rtl/>
        </w:rPr>
        <w:t>העניין.</w:t>
      </w:r>
    </w:p>
    <w:p w:rsidR="00F0130B" w:rsidRPr="00AD14B6" w:rsidRDefault="00F0130B" w:rsidP="004D737E">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בכל הקשור למערכת היחסים בין המשרד לבי</w:t>
      </w:r>
      <w:r w:rsidR="00533E0E" w:rsidRPr="00AD14B6">
        <w:rPr>
          <w:rFonts w:cs="David"/>
          <w:color w:val="17365D" w:themeColor="text2" w:themeShade="BF"/>
          <w:rtl/>
        </w:rPr>
        <w:t xml:space="preserve">ן הספק, יחשב הספק, כקבלן עצמאי </w:t>
      </w:r>
      <w:r w:rsidRPr="00AD14B6">
        <w:rPr>
          <w:rFonts w:cs="David"/>
          <w:color w:val="17365D" w:themeColor="text2" w:themeShade="BF"/>
          <w:rtl/>
        </w:rPr>
        <w:t>לכל דבר ועניין. הספק מודע לכך שלא מתקיימים יח</w:t>
      </w:r>
      <w:r w:rsidR="00533E0E" w:rsidRPr="00AD14B6">
        <w:rPr>
          <w:rFonts w:cs="David"/>
          <w:color w:val="17365D" w:themeColor="text2" w:themeShade="BF"/>
          <w:rtl/>
        </w:rPr>
        <w:t xml:space="preserve">סי עובד-מעביד בינו ו/או עובדיו </w:t>
      </w:r>
      <w:r w:rsidRPr="00AD14B6">
        <w:rPr>
          <w:rFonts w:cs="David"/>
          <w:color w:val="17365D" w:themeColor="text2" w:themeShade="BF"/>
          <w:rtl/>
        </w:rPr>
        <w:t>ו/או קבלני המשנה מטעמו לבין המשרד.</w:t>
      </w:r>
    </w:p>
    <w:p w:rsidR="00533E0E" w:rsidRPr="00AD14B6" w:rsidRDefault="00533E0E" w:rsidP="00475082">
      <w:pPr>
        <w:spacing w:line="360" w:lineRule="auto"/>
        <w:ind w:hanging="708"/>
        <w:rPr>
          <w:rFonts w:cs="David"/>
          <w:color w:val="17365D" w:themeColor="text2" w:themeShade="BF"/>
        </w:rPr>
      </w:pPr>
    </w:p>
    <w:p w:rsidR="00F0130B" w:rsidRPr="00AD14B6" w:rsidRDefault="00F0130B" w:rsidP="004D737E">
      <w:pPr>
        <w:pStyle w:val="af7"/>
        <w:numPr>
          <w:ilvl w:val="1"/>
          <w:numId w:val="6"/>
        </w:numPr>
        <w:spacing w:line="360" w:lineRule="auto"/>
        <w:ind w:left="707" w:hanging="708"/>
        <w:rPr>
          <w:rFonts w:cs="David"/>
          <w:color w:val="17365D" w:themeColor="text2" w:themeShade="BF"/>
        </w:rPr>
      </w:pPr>
      <w:r w:rsidRPr="00AD14B6">
        <w:rPr>
          <w:rFonts w:cs="David"/>
          <w:color w:val="17365D" w:themeColor="text2" w:themeShade="BF"/>
          <w:rtl/>
        </w:rPr>
        <w:t>הספק אחראי לעובדים, לאיכות העבודה, לגי</w:t>
      </w:r>
      <w:r w:rsidR="00533E0E" w:rsidRPr="00AD14B6">
        <w:rPr>
          <w:rFonts w:cs="David"/>
          <w:color w:val="17365D" w:themeColor="text2" w:themeShade="BF"/>
          <w:rtl/>
        </w:rPr>
        <w:t xml:space="preserve">בוי למילוי מקום, להכשרת עובדים </w:t>
      </w:r>
      <w:r w:rsidRPr="00AD14B6">
        <w:rPr>
          <w:rFonts w:cs="David"/>
          <w:color w:val="17365D" w:themeColor="text2" w:themeShade="BF"/>
          <w:rtl/>
        </w:rPr>
        <w:t xml:space="preserve">בהתאם לצרכים ובכלל זה השתלמויות וקורסים על חשבונו על פי צרכי השירותים </w:t>
      </w:r>
      <w:r w:rsidRPr="00AD14B6">
        <w:rPr>
          <w:rFonts w:cs="David"/>
          <w:color w:val="17365D" w:themeColor="text2" w:themeShade="BF"/>
          <w:rtl/>
        </w:rPr>
        <w:tab/>
        <w:t>במכרז.</w:t>
      </w:r>
    </w:p>
    <w:p w:rsidR="00533E0E" w:rsidRPr="00AD14B6" w:rsidRDefault="00533E0E" w:rsidP="00475082">
      <w:pPr>
        <w:pStyle w:val="af7"/>
        <w:spacing w:line="360" w:lineRule="auto"/>
        <w:ind w:left="707" w:hanging="708"/>
        <w:rPr>
          <w:rFonts w:cs="David"/>
          <w:color w:val="17365D" w:themeColor="text2" w:themeShade="BF"/>
        </w:rPr>
      </w:pPr>
    </w:p>
    <w:p w:rsidR="00533E0E" w:rsidRPr="00AD14B6" w:rsidRDefault="00F0130B" w:rsidP="004D737E">
      <w:pPr>
        <w:pStyle w:val="af7"/>
        <w:numPr>
          <w:ilvl w:val="1"/>
          <w:numId w:val="6"/>
        </w:numPr>
        <w:spacing w:line="360" w:lineRule="auto"/>
        <w:ind w:left="707" w:hanging="708"/>
        <w:rPr>
          <w:rFonts w:cs="David"/>
          <w:color w:val="17365D" w:themeColor="text2" w:themeShade="BF"/>
          <w:rtl/>
        </w:rPr>
      </w:pPr>
      <w:r w:rsidRPr="00AD14B6">
        <w:rPr>
          <w:rFonts w:cs="David"/>
          <w:color w:val="17365D" w:themeColor="text2" w:themeShade="BF"/>
          <w:rtl/>
        </w:rPr>
        <w:t>הספק אינו רשאי להמחות (להעביר) לזולת את ז</w:t>
      </w:r>
      <w:r w:rsidR="00533E0E" w:rsidRPr="00AD14B6">
        <w:rPr>
          <w:rFonts w:cs="David"/>
          <w:color w:val="17365D" w:themeColor="text2" w:themeShade="BF"/>
          <w:rtl/>
        </w:rPr>
        <w:t xml:space="preserve">כויותיו או את חובותיו לפי תנאי </w:t>
      </w:r>
      <w:r w:rsidRPr="00AD14B6">
        <w:rPr>
          <w:rFonts w:cs="David"/>
          <w:color w:val="17365D" w:themeColor="text2" w:themeShade="BF"/>
          <w:rtl/>
        </w:rPr>
        <w:t>מכרז זה כולן או חלקן ללא הסכמה בכתב המשרד.</w:t>
      </w:r>
    </w:p>
    <w:p w:rsidR="00533E0E" w:rsidRPr="00AD14B6" w:rsidRDefault="00533E0E" w:rsidP="00475082">
      <w:pPr>
        <w:pStyle w:val="af7"/>
        <w:spacing w:line="360" w:lineRule="auto"/>
        <w:ind w:left="707" w:hanging="708"/>
        <w:rPr>
          <w:rFonts w:cs="David"/>
          <w:color w:val="17365D" w:themeColor="text2" w:themeShade="BF"/>
        </w:rPr>
      </w:pPr>
    </w:p>
    <w:p w:rsidR="00CD3B39" w:rsidRPr="00AD14B6" w:rsidRDefault="00F0130B" w:rsidP="004D737E">
      <w:pPr>
        <w:pStyle w:val="af7"/>
        <w:numPr>
          <w:ilvl w:val="1"/>
          <w:numId w:val="6"/>
        </w:numPr>
        <w:spacing w:line="360" w:lineRule="auto"/>
        <w:ind w:left="707" w:hanging="708"/>
        <w:rPr>
          <w:rFonts w:cs="David"/>
          <w:color w:val="17365D" w:themeColor="text2" w:themeShade="BF"/>
          <w:rtl/>
        </w:rPr>
      </w:pPr>
      <w:r w:rsidRPr="00AD14B6">
        <w:rPr>
          <w:rFonts w:cs="David"/>
          <w:color w:val="17365D" w:themeColor="text2" w:themeShade="BF"/>
          <w:rtl/>
        </w:rPr>
        <w:t xml:space="preserve">אין הספק רשאי להעביר את ביצוע החוזה כולו או חלקו במישרין או בעקיפין לאחר, </w:t>
      </w:r>
      <w:r w:rsidRPr="00AD14B6">
        <w:rPr>
          <w:rFonts w:cs="David"/>
          <w:color w:val="17365D" w:themeColor="text2" w:themeShade="BF"/>
          <w:rtl/>
        </w:rPr>
        <w:tab/>
        <w:t>ללא הסכמה בכתב ומראש של  המשרד. הסכמה</w:t>
      </w:r>
      <w:r w:rsidR="00533E0E" w:rsidRPr="00AD14B6">
        <w:rPr>
          <w:rFonts w:cs="David"/>
          <w:color w:val="17365D" w:themeColor="text2" w:themeShade="BF"/>
          <w:rtl/>
        </w:rPr>
        <w:t xml:space="preserve"> כאמור, אם ניתנה לא תיצור יחסי </w:t>
      </w:r>
      <w:r w:rsidRPr="00AD14B6">
        <w:rPr>
          <w:rFonts w:cs="David"/>
          <w:color w:val="17365D" w:themeColor="text2" w:themeShade="BF"/>
          <w:rtl/>
        </w:rPr>
        <w:t>חוזה כלשהם בין המשרד לבין ספק אחר, ו</w:t>
      </w:r>
      <w:r w:rsidR="00533E0E" w:rsidRPr="00AD14B6">
        <w:rPr>
          <w:rFonts w:cs="David"/>
          <w:color w:val="17365D" w:themeColor="text2" w:themeShade="BF"/>
          <w:rtl/>
        </w:rPr>
        <w:t xml:space="preserve">הספק הזוכה יהיה בכל מקרה אחראי </w:t>
      </w:r>
      <w:r w:rsidRPr="00AD14B6">
        <w:rPr>
          <w:rFonts w:cs="David"/>
          <w:color w:val="17365D" w:themeColor="text2" w:themeShade="BF"/>
          <w:rtl/>
        </w:rPr>
        <w:t>כלפי המשרד לביצוע השירותים.</w:t>
      </w:r>
    </w:p>
    <w:p w:rsidR="00CD3B39" w:rsidRPr="00AD14B6" w:rsidRDefault="00CD3B39" w:rsidP="00475082">
      <w:pPr>
        <w:spacing w:line="360" w:lineRule="auto"/>
        <w:ind w:hanging="708"/>
        <w:rPr>
          <w:rFonts w:cs="David"/>
          <w:color w:val="17365D" w:themeColor="text2" w:themeShade="BF"/>
          <w:rtl/>
        </w:rPr>
      </w:pPr>
    </w:p>
    <w:p w:rsidR="00CD3B39" w:rsidRDefault="00CD3B39"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4878A3" w:rsidRDefault="004878A3" w:rsidP="00533E0E">
      <w:pPr>
        <w:spacing w:line="360" w:lineRule="auto"/>
        <w:rPr>
          <w:rFonts w:cs="David"/>
          <w:color w:val="17365D" w:themeColor="text2" w:themeShade="BF"/>
          <w:rtl/>
        </w:rPr>
      </w:pPr>
    </w:p>
    <w:p w:rsidR="00A227E1" w:rsidRPr="000D5793" w:rsidRDefault="00566486" w:rsidP="000D5793">
      <w:pPr>
        <w:pStyle w:val="aa"/>
        <w:outlineLvl w:val="0"/>
        <w:rPr>
          <w:rFonts w:cs="David"/>
          <w:b/>
          <w:bCs/>
          <w:sz w:val="36"/>
          <w:szCs w:val="36"/>
          <w:rtl/>
        </w:rPr>
      </w:pPr>
      <w:bookmarkStart w:id="38" w:name="_Toc471219478"/>
      <w:r w:rsidRPr="000D5793">
        <w:rPr>
          <w:rFonts w:cs="David"/>
          <w:b/>
          <w:bCs/>
          <w:sz w:val="36"/>
          <w:szCs w:val="36"/>
          <w:rtl/>
        </w:rPr>
        <w:t xml:space="preserve">פרק 10: </w:t>
      </w:r>
      <w:r w:rsidRPr="000D5793">
        <w:rPr>
          <w:rFonts w:cs="David" w:hint="cs"/>
          <w:b/>
          <w:bCs/>
          <w:sz w:val="36"/>
          <w:szCs w:val="36"/>
          <w:rtl/>
        </w:rPr>
        <w:t>ביטוח</w:t>
      </w:r>
      <w:bookmarkEnd w:id="38"/>
    </w:p>
    <w:p w:rsidR="006B5B29" w:rsidRPr="004878A3" w:rsidRDefault="006B5B29" w:rsidP="004878A3">
      <w:pPr>
        <w:rPr>
          <w:rFonts w:cs="David"/>
          <w:color w:val="17365D" w:themeColor="text2" w:themeShade="BF"/>
          <w:rtl/>
        </w:rPr>
      </w:pPr>
      <w:r w:rsidRPr="004878A3">
        <w:rPr>
          <w:rFonts w:cs="David" w:hint="cs"/>
          <w:color w:val="17365D" w:themeColor="text2" w:themeShade="BF"/>
          <w:rtl/>
        </w:rPr>
        <w:t xml:space="preserve">הספק מתחייב, לבצע ולקיים את הביטוחים המפורטים בזה לטובתו ולטובת מדינת ישראל </w:t>
      </w:r>
      <w:r w:rsidRPr="004878A3">
        <w:rPr>
          <w:rFonts w:cs="David"/>
          <w:color w:val="17365D" w:themeColor="text2" w:themeShade="BF"/>
          <w:rtl/>
        </w:rPr>
        <w:t>–</w:t>
      </w:r>
      <w:r w:rsidRPr="004878A3">
        <w:rPr>
          <w:rFonts w:cs="David" w:hint="cs"/>
          <w:color w:val="17365D" w:themeColor="text2" w:themeShade="BF"/>
          <w:rtl/>
        </w:rPr>
        <w:t xml:space="preserve"> הנהלת בתי המשפט ולהציג להנהלת בתי המשפט את הביטוחים הכוללים את כל הכיסויים והתנאים הנדרשים כאשר גבולות האחריות לא יפחתו מהמצוין להלן.</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p>
    <w:p w:rsidR="006B5B29" w:rsidRPr="00AD14B6" w:rsidRDefault="006B5B29" w:rsidP="006B5B29">
      <w:pPr>
        <w:rPr>
          <w:rFonts w:cs="David"/>
          <w:b/>
          <w:bCs/>
          <w:color w:val="17365D" w:themeColor="text2" w:themeShade="BF"/>
          <w:rtl/>
        </w:rPr>
      </w:pPr>
      <w:r w:rsidRPr="00AD14B6">
        <w:rPr>
          <w:rFonts w:cs="David" w:hint="cs"/>
          <w:b/>
          <w:bCs/>
          <w:color w:val="17365D" w:themeColor="text2" w:themeShade="BF"/>
          <w:rtl/>
        </w:rPr>
        <w:t xml:space="preserve">א.   </w:t>
      </w:r>
      <w:r w:rsidRPr="00AD14B6">
        <w:rPr>
          <w:rFonts w:cs="David" w:hint="cs"/>
          <w:b/>
          <w:bCs/>
          <w:color w:val="17365D" w:themeColor="text2" w:themeShade="BF"/>
          <w:u w:val="single"/>
          <w:rtl/>
        </w:rPr>
        <w:t>ביטוח חבות המעבידים</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1.  הספק  יבטח את אחריותו החוקית כלפי עובדיו בביטוח חבות מעבידים בל תחומי מדינת ישראל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והשטחים המוחזקים;</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2.  גבולות האחריות לא יפחתו מסך 5,000,000  דולר ארה"ב לעובד, למקרה  ולשנה; </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3.  הביטוח יורחב לכסות את חבותו של המבוטח כלפי קבלנים,  קבלני משנה ועובדיהם היה  ויחשב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כמעבידם.</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4.  הביטוח יורחב לשפות את מדינת ישראל </w:t>
      </w:r>
      <w:r w:rsidRPr="00AD14B6">
        <w:rPr>
          <w:rFonts w:cs="David"/>
          <w:color w:val="17365D" w:themeColor="text2" w:themeShade="BF"/>
          <w:rtl/>
        </w:rPr>
        <w:t>–</w:t>
      </w:r>
      <w:r w:rsidRPr="00AD14B6">
        <w:rPr>
          <w:rFonts w:cs="David" w:hint="cs"/>
          <w:color w:val="17365D" w:themeColor="text2" w:themeShade="BF"/>
          <w:rtl/>
        </w:rPr>
        <w:t xml:space="preserve"> הנהלת בתי המשפט היה ונטען לעניין קרות תאונת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עבודה  ו/או מחלת מקצוע כלשהם כי היא נושאת בחבות מעביד כלשם כלפי מי מעובדי  הספק,</w:t>
      </w:r>
      <w:r w:rsidRPr="00AD14B6">
        <w:rPr>
          <w:rFonts w:cs="David"/>
          <w:color w:val="17365D" w:themeColor="text2" w:themeShade="BF"/>
          <w:rtl/>
        </w:rPr>
        <w:t xml:space="preserve"> </w:t>
      </w:r>
      <w:r w:rsidRPr="00AD14B6">
        <w:rPr>
          <w:rFonts w:cs="David" w:hint="cs"/>
          <w:color w:val="17365D" w:themeColor="text2" w:themeShade="BF"/>
          <w:rtl/>
        </w:rPr>
        <w:t xml:space="preserve">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w:t>
      </w:r>
      <w:r w:rsidRPr="00AD14B6">
        <w:rPr>
          <w:rFonts w:cs="David"/>
          <w:color w:val="17365D" w:themeColor="text2" w:themeShade="BF"/>
          <w:rtl/>
        </w:rPr>
        <w:t xml:space="preserve">קבלנים, קבלני משנה ועובדיהם שבשירותו.     </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p>
    <w:p w:rsidR="006B5B29" w:rsidRPr="00AD14B6" w:rsidRDefault="006B5B29" w:rsidP="006B5B29">
      <w:pPr>
        <w:jc w:val="center"/>
        <w:rPr>
          <w:rFonts w:cs="David"/>
          <w:color w:val="17365D" w:themeColor="text2" w:themeShade="BF"/>
          <w:rtl/>
        </w:rPr>
      </w:pPr>
    </w:p>
    <w:p w:rsidR="006B5B29" w:rsidRPr="00AD14B6" w:rsidRDefault="006B5B29" w:rsidP="006B5B29">
      <w:pPr>
        <w:rPr>
          <w:rFonts w:cs="David"/>
          <w:b/>
          <w:bCs/>
          <w:color w:val="17365D" w:themeColor="text2" w:themeShade="BF"/>
          <w:rtl/>
        </w:rPr>
      </w:pPr>
      <w:r w:rsidRPr="00AD14B6">
        <w:rPr>
          <w:rFonts w:cs="David" w:hint="cs"/>
          <w:b/>
          <w:bCs/>
          <w:color w:val="17365D" w:themeColor="text2" w:themeShade="BF"/>
          <w:rtl/>
        </w:rPr>
        <w:t xml:space="preserve">ב.   </w:t>
      </w:r>
      <w:r w:rsidRPr="00AD14B6">
        <w:rPr>
          <w:rFonts w:cs="David" w:hint="cs"/>
          <w:b/>
          <w:bCs/>
          <w:color w:val="17365D" w:themeColor="text2" w:themeShade="BF"/>
          <w:u w:val="single"/>
          <w:rtl/>
        </w:rPr>
        <w:t>ביטוח אחריות כלפי צד שלישי</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1.  הספק יבטח את אחריותו החוקית על פי דיני מדינת ישראל בביטוח אחריותו כלפי צד שלישי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גוף ורכוש בגין פעילותו; </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2.  </w:t>
      </w:r>
      <w:r w:rsidRPr="00AD14B6">
        <w:rPr>
          <w:rFonts w:cs="David"/>
          <w:color w:val="17365D" w:themeColor="text2" w:themeShade="BF"/>
          <w:rtl/>
        </w:rPr>
        <w:t xml:space="preserve">גבול האחריות לא יפחת מסך </w:t>
      </w:r>
      <w:r w:rsidRPr="00AD14B6">
        <w:rPr>
          <w:rFonts w:cs="David" w:hint="cs"/>
          <w:color w:val="17365D" w:themeColor="text2" w:themeShade="BF"/>
          <w:rtl/>
        </w:rPr>
        <w:t xml:space="preserve">500,000 </w:t>
      </w:r>
      <w:r w:rsidRPr="00AD14B6">
        <w:rPr>
          <w:rFonts w:cs="David"/>
          <w:color w:val="17365D" w:themeColor="text2" w:themeShade="BF"/>
          <w:rtl/>
        </w:rPr>
        <w:t>דולר ארה"ב למקרה ולתקופת הביטוח (שנה);</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3.  בפוליסה ייכלל סעיף אחריות צולבת (</w:t>
      </w:r>
      <w:r w:rsidRPr="00AD14B6">
        <w:rPr>
          <w:rFonts w:cs="David" w:hint="cs"/>
          <w:color w:val="17365D" w:themeColor="text2" w:themeShade="BF"/>
        </w:rPr>
        <w:t>CROSS LIABILITY</w:t>
      </w:r>
      <w:r w:rsidRPr="00AD14B6">
        <w:rPr>
          <w:rFonts w:cs="David" w:hint="cs"/>
          <w:color w:val="17365D" w:themeColor="text2" w:themeShade="BF"/>
          <w:rtl/>
        </w:rPr>
        <w:t xml:space="preserve">);                                                                        </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4.  הביטוח יורחב לכסות את חבותו של המבוטח כלפי צד שלישי בגין פעילות של קבלנים, קבלני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משנה ועובדיהם.</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5. רכוש מדינת ישראל ייחשב רכוש צד שלישי;</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6.  הביטוח יורחב לשפות את מדינת ישראל - הנהלת בתי המשפט ככל שייחשבו אחראים למעשי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ו/או מחדלי הספק וכל הפועלים מטעמו.</w:t>
      </w:r>
    </w:p>
    <w:p w:rsidR="006B5B29" w:rsidRPr="00AD14B6" w:rsidRDefault="006B5B29" w:rsidP="006B5B29">
      <w:pPr>
        <w:rPr>
          <w:rFonts w:cs="David"/>
          <w:color w:val="17365D" w:themeColor="text2" w:themeShade="BF"/>
          <w:rtl/>
        </w:rPr>
      </w:pPr>
    </w:p>
    <w:p w:rsidR="006B5B29" w:rsidRPr="00AD14B6" w:rsidRDefault="006B5B29" w:rsidP="006B5B29">
      <w:pPr>
        <w:rPr>
          <w:rFonts w:cs="David"/>
          <w:b/>
          <w:bCs/>
          <w:color w:val="17365D" w:themeColor="text2" w:themeShade="BF"/>
          <w:rtl/>
        </w:rPr>
      </w:pPr>
    </w:p>
    <w:p w:rsidR="006B5B29" w:rsidRPr="00AD14B6" w:rsidRDefault="006B5B29" w:rsidP="006B5B29">
      <w:pPr>
        <w:rPr>
          <w:rFonts w:cs="David"/>
          <w:b/>
          <w:bCs/>
          <w:color w:val="17365D" w:themeColor="text2" w:themeShade="BF"/>
          <w:rtl/>
        </w:rPr>
      </w:pPr>
      <w:r w:rsidRPr="00AD14B6">
        <w:rPr>
          <w:rFonts w:cs="David" w:hint="cs"/>
          <w:b/>
          <w:bCs/>
          <w:color w:val="17365D" w:themeColor="text2" w:themeShade="BF"/>
          <w:rtl/>
        </w:rPr>
        <w:t xml:space="preserve">ג.   </w:t>
      </w:r>
      <w:r w:rsidRPr="00AD14B6">
        <w:rPr>
          <w:rFonts w:cs="David" w:hint="cs"/>
          <w:b/>
          <w:bCs/>
          <w:color w:val="17365D" w:themeColor="text2" w:themeShade="BF"/>
          <w:u w:val="single"/>
          <w:rtl/>
        </w:rPr>
        <w:t>ביטוח אחריות מקצועית</w:t>
      </w:r>
    </w:p>
    <w:p w:rsidR="006B5B29" w:rsidRPr="00AD14B6" w:rsidRDefault="006B5B29" w:rsidP="006B5B29">
      <w:pPr>
        <w:rPr>
          <w:rFonts w:cs="David"/>
          <w:color w:val="17365D" w:themeColor="text2" w:themeShade="BF"/>
          <w:rtl/>
        </w:rPr>
      </w:pPr>
    </w:p>
    <w:p w:rsidR="006B5B29" w:rsidRPr="00AD14B6" w:rsidRDefault="006B5B29" w:rsidP="001B0956">
      <w:pPr>
        <w:pStyle w:val="af7"/>
        <w:numPr>
          <w:ilvl w:val="0"/>
          <w:numId w:val="45"/>
        </w:numPr>
        <w:rPr>
          <w:rFonts w:cs="David"/>
          <w:color w:val="17365D" w:themeColor="text2" w:themeShade="BF"/>
          <w:rtl/>
        </w:rPr>
      </w:pPr>
      <w:r w:rsidRPr="00AD14B6">
        <w:rPr>
          <w:rFonts w:cs="David" w:hint="cs"/>
          <w:color w:val="17365D" w:themeColor="text2" w:themeShade="BF"/>
          <w:rtl/>
        </w:rPr>
        <w:t>הספק יבטח את אחריותו המקצועית בביטוח אחריות מקצועית;</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2.  </w:t>
      </w:r>
      <w:r w:rsidRPr="00AD14B6">
        <w:rPr>
          <w:rFonts w:cs="David"/>
          <w:color w:val="17365D" w:themeColor="text2" w:themeShade="BF"/>
          <w:rtl/>
        </w:rPr>
        <w:t xml:space="preserve">הפוליסה תכסה כל נזק מהפרת חובה מקצועית של </w:t>
      </w:r>
      <w:r w:rsidRPr="00AD14B6">
        <w:rPr>
          <w:rFonts w:cs="David" w:hint="cs"/>
          <w:color w:val="17365D" w:themeColor="text2" w:themeShade="BF"/>
          <w:rtl/>
        </w:rPr>
        <w:t>הספק</w:t>
      </w:r>
      <w:r w:rsidRPr="00AD14B6">
        <w:rPr>
          <w:rFonts w:cs="David"/>
          <w:color w:val="17365D" w:themeColor="text2" w:themeShade="BF"/>
          <w:rtl/>
        </w:rPr>
        <w:t xml:space="preserve">, עובדיו ובגין כל הפועלים מטעמו ואשר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אירע כתוצאה ממעשה, רשלנות, לרבות מחדל, טעות או השמטה, מצג בלתי נכון, הצהרה רשלנית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שנעשו בתום לב, שייגרמו בקשר למתן שירותי ייעוץ, פיקוח, תכנון וליווי פרויקטים בתחום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הטלפוניה והתקשורת</w:t>
      </w:r>
      <w:r w:rsidRPr="00AD14B6">
        <w:rPr>
          <w:rFonts w:cs="David" w:hint="cs"/>
          <w:color w:val="17365D" w:themeColor="text2" w:themeShade="BF"/>
          <w:rtl/>
        </w:rPr>
        <w:t xml:space="preserve">, לרבות, מתן שירותי תמיכה טלפונית והכנת מכרזים כולל כתב כמויות, </w:t>
      </w:r>
    </w:p>
    <w:p w:rsidR="004878A3"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בהתאם למכרז וחוזה עם מדינת ישראל – </w:t>
      </w:r>
      <w:r w:rsidRPr="00AD14B6">
        <w:rPr>
          <w:rFonts w:cs="David" w:hint="cs"/>
          <w:color w:val="17365D" w:themeColor="text2" w:themeShade="BF"/>
          <w:rtl/>
        </w:rPr>
        <w:t>הנהלת בתי המשפט</w:t>
      </w:r>
      <w:r w:rsidRPr="00AD14B6">
        <w:rPr>
          <w:rFonts w:cs="David"/>
          <w:color w:val="17365D" w:themeColor="text2" w:themeShade="BF"/>
          <w:rtl/>
        </w:rPr>
        <w:t xml:space="preserve">;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 </w:t>
      </w:r>
      <w:r w:rsidRPr="00AD14B6">
        <w:rPr>
          <w:rFonts w:cs="David" w:hint="cs"/>
          <w:color w:val="17365D" w:themeColor="text2" w:themeShade="BF"/>
          <w:rtl/>
        </w:rPr>
        <w:t xml:space="preserve">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3.  </w:t>
      </w:r>
      <w:r w:rsidRPr="00AD14B6">
        <w:rPr>
          <w:rFonts w:cs="David"/>
          <w:color w:val="17365D" w:themeColor="text2" w:themeShade="BF"/>
          <w:rtl/>
        </w:rPr>
        <w:t xml:space="preserve">גבול האחריות לא יפחת מסך </w:t>
      </w:r>
      <w:r w:rsidRPr="00AD14B6">
        <w:rPr>
          <w:rFonts w:cs="David" w:hint="cs"/>
          <w:color w:val="17365D" w:themeColor="text2" w:themeShade="BF"/>
          <w:rtl/>
        </w:rPr>
        <w:t>500,000</w:t>
      </w:r>
      <w:r w:rsidRPr="00AD14B6">
        <w:rPr>
          <w:rFonts w:cs="David"/>
          <w:color w:val="17365D" w:themeColor="text2" w:themeShade="BF"/>
          <w:rtl/>
        </w:rPr>
        <w:t xml:space="preserve"> דולר ארה"ב למקרה ולתקופת הביטוח (שנה);       </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4.  </w:t>
      </w:r>
      <w:r w:rsidRPr="00AD14B6">
        <w:rPr>
          <w:rFonts w:cs="David"/>
          <w:color w:val="17365D" w:themeColor="text2" w:themeShade="BF"/>
          <w:rtl/>
        </w:rPr>
        <w:t>הכיסוי על פי הפוליסה יורחב לכלול את ההרחבות הבאות:</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 - מרמה ואי יושר של עובדים;</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 - אובדן מסמכים, לרבות אובדן השימוש ו/או העיכוב עקב מקרה ביטוח;</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 אחריות צולבת –    </w:t>
      </w:r>
      <w:r w:rsidRPr="00AD14B6">
        <w:rPr>
          <w:rFonts w:cs="David"/>
          <w:color w:val="17365D" w:themeColor="text2" w:themeShade="BF"/>
        </w:rPr>
        <w:t>Cross  Liability</w:t>
      </w:r>
      <w:r w:rsidRPr="00AD14B6">
        <w:rPr>
          <w:rFonts w:cs="David"/>
          <w:color w:val="17365D" w:themeColor="text2" w:themeShade="BF"/>
          <w:rtl/>
        </w:rPr>
        <w:t xml:space="preserve">אולם הביטוח לא יכסה תביעות </w:t>
      </w:r>
      <w:r w:rsidRPr="00AD14B6">
        <w:rPr>
          <w:rFonts w:cs="David" w:hint="cs"/>
          <w:color w:val="17365D" w:themeColor="text2" w:themeShade="BF"/>
          <w:rtl/>
        </w:rPr>
        <w:t>הספק</w:t>
      </w:r>
      <w:r w:rsidRPr="00AD14B6">
        <w:rPr>
          <w:rFonts w:cs="David"/>
          <w:color w:val="17365D" w:themeColor="text2" w:themeShade="BF"/>
          <w:rtl/>
        </w:rPr>
        <w:t xml:space="preserve"> כלפי מדינת ישראל </w:t>
      </w:r>
      <w:r w:rsidRPr="00AD14B6">
        <w:rPr>
          <w:rFonts w:cs="David" w:hint="cs"/>
          <w:color w:val="17365D" w:themeColor="text2" w:themeShade="BF"/>
          <w:rtl/>
        </w:rPr>
        <w:t>-</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 הנהלת בתי המשפט;</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הארכת תקופת הגילוי לפחות 6 חודשים.</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5.  </w:t>
      </w:r>
      <w:r w:rsidRPr="00AD14B6">
        <w:rPr>
          <w:rFonts w:cs="David"/>
          <w:color w:val="17365D" w:themeColor="text2" w:themeShade="BF"/>
          <w:rtl/>
        </w:rPr>
        <w:t xml:space="preserve">הביטוח יורחב לשפות את מדינת ישראל – הנהלת בתי המשפט ככל שיחשבו  אחראים למעשי ו/או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מחדלי </w:t>
      </w:r>
      <w:r w:rsidRPr="00AD14B6">
        <w:rPr>
          <w:rFonts w:cs="David" w:hint="cs"/>
          <w:color w:val="17365D" w:themeColor="text2" w:themeShade="BF"/>
          <w:rtl/>
        </w:rPr>
        <w:t>הספק</w:t>
      </w:r>
      <w:r w:rsidRPr="00AD14B6">
        <w:rPr>
          <w:rFonts w:cs="David"/>
          <w:color w:val="17365D" w:themeColor="text2" w:themeShade="BF"/>
          <w:rtl/>
        </w:rPr>
        <w:t xml:space="preserve"> וכל הפועלים מטעמו.</w:t>
      </w:r>
    </w:p>
    <w:p w:rsidR="006B5B29" w:rsidRPr="00AD14B6" w:rsidRDefault="006B5B29" w:rsidP="006B5B29">
      <w:pPr>
        <w:rPr>
          <w:rFonts w:cs="David"/>
          <w:color w:val="17365D" w:themeColor="text2" w:themeShade="BF"/>
          <w:rtl/>
        </w:rPr>
      </w:pPr>
    </w:p>
    <w:p w:rsidR="006B5B29" w:rsidRPr="00AD14B6" w:rsidRDefault="006B5B29" w:rsidP="006B5B29">
      <w:pPr>
        <w:rPr>
          <w:rFonts w:cs="David"/>
          <w:b/>
          <w:bCs/>
          <w:color w:val="17365D" w:themeColor="text2" w:themeShade="BF"/>
          <w:rtl/>
        </w:rPr>
      </w:pPr>
      <w:r w:rsidRPr="00AD14B6">
        <w:rPr>
          <w:rFonts w:cs="David" w:hint="cs"/>
          <w:b/>
          <w:bCs/>
          <w:color w:val="17365D" w:themeColor="text2" w:themeShade="BF"/>
          <w:rtl/>
        </w:rPr>
        <w:t xml:space="preserve">ד.    </w:t>
      </w:r>
      <w:r w:rsidRPr="00AD14B6">
        <w:rPr>
          <w:rFonts w:cs="David" w:hint="cs"/>
          <w:b/>
          <w:bCs/>
          <w:color w:val="17365D" w:themeColor="text2" w:themeShade="BF"/>
          <w:u w:val="single"/>
          <w:rtl/>
        </w:rPr>
        <w:t>כללי</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w:t>
      </w:r>
      <w:r w:rsidRPr="00AD14B6">
        <w:rPr>
          <w:rFonts w:cs="David"/>
          <w:color w:val="17365D" w:themeColor="text2" w:themeShade="BF"/>
          <w:rtl/>
        </w:rPr>
        <w:t>בכל פוליסות הביטוח הנ"ל יכללו התנאים הבאים:</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1. </w:t>
      </w:r>
      <w:r w:rsidRPr="00AD14B6">
        <w:rPr>
          <w:rFonts w:cs="David"/>
          <w:color w:val="17365D" w:themeColor="text2" w:themeShade="BF"/>
          <w:rtl/>
        </w:rPr>
        <w:t xml:space="preserve">לשם המבוטח יתווספו כמבוטחים נוספים : </w:t>
      </w:r>
      <w:r w:rsidRPr="00AD14B6">
        <w:rPr>
          <w:rFonts w:cs="David"/>
          <w:b/>
          <w:bCs/>
          <w:color w:val="17365D" w:themeColor="text2" w:themeShade="BF"/>
          <w:rtl/>
        </w:rPr>
        <w:t>מדינת ישראל – הנהלת בתי המשפט</w:t>
      </w:r>
      <w:r w:rsidRPr="00AD14B6">
        <w:rPr>
          <w:rFonts w:cs="David"/>
          <w:color w:val="17365D" w:themeColor="text2" w:themeShade="BF"/>
          <w:rtl/>
        </w:rPr>
        <w:t xml:space="preserve">, בכפוף להרחבי </w:t>
      </w:r>
      <w:r w:rsidRPr="00AD14B6">
        <w:rPr>
          <w:rFonts w:cs="David" w:hint="cs"/>
          <w:color w:val="17365D" w:themeColor="text2" w:themeShade="BF"/>
          <w:rtl/>
        </w:rPr>
        <w:t xml:space="preserve"> </w:t>
      </w:r>
    </w:p>
    <w:p w:rsidR="006B5B29" w:rsidRPr="00AD14B6" w:rsidRDefault="006B5B29" w:rsidP="006B5B29">
      <w:pPr>
        <w:rPr>
          <w:rFonts w:cs="David"/>
          <w:color w:val="17365D" w:themeColor="text2" w:themeShade="BF"/>
          <w:rtl/>
        </w:rPr>
      </w:pPr>
      <w:r w:rsidRPr="00AD14B6">
        <w:rPr>
          <w:rFonts w:cs="David" w:hint="cs"/>
          <w:color w:val="17365D" w:themeColor="text2" w:themeShade="BF"/>
          <w:rtl/>
        </w:rPr>
        <w:t xml:space="preserve">        </w:t>
      </w:r>
      <w:r w:rsidRPr="00AD14B6">
        <w:rPr>
          <w:rFonts w:cs="David"/>
          <w:color w:val="17365D" w:themeColor="text2" w:themeShade="BF"/>
          <w:rtl/>
        </w:rPr>
        <w:t>השיפוי כמפורט לעיל.</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2</w:t>
      </w:r>
      <w:r w:rsidRPr="00AD14B6">
        <w:rPr>
          <w:rFonts w:cs="David"/>
          <w:color w:val="17365D" w:themeColor="text2" w:themeShade="BF"/>
          <w:rtl/>
        </w:rPr>
        <w:t>. בכל מקרה של צמצום או ביטול הביטוח ע"י אחד הצדדים לא יהיה להם כל תוקף אלא אם ניתנה</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על כך הודעה מוקדמת של  60 יום לפחות במכתב רשום לחשב/ת הנהלת בתי המשפט.</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3</w:t>
      </w:r>
      <w:r w:rsidRPr="00AD14B6">
        <w:rPr>
          <w:rFonts w:cs="David"/>
          <w:color w:val="17365D" w:themeColor="text2" w:themeShade="BF"/>
          <w:rtl/>
        </w:rPr>
        <w:t xml:space="preserve">. המבטח מוותר על כל זכות שיבוב/תחלוף, תביעה, חזרה  או השתתפות כלפי מדינת ישראל – הנהלת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בתי המשפט ועובדיהם, ובלבד שהוויתור לא יחול לטובת אדם שגרם לנזק מתוך כוונת זדון; </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4</w:t>
      </w:r>
      <w:r w:rsidRPr="00AD14B6">
        <w:rPr>
          <w:rFonts w:cs="David"/>
          <w:color w:val="17365D" w:themeColor="text2" w:themeShade="BF"/>
          <w:rtl/>
        </w:rPr>
        <w:t xml:space="preserve">. </w:t>
      </w:r>
      <w:r w:rsidRPr="00AD14B6">
        <w:rPr>
          <w:rFonts w:cs="David" w:hint="cs"/>
          <w:color w:val="17365D" w:themeColor="text2" w:themeShade="BF"/>
          <w:rtl/>
        </w:rPr>
        <w:t>הספק</w:t>
      </w:r>
      <w:r w:rsidRPr="00AD14B6">
        <w:rPr>
          <w:rFonts w:cs="David"/>
          <w:color w:val="17365D" w:themeColor="text2" w:themeShade="BF"/>
          <w:rtl/>
        </w:rPr>
        <w:t xml:space="preserve"> אחראי בלעדית כלפי המבטח לתשלום דמי הביטוח עבור כל הפוליסות ולמילוי כל  החובות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המוטלות על המבוטח על פי תנאי הפוליסות;</w:t>
      </w:r>
    </w:p>
    <w:p w:rsidR="006B5B29" w:rsidRPr="00AD14B6" w:rsidRDefault="006B5B29" w:rsidP="006B5B29">
      <w:pPr>
        <w:jc w:val="cente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5</w:t>
      </w:r>
      <w:r w:rsidRPr="00AD14B6">
        <w:rPr>
          <w:rFonts w:cs="David"/>
          <w:color w:val="17365D" w:themeColor="text2" w:themeShade="BF"/>
          <w:rtl/>
        </w:rPr>
        <w:t xml:space="preserve">. ההשתתפויות העצמיות הנקובות בכל פוליסה ופוליסה תחולנה בלעדית על </w:t>
      </w:r>
      <w:r w:rsidRPr="00AD14B6">
        <w:rPr>
          <w:rFonts w:cs="David" w:hint="cs"/>
          <w:color w:val="17365D" w:themeColor="text2" w:themeShade="BF"/>
          <w:rtl/>
        </w:rPr>
        <w:t>הספק</w:t>
      </w:r>
      <w:r w:rsidRPr="00AD14B6">
        <w:rPr>
          <w:rFonts w:cs="David"/>
          <w:color w:val="17365D" w:themeColor="text2" w:themeShade="BF"/>
          <w:rtl/>
        </w:rPr>
        <w:t>;</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6</w:t>
      </w:r>
      <w:r w:rsidRPr="00AD14B6">
        <w:rPr>
          <w:rFonts w:cs="David"/>
          <w:color w:val="17365D" w:themeColor="text2" w:themeShade="BF"/>
          <w:rtl/>
        </w:rPr>
        <w:t>. כל סעיף בפוליסות הביטוח המפקיע או מצמצם בדרך כל שהיא את אחריות המבטח, כאשר קיים</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ביטוח אחר לא יופעל כלפי מדינת ישראל והביטוח  הינו בחזקת ביטוח ראשוני המזכה במלוא </w:t>
      </w: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      הזכויות  על פי הביטוח.</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העתקי פוליסות הביטוח מאושרות ע"י המבטח או אישור קיום ביטוחים בחתימתו על ביצוע הביטוחים כאמור לעיל, יומצאו </w:t>
      </w:r>
      <w:r w:rsidRPr="00AD14B6">
        <w:rPr>
          <w:rFonts w:cs="David" w:hint="cs"/>
          <w:color w:val="17365D" w:themeColor="text2" w:themeShade="BF"/>
          <w:rtl/>
        </w:rPr>
        <w:t xml:space="preserve">על ידי הספק </w:t>
      </w:r>
      <w:r w:rsidRPr="00AD14B6">
        <w:rPr>
          <w:rFonts w:cs="David"/>
          <w:color w:val="17365D" w:themeColor="text2" w:themeShade="BF"/>
          <w:rtl/>
        </w:rPr>
        <w:t xml:space="preserve">להנהלת בתי המשפט עד למועד חתימת ההסכם.                                                         </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hint="cs"/>
          <w:color w:val="17365D" w:themeColor="text2" w:themeShade="BF"/>
          <w:rtl/>
        </w:rPr>
        <w:t>הספק</w:t>
      </w:r>
      <w:r w:rsidRPr="00AD14B6">
        <w:rPr>
          <w:rFonts w:cs="David"/>
          <w:color w:val="17365D" w:themeColor="text2" w:themeShade="BF"/>
          <w:rtl/>
        </w:rPr>
        <w:t xml:space="preserve"> מתחייב כי בכל תקופת ההתקשרות החוזית עם מדינת ישראל – הנהלת בתי המשפט, וכל עוד אחריותו בתוקף, להחזיק בתוקף את פוליסות הביטוח. </w:t>
      </w:r>
      <w:r w:rsidRPr="00AD14B6">
        <w:rPr>
          <w:rFonts w:cs="David" w:hint="cs"/>
          <w:color w:val="17365D" w:themeColor="text2" w:themeShade="BF"/>
          <w:rtl/>
        </w:rPr>
        <w:t>הספק</w:t>
      </w:r>
      <w:r w:rsidRPr="00AD14B6">
        <w:rPr>
          <w:rFonts w:cs="David"/>
          <w:color w:val="17365D" w:themeColor="text2" w:themeShade="BF"/>
          <w:rtl/>
        </w:rPr>
        <w:t xml:space="preserve"> מתחייב כי פוליסות הביטוח תחודשנה על ידו מדי שנה בשנה, כל עוד החוזה עם מדינת ישראל – הנהלת בתי המשפט בתוקף. </w:t>
      </w:r>
      <w:r w:rsidRPr="00AD14B6">
        <w:rPr>
          <w:rFonts w:cs="David" w:hint="cs"/>
          <w:color w:val="17365D" w:themeColor="text2" w:themeShade="BF"/>
          <w:rtl/>
        </w:rPr>
        <w:t>הספק</w:t>
      </w:r>
      <w:r w:rsidRPr="00AD14B6">
        <w:rPr>
          <w:rFonts w:cs="David"/>
          <w:color w:val="17365D" w:themeColor="text2" w:themeShade="BF"/>
          <w:rtl/>
        </w:rPr>
        <w:t xml:space="preserve"> מתחייב להציג  את העתקי פוליסות המחודשות מאושרות וחתומות ע"י המבטח או אישור קיום ביטוחים חתום על ידי מבטחו על חידושן להנהלת בתי המשפט לכל  המאוחר שבועיים לפני סיום תקופת הביטוח.   </w:t>
      </w:r>
    </w:p>
    <w:p w:rsidR="006B5B29" w:rsidRPr="00AD14B6" w:rsidRDefault="006B5B29" w:rsidP="006B5B29">
      <w:pPr>
        <w:rPr>
          <w:rFonts w:cs="David"/>
          <w:color w:val="17365D" w:themeColor="text2" w:themeShade="BF"/>
          <w:rtl/>
        </w:rPr>
      </w:pPr>
    </w:p>
    <w:p w:rsidR="006B5B29" w:rsidRPr="00AD14B6" w:rsidRDefault="006B5B29" w:rsidP="006B5B29">
      <w:pPr>
        <w:rPr>
          <w:rFonts w:cs="David"/>
          <w:color w:val="17365D" w:themeColor="text2" w:themeShade="BF"/>
          <w:rtl/>
        </w:rPr>
      </w:pPr>
      <w:r w:rsidRPr="00AD14B6">
        <w:rPr>
          <w:rFonts w:cs="David"/>
          <w:color w:val="17365D" w:themeColor="text2" w:themeShade="BF"/>
          <w:rtl/>
        </w:rPr>
        <w:t xml:space="preserve">אין בכל האמור בסעיפי הביטוח כדי לפטור את </w:t>
      </w:r>
      <w:r w:rsidRPr="00AD14B6">
        <w:rPr>
          <w:rFonts w:cs="David" w:hint="cs"/>
          <w:color w:val="17365D" w:themeColor="text2" w:themeShade="BF"/>
          <w:rtl/>
        </w:rPr>
        <w:t>הספק</w:t>
      </w:r>
      <w:r w:rsidRPr="00AD14B6">
        <w:rPr>
          <w:rFonts w:cs="David"/>
          <w:color w:val="17365D" w:themeColor="text2" w:themeShade="BF"/>
          <w:rtl/>
        </w:rPr>
        <w:t xml:space="preserve"> מכל חובה החלה עליו על פי דין ועל פי החוזה ואין </w:t>
      </w:r>
    </w:p>
    <w:p w:rsidR="006B5B29" w:rsidRPr="00AD14B6" w:rsidRDefault="006B5B29" w:rsidP="006B5B29">
      <w:pPr>
        <w:rPr>
          <w:rFonts w:cs="David"/>
          <w:color w:val="17365D" w:themeColor="text2" w:themeShade="BF"/>
          <w:rtl/>
        </w:rPr>
      </w:pPr>
      <w:r w:rsidRPr="00AD14B6">
        <w:rPr>
          <w:rFonts w:cs="David"/>
          <w:color w:val="17365D" w:themeColor="text2" w:themeShade="BF"/>
          <w:rtl/>
        </w:rPr>
        <w:t>לפרש את האמור כוויתור של מדינת ישראל – הנהלת בתי המשפט על כל זכות או סעד המוקנים להם על פי דין ועל פי חוזה זה.</w:t>
      </w:r>
    </w:p>
    <w:p w:rsidR="00F63989" w:rsidRPr="00AD14B6" w:rsidRDefault="00F63989" w:rsidP="00012AD9">
      <w:pPr>
        <w:rPr>
          <w:rFonts w:cs="David"/>
          <w:b/>
          <w:bCs/>
          <w:color w:val="17365D" w:themeColor="text2" w:themeShade="BF"/>
          <w:u w:val="single"/>
          <w:rtl/>
        </w:rPr>
      </w:pPr>
    </w:p>
    <w:p w:rsidR="00DE21E0" w:rsidRPr="00AD14B6" w:rsidRDefault="00DE21E0" w:rsidP="0030138D">
      <w:pPr>
        <w:pStyle w:val="af7"/>
        <w:numPr>
          <w:ilvl w:val="0"/>
          <w:numId w:val="16"/>
        </w:numPr>
        <w:spacing w:line="360" w:lineRule="auto"/>
        <w:rPr>
          <w:rFonts w:cs="David"/>
          <w:b/>
          <w:bCs/>
          <w:color w:val="17365D" w:themeColor="text2" w:themeShade="BF"/>
        </w:rPr>
      </w:pPr>
      <w:r w:rsidRPr="00AD14B6">
        <w:rPr>
          <w:rFonts w:cs="David" w:hint="eastAsia"/>
          <w:b/>
          <w:bCs/>
          <w:color w:val="17365D" w:themeColor="text2" w:themeShade="BF"/>
          <w:rtl/>
        </w:rPr>
        <w:t>ניתן</w:t>
      </w:r>
      <w:r w:rsidRPr="00AD14B6">
        <w:rPr>
          <w:rFonts w:cs="David"/>
          <w:b/>
          <w:bCs/>
          <w:color w:val="17365D" w:themeColor="text2" w:themeShade="BF"/>
          <w:rtl/>
        </w:rPr>
        <w:t xml:space="preserve"> </w:t>
      </w:r>
      <w:r w:rsidRPr="00AD14B6">
        <w:rPr>
          <w:rFonts w:cs="David" w:hint="eastAsia"/>
          <w:b/>
          <w:bCs/>
          <w:color w:val="17365D" w:themeColor="text2" w:themeShade="BF"/>
          <w:rtl/>
        </w:rPr>
        <w:t>לקבל</w:t>
      </w:r>
      <w:r w:rsidRPr="00AD14B6">
        <w:rPr>
          <w:rFonts w:cs="David"/>
          <w:b/>
          <w:bCs/>
          <w:color w:val="17365D" w:themeColor="text2" w:themeShade="BF"/>
          <w:rtl/>
        </w:rPr>
        <w:t xml:space="preserve"> </w:t>
      </w:r>
      <w:r w:rsidRPr="00AD14B6">
        <w:rPr>
          <w:rFonts w:cs="David" w:hint="eastAsia"/>
          <w:b/>
          <w:bCs/>
          <w:color w:val="17365D" w:themeColor="text2" w:themeShade="BF"/>
          <w:rtl/>
        </w:rPr>
        <w:t>גם</w:t>
      </w:r>
      <w:r w:rsidRPr="00AD14B6">
        <w:rPr>
          <w:rFonts w:cs="David"/>
          <w:b/>
          <w:bCs/>
          <w:color w:val="17365D" w:themeColor="text2" w:themeShade="BF"/>
          <w:rtl/>
        </w:rPr>
        <w:t xml:space="preserve"> </w:t>
      </w:r>
      <w:r w:rsidRPr="00AD14B6">
        <w:rPr>
          <w:rFonts w:cs="David" w:hint="eastAsia"/>
          <w:b/>
          <w:bCs/>
          <w:color w:val="17365D" w:themeColor="text2" w:themeShade="BF"/>
          <w:rtl/>
        </w:rPr>
        <w:t>גבולות</w:t>
      </w:r>
      <w:r w:rsidRPr="00AD14B6">
        <w:rPr>
          <w:rFonts w:cs="David"/>
          <w:b/>
          <w:bCs/>
          <w:color w:val="17365D" w:themeColor="text2" w:themeShade="BF"/>
          <w:rtl/>
        </w:rPr>
        <w:t xml:space="preserve"> </w:t>
      </w:r>
      <w:r w:rsidRPr="00AD14B6">
        <w:rPr>
          <w:rFonts w:cs="David" w:hint="eastAsia"/>
          <w:b/>
          <w:bCs/>
          <w:color w:val="17365D" w:themeColor="text2" w:themeShade="BF"/>
          <w:rtl/>
        </w:rPr>
        <w:t>אחריות</w:t>
      </w:r>
      <w:r w:rsidRPr="00AD14B6">
        <w:rPr>
          <w:rFonts w:cs="David"/>
          <w:b/>
          <w:bCs/>
          <w:color w:val="17365D" w:themeColor="text2" w:themeShade="BF"/>
          <w:rtl/>
        </w:rPr>
        <w:t xml:space="preserve"> </w:t>
      </w:r>
      <w:r w:rsidRPr="00AD14B6">
        <w:rPr>
          <w:rFonts w:cs="David" w:hint="eastAsia"/>
          <w:b/>
          <w:bCs/>
          <w:color w:val="17365D" w:themeColor="text2" w:themeShade="BF"/>
          <w:rtl/>
        </w:rPr>
        <w:t>בשקלים</w:t>
      </w:r>
      <w:r w:rsidRPr="00AD14B6">
        <w:rPr>
          <w:rFonts w:cs="David"/>
          <w:b/>
          <w:bCs/>
          <w:color w:val="17365D" w:themeColor="text2" w:themeShade="BF"/>
          <w:rtl/>
        </w:rPr>
        <w:t xml:space="preserve"> </w:t>
      </w:r>
      <w:r w:rsidRPr="00AD14B6">
        <w:rPr>
          <w:rFonts w:cs="David" w:hint="eastAsia"/>
          <w:b/>
          <w:bCs/>
          <w:color w:val="17365D" w:themeColor="text2" w:themeShade="BF"/>
          <w:rtl/>
        </w:rPr>
        <w:t>בסכומים</w:t>
      </w:r>
      <w:r w:rsidRPr="00AD14B6">
        <w:rPr>
          <w:rFonts w:cs="David"/>
          <w:b/>
          <w:bCs/>
          <w:color w:val="17365D" w:themeColor="text2" w:themeShade="BF"/>
          <w:rtl/>
        </w:rPr>
        <w:t xml:space="preserve"> </w:t>
      </w:r>
      <w:r w:rsidRPr="00AD14B6">
        <w:rPr>
          <w:rFonts w:cs="David" w:hint="eastAsia"/>
          <w:b/>
          <w:bCs/>
          <w:color w:val="17365D" w:themeColor="text2" w:themeShade="BF"/>
          <w:rtl/>
        </w:rPr>
        <w:t>שהינם</w:t>
      </w:r>
      <w:r w:rsidRPr="00AD14B6">
        <w:rPr>
          <w:rFonts w:cs="David"/>
          <w:b/>
          <w:bCs/>
          <w:color w:val="17365D" w:themeColor="text2" w:themeShade="BF"/>
          <w:rtl/>
        </w:rPr>
        <w:t xml:space="preserve"> </w:t>
      </w:r>
      <w:r w:rsidRPr="00AD14B6">
        <w:rPr>
          <w:rFonts w:cs="David" w:hint="eastAsia"/>
          <w:b/>
          <w:bCs/>
          <w:color w:val="17365D" w:themeColor="text2" w:themeShade="BF"/>
          <w:rtl/>
        </w:rPr>
        <w:t>לפחות</w:t>
      </w:r>
      <w:r w:rsidRPr="00AD14B6">
        <w:rPr>
          <w:rFonts w:cs="David"/>
          <w:b/>
          <w:bCs/>
          <w:color w:val="17365D" w:themeColor="text2" w:themeShade="BF"/>
          <w:rtl/>
        </w:rPr>
        <w:t xml:space="preserve"> </w:t>
      </w:r>
      <w:r w:rsidRPr="00AD14B6">
        <w:rPr>
          <w:rFonts w:cs="David" w:hint="eastAsia"/>
          <w:b/>
          <w:bCs/>
          <w:color w:val="17365D" w:themeColor="text2" w:themeShade="BF"/>
          <w:rtl/>
        </w:rPr>
        <w:t>לפי</w:t>
      </w:r>
      <w:r w:rsidRPr="00AD14B6">
        <w:rPr>
          <w:rFonts w:cs="David"/>
          <w:b/>
          <w:bCs/>
          <w:color w:val="17365D" w:themeColor="text2" w:themeShade="BF"/>
          <w:rtl/>
        </w:rPr>
        <w:t xml:space="preserve"> </w:t>
      </w:r>
      <w:r w:rsidRPr="00AD14B6">
        <w:rPr>
          <w:rFonts w:cs="David" w:hint="eastAsia"/>
          <w:b/>
          <w:bCs/>
          <w:color w:val="17365D" w:themeColor="text2" w:themeShade="BF"/>
          <w:rtl/>
        </w:rPr>
        <w:t>השער</w:t>
      </w:r>
      <w:r w:rsidRPr="00AD14B6">
        <w:rPr>
          <w:rFonts w:cs="David"/>
          <w:b/>
          <w:bCs/>
          <w:color w:val="17365D" w:themeColor="text2" w:themeShade="BF"/>
          <w:rtl/>
        </w:rPr>
        <w:t xml:space="preserve"> </w:t>
      </w:r>
      <w:r w:rsidRPr="00AD14B6">
        <w:rPr>
          <w:rFonts w:cs="David" w:hint="eastAsia"/>
          <w:b/>
          <w:bCs/>
          <w:color w:val="17365D" w:themeColor="text2" w:themeShade="BF"/>
          <w:rtl/>
        </w:rPr>
        <w:t>היציג</w:t>
      </w:r>
      <w:r w:rsidRPr="00AD14B6">
        <w:rPr>
          <w:rFonts w:cs="David"/>
          <w:b/>
          <w:bCs/>
          <w:color w:val="17365D" w:themeColor="text2" w:themeShade="BF"/>
          <w:rtl/>
        </w:rPr>
        <w:t xml:space="preserve"> </w:t>
      </w:r>
      <w:r w:rsidRPr="00AD14B6">
        <w:rPr>
          <w:rFonts w:cs="David" w:hint="eastAsia"/>
          <w:b/>
          <w:bCs/>
          <w:color w:val="17365D" w:themeColor="text2" w:themeShade="BF"/>
          <w:rtl/>
        </w:rPr>
        <w:t>של</w:t>
      </w:r>
      <w:r w:rsidRPr="00AD14B6">
        <w:rPr>
          <w:rFonts w:cs="David"/>
          <w:b/>
          <w:bCs/>
          <w:color w:val="17365D" w:themeColor="text2" w:themeShade="BF"/>
          <w:rtl/>
        </w:rPr>
        <w:t xml:space="preserve"> </w:t>
      </w:r>
      <w:r w:rsidRPr="00AD14B6">
        <w:rPr>
          <w:rFonts w:cs="David" w:hint="eastAsia"/>
          <w:b/>
          <w:bCs/>
          <w:color w:val="17365D" w:themeColor="text2" w:themeShade="BF"/>
          <w:rtl/>
        </w:rPr>
        <w:t>הדולר</w:t>
      </w:r>
      <w:r w:rsidRPr="00AD14B6">
        <w:rPr>
          <w:rFonts w:cs="David"/>
          <w:b/>
          <w:bCs/>
          <w:color w:val="17365D" w:themeColor="text2" w:themeShade="BF"/>
          <w:rtl/>
        </w:rPr>
        <w:t xml:space="preserve"> </w:t>
      </w:r>
      <w:r w:rsidRPr="00AD14B6">
        <w:rPr>
          <w:rFonts w:cs="David" w:hint="eastAsia"/>
          <w:b/>
          <w:bCs/>
          <w:color w:val="17365D" w:themeColor="text2" w:themeShade="BF"/>
          <w:rtl/>
        </w:rPr>
        <w:t>ביום</w:t>
      </w:r>
      <w:r w:rsidRPr="00AD14B6">
        <w:rPr>
          <w:rFonts w:cs="David"/>
          <w:b/>
          <w:bCs/>
          <w:color w:val="17365D" w:themeColor="text2" w:themeShade="BF"/>
          <w:rtl/>
        </w:rPr>
        <w:t xml:space="preserve"> </w:t>
      </w:r>
      <w:r w:rsidRPr="00AD14B6">
        <w:rPr>
          <w:rFonts w:cs="David" w:hint="eastAsia"/>
          <w:b/>
          <w:bCs/>
          <w:color w:val="17365D" w:themeColor="text2" w:themeShade="BF"/>
          <w:rtl/>
        </w:rPr>
        <w:t>חתימת</w:t>
      </w:r>
      <w:r w:rsidRPr="00AD14B6">
        <w:rPr>
          <w:rFonts w:cs="David"/>
          <w:b/>
          <w:bCs/>
          <w:color w:val="17365D" w:themeColor="text2" w:themeShade="BF"/>
          <w:rtl/>
        </w:rPr>
        <w:t xml:space="preserve"> </w:t>
      </w:r>
      <w:r w:rsidRPr="00AD14B6">
        <w:rPr>
          <w:rFonts w:cs="David" w:hint="eastAsia"/>
          <w:b/>
          <w:bCs/>
          <w:color w:val="17365D" w:themeColor="text2" w:themeShade="BF"/>
          <w:rtl/>
        </w:rPr>
        <w:t>ההסכם</w:t>
      </w:r>
      <w:r w:rsidRPr="00AD14B6">
        <w:rPr>
          <w:rFonts w:cs="David"/>
          <w:b/>
          <w:bCs/>
          <w:color w:val="17365D" w:themeColor="text2" w:themeShade="BF"/>
          <w:rtl/>
        </w:rPr>
        <w:t>.</w:t>
      </w:r>
    </w:p>
    <w:p w:rsidR="00887868" w:rsidRPr="00AD14B6" w:rsidRDefault="00A061E0" w:rsidP="0030138D">
      <w:pPr>
        <w:pStyle w:val="af7"/>
        <w:numPr>
          <w:ilvl w:val="0"/>
          <w:numId w:val="16"/>
        </w:numPr>
        <w:spacing w:line="360" w:lineRule="auto"/>
        <w:rPr>
          <w:rFonts w:cs="David"/>
          <w:b/>
          <w:bCs/>
          <w:color w:val="17365D" w:themeColor="text2" w:themeShade="BF"/>
        </w:rPr>
      </w:pPr>
      <w:r w:rsidRPr="00AD14B6">
        <w:rPr>
          <w:rFonts w:cs="David"/>
          <w:b/>
          <w:bCs/>
          <w:color w:val="17365D" w:themeColor="text2" w:themeShade="BF"/>
          <w:rtl/>
        </w:rPr>
        <w:t>שאלות לגבי הסעיף הביט</w:t>
      </w:r>
      <w:r w:rsidRPr="00AD14B6">
        <w:rPr>
          <w:rFonts w:cs="David" w:hint="cs"/>
          <w:b/>
          <w:bCs/>
          <w:color w:val="17365D" w:themeColor="text2" w:themeShade="BF"/>
          <w:rtl/>
        </w:rPr>
        <w:t>ו</w:t>
      </w:r>
      <w:r w:rsidRPr="00AD14B6">
        <w:rPr>
          <w:rFonts w:cs="David"/>
          <w:b/>
          <w:bCs/>
          <w:color w:val="17365D" w:themeColor="text2" w:themeShade="BF"/>
          <w:rtl/>
        </w:rPr>
        <w:t>חי יישאלו במעמד שאלות ההבהרה בלבד ולאחר מכן לא תתקבלנה שום שאלות הקשורות בנושא הביטוח ונוסחו לא ישתנה</w:t>
      </w:r>
      <w:r w:rsidR="006A4D6E">
        <w:rPr>
          <w:rFonts w:cs="David" w:hint="cs"/>
          <w:b/>
          <w:bCs/>
          <w:color w:val="17365D" w:themeColor="text2" w:themeShade="BF"/>
          <w:rtl/>
        </w:rPr>
        <w:t>.</w:t>
      </w:r>
    </w:p>
    <w:p w:rsidR="000D5793" w:rsidRDefault="000D5793">
      <w:pPr>
        <w:bidi w:val="0"/>
        <w:spacing w:after="200" w:line="276" w:lineRule="auto"/>
        <w:rPr>
          <w:rFonts w:asciiTheme="majorHAnsi" w:eastAsiaTheme="majorEastAsia" w:hAnsiTheme="majorHAnsi" w:cs="David"/>
          <w:b/>
          <w:bCs/>
          <w:color w:val="17365D" w:themeColor="text2" w:themeShade="BF"/>
          <w:spacing w:val="5"/>
          <w:kern w:val="28"/>
          <w:sz w:val="36"/>
          <w:szCs w:val="36"/>
        </w:rPr>
      </w:pPr>
      <w:r>
        <w:rPr>
          <w:rFonts w:cs="David"/>
          <w:b/>
          <w:bCs/>
          <w:sz w:val="36"/>
          <w:szCs w:val="36"/>
          <w:rtl/>
        </w:rPr>
        <w:br w:type="page"/>
      </w:r>
    </w:p>
    <w:p w:rsidR="00A227E1" w:rsidRPr="000D5793" w:rsidRDefault="0012604B" w:rsidP="000D5793">
      <w:pPr>
        <w:pStyle w:val="aa"/>
        <w:outlineLvl w:val="0"/>
        <w:rPr>
          <w:rFonts w:cs="David"/>
          <w:b/>
          <w:bCs/>
          <w:sz w:val="36"/>
          <w:szCs w:val="36"/>
          <w:rtl/>
        </w:rPr>
      </w:pPr>
      <w:bookmarkStart w:id="39" w:name="_Toc471219479"/>
      <w:r w:rsidRPr="000D5793">
        <w:rPr>
          <w:rFonts w:cs="David" w:hint="cs"/>
          <w:b/>
          <w:bCs/>
          <w:sz w:val="36"/>
          <w:szCs w:val="36"/>
          <w:rtl/>
        </w:rPr>
        <w:t>פ</w:t>
      </w:r>
      <w:r w:rsidR="00A227E1" w:rsidRPr="000D5793">
        <w:rPr>
          <w:rFonts w:cs="David"/>
          <w:b/>
          <w:bCs/>
          <w:sz w:val="36"/>
          <w:szCs w:val="36"/>
          <w:rtl/>
        </w:rPr>
        <w:t xml:space="preserve">רק </w:t>
      </w:r>
      <w:r w:rsidR="00566486" w:rsidRPr="000D5793">
        <w:rPr>
          <w:rFonts w:cs="David" w:hint="cs"/>
          <w:b/>
          <w:bCs/>
          <w:sz w:val="36"/>
          <w:szCs w:val="36"/>
          <w:rtl/>
        </w:rPr>
        <w:t>11</w:t>
      </w:r>
      <w:r w:rsidR="00A227E1" w:rsidRPr="000D5793">
        <w:rPr>
          <w:rFonts w:cs="David"/>
          <w:b/>
          <w:bCs/>
          <w:sz w:val="36"/>
          <w:szCs w:val="36"/>
          <w:rtl/>
        </w:rPr>
        <w:t xml:space="preserve">: </w:t>
      </w:r>
      <w:r w:rsidR="00A227E1" w:rsidRPr="000D5793">
        <w:rPr>
          <w:rFonts w:cs="David" w:hint="cs"/>
          <w:b/>
          <w:bCs/>
          <w:sz w:val="36"/>
          <w:szCs w:val="36"/>
          <w:rtl/>
        </w:rPr>
        <w:t>נספחים</w:t>
      </w:r>
      <w:r w:rsidR="00566486" w:rsidRPr="000D5793">
        <w:rPr>
          <w:rFonts w:cs="David" w:hint="cs"/>
          <w:b/>
          <w:bCs/>
          <w:sz w:val="36"/>
          <w:szCs w:val="36"/>
          <w:rtl/>
        </w:rPr>
        <w:t xml:space="preserve"> למכרז</w:t>
      </w:r>
      <w:bookmarkEnd w:id="39"/>
    </w:p>
    <w:p w:rsidR="005838AA" w:rsidRPr="00AD14B6" w:rsidRDefault="005838AA" w:rsidP="000D5793">
      <w:pPr>
        <w:pStyle w:val="20"/>
        <w:rPr>
          <w:rFonts w:cs="David"/>
          <w:color w:val="17365D" w:themeColor="text2" w:themeShade="BF"/>
          <w:sz w:val="24"/>
          <w:szCs w:val="24"/>
          <w:rtl/>
        </w:rPr>
      </w:pPr>
      <w:bookmarkStart w:id="40" w:name="_Toc471219480"/>
      <w:r w:rsidRPr="00AD14B6">
        <w:rPr>
          <w:rFonts w:cs="David"/>
          <w:color w:val="17365D" w:themeColor="text2" w:themeShade="BF"/>
          <w:sz w:val="24"/>
          <w:szCs w:val="24"/>
          <w:rtl/>
        </w:rPr>
        <w:t xml:space="preserve">נספח </w:t>
      </w:r>
      <w:r w:rsidR="00904675" w:rsidRPr="00AD14B6">
        <w:rPr>
          <w:rFonts w:cs="David" w:hint="cs"/>
          <w:color w:val="17365D" w:themeColor="text2" w:themeShade="BF"/>
          <w:sz w:val="24"/>
          <w:szCs w:val="24"/>
          <w:rtl/>
        </w:rPr>
        <w:t>א</w:t>
      </w:r>
      <w:r w:rsidRPr="00AD14B6">
        <w:rPr>
          <w:rFonts w:cs="David"/>
          <w:color w:val="17365D" w:themeColor="text2" w:themeShade="BF"/>
          <w:sz w:val="24"/>
          <w:szCs w:val="24"/>
          <w:rtl/>
        </w:rPr>
        <w:t>'</w:t>
      </w:r>
      <w:r w:rsidRPr="00AD14B6">
        <w:rPr>
          <w:rFonts w:cs="David"/>
          <w:color w:val="17365D" w:themeColor="text2" w:themeShade="BF"/>
          <w:sz w:val="24"/>
          <w:szCs w:val="24"/>
        </w:rPr>
        <w:t xml:space="preserve"> </w:t>
      </w:r>
      <w:r w:rsidRPr="00AD14B6">
        <w:rPr>
          <w:rFonts w:cs="David" w:hint="cs"/>
          <w:color w:val="17365D" w:themeColor="text2" w:themeShade="BF"/>
          <w:sz w:val="24"/>
          <w:szCs w:val="24"/>
          <w:rtl/>
        </w:rPr>
        <w:t xml:space="preserve">- </w:t>
      </w:r>
      <w:r w:rsidRPr="00AD14B6">
        <w:rPr>
          <w:rFonts w:cs="David"/>
          <w:color w:val="17365D" w:themeColor="text2" w:themeShade="BF"/>
          <w:sz w:val="24"/>
          <w:szCs w:val="24"/>
          <w:rtl/>
        </w:rPr>
        <w:t>תצהיר מציע/ה ערוך כדין בפני עו"ד</w:t>
      </w:r>
      <w:bookmarkEnd w:id="40"/>
      <w:r w:rsidRPr="00AD14B6">
        <w:rPr>
          <w:rFonts w:cs="David"/>
          <w:color w:val="17365D" w:themeColor="text2" w:themeShade="BF"/>
          <w:sz w:val="24"/>
          <w:szCs w:val="24"/>
          <w:rtl/>
        </w:rPr>
        <w:t xml:space="preserve">   </w:t>
      </w:r>
    </w:p>
    <w:p w:rsidR="005838AA" w:rsidRPr="00AD14B6" w:rsidRDefault="005838AA" w:rsidP="005838AA">
      <w:pPr>
        <w:pStyle w:val="af7"/>
        <w:spacing w:line="360" w:lineRule="auto"/>
        <w:ind w:left="-1"/>
        <w:rPr>
          <w:rFonts w:cs="David"/>
          <w:color w:val="17365D" w:themeColor="text2" w:themeShade="BF"/>
          <w:rtl/>
        </w:rPr>
      </w:pPr>
      <w:r w:rsidRPr="00AD14B6">
        <w:rPr>
          <w:rFonts w:cs="David"/>
          <w:color w:val="17365D" w:themeColor="text2" w:themeShade="BF"/>
          <w:rtl/>
        </w:rPr>
        <w:t>אני החתום מטה _________</w:t>
      </w:r>
      <w:r w:rsidRPr="00AD14B6">
        <w:rPr>
          <w:rFonts w:cs="David" w:hint="cs"/>
          <w:color w:val="17365D" w:themeColor="text2" w:themeShade="BF"/>
          <w:rtl/>
        </w:rPr>
        <w:t>__</w:t>
      </w:r>
      <w:r w:rsidRPr="00AD14B6">
        <w:rPr>
          <w:rFonts w:cs="David"/>
          <w:color w:val="17365D" w:themeColor="text2" w:themeShade="BF"/>
          <w:rtl/>
        </w:rPr>
        <w:t>_ נושא ת.ז. שמספרה __</w:t>
      </w:r>
      <w:r w:rsidRPr="00AD14B6">
        <w:rPr>
          <w:rFonts w:cs="David" w:hint="cs"/>
          <w:color w:val="17365D" w:themeColor="text2" w:themeShade="BF"/>
          <w:rtl/>
        </w:rPr>
        <w:t>_</w:t>
      </w:r>
      <w:r w:rsidRPr="00AD14B6">
        <w:rPr>
          <w:rFonts w:cs="David"/>
          <w:color w:val="17365D" w:themeColor="text2" w:themeShade="BF"/>
          <w:rtl/>
        </w:rPr>
        <w:t xml:space="preserve">________ המוסמך להתחייב בשם המציעה, לאחר שהוזהרתי כי עלי לומר את האמת כולה ורק אותה וכי אם לא אעשה כן אהיה </w:t>
      </w:r>
      <w:r w:rsidRPr="00AD14B6">
        <w:rPr>
          <w:rFonts w:cs="David"/>
          <w:color w:val="17365D" w:themeColor="text2" w:themeShade="BF"/>
          <w:u w:val="single"/>
          <w:rtl/>
        </w:rPr>
        <w:t>צפוי לעונשים הקבועים בחוק מצהיר ומתחייב בזה כדלקמן:</w:t>
      </w:r>
    </w:p>
    <w:p w:rsidR="005838AA" w:rsidRPr="00AD14B6" w:rsidRDefault="005838AA" w:rsidP="005838AA">
      <w:pPr>
        <w:pStyle w:val="af7"/>
        <w:spacing w:line="360" w:lineRule="auto"/>
        <w:ind w:left="-1"/>
        <w:rPr>
          <w:rFonts w:cs="David"/>
          <w:color w:val="17365D" w:themeColor="text2" w:themeShade="BF"/>
          <w:rtl/>
        </w:rPr>
      </w:pPr>
    </w:p>
    <w:p w:rsidR="005838AA" w:rsidRPr="00AD14B6" w:rsidRDefault="005838AA" w:rsidP="004D737E">
      <w:pPr>
        <w:pStyle w:val="af7"/>
        <w:numPr>
          <w:ilvl w:val="0"/>
          <w:numId w:val="4"/>
        </w:numPr>
        <w:spacing w:line="360" w:lineRule="auto"/>
        <w:rPr>
          <w:rFonts w:cs="David"/>
          <w:color w:val="17365D" w:themeColor="text2" w:themeShade="BF"/>
        </w:rPr>
      </w:pPr>
      <w:r w:rsidRPr="00AD14B6">
        <w:rPr>
          <w:rFonts w:cs="David"/>
          <w:color w:val="17365D" w:themeColor="text2" w:themeShade="BF"/>
          <w:rtl/>
        </w:rPr>
        <w:t xml:space="preserve">למציעה אישור על ניהול ספרים על פי חוק עסקאות גופים ציבוריים (אכיפת ניהול חשבונות ותשלום  חובות מס), התשל"ו-1976 בחתימתו של פקיד מורשה כהגדרתו שם ובנוסח המפורט בתקנות עסקאות גופים ציבוריים  (אכיפת ניהול חשבונות)(אישורים), </w:t>
      </w:r>
      <w:r w:rsidRPr="00AD14B6">
        <w:rPr>
          <w:rFonts w:cs="David"/>
          <w:color w:val="17365D" w:themeColor="text2" w:themeShade="BF"/>
          <w:rtl/>
        </w:rPr>
        <w:tab/>
        <w:t xml:space="preserve">התשמ"ח-1987; (מצ"ב האישור) האישור בתוקף עד ליום __________. </w:t>
      </w:r>
    </w:p>
    <w:p w:rsidR="005838AA" w:rsidRPr="00AD14B6" w:rsidRDefault="005838AA" w:rsidP="005838AA">
      <w:pPr>
        <w:pStyle w:val="af7"/>
        <w:spacing w:line="360" w:lineRule="auto"/>
        <w:ind w:left="360"/>
        <w:rPr>
          <w:rFonts w:cs="David"/>
          <w:color w:val="17365D" w:themeColor="text2" w:themeShade="BF"/>
        </w:rPr>
      </w:pPr>
    </w:p>
    <w:p w:rsidR="005838AA" w:rsidRPr="00AD14B6" w:rsidRDefault="005838AA" w:rsidP="004D737E">
      <w:pPr>
        <w:pStyle w:val="af7"/>
        <w:numPr>
          <w:ilvl w:val="0"/>
          <w:numId w:val="4"/>
        </w:numPr>
        <w:spacing w:line="360" w:lineRule="auto"/>
        <w:rPr>
          <w:rFonts w:cs="David"/>
          <w:color w:val="17365D" w:themeColor="text2" w:themeShade="BF"/>
        </w:rPr>
      </w:pPr>
      <w:r w:rsidRPr="00AD14B6">
        <w:rPr>
          <w:rFonts w:cs="David"/>
          <w:color w:val="17365D" w:themeColor="text2" w:themeShade="BF"/>
          <w:rtl/>
        </w:rPr>
        <w:t>המציעה מדווחת למע"מ כדין.</w:t>
      </w:r>
    </w:p>
    <w:p w:rsidR="005838AA" w:rsidRPr="00AD14B6" w:rsidRDefault="005838AA" w:rsidP="005838AA">
      <w:pPr>
        <w:spacing w:line="360" w:lineRule="auto"/>
        <w:rPr>
          <w:rFonts w:cs="David"/>
          <w:color w:val="17365D" w:themeColor="text2" w:themeShade="BF"/>
        </w:rPr>
      </w:pPr>
    </w:p>
    <w:p w:rsidR="005838AA" w:rsidRPr="00AD14B6" w:rsidRDefault="005838AA" w:rsidP="00E160D9">
      <w:pPr>
        <w:pStyle w:val="af7"/>
        <w:numPr>
          <w:ilvl w:val="0"/>
          <w:numId w:val="4"/>
        </w:numPr>
        <w:spacing w:line="360" w:lineRule="auto"/>
        <w:rPr>
          <w:rFonts w:cs="David"/>
          <w:color w:val="17365D" w:themeColor="text2" w:themeShade="BF"/>
        </w:rPr>
      </w:pPr>
      <w:r w:rsidRPr="00AD14B6">
        <w:rPr>
          <w:rFonts w:cs="David"/>
          <w:color w:val="17365D" w:themeColor="text2" w:themeShade="BF"/>
          <w:rtl/>
        </w:rPr>
        <w:t>המציעה עומדת בדרישות כל דין, לרבות לעניין תשלומים סוציאליים ושכר מינימום לעובדיה בכל מועד בו מתבצעים התשלומים לעובדים, ומתחייבת לקיים בתקופת ההתקשרות הוראות כל דין רלבנטית לצורך ביצוע העבודה לפי המכרז לרבות דיני עבודה ובטיחות שונים</w:t>
      </w:r>
      <w:r w:rsidR="00E160D9">
        <w:rPr>
          <w:rFonts w:cs="David" w:hint="cs"/>
          <w:color w:val="17365D" w:themeColor="text2" w:themeShade="BF"/>
          <w:rtl/>
        </w:rPr>
        <w:t>.</w:t>
      </w:r>
      <w:r w:rsidRPr="00AD14B6">
        <w:rPr>
          <w:rFonts w:cs="David"/>
          <w:color w:val="17365D" w:themeColor="text2" w:themeShade="BF"/>
          <w:rtl/>
        </w:rPr>
        <w:t xml:space="preserve"> </w:t>
      </w:r>
    </w:p>
    <w:p w:rsidR="005838AA" w:rsidRPr="00AD14B6" w:rsidRDefault="005838AA" w:rsidP="005838AA">
      <w:pPr>
        <w:spacing w:line="360" w:lineRule="auto"/>
        <w:rPr>
          <w:rFonts w:cs="David"/>
          <w:color w:val="17365D" w:themeColor="text2" w:themeShade="BF"/>
        </w:rPr>
      </w:pPr>
    </w:p>
    <w:p w:rsidR="005838AA" w:rsidRPr="00AD14B6" w:rsidRDefault="005838AA" w:rsidP="004D737E">
      <w:pPr>
        <w:pStyle w:val="af7"/>
        <w:numPr>
          <w:ilvl w:val="0"/>
          <w:numId w:val="4"/>
        </w:numPr>
        <w:spacing w:line="360" w:lineRule="auto"/>
        <w:rPr>
          <w:rFonts w:cs="David"/>
          <w:color w:val="17365D" w:themeColor="text2" w:themeShade="BF"/>
        </w:rPr>
      </w:pPr>
      <w:r w:rsidRPr="00AD14B6">
        <w:rPr>
          <w:rFonts w:cs="David"/>
          <w:color w:val="17365D" w:themeColor="text2" w:themeShade="BF"/>
          <w:rtl/>
        </w:rPr>
        <w:t>למציעה ולכל מי שיופעל על ידה במסגרת הצעתה או מטעמה ישנם כל האישורים או הרישיונות הנדרשים על פי כל דין (לרבות: אישורים בדבר רישוי עסקים, אישורי העסקת עובדים כדין כנדרש לפי הקשר העניין ומהות המופעל).</w:t>
      </w:r>
    </w:p>
    <w:p w:rsidR="005838AA" w:rsidRPr="00AD14B6" w:rsidRDefault="005838AA" w:rsidP="005838AA">
      <w:pPr>
        <w:spacing w:line="360" w:lineRule="auto"/>
        <w:rPr>
          <w:rFonts w:cs="David"/>
          <w:color w:val="17365D" w:themeColor="text2" w:themeShade="BF"/>
        </w:rPr>
      </w:pPr>
    </w:p>
    <w:p w:rsidR="005838AA" w:rsidRPr="00AD14B6" w:rsidRDefault="005838AA" w:rsidP="004D737E">
      <w:pPr>
        <w:pStyle w:val="af7"/>
        <w:numPr>
          <w:ilvl w:val="0"/>
          <w:numId w:val="4"/>
        </w:numPr>
        <w:spacing w:line="360" w:lineRule="auto"/>
        <w:rPr>
          <w:rFonts w:cs="David"/>
          <w:color w:val="17365D" w:themeColor="text2" w:themeShade="BF"/>
        </w:rPr>
      </w:pPr>
      <w:r w:rsidRPr="00AD14B6">
        <w:rPr>
          <w:rFonts w:cs="David"/>
          <w:color w:val="17365D" w:themeColor="text2" w:themeShade="BF"/>
          <w:rtl/>
        </w:rPr>
        <w:t>כנגד המציעה לא מתנהלים הליכים משפטיים בין פליליים בין אזרחיים שיש להם זיקה לשירותים אותם היא מעניקה או שהיא תעניק או שיכולה להיות להם השלכה על אלו אותם היא מציעה לרבות הליכים היכולים להשליך על יכולתה לעמוד בהתחייבויותיה עפ"י הצעתה.</w:t>
      </w:r>
    </w:p>
    <w:p w:rsidR="005838AA" w:rsidRPr="00AD14B6" w:rsidRDefault="005838AA" w:rsidP="005838AA">
      <w:pPr>
        <w:pStyle w:val="af7"/>
        <w:spacing w:line="360" w:lineRule="auto"/>
        <w:ind w:left="719" w:hanging="295"/>
        <w:rPr>
          <w:rFonts w:cs="David"/>
          <w:color w:val="17365D" w:themeColor="text2" w:themeShade="BF"/>
          <w:rtl/>
        </w:rPr>
      </w:pPr>
      <w:r w:rsidRPr="00AD14B6">
        <w:rPr>
          <w:rFonts w:cs="David"/>
          <w:color w:val="17365D" w:themeColor="text2" w:themeShade="BF"/>
          <w:rtl/>
        </w:rPr>
        <w:t>[לחילופין: להלן פירוט ההליכים התלויים ועומדים כנגד המציע, תמציתם והשלב הדיוני בו הם עומדים ].</w:t>
      </w:r>
    </w:p>
    <w:p w:rsidR="005D0FC7" w:rsidRPr="00AD14B6" w:rsidRDefault="005838AA" w:rsidP="004D737E">
      <w:pPr>
        <w:pStyle w:val="af7"/>
        <w:numPr>
          <w:ilvl w:val="0"/>
          <w:numId w:val="4"/>
        </w:numPr>
        <w:spacing w:line="360" w:lineRule="auto"/>
        <w:rPr>
          <w:rFonts w:cs="David"/>
          <w:color w:val="17365D" w:themeColor="text2" w:themeShade="BF"/>
        </w:rPr>
      </w:pPr>
      <w:r w:rsidRPr="00AD14B6">
        <w:rPr>
          <w:rFonts w:cs="David"/>
          <w:color w:val="17365D" w:themeColor="text2" w:themeShade="BF"/>
          <w:rtl/>
        </w:rPr>
        <w:t xml:space="preserve">המציעה מתחייבת למסור כל מסמך המאמת את האמור בתצהיר זה, לפי דרישת המשרד. </w:t>
      </w:r>
    </w:p>
    <w:p w:rsidR="005D0FC7" w:rsidRPr="00AD14B6" w:rsidRDefault="005D0FC7" w:rsidP="005D0FC7">
      <w:pPr>
        <w:spacing w:line="360" w:lineRule="auto"/>
        <w:rPr>
          <w:rFonts w:cs="David"/>
          <w:color w:val="17365D" w:themeColor="text2" w:themeShade="BF"/>
          <w:rtl/>
        </w:rPr>
      </w:pPr>
    </w:p>
    <w:p w:rsidR="005D0FC7" w:rsidRPr="00AD14B6" w:rsidRDefault="005D0FC7" w:rsidP="005D0FC7">
      <w:pPr>
        <w:spacing w:line="360" w:lineRule="auto"/>
        <w:rPr>
          <w:rFonts w:cs="David"/>
          <w:color w:val="17365D" w:themeColor="text2" w:themeShade="BF"/>
          <w:rtl/>
        </w:rPr>
      </w:pPr>
    </w:p>
    <w:p w:rsidR="005D0FC7" w:rsidRPr="00AD14B6" w:rsidRDefault="005D0FC7" w:rsidP="005D0FC7">
      <w:pPr>
        <w:spacing w:line="360" w:lineRule="auto"/>
        <w:rPr>
          <w:rFonts w:cs="David"/>
          <w:color w:val="17365D" w:themeColor="text2" w:themeShade="BF"/>
          <w:rtl/>
        </w:rPr>
      </w:pPr>
    </w:p>
    <w:p w:rsidR="005D0FC7" w:rsidRPr="00AD14B6" w:rsidRDefault="005D0FC7" w:rsidP="005D0FC7">
      <w:pPr>
        <w:spacing w:line="360" w:lineRule="auto"/>
        <w:rPr>
          <w:rFonts w:cs="David"/>
          <w:color w:val="17365D" w:themeColor="text2" w:themeShade="BF"/>
          <w:rtl/>
        </w:rPr>
      </w:pPr>
    </w:p>
    <w:p w:rsidR="005D0FC7" w:rsidRPr="00AD14B6" w:rsidRDefault="005D0FC7" w:rsidP="005D0FC7">
      <w:pPr>
        <w:spacing w:line="360" w:lineRule="auto"/>
        <w:rPr>
          <w:rFonts w:cs="David"/>
          <w:color w:val="17365D" w:themeColor="text2" w:themeShade="BF"/>
          <w:rtl/>
        </w:rPr>
      </w:pPr>
    </w:p>
    <w:p w:rsidR="005D0FC7" w:rsidRPr="00AD14B6" w:rsidRDefault="005D0FC7" w:rsidP="005D0FC7">
      <w:pPr>
        <w:spacing w:line="360" w:lineRule="auto"/>
        <w:rPr>
          <w:rFonts w:cs="David"/>
          <w:color w:val="17365D" w:themeColor="text2" w:themeShade="BF"/>
          <w:rtl/>
        </w:rPr>
      </w:pPr>
    </w:p>
    <w:p w:rsidR="005D0FC7" w:rsidRPr="00AD14B6" w:rsidRDefault="005D0FC7" w:rsidP="005D0FC7">
      <w:pPr>
        <w:spacing w:line="360" w:lineRule="auto"/>
        <w:rPr>
          <w:rFonts w:cs="David"/>
          <w:color w:val="17365D" w:themeColor="text2" w:themeShade="BF"/>
          <w:rtl/>
        </w:rPr>
      </w:pPr>
    </w:p>
    <w:p w:rsidR="005D0FC7" w:rsidRPr="00AD14B6" w:rsidRDefault="005D0FC7" w:rsidP="005D0FC7">
      <w:pPr>
        <w:spacing w:line="360" w:lineRule="auto"/>
        <w:rPr>
          <w:rFonts w:cs="David"/>
          <w:color w:val="17365D" w:themeColor="text2" w:themeShade="BF"/>
          <w:rtl/>
        </w:rPr>
      </w:pPr>
    </w:p>
    <w:p w:rsidR="005D0FC7" w:rsidRPr="00AD14B6" w:rsidRDefault="005D0FC7" w:rsidP="005D0FC7">
      <w:pPr>
        <w:spacing w:line="360" w:lineRule="auto"/>
        <w:rPr>
          <w:rFonts w:cs="David"/>
          <w:color w:val="17365D" w:themeColor="text2" w:themeShade="BF"/>
          <w:rtl/>
        </w:rPr>
      </w:pPr>
    </w:p>
    <w:p w:rsidR="005838AA" w:rsidRPr="00AD14B6" w:rsidRDefault="005838AA" w:rsidP="005D0FC7">
      <w:pPr>
        <w:spacing w:line="360" w:lineRule="auto"/>
        <w:rPr>
          <w:rFonts w:cs="David"/>
          <w:color w:val="17365D" w:themeColor="text2" w:themeShade="BF"/>
        </w:rPr>
      </w:pPr>
      <w:r w:rsidRPr="00AD14B6">
        <w:rPr>
          <w:rFonts w:cs="David"/>
          <w:color w:val="17365D" w:themeColor="text2" w:themeShade="BF"/>
          <w:rtl/>
        </w:rPr>
        <w:t xml:space="preserve">    </w:t>
      </w:r>
    </w:p>
    <w:p w:rsidR="005838AA" w:rsidRPr="00AD14B6" w:rsidRDefault="005838AA" w:rsidP="004D737E">
      <w:pPr>
        <w:pStyle w:val="af7"/>
        <w:numPr>
          <w:ilvl w:val="0"/>
          <w:numId w:val="4"/>
        </w:numPr>
        <w:spacing w:line="360" w:lineRule="auto"/>
        <w:rPr>
          <w:rFonts w:cs="David"/>
          <w:color w:val="17365D" w:themeColor="text2" w:themeShade="BF"/>
        </w:rPr>
      </w:pPr>
      <w:r w:rsidRPr="00AD14B6">
        <w:rPr>
          <w:rFonts w:cs="David"/>
          <w:color w:val="17365D" w:themeColor="text2" w:themeShade="BF"/>
          <w:rtl/>
        </w:rPr>
        <w:t>אני מסכים שיימסר להנהלת בתי המשפט כל מידע המצוי במרשם הפלילי כאמור בחוק המרשם הפלילי ותקנת השבים, התשמא-1981 אודות המציעה   ומנהליה שפרטיהם מפורטים</w:t>
      </w:r>
      <w:r w:rsidRPr="00AD14B6">
        <w:rPr>
          <w:rFonts w:cs="David" w:hint="cs"/>
          <w:color w:val="17365D" w:themeColor="text2" w:themeShade="BF"/>
          <w:rtl/>
        </w:rPr>
        <w:t xml:space="preserve"> </w:t>
      </w:r>
      <w:r w:rsidRPr="00AD14B6">
        <w:rPr>
          <w:rFonts w:cs="David"/>
          <w:color w:val="17365D" w:themeColor="text2" w:themeShade="BF"/>
          <w:rtl/>
        </w:rPr>
        <w:t>להלן</w:t>
      </w:r>
      <w:r w:rsidRPr="00AD14B6">
        <w:rPr>
          <w:rFonts w:cs="David" w:hint="cs"/>
          <w:color w:val="17365D" w:themeColor="text2" w:themeShade="BF"/>
          <w:rtl/>
        </w:rPr>
        <w:t xml:space="preserve"> </w:t>
      </w:r>
      <w:r w:rsidRPr="00AD14B6">
        <w:rPr>
          <w:rFonts w:cs="David"/>
          <w:color w:val="17365D" w:themeColor="text2" w:themeShade="BF"/>
          <w:rtl/>
        </w:rPr>
        <w:t>המנהלים:</w:t>
      </w:r>
      <w:r w:rsidRPr="00AD14B6">
        <w:rPr>
          <w:rFonts w:cs="David" w:hint="cs"/>
          <w:color w:val="17365D" w:themeColor="text2" w:themeShade="BF"/>
          <w:rtl/>
        </w:rPr>
        <w:t xml:space="preserve"> </w:t>
      </w:r>
      <w:r w:rsidRPr="00AD14B6">
        <w:rPr>
          <w:rFonts w:cs="David"/>
          <w:color w:val="17365D" w:themeColor="text2" w:themeShade="BF"/>
          <w:rtl/>
        </w:rPr>
        <w:t>_________________________________________________________________</w:t>
      </w:r>
    </w:p>
    <w:p w:rsidR="005838AA" w:rsidRPr="00AD14B6" w:rsidRDefault="005838AA" w:rsidP="005838AA">
      <w:pPr>
        <w:pStyle w:val="af7"/>
        <w:spacing w:line="360" w:lineRule="auto"/>
        <w:ind w:left="360"/>
        <w:rPr>
          <w:rFonts w:cs="David"/>
          <w:color w:val="17365D" w:themeColor="text2" w:themeShade="BF"/>
          <w:rtl/>
        </w:rPr>
      </w:pPr>
    </w:p>
    <w:p w:rsidR="00F63989" w:rsidRPr="00AD14B6" w:rsidRDefault="00F63989" w:rsidP="005838AA">
      <w:pPr>
        <w:pStyle w:val="af7"/>
        <w:spacing w:line="360" w:lineRule="auto"/>
        <w:ind w:left="360"/>
        <w:rPr>
          <w:rFonts w:cs="David"/>
          <w:color w:val="17365D" w:themeColor="text2" w:themeShade="BF"/>
        </w:rPr>
      </w:pPr>
    </w:p>
    <w:p w:rsidR="005838AA" w:rsidRPr="00AD14B6" w:rsidRDefault="005838AA" w:rsidP="004D737E">
      <w:pPr>
        <w:pStyle w:val="af7"/>
        <w:numPr>
          <w:ilvl w:val="0"/>
          <w:numId w:val="4"/>
        </w:numPr>
        <w:spacing w:line="360" w:lineRule="auto"/>
        <w:rPr>
          <w:rFonts w:cs="David"/>
          <w:color w:val="17365D" w:themeColor="text2" w:themeShade="BF"/>
        </w:rPr>
      </w:pPr>
      <w:r w:rsidRPr="00AD14B6">
        <w:rPr>
          <w:rFonts w:cs="David"/>
          <w:color w:val="17365D" w:themeColor="text2" w:themeShade="BF"/>
          <w:rtl/>
        </w:rPr>
        <w:t>להלן שמי וחתימתי ואני מצהיר כי האמור לעיל אמת.</w:t>
      </w:r>
    </w:p>
    <w:p w:rsidR="005838AA" w:rsidRPr="00AD14B6" w:rsidRDefault="005838AA" w:rsidP="005838AA">
      <w:pPr>
        <w:spacing w:line="360" w:lineRule="auto"/>
        <w:rPr>
          <w:rFonts w:cs="David"/>
          <w:color w:val="17365D" w:themeColor="text2" w:themeShade="BF"/>
          <w:rtl/>
        </w:rPr>
      </w:pPr>
    </w:p>
    <w:p w:rsidR="005838AA" w:rsidRPr="00AD14B6" w:rsidRDefault="005838AA" w:rsidP="005838AA">
      <w:pPr>
        <w:spacing w:line="360" w:lineRule="auto"/>
        <w:rPr>
          <w:rFonts w:cs="David"/>
          <w:color w:val="17365D" w:themeColor="text2" w:themeShade="BF"/>
        </w:rPr>
      </w:pPr>
    </w:p>
    <w:tbl>
      <w:tblPr>
        <w:bidiVisual/>
        <w:tblW w:w="0" w:type="auto"/>
        <w:tblInd w:w="719" w:type="dxa"/>
        <w:tblBorders>
          <w:insideH w:val="single" w:sz="4" w:space="0" w:color="auto"/>
          <w:insideV w:val="single" w:sz="4" w:space="0" w:color="auto"/>
        </w:tblBorders>
        <w:tblLook w:val="04A0" w:firstRow="1" w:lastRow="0" w:firstColumn="1" w:lastColumn="0" w:noHBand="0" w:noVBand="1"/>
      </w:tblPr>
      <w:tblGrid>
        <w:gridCol w:w="3112"/>
        <w:gridCol w:w="2787"/>
        <w:gridCol w:w="3020"/>
      </w:tblGrid>
      <w:tr w:rsidR="00AD14B6" w:rsidRPr="00AD14B6" w:rsidTr="00024DCA">
        <w:tc>
          <w:tcPr>
            <w:tcW w:w="3178" w:type="dxa"/>
            <w:tcBorders>
              <w:right w:val="nil"/>
            </w:tcBorders>
          </w:tcPr>
          <w:p w:rsidR="005838AA" w:rsidRPr="00AD14B6" w:rsidRDefault="005838AA" w:rsidP="00024DCA">
            <w:pPr>
              <w:pStyle w:val="af7"/>
              <w:ind w:left="0"/>
              <w:rPr>
                <w:rFonts w:cs="David"/>
                <w:b/>
                <w:bCs/>
                <w:color w:val="17365D" w:themeColor="text2" w:themeShade="BF"/>
                <w:rtl/>
              </w:rPr>
            </w:pPr>
          </w:p>
        </w:tc>
        <w:tc>
          <w:tcPr>
            <w:tcW w:w="2867" w:type="dxa"/>
            <w:tcBorders>
              <w:top w:val="nil"/>
              <w:left w:val="nil"/>
              <w:bottom w:val="nil"/>
              <w:right w:val="nil"/>
            </w:tcBorders>
          </w:tcPr>
          <w:p w:rsidR="005838AA" w:rsidRPr="00AD14B6" w:rsidRDefault="005838AA" w:rsidP="00024DCA">
            <w:pPr>
              <w:pStyle w:val="af7"/>
              <w:ind w:left="0"/>
              <w:rPr>
                <w:rFonts w:cs="David"/>
                <w:b/>
                <w:bCs/>
                <w:color w:val="17365D" w:themeColor="text2" w:themeShade="BF"/>
                <w:rtl/>
              </w:rPr>
            </w:pPr>
          </w:p>
        </w:tc>
        <w:tc>
          <w:tcPr>
            <w:tcW w:w="3090" w:type="dxa"/>
            <w:tcBorders>
              <w:left w:val="nil"/>
            </w:tcBorders>
          </w:tcPr>
          <w:p w:rsidR="005838AA" w:rsidRPr="00AD14B6" w:rsidRDefault="005838AA" w:rsidP="00024DCA">
            <w:pPr>
              <w:pStyle w:val="af7"/>
              <w:ind w:left="0"/>
              <w:rPr>
                <w:rFonts w:cs="David"/>
                <w:b/>
                <w:bCs/>
                <w:color w:val="17365D" w:themeColor="text2" w:themeShade="BF"/>
                <w:rtl/>
              </w:rPr>
            </w:pPr>
          </w:p>
        </w:tc>
      </w:tr>
      <w:tr w:rsidR="00AD14B6" w:rsidRPr="00AD14B6" w:rsidTr="00024DCA">
        <w:tc>
          <w:tcPr>
            <w:tcW w:w="3178" w:type="dxa"/>
            <w:tcBorders>
              <w:right w:val="nil"/>
            </w:tcBorders>
          </w:tcPr>
          <w:p w:rsidR="005838AA" w:rsidRPr="00AD14B6" w:rsidRDefault="005838AA" w:rsidP="00024DCA">
            <w:pPr>
              <w:pStyle w:val="af7"/>
              <w:ind w:left="0"/>
              <w:rPr>
                <w:rFonts w:cs="David"/>
                <w:b/>
                <w:bCs/>
                <w:color w:val="17365D" w:themeColor="text2" w:themeShade="BF"/>
                <w:rtl/>
              </w:rPr>
            </w:pPr>
            <w:r w:rsidRPr="00AD14B6">
              <w:rPr>
                <w:rFonts w:cs="David" w:hint="cs"/>
                <w:b/>
                <w:bCs/>
                <w:color w:val="17365D" w:themeColor="text2" w:themeShade="BF"/>
                <w:rtl/>
              </w:rPr>
              <w:t>שם +חתימה</w:t>
            </w:r>
          </w:p>
        </w:tc>
        <w:tc>
          <w:tcPr>
            <w:tcW w:w="2867" w:type="dxa"/>
            <w:tcBorders>
              <w:top w:val="nil"/>
              <w:left w:val="nil"/>
              <w:bottom w:val="nil"/>
              <w:right w:val="nil"/>
            </w:tcBorders>
          </w:tcPr>
          <w:p w:rsidR="005838AA" w:rsidRPr="00AD14B6" w:rsidRDefault="005838AA" w:rsidP="00024DCA">
            <w:pPr>
              <w:pStyle w:val="af7"/>
              <w:ind w:left="0"/>
              <w:rPr>
                <w:rFonts w:cs="David"/>
                <w:b/>
                <w:bCs/>
                <w:color w:val="17365D" w:themeColor="text2" w:themeShade="BF"/>
                <w:rtl/>
              </w:rPr>
            </w:pPr>
          </w:p>
        </w:tc>
        <w:tc>
          <w:tcPr>
            <w:tcW w:w="3090" w:type="dxa"/>
            <w:tcBorders>
              <w:left w:val="nil"/>
            </w:tcBorders>
          </w:tcPr>
          <w:p w:rsidR="005838AA" w:rsidRPr="00AD14B6" w:rsidRDefault="005838AA" w:rsidP="00024DCA">
            <w:pPr>
              <w:pStyle w:val="af7"/>
              <w:ind w:left="0"/>
              <w:rPr>
                <w:rFonts w:cs="David"/>
                <w:b/>
                <w:bCs/>
                <w:color w:val="17365D" w:themeColor="text2" w:themeShade="BF"/>
                <w:rtl/>
              </w:rPr>
            </w:pPr>
            <w:r w:rsidRPr="00AD14B6">
              <w:rPr>
                <w:rFonts w:cs="David" w:hint="cs"/>
                <w:b/>
                <w:bCs/>
                <w:color w:val="17365D" w:themeColor="text2" w:themeShade="BF"/>
                <w:rtl/>
              </w:rPr>
              <w:t>תאריך</w:t>
            </w:r>
          </w:p>
        </w:tc>
      </w:tr>
    </w:tbl>
    <w:p w:rsidR="005838AA" w:rsidRPr="00AD14B6" w:rsidRDefault="005838AA" w:rsidP="005838AA">
      <w:pPr>
        <w:pStyle w:val="af7"/>
        <w:spacing w:line="360" w:lineRule="auto"/>
        <w:ind w:left="-1"/>
        <w:rPr>
          <w:rFonts w:cs="David"/>
          <w:b/>
          <w:bCs/>
          <w:color w:val="17365D" w:themeColor="text2" w:themeShade="BF"/>
          <w:rtl/>
        </w:rPr>
      </w:pPr>
    </w:p>
    <w:p w:rsidR="005838AA" w:rsidRPr="00AD14B6" w:rsidRDefault="005838AA" w:rsidP="005838AA">
      <w:pPr>
        <w:spacing w:line="360" w:lineRule="auto"/>
        <w:rPr>
          <w:rFonts w:cs="David"/>
          <w:b/>
          <w:bCs/>
          <w:color w:val="17365D" w:themeColor="text2" w:themeShade="BF"/>
        </w:rPr>
      </w:pPr>
    </w:p>
    <w:p w:rsidR="005838AA" w:rsidRPr="00AD14B6" w:rsidRDefault="005838AA" w:rsidP="005838AA">
      <w:pPr>
        <w:pStyle w:val="af7"/>
        <w:spacing w:line="360" w:lineRule="auto"/>
        <w:ind w:left="-1"/>
        <w:rPr>
          <w:rFonts w:cs="David"/>
          <w:b/>
          <w:bCs/>
          <w:color w:val="17365D" w:themeColor="text2" w:themeShade="BF"/>
        </w:rPr>
      </w:pPr>
    </w:p>
    <w:p w:rsidR="005838AA" w:rsidRPr="00AD14B6" w:rsidRDefault="005838AA" w:rsidP="005838AA">
      <w:pPr>
        <w:pStyle w:val="af7"/>
        <w:spacing w:line="360" w:lineRule="auto"/>
        <w:ind w:left="-1"/>
        <w:rPr>
          <w:rFonts w:cs="David"/>
          <w:b/>
          <w:bCs/>
          <w:color w:val="17365D" w:themeColor="text2" w:themeShade="BF"/>
          <w:rtl/>
        </w:rPr>
      </w:pPr>
      <w:r w:rsidRPr="00AD14B6">
        <w:rPr>
          <w:rFonts w:cs="David"/>
          <w:b/>
          <w:bCs/>
          <w:color w:val="17365D" w:themeColor="text2" w:themeShade="BF"/>
          <w:rtl/>
        </w:rPr>
        <w:t>אישור</w:t>
      </w:r>
    </w:p>
    <w:p w:rsidR="005838AA" w:rsidRPr="00AD14B6" w:rsidRDefault="005838AA" w:rsidP="005838AA">
      <w:pPr>
        <w:pStyle w:val="af7"/>
        <w:spacing w:line="360" w:lineRule="auto"/>
        <w:ind w:left="-1"/>
        <w:rPr>
          <w:rFonts w:cs="David"/>
          <w:color w:val="17365D" w:themeColor="text2" w:themeShade="BF"/>
          <w:rtl/>
        </w:rPr>
      </w:pPr>
      <w:r w:rsidRPr="00AD14B6">
        <w:rPr>
          <w:rFonts w:cs="David"/>
          <w:color w:val="17365D" w:themeColor="text2" w:themeShade="BF"/>
          <w:rtl/>
        </w:rPr>
        <w:t>אני החתום מטה עו"ד _____________ מאשר כי ביום ___________התייצב בפני מר</w:t>
      </w:r>
      <w:r w:rsidRPr="00AD14B6">
        <w:rPr>
          <w:rFonts w:cs="David" w:hint="cs"/>
          <w:color w:val="17365D" w:themeColor="text2" w:themeShade="BF"/>
          <w:rtl/>
        </w:rPr>
        <w:t xml:space="preserve"> </w:t>
      </w:r>
      <w:r w:rsidRPr="00AD14B6">
        <w:rPr>
          <w:rFonts w:cs="David"/>
          <w:color w:val="17365D" w:themeColor="text2" w:themeShade="BF"/>
          <w:rtl/>
        </w:rPr>
        <w:t>______</w:t>
      </w:r>
      <w:r w:rsidRPr="00AD14B6">
        <w:rPr>
          <w:rFonts w:cs="David" w:hint="cs"/>
          <w:color w:val="17365D" w:themeColor="text2" w:themeShade="BF"/>
          <w:rtl/>
        </w:rPr>
        <w:t>_______</w:t>
      </w:r>
      <w:r w:rsidRPr="00AD14B6">
        <w:rPr>
          <w:rFonts w:cs="David"/>
          <w:color w:val="17365D" w:themeColor="text2" w:themeShade="BF"/>
          <w:rtl/>
        </w:rPr>
        <w:t>___</w:t>
      </w:r>
      <w:r w:rsidRPr="00AD14B6">
        <w:rPr>
          <w:rFonts w:cs="David" w:hint="cs"/>
          <w:color w:val="17365D" w:themeColor="text2" w:themeShade="BF"/>
          <w:rtl/>
        </w:rPr>
        <w:t xml:space="preserve"> </w:t>
      </w:r>
      <w:r w:rsidRPr="00AD14B6">
        <w:rPr>
          <w:rFonts w:cs="David"/>
          <w:color w:val="17365D" w:themeColor="text2" w:themeShade="BF"/>
          <w:rtl/>
        </w:rPr>
        <w:t>ת.ז.____________</w:t>
      </w:r>
      <w:r w:rsidRPr="00AD14B6">
        <w:rPr>
          <w:rFonts w:cs="David" w:hint="cs"/>
          <w:color w:val="17365D" w:themeColor="text2" w:themeShade="BF"/>
          <w:rtl/>
        </w:rPr>
        <w:t xml:space="preserve"> </w:t>
      </w:r>
      <w:r w:rsidRPr="00AD14B6">
        <w:rPr>
          <w:rFonts w:cs="David"/>
          <w:color w:val="17365D" w:themeColor="text2" w:themeShade="BF"/>
          <w:rtl/>
        </w:rPr>
        <w:t>המוסמך להתחייב בשם המציעה והמוכר לי אישית/אותו זיהיתי לפי ת.ז. מספר _________ ולאחר שהזהרתיו כי עליו לומר את האמת כולה ורק אותה וכי אם לא יעשה כן יהיה צפוי לעונשים הקבועים בחוק אישר באוזני את נכונות הצהרתו וחתם עליה בפני</w:t>
      </w:r>
      <w:r w:rsidRPr="00AD14B6">
        <w:rPr>
          <w:rFonts w:cs="David" w:hint="cs"/>
          <w:color w:val="17365D" w:themeColor="text2" w:themeShade="BF"/>
          <w:rtl/>
        </w:rPr>
        <w:t>י</w:t>
      </w:r>
    </w:p>
    <w:p w:rsidR="005838AA" w:rsidRPr="00AD14B6" w:rsidRDefault="005838AA" w:rsidP="005838AA">
      <w:pPr>
        <w:pStyle w:val="af7"/>
        <w:spacing w:line="360" w:lineRule="auto"/>
        <w:ind w:left="-1"/>
        <w:rPr>
          <w:rFonts w:cs="David"/>
          <w:color w:val="17365D" w:themeColor="text2" w:themeShade="BF"/>
        </w:rPr>
      </w:pPr>
    </w:p>
    <w:p w:rsidR="005838AA" w:rsidRPr="00AD14B6" w:rsidRDefault="005838AA" w:rsidP="005838AA">
      <w:pPr>
        <w:pStyle w:val="af7"/>
        <w:spacing w:line="360" w:lineRule="auto"/>
        <w:ind w:left="-1"/>
        <w:rPr>
          <w:rFonts w:cs="David"/>
          <w:color w:val="17365D" w:themeColor="text2" w:themeShade="BF"/>
          <w:rtl/>
        </w:rPr>
      </w:pPr>
    </w:p>
    <w:p w:rsidR="005838AA" w:rsidRPr="00AD14B6" w:rsidRDefault="005838AA" w:rsidP="005838AA">
      <w:pPr>
        <w:pStyle w:val="af7"/>
        <w:spacing w:line="360" w:lineRule="auto"/>
        <w:ind w:left="-1"/>
        <w:rPr>
          <w:rFonts w:cs="David"/>
          <w:color w:val="17365D" w:themeColor="text2" w:themeShade="BF"/>
          <w:rtl/>
        </w:rPr>
      </w:pPr>
    </w:p>
    <w:tbl>
      <w:tblPr>
        <w:bidiVisual/>
        <w:tblW w:w="9355" w:type="dxa"/>
        <w:tblInd w:w="719" w:type="dxa"/>
        <w:tblBorders>
          <w:insideH w:val="single" w:sz="4" w:space="0" w:color="auto"/>
          <w:insideV w:val="single" w:sz="4" w:space="0" w:color="auto"/>
        </w:tblBorders>
        <w:tblLook w:val="04A0" w:firstRow="1" w:lastRow="0" w:firstColumn="1" w:lastColumn="0" w:noHBand="0" w:noVBand="1"/>
      </w:tblPr>
      <w:tblGrid>
        <w:gridCol w:w="3254"/>
        <w:gridCol w:w="2932"/>
        <w:gridCol w:w="3169"/>
      </w:tblGrid>
      <w:tr w:rsidR="00AD14B6" w:rsidRPr="00AD14B6" w:rsidTr="00024DCA">
        <w:trPr>
          <w:trHeight w:val="10"/>
        </w:trPr>
        <w:tc>
          <w:tcPr>
            <w:tcW w:w="3254" w:type="dxa"/>
            <w:tcBorders>
              <w:top w:val="nil"/>
              <w:bottom w:val="nil"/>
              <w:right w:val="nil"/>
            </w:tcBorders>
          </w:tcPr>
          <w:p w:rsidR="005838AA" w:rsidRPr="00AD14B6" w:rsidRDefault="005838AA" w:rsidP="00024DCA">
            <w:pPr>
              <w:pStyle w:val="af7"/>
              <w:ind w:left="0"/>
              <w:rPr>
                <w:rFonts w:cs="David"/>
                <w:b/>
                <w:bCs/>
                <w:color w:val="17365D" w:themeColor="text2" w:themeShade="BF"/>
                <w:rtl/>
              </w:rPr>
            </w:pPr>
          </w:p>
        </w:tc>
        <w:tc>
          <w:tcPr>
            <w:tcW w:w="2932" w:type="dxa"/>
            <w:tcBorders>
              <w:top w:val="nil"/>
              <w:left w:val="nil"/>
              <w:bottom w:val="nil"/>
              <w:right w:val="nil"/>
            </w:tcBorders>
          </w:tcPr>
          <w:p w:rsidR="005838AA" w:rsidRPr="00AD14B6" w:rsidRDefault="005838AA" w:rsidP="00024DCA">
            <w:pPr>
              <w:pStyle w:val="af7"/>
              <w:ind w:left="0"/>
              <w:rPr>
                <w:rFonts w:cs="David"/>
                <w:b/>
                <w:bCs/>
                <w:color w:val="17365D" w:themeColor="text2" w:themeShade="BF"/>
                <w:rtl/>
              </w:rPr>
            </w:pPr>
          </w:p>
        </w:tc>
        <w:tc>
          <w:tcPr>
            <w:tcW w:w="3169" w:type="dxa"/>
            <w:tcBorders>
              <w:top w:val="nil"/>
              <w:left w:val="nil"/>
              <w:bottom w:val="nil"/>
            </w:tcBorders>
          </w:tcPr>
          <w:p w:rsidR="005838AA" w:rsidRPr="00AD14B6" w:rsidRDefault="005838AA" w:rsidP="00024DCA">
            <w:pPr>
              <w:pStyle w:val="af7"/>
              <w:ind w:left="0"/>
              <w:rPr>
                <w:rFonts w:cs="David"/>
                <w:b/>
                <w:bCs/>
                <w:color w:val="17365D" w:themeColor="text2" w:themeShade="BF"/>
                <w:rtl/>
              </w:rPr>
            </w:pPr>
          </w:p>
        </w:tc>
      </w:tr>
      <w:tr w:rsidR="00AD14B6" w:rsidRPr="00AD14B6" w:rsidTr="00024DCA">
        <w:trPr>
          <w:trHeight w:val="11"/>
        </w:trPr>
        <w:tc>
          <w:tcPr>
            <w:tcW w:w="3254" w:type="dxa"/>
            <w:tcBorders>
              <w:top w:val="nil"/>
              <w:bottom w:val="single" w:sz="4" w:space="0" w:color="auto"/>
              <w:right w:val="nil"/>
            </w:tcBorders>
          </w:tcPr>
          <w:p w:rsidR="005838AA" w:rsidRPr="00AD14B6" w:rsidRDefault="005838AA" w:rsidP="00024DCA">
            <w:pPr>
              <w:pStyle w:val="af7"/>
              <w:ind w:left="0"/>
              <w:rPr>
                <w:rFonts w:cs="David"/>
                <w:b/>
                <w:bCs/>
                <w:color w:val="17365D" w:themeColor="text2" w:themeShade="BF"/>
                <w:rtl/>
              </w:rPr>
            </w:pPr>
          </w:p>
        </w:tc>
        <w:tc>
          <w:tcPr>
            <w:tcW w:w="2932" w:type="dxa"/>
            <w:tcBorders>
              <w:top w:val="nil"/>
              <w:left w:val="nil"/>
              <w:bottom w:val="nil"/>
              <w:right w:val="nil"/>
            </w:tcBorders>
          </w:tcPr>
          <w:p w:rsidR="005838AA" w:rsidRPr="00AD14B6" w:rsidRDefault="005838AA" w:rsidP="00024DCA">
            <w:pPr>
              <w:pStyle w:val="af7"/>
              <w:ind w:left="0"/>
              <w:rPr>
                <w:rFonts w:cs="David"/>
                <w:b/>
                <w:bCs/>
                <w:color w:val="17365D" w:themeColor="text2" w:themeShade="BF"/>
                <w:rtl/>
              </w:rPr>
            </w:pPr>
          </w:p>
        </w:tc>
        <w:tc>
          <w:tcPr>
            <w:tcW w:w="3169" w:type="dxa"/>
            <w:tcBorders>
              <w:top w:val="nil"/>
              <w:left w:val="nil"/>
              <w:bottom w:val="single" w:sz="4" w:space="0" w:color="auto"/>
            </w:tcBorders>
          </w:tcPr>
          <w:p w:rsidR="005838AA" w:rsidRPr="00AD14B6" w:rsidRDefault="005838AA" w:rsidP="00024DCA">
            <w:pPr>
              <w:pStyle w:val="af7"/>
              <w:ind w:left="0"/>
              <w:rPr>
                <w:rFonts w:cs="David"/>
                <w:b/>
                <w:bCs/>
                <w:color w:val="17365D" w:themeColor="text2" w:themeShade="BF"/>
                <w:rtl/>
              </w:rPr>
            </w:pPr>
          </w:p>
        </w:tc>
      </w:tr>
      <w:tr w:rsidR="00AD14B6" w:rsidRPr="00AD14B6" w:rsidTr="00024DCA">
        <w:trPr>
          <w:trHeight w:val="195"/>
        </w:trPr>
        <w:tc>
          <w:tcPr>
            <w:tcW w:w="3254" w:type="dxa"/>
            <w:tcBorders>
              <w:top w:val="single" w:sz="4" w:space="0" w:color="auto"/>
              <w:right w:val="nil"/>
            </w:tcBorders>
          </w:tcPr>
          <w:p w:rsidR="005838AA" w:rsidRPr="00AD14B6" w:rsidRDefault="005838AA" w:rsidP="00024DCA">
            <w:pPr>
              <w:pStyle w:val="af7"/>
              <w:ind w:left="0"/>
              <w:rPr>
                <w:rFonts w:cs="David"/>
                <w:b/>
                <w:bCs/>
                <w:color w:val="17365D" w:themeColor="text2" w:themeShade="BF"/>
                <w:rtl/>
              </w:rPr>
            </w:pPr>
            <w:r w:rsidRPr="00AD14B6">
              <w:rPr>
                <w:rFonts w:cs="David" w:hint="cs"/>
                <w:b/>
                <w:bCs/>
                <w:color w:val="17365D" w:themeColor="text2" w:themeShade="BF"/>
                <w:rtl/>
              </w:rPr>
              <w:t xml:space="preserve"> עו"ד, שם וחתימה        </w:t>
            </w:r>
          </w:p>
        </w:tc>
        <w:tc>
          <w:tcPr>
            <w:tcW w:w="2932" w:type="dxa"/>
            <w:tcBorders>
              <w:top w:val="nil"/>
              <w:left w:val="nil"/>
              <w:bottom w:val="nil"/>
              <w:right w:val="nil"/>
            </w:tcBorders>
          </w:tcPr>
          <w:p w:rsidR="005838AA" w:rsidRPr="00AD14B6" w:rsidRDefault="005838AA" w:rsidP="00024DCA">
            <w:pPr>
              <w:pStyle w:val="af7"/>
              <w:ind w:left="0"/>
              <w:rPr>
                <w:rFonts w:cs="David"/>
                <w:b/>
                <w:bCs/>
                <w:color w:val="17365D" w:themeColor="text2" w:themeShade="BF"/>
                <w:rtl/>
              </w:rPr>
            </w:pPr>
          </w:p>
          <w:p w:rsidR="005838AA" w:rsidRPr="00AD14B6" w:rsidRDefault="005838AA" w:rsidP="00024DCA">
            <w:pPr>
              <w:pStyle w:val="af7"/>
              <w:ind w:left="0"/>
              <w:rPr>
                <w:rFonts w:cs="David"/>
                <w:b/>
                <w:bCs/>
                <w:color w:val="17365D" w:themeColor="text2" w:themeShade="BF"/>
                <w:rtl/>
              </w:rPr>
            </w:pPr>
          </w:p>
          <w:p w:rsidR="005838AA" w:rsidRPr="00AD14B6" w:rsidRDefault="005838AA" w:rsidP="00024DCA">
            <w:pPr>
              <w:pStyle w:val="af7"/>
              <w:ind w:left="0"/>
              <w:rPr>
                <w:rFonts w:cs="David"/>
                <w:b/>
                <w:bCs/>
                <w:color w:val="17365D" w:themeColor="text2" w:themeShade="BF"/>
                <w:rtl/>
              </w:rPr>
            </w:pPr>
          </w:p>
          <w:p w:rsidR="005838AA" w:rsidRPr="00AD14B6" w:rsidRDefault="005838AA" w:rsidP="00024DCA">
            <w:pPr>
              <w:pStyle w:val="af7"/>
              <w:ind w:left="0"/>
              <w:rPr>
                <w:rFonts w:cs="David"/>
                <w:b/>
                <w:bCs/>
                <w:color w:val="17365D" w:themeColor="text2" w:themeShade="BF"/>
                <w:rtl/>
              </w:rPr>
            </w:pPr>
          </w:p>
          <w:p w:rsidR="005838AA" w:rsidRPr="00AD14B6" w:rsidRDefault="005838AA" w:rsidP="00024DCA">
            <w:pPr>
              <w:pStyle w:val="af7"/>
              <w:ind w:left="0"/>
              <w:rPr>
                <w:rFonts w:cs="David"/>
                <w:b/>
                <w:bCs/>
                <w:color w:val="17365D" w:themeColor="text2" w:themeShade="BF"/>
                <w:rtl/>
              </w:rPr>
            </w:pPr>
          </w:p>
          <w:p w:rsidR="005838AA" w:rsidRPr="00AD14B6" w:rsidRDefault="005838AA" w:rsidP="00024DCA">
            <w:pPr>
              <w:pStyle w:val="af7"/>
              <w:ind w:left="0"/>
              <w:rPr>
                <w:rFonts w:cs="David"/>
                <w:b/>
                <w:bCs/>
                <w:color w:val="17365D" w:themeColor="text2" w:themeShade="BF"/>
                <w:rtl/>
              </w:rPr>
            </w:pPr>
          </w:p>
          <w:p w:rsidR="005838AA" w:rsidRPr="00AD14B6" w:rsidRDefault="005838AA" w:rsidP="00024DCA">
            <w:pPr>
              <w:pStyle w:val="af7"/>
              <w:ind w:left="0"/>
              <w:rPr>
                <w:rFonts w:cs="David"/>
                <w:b/>
                <w:bCs/>
                <w:color w:val="17365D" w:themeColor="text2" w:themeShade="BF"/>
                <w:rtl/>
              </w:rPr>
            </w:pPr>
          </w:p>
          <w:p w:rsidR="005838AA" w:rsidRPr="00AD14B6" w:rsidRDefault="005838AA" w:rsidP="00024DCA">
            <w:pPr>
              <w:pStyle w:val="af7"/>
              <w:ind w:left="0"/>
              <w:rPr>
                <w:rFonts w:cs="David"/>
                <w:b/>
                <w:bCs/>
                <w:color w:val="17365D" w:themeColor="text2" w:themeShade="BF"/>
                <w:rtl/>
              </w:rPr>
            </w:pPr>
          </w:p>
        </w:tc>
        <w:tc>
          <w:tcPr>
            <w:tcW w:w="3169" w:type="dxa"/>
            <w:tcBorders>
              <w:top w:val="single" w:sz="4" w:space="0" w:color="auto"/>
              <w:left w:val="nil"/>
            </w:tcBorders>
          </w:tcPr>
          <w:p w:rsidR="005838AA" w:rsidRPr="00AD14B6" w:rsidRDefault="005838AA" w:rsidP="00024DCA">
            <w:pPr>
              <w:pStyle w:val="af7"/>
              <w:ind w:left="0"/>
              <w:rPr>
                <w:rFonts w:cs="David"/>
                <w:b/>
                <w:bCs/>
                <w:color w:val="17365D" w:themeColor="text2" w:themeShade="BF"/>
                <w:rtl/>
              </w:rPr>
            </w:pPr>
            <w:r w:rsidRPr="00AD14B6">
              <w:rPr>
                <w:rFonts w:cs="David" w:hint="cs"/>
                <w:b/>
                <w:bCs/>
                <w:color w:val="17365D" w:themeColor="text2" w:themeShade="BF"/>
                <w:rtl/>
              </w:rPr>
              <w:t>תאריך</w:t>
            </w:r>
          </w:p>
        </w:tc>
      </w:tr>
    </w:tbl>
    <w:p w:rsidR="00C316D7" w:rsidRPr="00AD14B6" w:rsidRDefault="005838AA" w:rsidP="005838AA">
      <w:pPr>
        <w:pStyle w:val="20"/>
        <w:rPr>
          <w:rFonts w:cs="David"/>
          <w:b w:val="0"/>
          <w:bCs w:val="0"/>
          <w:color w:val="17365D" w:themeColor="text2" w:themeShade="BF"/>
          <w:sz w:val="24"/>
          <w:szCs w:val="24"/>
          <w:rtl/>
        </w:rPr>
      </w:pPr>
      <w:r w:rsidRPr="00AD14B6">
        <w:rPr>
          <w:rFonts w:cs="David"/>
          <w:color w:val="17365D" w:themeColor="text2" w:themeShade="BF"/>
          <w:sz w:val="24"/>
          <w:szCs w:val="24"/>
          <w:rtl/>
        </w:rPr>
        <w:br w:type="page"/>
      </w:r>
    </w:p>
    <w:p w:rsidR="00F72F31" w:rsidRDefault="00FC7A37" w:rsidP="00F72F31">
      <w:pPr>
        <w:keepNext/>
        <w:keepLines/>
        <w:spacing w:before="200"/>
        <w:outlineLvl w:val="1"/>
        <w:rPr>
          <w:rFonts w:asciiTheme="majorHAnsi" w:eastAsiaTheme="majorEastAsia" w:hAnsiTheme="majorHAnsi" w:cs="David"/>
          <w:b/>
          <w:bCs/>
          <w:color w:val="17365D" w:themeColor="text2" w:themeShade="BF"/>
          <w:rtl/>
        </w:rPr>
      </w:pPr>
      <w:bookmarkStart w:id="41" w:name="_Toc471219481"/>
      <w:r w:rsidRPr="00AD14B6">
        <w:rPr>
          <w:rFonts w:asciiTheme="majorHAnsi" w:eastAsiaTheme="majorEastAsia" w:hAnsiTheme="majorHAnsi" w:cs="David" w:hint="eastAsia"/>
          <w:b/>
          <w:bCs/>
          <w:color w:val="17365D" w:themeColor="text2" w:themeShade="BF"/>
          <w:rtl/>
        </w:rPr>
        <w:t>נספח</w:t>
      </w:r>
      <w:r w:rsidRPr="00AD14B6">
        <w:rPr>
          <w:rFonts w:asciiTheme="majorHAnsi" w:eastAsiaTheme="majorEastAsia" w:hAnsiTheme="majorHAnsi" w:cs="David"/>
          <w:b/>
          <w:bCs/>
          <w:color w:val="17365D" w:themeColor="text2" w:themeShade="BF"/>
          <w:rtl/>
        </w:rPr>
        <w:t xml:space="preserve"> </w:t>
      </w:r>
      <w:r w:rsidRPr="00AD14B6">
        <w:rPr>
          <w:rFonts w:asciiTheme="majorHAnsi" w:eastAsiaTheme="majorEastAsia" w:hAnsiTheme="majorHAnsi" w:cs="David" w:hint="cs"/>
          <w:b/>
          <w:bCs/>
          <w:color w:val="17365D" w:themeColor="text2" w:themeShade="BF"/>
          <w:rtl/>
        </w:rPr>
        <w:t>ב</w:t>
      </w:r>
      <w:r w:rsidRPr="00AD14B6">
        <w:rPr>
          <w:rFonts w:asciiTheme="majorHAnsi" w:eastAsiaTheme="majorEastAsia" w:hAnsiTheme="majorHAnsi" w:cs="David"/>
          <w:b/>
          <w:bCs/>
          <w:color w:val="17365D" w:themeColor="text2" w:themeShade="BF"/>
          <w:rtl/>
        </w:rPr>
        <w:t xml:space="preserve">'- </w:t>
      </w:r>
      <w:r w:rsidR="00F72F31">
        <w:rPr>
          <w:rFonts w:asciiTheme="majorHAnsi" w:eastAsiaTheme="majorEastAsia" w:hAnsiTheme="majorHAnsi" w:cs="David" w:hint="cs"/>
          <w:b/>
          <w:bCs/>
          <w:color w:val="17365D" w:themeColor="text2" w:themeShade="BF"/>
          <w:rtl/>
        </w:rPr>
        <w:t>הוראות תכ"מ</w:t>
      </w:r>
      <w:bookmarkEnd w:id="41"/>
    </w:p>
    <w:p w:rsidR="00F72F31" w:rsidRDefault="00F72F31" w:rsidP="00F72F31">
      <w:pPr>
        <w:spacing w:line="360" w:lineRule="auto"/>
        <w:rPr>
          <w:rFonts w:ascii="Arial" w:hAnsi="Arial" w:cs="David"/>
          <w:color w:val="17365D" w:themeColor="text2" w:themeShade="BF"/>
          <w:rtl/>
        </w:rPr>
      </w:pPr>
    </w:p>
    <w:p w:rsidR="00E830DB" w:rsidRDefault="00E830DB" w:rsidP="00E830DB">
      <w:pPr>
        <w:rPr>
          <w:rFonts w:ascii="Arial" w:hAnsi="Arial" w:cs="Arial"/>
          <w:lang w:eastAsia="en-US"/>
        </w:rPr>
      </w:pPr>
    </w:p>
    <w:tbl>
      <w:tblPr>
        <w:bidiVisual/>
        <w:tblW w:w="0" w:type="auto"/>
        <w:tblCellSpacing w:w="0" w:type="dxa"/>
        <w:tblCellMar>
          <w:left w:w="0" w:type="dxa"/>
          <w:right w:w="0" w:type="dxa"/>
        </w:tblCellMar>
        <w:tblLook w:val="04A0" w:firstRow="1" w:lastRow="0" w:firstColumn="1" w:lastColumn="0" w:noHBand="0" w:noVBand="1"/>
      </w:tblPr>
      <w:tblGrid>
        <w:gridCol w:w="66"/>
        <w:gridCol w:w="4855"/>
      </w:tblGrid>
      <w:tr w:rsidR="00E830DB" w:rsidTr="00E830DB">
        <w:trPr>
          <w:tblCellSpacing w:w="0" w:type="dxa"/>
        </w:trPr>
        <w:tc>
          <w:tcPr>
            <w:tcW w:w="0" w:type="auto"/>
            <w:tcMar>
              <w:top w:w="30" w:type="dxa"/>
              <w:left w:w="30" w:type="dxa"/>
              <w:bottom w:w="30" w:type="dxa"/>
              <w:right w:w="30" w:type="dxa"/>
            </w:tcMar>
            <w:hideMark/>
          </w:tcPr>
          <w:p w:rsidR="00E830DB" w:rsidRDefault="00E830DB">
            <w:pPr>
              <w:rPr>
                <w:rFonts w:ascii="Arial" w:hAnsi="Arial" w:cs="Arial"/>
                <w:rtl/>
              </w:rPr>
            </w:pPr>
          </w:p>
        </w:tc>
        <w:tc>
          <w:tcPr>
            <w:tcW w:w="0" w:type="auto"/>
            <w:tcMar>
              <w:top w:w="30" w:type="dxa"/>
              <w:left w:w="30" w:type="dxa"/>
              <w:bottom w:w="30" w:type="dxa"/>
              <w:right w:w="30" w:type="dxa"/>
            </w:tcMar>
            <w:hideMark/>
          </w:tcPr>
          <w:p w:rsidR="00E830DB" w:rsidRDefault="004B788D">
            <w:pPr>
              <w:rPr>
                <w:rFonts w:ascii="Calibri" w:eastAsiaTheme="minorHAnsi" w:hAnsi="Calibri"/>
                <w:color w:val="000000"/>
              </w:rPr>
            </w:pPr>
            <w:hyperlink r:id="rId13" w:history="1">
              <w:r w:rsidR="00E830DB">
                <w:rPr>
                  <w:rStyle w:val="Hyperlink"/>
                  <w:rFonts w:ascii="Arial (Hebrew)" w:eastAsiaTheme="majorEastAsia" w:hAnsi="Arial (Hebrew)" w:cs="Arial (Hebrew)"/>
                  <w:rtl/>
                </w:rPr>
                <w:t>הספקת שירותי טלפוניה לקריית הממשלה בתל אביב</w:t>
              </w:r>
            </w:hyperlink>
          </w:p>
        </w:tc>
      </w:tr>
    </w:tbl>
    <w:p w:rsidR="00E830DB" w:rsidRDefault="004B788D" w:rsidP="00E830DB">
      <w:pPr>
        <w:rPr>
          <w:rFonts w:ascii="Arial" w:eastAsiaTheme="minorHAnsi" w:hAnsi="Arial" w:cs="Arial"/>
        </w:rPr>
      </w:pPr>
      <w:hyperlink r:id="rId14" w:history="1">
        <w:r w:rsidR="00E830DB">
          <w:rPr>
            <w:rStyle w:val="Hyperlink"/>
            <w:rFonts w:ascii="Arial (Hebrew)" w:eastAsiaTheme="majorEastAsia" w:hAnsi="Arial (Hebrew)" w:cs="Arial (Hebrew)"/>
            <w:rtl/>
          </w:rPr>
          <w:t>הספקת שירותי טלפוניה לקריות הממשלה בירושלים ובבאר שבע</w:t>
        </w:r>
      </w:hyperlink>
    </w:p>
    <w:p w:rsidR="00E830DB" w:rsidRDefault="004B788D" w:rsidP="00E830DB">
      <w:pPr>
        <w:rPr>
          <w:rFonts w:ascii="Arial" w:hAnsi="Arial" w:cs="Arial"/>
        </w:rPr>
      </w:pPr>
      <w:hyperlink r:id="rId15" w:history="1">
        <w:r w:rsidR="00E830DB">
          <w:rPr>
            <w:rStyle w:val="Hyperlink"/>
            <w:rFonts w:ascii="Arial (Hebrew)" w:eastAsiaTheme="majorEastAsia" w:hAnsi="Arial (Hebrew)" w:cs="Arial (Hebrew)"/>
            <w:rtl/>
          </w:rPr>
          <w:t xml:space="preserve">אספקת שירותי תחזוקת מרכזיות למשרדי הממשלה </w:t>
        </w:r>
      </w:hyperlink>
    </w:p>
    <w:p w:rsidR="00E830DB" w:rsidRDefault="004B788D" w:rsidP="00E830DB">
      <w:pPr>
        <w:rPr>
          <w:rFonts w:ascii="Arial" w:hAnsi="Arial" w:cs="Arial"/>
        </w:rPr>
      </w:pPr>
      <w:hyperlink r:id="rId16" w:history="1">
        <w:r w:rsidR="00E830DB">
          <w:rPr>
            <w:rStyle w:val="Hyperlink"/>
            <w:rFonts w:ascii="Arial (Hebrew)" w:eastAsiaTheme="majorEastAsia" w:hAnsi="Arial (Hebrew)" w:cs="Arial (Hebrew)"/>
            <w:rtl/>
          </w:rPr>
          <w:t>הספקת שירותי טלפוניה לקריות הממשלה בחיפה וברמלה</w:t>
        </w:r>
      </w:hyperlink>
    </w:p>
    <w:p w:rsidR="00E830DB" w:rsidRDefault="004B788D" w:rsidP="00E830DB">
      <w:pPr>
        <w:rPr>
          <w:rFonts w:ascii="Arial" w:hAnsi="Arial" w:cs="Arial"/>
          <w:rtl/>
        </w:rPr>
      </w:pPr>
      <w:hyperlink r:id="rId17" w:history="1">
        <w:r w:rsidR="00E830DB">
          <w:rPr>
            <w:rStyle w:val="Hyperlink"/>
            <w:rFonts w:ascii="Arial (Hebrew)" w:eastAsiaTheme="majorEastAsia" w:hAnsi="Arial (Hebrew)" w:cs="Arial (Hebrew)"/>
            <w:rtl/>
          </w:rPr>
          <w:t>רשת תקשורת ממשלתית</w:t>
        </w:r>
      </w:hyperlink>
    </w:p>
    <w:p w:rsidR="00E830DB" w:rsidRDefault="004B788D" w:rsidP="00E830DB">
      <w:pPr>
        <w:rPr>
          <w:rFonts w:ascii="Arial" w:hAnsi="Arial" w:cs="Arial"/>
          <w:rtl/>
        </w:rPr>
      </w:pPr>
      <w:hyperlink r:id="rId18" w:history="1">
        <w:r w:rsidR="00E830DB">
          <w:rPr>
            <w:rStyle w:val="Hyperlink"/>
            <w:rFonts w:ascii="Arial (Hebrew)" w:eastAsiaTheme="majorEastAsia" w:hAnsi="Arial (Hebrew)" w:cs="Arial (Hebrew)"/>
            <w:rtl/>
          </w:rPr>
          <w:t>שירותי תקשורת בינלאומיים</w:t>
        </w:r>
      </w:hyperlink>
    </w:p>
    <w:p w:rsidR="00E830DB" w:rsidRDefault="004B788D" w:rsidP="00E830DB">
      <w:pPr>
        <w:rPr>
          <w:rFonts w:ascii="Arial" w:hAnsi="Arial" w:cs="Arial"/>
          <w:rtl/>
        </w:rPr>
      </w:pPr>
      <w:hyperlink r:id="rId19" w:history="1">
        <w:r w:rsidR="00E830DB">
          <w:rPr>
            <w:rStyle w:val="Hyperlink"/>
            <w:rFonts w:ascii="Arial (Hebrew)" w:eastAsiaTheme="majorEastAsia" w:hAnsi="Arial (Hebrew)" w:cs="Arial (Hebrew)"/>
            <w:rtl/>
          </w:rPr>
          <w:t>הספקת שירותי תקשורת פנים ארצית נייחת למשרדי הממשלה</w:t>
        </w:r>
      </w:hyperlink>
    </w:p>
    <w:p w:rsidR="00E830DB" w:rsidRPr="00E830DB" w:rsidRDefault="004B788D" w:rsidP="00E830DB">
      <w:pPr>
        <w:rPr>
          <w:rStyle w:val="Hyperlink"/>
          <w:rFonts w:eastAsiaTheme="majorEastAsia"/>
          <w:rtl/>
        </w:rPr>
      </w:pPr>
      <w:hyperlink r:id="rId20" w:history="1">
        <w:r w:rsidR="00E830DB">
          <w:rPr>
            <w:rStyle w:val="Hyperlink"/>
            <w:rFonts w:ascii="Arial (Hebrew)" w:eastAsiaTheme="majorEastAsia" w:hAnsi="Arial (Hebrew)" w:cs="Arial (Hebrew)"/>
            <w:rtl/>
          </w:rPr>
          <w:t xml:space="preserve">אספקת שירותי תחזוקת מרכזיות למשרדי הממשלה </w:t>
        </w:r>
      </w:hyperlink>
    </w:p>
    <w:p w:rsidR="00A72096" w:rsidRDefault="004B788D" w:rsidP="00A72096">
      <w:pPr>
        <w:rPr>
          <w:rFonts w:ascii="Arial" w:hAnsi="Arial" w:cs="Arial"/>
          <w:color w:val="1F497D"/>
        </w:rPr>
      </w:pPr>
      <w:hyperlink r:id="rId21" w:history="1">
        <w:r w:rsidR="00A72096">
          <w:rPr>
            <w:rStyle w:val="Hyperlink"/>
            <w:rFonts w:eastAsiaTheme="majorEastAsia"/>
            <w:rtl/>
          </w:rPr>
          <w:t>התקשרות עם נותני שירותים חיצוניים</w:t>
        </w:r>
      </w:hyperlink>
    </w:p>
    <w:p w:rsidR="00AC3AAC" w:rsidRDefault="004B788D" w:rsidP="00AC3AAC">
      <w:pPr>
        <w:rPr>
          <w:rFonts w:ascii="Arial" w:hAnsi="Arial" w:cs="Arial"/>
          <w:lang w:eastAsia="en-US"/>
        </w:rPr>
      </w:pPr>
      <w:hyperlink r:id="rId22" w:history="1">
        <w:r w:rsidR="00AC3AAC">
          <w:rPr>
            <w:rStyle w:val="Hyperlink"/>
            <w:rFonts w:ascii="Arial" w:eastAsiaTheme="majorEastAsia" w:hAnsi="Arial" w:cs="Arial"/>
            <w:color w:val="0000FF"/>
            <w:rtl/>
          </w:rPr>
          <w:t>תעריפי התקשרות עם נותני שירותים חיצוניים</w:t>
        </w:r>
      </w:hyperlink>
    </w:p>
    <w:p w:rsidR="00E830DB" w:rsidRPr="00AC3AAC" w:rsidRDefault="00E830DB" w:rsidP="00E830DB">
      <w:pPr>
        <w:rPr>
          <w:rFonts w:ascii="Arial" w:hAnsi="Arial" w:cs="Arial"/>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E830DB" w:rsidRDefault="00E830DB" w:rsidP="00E830DB">
      <w:pPr>
        <w:pStyle w:val="20"/>
        <w:rPr>
          <w:rFonts w:cs="David"/>
          <w:color w:val="17365D" w:themeColor="text2" w:themeShade="BF"/>
          <w:sz w:val="24"/>
          <w:szCs w:val="24"/>
          <w:rtl/>
        </w:rPr>
      </w:pPr>
    </w:p>
    <w:p w:rsidR="00FC7A37" w:rsidRPr="00AD14B6" w:rsidRDefault="00FC7A37" w:rsidP="00E830DB">
      <w:pPr>
        <w:pStyle w:val="20"/>
        <w:rPr>
          <w:rFonts w:cs="David"/>
          <w:color w:val="17365D" w:themeColor="text2" w:themeShade="BF"/>
          <w:sz w:val="24"/>
          <w:szCs w:val="24"/>
          <w:rtl/>
        </w:rPr>
      </w:pPr>
    </w:p>
    <w:p w:rsidR="00FC7A37" w:rsidRPr="00AD14B6" w:rsidRDefault="00FC7A37" w:rsidP="00FC7A37">
      <w:pPr>
        <w:pStyle w:val="af7"/>
        <w:spacing w:line="360" w:lineRule="auto"/>
        <w:ind w:left="-1"/>
        <w:rPr>
          <w:rFonts w:cs="David"/>
          <w:color w:val="17365D" w:themeColor="text2" w:themeShade="BF"/>
          <w:rtl/>
        </w:rPr>
      </w:pPr>
    </w:p>
    <w:p w:rsidR="00A72096" w:rsidRDefault="00A72096" w:rsidP="00FC7A37">
      <w:pPr>
        <w:spacing w:line="360" w:lineRule="auto"/>
        <w:rPr>
          <w:rFonts w:cs="David"/>
          <w:b/>
          <w:bCs/>
          <w:color w:val="17365D" w:themeColor="text2" w:themeShade="BF"/>
          <w:rtl/>
        </w:rPr>
      </w:pPr>
    </w:p>
    <w:p w:rsidR="00A72096" w:rsidRDefault="00A72096" w:rsidP="00FC7A37">
      <w:pPr>
        <w:spacing w:line="360" w:lineRule="auto"/>
        <w:rPr>
          <w:rFonts w:cs="David"/>
          <w:b/>
          <w:bCs/>
          <w:color w:val="17365D" w:themeColor="text2" w:themeShade="BF"/>
          <w:rtl/>
        </w:rPr>
      </w:pPr>
    </w:p>
    <w:p w:rsidR="00A72096" w:rsidRDefault="00A72096" w:rsidP="00FC7A37">
      <w:pPr>
        <w:spacing w:line="360" w:lineRule="auto"/>
        <w:rPr>
          <w:rFonts w:cs="David"/>
          <w:b/>
          <w:bCs/>
          <w:color w:val="17365D" w:themeColor="text2" w:themeShade="BF"/>
          <w:rtl/>
        </w:rPr>
      </w:pPr>
    </w:p>
    <w:p w:rsidR="00FC7A37" w:rsidRPr="00E830DB" w:rsidRDefault="00E830DB" w:rsidP="00FC7A37">
      <w:pPr>
        <w:spacing w:line="360" w:lineRule="auto"/>
        <w:rPr>
          <w:rFonts w:ascii="Arial" w:hAnsi="Arial" w:cs="David"/>
          <w:b/>
          <w:bCs/>
          <w:i/>
          <w:iCs/>
          <w:color w:val="17365D" w:themeColor="text2" w:themeShade="BF"/>
          <w:u w:val="single"/>
          <w:rtl/>
          <w:lang w:eastAsia="en-US"/>
        </w:rPr>
      </w:pPr>
      <w:r w:rsidRPr="00E830DB">
        <w:rPr>
          <w:rFonts w:cs="David" w:hint="eastAsia"/>
          <w:b/>
          <w:bCs/>
          <w:color w:val="17365D" w:themeColor="text2" w:themeShade="BF"/>
          <w:rtl/>
        </w:rPr>
        <w:t>נספח</w:t>
      </w:r>
      <w:r w:rsidRPr="00E830DB">
        <w:rPr>
          <w:rFonts w:cs="David"/>
          <w:b/>
          <w:bCs/>
          <w:color w:val="17365D" w:themeColor="text2" w:themeShade="BF"/>
          <w:rtl/>
        </w:rPr>
        <w:t xml:space="preserve"> </w:t>
      </w:r>
      <w:r w:rsidRPr="00E830DB">
        <w:rPr>
          <w:rFonts w:cs="David" w:hint="cs"/>
          <w:b/>
          <w:bCs/>
          <w:color w:val="17365D" w:themeColor="text2" w:themeShade="BF"/>
          <w:rtl/>
        </w:rPr>
        <w:t>ג</w:t>
      </w:r>
      <w:r w:rsidRPr="00E830DB">
        <w:rPr>
          <w:rFonts w:cs="David"/>
          <w:b/>
          <w:bCs/>
          <w:color w:val="17365D" w:themeColor="text2" w:themeShade="BF"/>
          <w:rtl/>
        </w:rPr>
        <w:t xml:space="preserve">'- </w:t>
      </w:r>
      <w:r w:rsidRPr="00E830DB">
        <w:rPr>
          <w:rFonts w:cs="David" w:hint="cs"/>
          <w:b/>
          <w:bCs/>
          <w:color w:val="17365D" w:themeColor="text2" w:themeShade="BF"/>
          <w:rtl/>
        </w:rPr>
        <w:t>כתב הצהרה</w:t>
      </w:r>
    </w:p>
    <w:p w:rsidR="00FC7A37" w:rsidRPr="00AD14B6" w:rsidRDefault="00FC7A37" w:rsidP="00FC7A37">
      <w:pPr>
        <w:spacing w:line="360" w:lineRule="auto"/>
        <w:rPr>
          <w:rFonts w:ascii="Arial" w:hAnsi="Arial" w:cs="David"/>
          <w:color w:val="17365D" w:themeColor="text2" w:themeShade="BF"/>
          <w:rtl/>
          <w:lang w:eastAsia="en-US"/>
        </w:rPr>
      </w:pPr>
      <w:r w:rsidRPr="00AD14B6">
        <w:rPr>
          <w:rFonts w:ascii="Arial" w:hAnsi="Arial" w:cs="David"/>
          <w:color w:val="17365D" w:themeColor="text2" w:themeShade="BF"/>
          <w:rtl/>
          <w:lang w:eastAsia="en-US"/>
        </w:rPr>
        <w:t>לכבוד</w:t>
      </w:r>
    </w:p>
    <w:p w:rsidR="00FC7A37" w:rsidRPr="00AD14B6" w:rsidRDefault="00FC7A37" w:rsidP="00FC7A37">
      <w:pPr>
        <w:spacing w:line="360" w:lineRule="auto"/>
        <w:rPr>
          <w:rFonts w:ascii="Arial" w:hAnsi="Arial" w:cs="David"/>
          <w:color w:val="17365D" w:themeColor="text2" w:themeShade="BF"/>
          <w:rtl/>
          <w:lang w:eastAsia="en-US"/>
        </w:rPr>
      </w:pPr>
      <w:r w:rsidRPr="00AD14B6">
        <w:rPr>
          <w:rFonts w:ascii="Arial" w:hAnsi="Arial" w:cs="David"/>
          <w:color w:val="17365D" w:themeColor="text2" w:themeShade="BF"/>
          <w:rtl/>
          <w:lang w:eastAsia="en-US"/>
        </w:rPr>
        <w:t>הנהלת בתי המשפט</w:t>
      </w:r>
    </w:p>
    <w:p w:rsidR="00FC7A37" w:rsidRPr="00AD14B6" w:rsidRDefault="00FC7A37" w:rsidP="00FC7A37">
      <w:pPr>
        <w:spacing w:line="360" w:lineRule="auto"/>
        <w:rPr>
          <w:rFonts w:ascii="Arial" w:hAnsi="Arial" w:cs="David"/>
          <w:color w:val="17365D" w:themeColor="text2" w:themeShade="BF"/>
          <w:rtl/>
          <w:lang w:eastAsia="en-US"/>
        </w:rPr>
      </w:pPr>
      <w:r w:rsidRPr="00AD14B6">
        <w:rPr>
          <w:rFonts w:ascii="Arial" w:hAnsi="Arial" w:cs="David"/>
          <w:color w:val="17365D" w:themeColor="text2" w:themeShade="BF"/>
          <w:rtl/>
          <w:lang w:eastAsia="en-US"/>
        </w:rPr>
        <w:t>כנפי נשרים 22,</w:t>
      </w:r>
    </w:p>
    <w:p w:rsidR="00FC7A37" w:rsidRPr="00AD14B6" w:rsidRDefault="00FC7A37" w:rsidP="00FC7A37">
      <w:pPr>
        <w:spacing w:line="360" w:lineRule="auto"/>
        <w:rPr>
          <w:rFonts w:ascii="Arial" w:hAnsi="Arial" w:cs="David"/>
          <w:color w:val="17365D" w:themeColor="text2" w:themeShade="BF"/>
          <w:rtl/>
          <w:lang w:eastAsia="en-US"/>
        </w:rPr>
      </w:pPr>
      <w:r w:rsidRPr="00AD14B6">
        <w:rPr>
          <w:rFonts w:ascii="Arial" w:hAnsi="Arial" w:cs="David"/>
          <w:color w:val="17365D" w:themeColor="text2" w:themeShade="BF"/>
          <w:rtl/>
          <w:lang w:eastAsia="en-US"/>
        </w:rPr>
        <w:t>ירושלים</w:t>
      </w:r>
    </w:p>
    <w:p w:rsidR="00FC7A37" w:rsidRPr="00AD14B6" w:rsidRDefault="00FC7A37" w:rsidP="00FC7A37">
      <w:pPr>
        <w:spacing w:line="360" w:lineRule="auto"/>
        <w:rPr>
          <w:rFonts w:ascii="Arial" w:hAnsi="Arial" w:cs="David"/>
          <w:color w:val="17365D" w:themeColor="text2" w:themeShade="BF"/>
          <w:rtl/>
          <w:lang w:eastAsia="en-US"/>
        </w:rPr>
      </w:pPr>
    </w:p>
    <w:p w:rsidR="00FC7A37" w:rsidRPr="00AD14B6" w:rsidRDefault="00FC7A37" w:rsidP="00FC7A37">
      <w:pPr>
        <w:spacing w:line="360" w:lineRule="auto"/>
        <w:jc w:val="center"/>
        <w:rPr>
          <w:rFonts w:ascii="Arial" w:hAnsi="Arial" w:cs="David"/>
          <w:color w:val="17365D" w:themeColor="text2" w:themeShade="BF"/>
          <w:rtl/>
          <w:lang w:eastAsia="en-US"/>
        </w:rPr>
      </w:pPr>
      <w:r w:rsidRPr="00AD14B6">
        <w:rPr>
          <w:rFonts w:ascii="Arial" w:hAnsi="Arial" w:cs="David"/>
          <w:b/>
          <w:bCs/>
          <w:color w:val="17365D" w:themeColor="text2" w:themeShade="BF"/>
          <w:rtl/>
          <w:lang w:eastAsia="en-US"/>
        </w:rPr>
        <w:t xml:space="preserve">הנדון: מכרז </w:t>
      </w:r>
      <w:r w:rsidRPr="00AD14B6">
        <w:rPr>
          <w:rFonts w:ascii="Arial" w:hAnsi="Arial" w:cs="David" w:hint="cs"/>
          <w:b/>
          <w:bCs/>
          <w:color w:val="17365D" w:themeColor="text2" w:themeShade="BF"/>
          <w:rtl/>
          <w:lang w:eastAsia="en-US"/>
        </w:rPr>
        <w:t>__________________</w:t>
      </w:r>
    </w:p>
    <w:p w:rsidR="00FC7A37" w:rsidRPr="00AD14B6" w:rsidRDefault="00FC7A37" w:rsidP="0030138D">
      <w:pPr>
        <w:numPr>
          <w:ilvl w:val="2"/>
          <w:numId w:val="15"/>
        </w:numPr>
        <w:spacing w:line="360" w:lineRule="auto"/>
        <w:ind w:left="-1" w:firstLine="0"/>
        <w:rPr>
          <w:rFonts w:ascii="Arial" w:hAnsi="Arial" w:cs="David"/>
          <w:color w:val="17365D" w:themeColor="text2" w:themeShade="BF"/>
          <w:rtl/>
          <w:lang w:eastAsia="en-US"/>
        </w:rPr>
      </w:pPr>
      <w:r w:rsidRPr="00AD14B6">
        <w:rPr>
          <w:rFonts w:ascii="Arial" w:hAnsi="Arial" w:cs="David"/>
          <w:color w:val="17365D" w:themeColor="text2" w:themeShade="BF"/>
          <w:rtl/>
          <w:lang w:eastAsia="en-US"/>
        </w:rPr>
        <w:t>אני החתום מטה מציע בזה את שירותי ל</w:t>
      </w:r>
      <w:r w:rsidRPr="00AD14B6">
        <w:rPr>
          <w:rFonts w:ascii="Arial" w:hAnsi="Arial" w:cs="David" w:hint="cs"/>
          <w:color w:val="17365D" w:themeColor="text2" w:themeShade="BF"/>
          <w:rtl/>
          <w:lang w:eastAsia="en-US"/>
        </w:rPr>
        <w:t>________________________</w:t>
      </w:r>
      <w:r w:rsidRPr="00AD14B6">
        <w:rPr>
          <w:rFonts w:ascii="Arial" w:hAnsi="Arial" w:cs="David"/>
          <w:color w:val="17365D" w:themeColor="text2" w:themeShade="BF"/>
          <w:rtl/>
          <w:lang w:eastAsia="en-US"/>
        </w:rPr>
        <w:t xml:space="preserve"> בהתאם לתנאי המכרז.</w:t>
      </w:r>
    </w:p>
    <w:p w:rsidR="00FC7A37" w:rsidRPr="00AD14B6" w:rsidRDefault="00FC7A37" w:rsidP="0030138D">
      <w:pPr>
        <w:numPr>
          <w:ilvl w:val="2"/>
          <w:numId w:val="15"/>
        </w:numPr>
        <w:spacing w:line="360" w:lineRule="auto"/>
        <w:ind w:left="-1" w:firstLine="0"/>
        <w:jc w:val="both"/>
        <w:rPr>
          <w:rFonts w:ascii="Arial" w:hAnsi="Arial" w:cs="David"/>
          <w:color w:val="17365D" w:themeColor="text2" w:themeShade="BF"/>
          <w:lang w:eastAsia="en-US"/>
        </w:rPr>
      </w:pPr>
      <w:r w:rsidRPr="00AD14B6">
        <w:rPr>
          <w:rFonts w:ascii="Arial" w:hAnsi="Arial" w:cs="David"/>
          <w:color w:val="17365D" w:themeColor="text2" w:themeShade="BF"/>
          <w:rtl/>
          <w:lang w:eastAsia="en-US"/>
        </w:rPr>
        <w:t>הנני מצהיר ומאשר, שקראתי והבנתי את כל התנאים המפורטים והנדרשים במסמכי המכרז הנ"ל על כל נספחיו ואני מתחייב בזה למלא אחר כל התנאים והדרישות לשביעות רצונכם המלאה.</w:t>
      </w:r>
    </w:p>
    <w:p w:rsidR="00FC7A37" w:rsidRPr="00AD14B6" w:rsidRDefault="00FC7A37" w:rsidP="0030138D">
      <w:pPr>
        <w:numPr>
          <w:ilvl w:val="2"/>
          <w:numId w:val="15"/>
        </w:numPr>
        <w:spacing w:line="360" w:lineRule="auto"/>
        <w:ind w:left="-1" w:firstLine="0"/>
        <w:jc w:val="both"/>
        <w:rPr>
          <w:rFonts w:ascii="Arial" w:hAnsi="Arial" w:cs="David"/>
          <w:color w:val="17365D" w:themeColor="text2" w:themeShade="BF"/>
          <w:lang w:eastAsia="en-US"/>
        </w:rPr>
      </w:pPr>
      <w:r w:rsidRPr="00AD14B6">
        <w:rPr>
          <w:rFonts w:ascii="Arial" w:hAnsi="Arial" w:cs="David" w:hint="cs"/>
          <w:color w:val="17365D" w:themeColor="text2" w:themeShade="BF"/>
          <w:rtl/>
          <w:lang w:eastAsia="en-US"/>
        </w:rPr>
        <w:t>הנני מצהיר ומאשר כי אני עומד בכל תנאי הסף המופיעים</w:t>
      </w:r>
      <w:r w:rsidR="005C2ACC" w:rsidRPr="00AD14B6">
        <w:rPr>
          <w:rFonts w:ascii="Arial" w:hAnsi="Arial" w:cs="David" w:hint="cs"/>
          <w:color w:val="17365D" w:themeColor="text2" w:themeShade="BF"/>
          <w:rtl/>
          <w:lang w:eastAsia="en-US"/>
        </w:rPr>
        <w:t xml:space="preserve"> בפרק 3 במכרז זה.</w:t>
      </w:r>
    </w:p>
    <w:p w:rsidR="00FC7A37" w:rsidRPr="00AD14B6" w:rsidRDefault="00FC7A37" w:rsidP="0030138D">
      <w:pPr>
        <w:numPr>
          <w:ilvl w:val="2"/>
          <w:numId w:val="15"/>
        </w:numPr>
        <w:spacing w:line="360" w:lineRule="auto"/>
        <w:ind w:left="-1" w:firstLine="0"/>
        <w:jc w:val="both"/>
        <w:rPr>
          <w:rFonts w:ascii="Arial" w:hAnsi="Arial" w:cs="David"/>
          <w:color w:val="17365D" w:themeColor="text2" w:themeShade="BF"/>
          <w:lang w:eastAsia="en-US"/>
        </w:rPr>
      </w:pPr>
      <w:r w:rsidRPr="00AD14B6">
        <w:rPr>
          <w:rFonts w:ascii="Arial" w:hAnsi="Arial" w:cs="David" w:hint="cs"/>
          <w:color w:val="17365D" w:themeColor="text2" w:themeShade="BF"/>
          <w:rtl/>
          <w:lang w:eastAsia="en-US"/>
        </w:rPr>
        <w:t>להלן פרטי המציע המלאים :</w:t>
      </w:r>
    </w:p>
    <w:tbl>
      <w:tblPr>
        <w:tblStyle w:val="afb"/>
        <w:bidiVisual/>
        <w:tblW w:w="8356" w:type="dxa"/>
        <w:tblLook w:val="01E0" w:firstRow="1" w:lastRow="1" w:firstColumn="1" w:lastColumn="1" w:noHBand="0" w:noVBand="0"/>
      </w:tblPr>
      <w:tblGrid>
        <w:gridCol w:w="1617"/>
        <w:gridCol w:w="2220"/>
        <w:gridCol w:w="4519"/>
      </w:tblGrid>
      <w:tr w:rsidR="00AD14B6" w:rsidRPr="00AD14B6" w:rsidTr="00FC7A37">
        <w:tc>
          <w:tcPr>
            <w:tcW w:w="1701" w:type="dxa"/>
          </w:tcPr>
          <w:p w:rsidR="00FC7A37" w:rsidRPr="00AD14B6" w:rsidRDefault="00FC7A37" w:rsidP="00FC7A37">
            <w:pPr>
              <w:spacing w:line="276" w:lineRule="auto"/>
              <w:ind w:left="176"/>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נושא ראשי</w:t>
            </w: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נושא משני</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הפרטים</w:t>
            </w:r>
          </w:p>
        </w:tc>
      </w:tr>
      <w:tr w:rsidR="00AD14B6" w:rsidRPr="00AD14B6" w:rsidTr="00FC7A37">
        <w:tc>
          <w:tcPr>
            <w:tcW w:w="1701" w:type="dxa"/>
            <w:vMerge w:val="restart"/>
          </w:tcPr>
          <w:p w:rsidR="00FC7A37" w:rsidRPr="00AD14B6" w:rsidRDefault="00FC7A37" w:rsidP="00FC7A37">
            <w:pPr>
              <w:spacing w:line="276" w:lineRule="auto"/>
              <w:ind w:left="176"/>
              <w:jc w:val="both"/>
              <w:rPr>
                <w:rFonts w:ascii="Arial" w:hAnsi="Arial" w:cs="David"/>
                <w:color w:val="17365D" w:themeColor="text2" w:themeShade="BF"/>
                <w:rtl/>
                <w:lang w:eastAsia="en-US"/>
              </w:rPr>
            </w:pPr>
          </w:p>
          <w:p w:rsidR="00FC7A37" w:rsidRPr="00AD14B6" w:rsidRDefault="00FC7A37" w:rsidP="00FC7A37">
            <w:pPr>
              <w:spacing w:line="276" w:lineRule="auto"/>
              <w:ind w:left="176"/>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נתונים  כלליים</w:t>
            </w:r>
          </w:p>
          <w:p w:rsidR="00FC7A37" w:rsidRPr="00AD14B6" w:rsidRDefault="00FC7A37" w:rsidP="00FC7A37">
            <w:pPr>
              <w:spacing w:line="276" w:lineRule="auto"/>
              <w:ind w:left="176"/>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על המציע</w:t>
            </w: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שם</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tcPr>
          <w:p w:rsidR="00FC7A37" w:rsidRPr="00AD14B6" w:rsidRDefault="00FC7A37" w:rsidP="00FC7A37">
            <w:pPr>
              <w:spacing w:line="276" w:lineRule="auto"/>
              <w:ind w:left="17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מ.ר/ח.פ</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tcPr>
          <w:p w:rsidR="00FC7A37" w:rsidRPr="00AD14B6" w:rsidRDefault="00FC7A37" w:rsidP="00FC7A37">
            <w:pPr>
              <w:spacing w:line="276" w:lineRule="auto"/>
              <w:ind w:left="17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כתובת</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tcPr>
          <w:p w:rsidR="00FC7A37" w:rsidRPr="00AD14B6" w:rsidRDefault="00FC7A37" w:rsidP="00FC7A37">
            <w:pPr>
              <w:spacing w:line="276" w:lineRule="auto"/>
              <w:ind w:left="17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טלפון</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tcPr>
          <w:p w:rsidR="00FC7A37" w:rsidRPr="00AD14B6" w:rsidRDefault="00FC7A37" w:rsidP="00FC7A37">
            <w:pPr>
              <w:spacing w:line="276" w:lineRule="auto"/>
              <w:ind w:left="17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פקסימיליה</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tcPr>
          <w:p w:rsidR="00FC7A37" w:rsidRPr="00AD14B6" w:rsidRDefault="00FC7A37" w:rsidP="00FC7A37">
            <w:pPr>
              <w:spacing w:line="276" w:lineRule="auto"/>
              <w:ind w:left="17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כתובת דוא"ל</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val="restart"/>
          </w:tcPr>
          <w:p w:rsidR="00FC7A37" w:rsidRPr="00AD14B6" w:rsidRDefault="00FC7A37" w:rsidP="00FC7A37">
            <w:pPr>
              <w:spacing w:line="276" w:lineRule="auto"/>
              <w:ind w:left="176"/>
              <w:jc w:val="both"/>
              <w:rPr>
                <w:rFonts w:ascii="Arial" w:hAnsi="Arial" w:cs="David"/>
                <w:color w:val="17365D" w:themeColor="text2" w:themeShade="BF"/>
                <w:rtl/>
                <w:lang w:eastAsia="en-US"/>
              </w:rPr>
            </w:pPr>
          </w:p>
          <w:p w:rsidR="00FC7A37" w:rsidRPr="00AD14B6" w:rsidRDefault="00FC7A37" w:rsidP="00FC7A37">
            <w:pPr>
              <w:spacing w:line="276" w:lineRule="auto"/>
              <w:ind w:left="176"/>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 xml:space="preserve">פרטי </w:t>
            </w:r>
          </w:p>
          <w:p w:rsidR="00FC7A37" w:rsidRPr="00AD14B6" w:rsidRDefault="00FC7A37" w:rsidP="00FC7A37">
            <w:pPr>
              <w:spacing w:line="276" w:lineRule="auto"/>
              <w:ind w:left="176"/>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 xml:space="preserve">איש </w:t>
            </w:r>
          </w:p>
          <w:p w:rsidR="00FC7A37" w:rsidRPr="00AD14B6" w:rsidRDefault="00FC7A37" w:rsidP="00FC7A37">
            <w:pPr>
              <w:spacing w:line="276" w:lineRule="auto"/>
              <w:ind w:left="176"/>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הקשר</w:t>
            </w: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שם</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כתובת</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טלפון</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AD14B6" w:rsidRPr="00AD14B6" w:rsidTr="00FC7A37">
        <w:tc>
          <w:tcPr>
            <w:tcW w:w="1701" w:type="dxa"/>
            <w:vMerge/>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פקסימיליה</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r w:rsidR="00FC7A37" w:rsidRPr="00AD14B6" w:rsidTr="00FC7A37">
        <w:tc>
          <w:tcPr>
            <w:tcW w:w="1701" w:type="dxa"/>
            <w:vMerge/>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c>
          <w:tcPr>
            <w:tcW w:w="1843" w:type="dxa"/>
          </w:tcPr>
          <w:p w:rsidR="00FC7A37" w:rsidRPr="00AD14B6" w:rsidRDefault="00FC7A37" w:rsidP="00FC7A37">
            <w:pPr>
              <w:spacing w:line="276" w:lineRule="auto"/>
              <w:ind w:left="1466" w:hanging="1322"/>
              <w:jc w:val="both"/>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כתובת דוא"ל</w:t>
            </w:r>
          </w:p>
        </w:tc>
        <w:tc>
          <w:tcPr>
            <w:tcW w:w="4812" w:type="dxa"/>
          </w:tcPr>
          <w:p w:rsidR="00FC7A37" w:rsidRPr="00AD14B6" w:rsidRDefault="00FC7A37" w:rsidP="00FC7A37">
            <w:pPr>
              <w:spacing w:line="276" w:lineRule="auto"/>
              <w:ind w:left="1466"/>
              <w:jc w:val="both"/>
              <w:rPr>
                <w:rFonts w:ascii="Arial" w:hAnsi="Arial" w:cs="David"/>
                <w:color w:val="17365D" w:themeColor="text2" w:themeShade="BF"/>
                <w:rtl/>
                <w:lang w:eastAsia="en-US"/>
              </w:rPr>
            </w:pPr>
          </w:p>
        </w:tc>
      </w:tr>
    </w:tbl>
    <w:p w:rsidR="00FC7A37" w:rsidRPr="00AD14B6" w:rsidRDefault="00FC7A37" w:rsidP="00FC7A37">
      <w:pPr>
        <w:spacing w:line="360" w:lineRule="auto"/>
        <w:ind w:left="1466"/>
        <w:jc w:val="both"/>
        <w:rPr>
          <w:rFonts w:ascii="Arial" w:hAnsi="Arial" w:cs="David"/>
          <w:color w:val="17365D" w:themeColor="text2" w:themeShade="BF"/>
          <w:lang w:eastAsia="en-US"/>
        </w:rPr>
      </w:pPr>
    </w:p>
    <w:p w:rsidR="00FC7A37" w:rsidRPr="00AD14B6" w:rsidRDefault="00FC7A37" w:rsidP="0030138D">
      <w:pPr>
        <w:numPr>
          <w:ilvl w:val="2"/>
          <w:numId w:val="15"/>
        </w:numPr>
        <w:spacing w:line="360" w:lineRule="auto"/>
        <w:ind w:left="1466" w:hanging="1609"/>
        <w:jc w:val="both"/>
        <w:rPr>
          <w:rFonts w:ascii="Arial" w:hAnsi="Arial" w:cs="David"/>
          <w:color w:val="17365D" w:themeColor="text2" w:themeShade="BF"/>
          <w:lang w:eastAsia="en-US"/>
        </w:rPr>
      </w:pPr>
      <w:r w:rsidRPr="00AD14B6">
        <w:rPr>
          <w:rFonts w:ascii="Arial" w:hAnsi="Arial" w:cs="David"/>
          <w:color w:val="17365D" w:themeColor="text2" w:themeShade="BF"/>
          <w:rtl/>
          <w:lang w:eastAsia="en-US"/>
        </w:rPr>
        <w:t>רצ"ב הצעתי המפורטת בהתאם לנדרש במכרז.</w:t>
      </w:r>
    </w:p>
    <w:p w:rsidR="00FC7A37" w:rsidRPr="00AD14B6" w:rsidRDefault="00FC7A37" w:rsidP="00FC7A37">
      <w:pPr>
        <w:spacing w:line="360" w:lineRule="auto"/>
        <w:rPr>
          <w:rFonts w:ascii="Arial" w:hAnsi="Arial" w:cs="David"/>
          <w:color w:val="17365D" w:themeColor="text2" w:themeShade="BF"/>
          <w:rtl/>
          <w:lang w:eastAsia="en-US"/>
        </w:rPr>
      </w:pPr>
    </w:p>
    <w:p w:rsidR="00FC7A37" w:rsidRPr="00AD14B6" w:rsidRDefault="00FC7A37" w:rsidP="00FC7A37">
      <w:pPr>
        <w:spacing w:line="360" w:lineRule="auto"/>
        <w:rPr>
          <w:rFonts w:ascii="Arial" w:hAnsi="Arial" w:cs="David"/>
          <w:color w:val="17365D" w:themeColor="text2" w:themeShade="BF"/>
          <w:rtl/>
          <w:lang w:eastAsia="en-US"/>
        </w:rPr>
      </w:pPr>
      <w:r w:rsidRPr="00AD14B6">
        <w:rPr>
          <w:rFonts w:ascii="Arial" w:hAnsi="Arial" w:cs="David"/>
          <w:color w:val="17365D" w:themeColor="text2" w:themeShade="BF"/>
          <w:rtl/>
          <w:lang w:eastAsia="en-US"/>
        </w:rPr>
        <w:t>אני מסכים לכל האמור במסמכי המכרז ולא יהיו לי כל תביעות או דרישות או טענות לעניין אי הבנה או אי ידיעה של תנאי המכרז ו/או תנאי החוזה על מסמכיהם ונספחיהם.</w:t>
      </w:r>
    </w:p>
    <w:p w:rsidR="00FC7A37" w:rsidRPr="00AD14B6" w:rsidRDefault="00FC7A37" w:rsidP="00FC7A37">
      <w:pPr>
        <w:spacing w:line="360" w:lineRule="auto"/>
        <w:rPr>
          <w:rFonts w:ascii="Arial" w:hAnsi="Arial" w:cs="David"/>
          <w:color w:val="17365D" w:themeColor="text2" w:themeShade="BF"/>
          <w:rtl/>
          <w:lang w:eastAsia="en-US"/>
        </w:rPr>
      </w:pPr>
    </w:p>
    <w:p w:rsidR="00FC7A37" w:rsidRPr="00AD14B6" w:rsidRDefault="00FC7A37" w:rsidP="00FC7A37">
      <w:pPr>
        <w:tabs>
          <w:tab w:val="left" w:pos="2963"/>
        </w:tabs>
        <w:spacing w:line="360" w:lineRule="auto"/>
        <w:rPr>
          <w:rFonts w:ascii="Arial" w:hAnsi="Arial" w:cs="David"/>
          <w:color w:val="17365D" w:themeColor="text2" w:themeShade="BF"/>
          <w:rtl/>
          <w:lang w:eastAsia="en-US"/>
        </w:rPr>
      </w:pPr>
      <w:r w:rsidRPr="00AD14B6">
        <w:rPr>
          <w:rFonts w:ascii="Arial" w:hAnsi="Arial" w:cs="David"/>
          <w:color w:val="17365D" w:themeColor="text2" w:themeShade="BF"/>
          <w:rtl/>
          <w:lang w:eastAsia="en-US"/>
        </w:rPr>
        <w:tab/>
      </w:r>
    </w:p>
    <w:p w:rsidR="00FC7A37" w:rsidRPr="00AD14B6" w:rsidRDefault="00FC7A37" w:rsidP="00FC7A37">
      <w:pPr>
        <w:spacing w:line="360" w:lineRule="auto"/>
        <w:rPr>
          <w:rFonts w:ascii="Arial" w:hAnsi="Arial" w:cs="David"/>
          <w:color w:val="17365D" w:themeColor="text2" w:themeShade="BF"/>
          <w:rtl/>
          <w:lang w:eastAsia="en-US"/>
        </w:rPr>
      </w:pPr>
      <w:r w:rsidRPr="00AD14B6">
        <w:rPr>
          <w:rFonts w:ascii="Arial" w:hAnsi="Arial" w:cs="David"/>
          <w:color w:val="17365D" w:themeColor="text2" w:themeShade="BF"/>
          <w:rtl/>
          <w:lang w:eastAsia="en-US"/>
        </w:rPr>
        <w:t>__________                    ______________               _________________</w:t>
      </w:r>
    </w:p>
    <w:p w:rsidR="00FC7A37" w:rsidRPr="00AD14B6" w:rsidRDefault="00FC7A37" w:rsidP="00FC7A37">
      <w:pPr>
        <w:spacing w:line="360" w:lineRule="auto"/>
        <w:rPr>
          <w:rFonts w:ascii="Arial" w:hAnsi="Arial" w:cs="David"/>
          <w:color w:val="17365D" w:themeColor="text2" w:themeShade="BF"/>
        </w:rPr>
      </w:pPr>
      <w:r w:rsidRPr="00AD14B6">
        <w:rPr>
          <w:rFonts w:ascii="Arial" w:hAnsi="Arial" w:cs="David"/>
          <w:color w:val="17365D" w:themeColor="text2" w:themeShade="BF"/>
          <w:rtl/>
          <w:lang w:eastAsia="en-US"/>
        </w:rPr>
        <w:t xml:space="preserve">תאריך                               </w:t>
      </w:r>
      <w:r w:rsidRPr="00AD14B6">
        <w:rPr>
          <w:rFonts w:ascii="Arial" w:hAnsi="Arial" w:cs="David" w:hint="cs"/>
          <w:color w:val="17365D" w:themeColor="text2" w:themeShade="BF"/>
          <w:rtl/>
          <w:lang w:eastAsia="en-US"/>
        </w:rPr>
        <w:t>שם</w:t>
      </w:r>
      <w:r w:rsidRPr="00AD14B6">
        <w:rPr>
          <w:rFonts w:ascii="Arial" w:hAnsi="Arial" w:cs="David"/>
          <w:color w:val="17365D" w:themeColor="text2" w:themeShade="BF"/>
          <w:rtl/>
          <w:lang w:eastAsia="en-US"/>
        </w:rPr>
        <w:t xml:space="preserve"> המציע                        </w:t>
      </w:r>
      <w:r w:rsidRPr="00AD14B6">
        <w:rPr>
          <w:rFonts w:ascii="Arial" w:hAnsi="Arial" w:cs="David" w:hint="cs"/>
          <w:color w:val="17365D" w:themeColor="text2" w:themeShade="BF"/>
          <w:rtl/>
          <w:lang w:eastAsia="en-US"/>
        </w:rPr>
        <w:t xml:space="preserve">     </w:t>
      </w:r>
      <w:r w:rsidRPr="00AD14B6">
        <w:rPr>
          <w:rFonts w:ascii="Arial" w:hAnsi="Arial" w:cs="David"/>
          <w:color w:val="17365D" w:themeColor="text2" w:themeShade="BF"/>
          <w:rtl/>
          <w:lang w:eastAsia="en-US"/>
        </w:rPr>
        <w:t>חתימת המציע</w:t>
      </w:r>
    </w:p>
    <w:p w:rsidR="0079200A" w:rsidRPr="00AD14B6" w:rsidRDefault="0079200A">
      <w:pPr>
        <w:bidi w:val="0"/>
        <w:spacing w:after="200" w:line="276" w:lineRule="auto"/>
        <w:rPr>
          <w:rFonts w:asciiTheme="majorHAnsi" w:eastAsiaTheme="majorEastAsia" w:hAnsiTheme="majorHAnsi" w:cs="David"/>
          <w:b/>
          <w:bCs/>
          <w:color w:val="17365D" w:themeColor="text2" w:themeShade="BF"/>
        </w:rPr>
      </w:pPr>
      <w:r w:rsidRPr="00AD14B6">
        <w:rPr>
          <w:rFonts w:cs="David"/>
          <w:color w:val="17365D" w:themeColor="text2" w:themeShade="BF"/>
          <w:rtl/>
        </w:rPr>
        <w:br w:type="page"/>
      </w:r>
    </w:p>
    <w:p w:rsidR="009918C6" w:rsidRPr="00AD14B6" w:rsidRDefault="009918C6" w:rsidP="00F63989">
      <w:pPr>
        <w:pStyle w:val="20"/>
        <w:rPr>
          <w:rFonts w:cs="David"/>
          <w:color w:val="17365D" w:themeColor="text2" w:themeShade="BF"/>
          <w:sz w:val="24"/>
          <w:szCs w:val="24"/>
          <w:rtl/>
        </w:rPr>
      </w:pPr>
      <w:bookmarkStart w:id="42" w:name="_Toc471219482"/>
      <w:r w:rsidRPr="00AD14B6">
        <w:rPr>
          <w:rFonts w:cs="David"/>
          <w:color w:val="17365D" w:themeColor="text2" w:themeShade="BF"/>
          <w:sz w:val="24"/>
          <w:szCs w:val="24"/>
          <w:rtl/>
        </w:rPr>
        <w:t xml:space="preserve">נספח </w:t>
      </w:r>
      <w:r w:rsidR="00F63989" w:rsidRPr="00AD14B6">
        <w:rPr>
          <w:rFonts w:cs="David" w:hint="cs"/>
          <w:color w:val="17365D" w:themeColor="text2" w:themeShade="BF"/>
          <w:sz w:val="24"/>
          <w:szCs w:val="24"/>
          <w:rtl/>
        </w:rPr>
        <w:t>ד</w:t>
      </w:r>
      <w:r w:rsidRPr="00AD14B6">
        <w:rPr>
          <w:rFonts w:cs="David"/>
          <w:color w:val="17365D" w:themeColor="text2" w:themeShade="BF"/>
          <w:sz w:val="24"/>
          <w:szCs w:val="24"/>
          <w:rtl/>
        </w:rPr>
        <w:t>' – תצהיר בדבר אי תיאום מכרז</w:t>
      </w:r>
      <w:bookmarkEnd w:id="42"/>
    </w:p>
    <w:p w:rsidR="004341E0" w:rsidRPr="00AD14B6" w:rsidRDefault="004341E0" w:rsidP="004341E0">
      <w:pPr>
        <w:rPr>
          <w:rFonts w:cs="David"/>
          <w:color w:val="17365D" w:themeColor="text2" w:themeShade="BF"/>
          <w:rtl/>
        </w:rPr>
      </w:pPr>
    </w:p>
    <w:p w:rsidR="009918C6" w:rsidRPr="00AD14B6" w:rsidRDefault="009918C6" w:rsidP="00533E0E">
      <w:pPr>
        <w:spacing w:line="360" w:lineRule="auto"/>
        <w:rPr>
          <w:rFonts w:cs="David"/>
          <w:color w:val="17365D" w:themeColor="text2" w:themeShade="BF"/>
        </w:rPr>
      </w:pPr>
    </w:p>
    <w:p w:rsidR="009918C6" w:rsidRPr="00AD14B6" w:rsidRDefault="009918C6" w:rsidP="00533E0E">
      <w:pPr>
        <w:pStyle w:val="af7"/>
        <w:ind w:left="0"/>
        <w:rPr>
          <w:rFonts w:cs="David"/>
          <w:color w:val="17365D" w:themeColor="text2" w:themeShade="BF"/>
          <w:rtl/>
        </w:rPr>
      </w:pPr>
      <w:r w:rsidRPr="00AD14B6">
        <w:rPr>
          <w:rFonts w:cs="David"/>
          <w:color w:val="17365D" w:themeColor="text2" w:themeShade="BF"/>
          <w:rtl/>
        </w:rPr>
        <w:t xml:space="preserve">אני הח"מ____________________ מס ת"ז _____________ העובד בתאגיד____________________ </w:t>
      </w:r>
    </w:p>
    <w:p w:rsidR="009918C6" w:rsidRPr="00AD14B6" w:rsidRDefault="009918C6" w:rsidP="00533E0E">
      <w:pPr>
        <w:pStyle w:val="af7"/>
        <w:ind w:left="0"/>
        <w:rPr>
          <w:rFonts w:cs="David"/>
          <w:color w:val="17365D" w:themeColor="text2" w:themeShade="BF"/>
          <w:rtl/>
        </w:rPr>
      </w:pPr>
      <w:r w:rsidRPr="00AD14B6">
        <w:rPr>
          <w:rFonts w:cs="David" w:hint="cs"/>
          <w:color w:val="17365D" w:themeColor="text2" w:themeShade="BF"/>
          <w:rtl/>
        </w:rPr>
        <w:tab/>
      </w:r>
      <w:r w:rsidRPr="00AD14B6">
        <w:rPr>
          <w:rFonts w:cs="David" w:hint="cs"/>
          <w:color w:val="17365D" w:themeColor="text2" w:themeShade="BF"/>
          <w:rtl/>
        </w:rPr>
        <w:tab/>
      </w:r>
      <w:r w:rsidRPr="00AD14B6">
        <w:rPr>
          <w:rFonts w:cs="David" w:hint="cs"/>
          <w:color w:val="17365D" w:themeColor="text2" w:themeShade="BF"/>
          <w:rtl/>
        </w:rPr>
        <w:tab/>
      </w:r>
      <w:r w:rsidRPr="00AD14B6">
        <w:rPr>
          <w:rFonts w:cs="David" w:hint="cs"/>
          <w:color w:val="17365D" w:themeColor="text2" w:themeShade="BF"/>
          <w:rtl/>
        </w:rPr>
        <w:tab/>
      </w:r>
      <w:r w:rsidRPr="00AD14B6">
        <w:rPr>
          <w:rFonts w:cs="David" w:hint="cs"/>
          <w:color w:val="17365D" w:themeColor="text2" w:themeShade="BF"/>
          <w:rtl/>
        </w:rPr>
        <w:tab/>
      </w:r>
      <w:r w:rsidRPr="00AD14B6">
        <w:rPr>
          <w:rFonts w:cs="David" w:hint="cs"/>
          <w:color w:val="17365D" w:themeColor="text2" w:themeShade="BF"/>
          <w:rtl/>
        </w:rPr>
        <w:tab/>
      </w:r>
      <w:r w:rsidRPr="00AD14B6">
        <w:rPr>
          <w:rFonts w:cs="David" w:hint="cs"/>
          <w:color w:val="17365D" w:themeColor="text2" w:themeShade="BF"/>
          <w:rtl/>
        </w:rPr>
        <w:tab/>
      </w:r>
      <w:r w:rsidRPr="00AD14B6">
        <w:rPr>
          <w:rFonts w:cs="David" w:hint="cs"/>
          <w:color w:val="17365D" w:themeColor="text2" w:themeShade="BF"/>
          <w:rtl/>
        </w:rPr>
        <w:tab/>
      </w:r>
      <w:r w:rsidRPr="00AD14B6">
        <w:rPr>
          <w:rFonts w:cs="David" w:hint="cs"/>
          <w:color w:val="17365D" w:themeColor="text2" w:themeShade="BF"/>
          <w:rtl/>
        </w:rPr>
        <w:tab/>
      </w:r>
      <w:r w:rsidRPr="00AD14B6">
        <w:rPr>
          <w:rFonts w:cs="David" w:hint="cs"/>
          <w:color w:val="17365D" w:themeColor="text2" w:themeShade="BF"/>
          <w:rtl/>
        </w:rPr>
        <w:tab/>
      </w:r>
      <w:r w:rsidRPr="00AD14B6">
        <w:rPr>
          <w:rFonts w:cs="David"/>
          <w:color w:val="17365D" w:themeColor="text2" w:themeShade="BF"/>
          <w:rtl/>
        </w:rPr>
        <w:t xml:space="preserve">(שם התאגיד) </w:t>
      </w:r>
    </w:p>
    <w:p w:rsidR="009918C6" w:rsidRPr="00AD14B6" w:rsidRDefault="009918C6" w:rsidP="00533E0E">
      <w:pPr>
        <w:pStyle w:val="af7"/>
        <w:spacing w:line="360" w:lineRule="auto"/>
        <w:ind w:left="-1"/>
        <w:rPr>
          <w:rFonts w:cs="David"/>
          <w:color w:val="17365D" w:themeColor="text2" w:themeShade="BF"/>
          <w:rtl/>
        </w:rPr>
      </w:pPr>
      <w:r w:rsidRPr="00AD14B6">
        <w:rPr>
          <w:rFonts w:cs="David"/>
          <w:color w:val="17365D" w:themeColor="text2" w:themeShade="BF"/>
          <w:rtl/>
        </w:rPr>
        <w:t xml:space="preserve">מצהיר בזאת כי </w:t>
      </w:r>
      <w:r w:rsidR="00566486" w:rsidRPr="00AD14B6">
        <w:rPr>
          <w:rFonts w:cs="David" w:hint="cs"/>
          <w:color w:val="17365D" w:themeColor="text2" w:themeShade="BF"/>
          <w:rtl/>
        </w:rPr>
        <w:t>:</w:t>
      </w:r>
    </w:p>
    <w:p w:rsidR="00675A2C" w:rsidRPr="00AD14B6" w:rsidRDefault="00675A2C" w:rsidP="00533E0E">
      <w:pPr>
        <w:pStyle w:val="af7"/>
        <w:spacing w:line="360" w:lineRule="auto"/>
        <w:ind w:left="-1"/>
        <w:rPr>
          <w:rFonts w:cs="David"/>
          <w:color w:val="17365D" w:themeColor="text2" w:themeShade="BF"/>
        </w:rPr>
      </w:pPr>
    </w:p>
    <w:p w:rsidR="009918C6" w:rsidRPr="00AD14B6" w:rsidRDefault="009918C6" w:rsidP="004D737E">
      <w:pPr>
        <w:pStyle w:val="af7"/>
        <w:numPr>
          <w:ilvl w:val="0"/>
          <w:numId w:val="5"/>
        </w:numPr>
        <w:spacing w:line="360" w:lineRule="auto"/>
        <w:rPr>
          <w:rFonts w:cs="David"/>
          <w:color w:val="17365D" w:themeColor="text2" w:themeShade="BF"/>
          <w:rtl/>
        </w:rPr>
      </w:pPr>
      <w:bookmarkStart w:id="43" w:name="_Ref371309046"/>
      <w:r w:rsidRPr="00AD14B6">
        <w:rPr>
          <w:rFonts w:cs="David"/>
          <w:color w:val="17365D" w:themeColor="text2" w:themeShade="BF"/>
          <w:rtl/>
        </w:rPr>
        <w:t>אני מוסמך לחתום על תצהיר זה בשם התאגיד ומנהליו.</w:t>
      </w:r>
      <w:bookmarkEnd w:id="43"/>
      <w:r w:rsidRPr="00AD14B6">
        <w:rPr>
          <w:rFonts w:cs="David"/>
          <w:color w:val="17365D" w:themeColor="text2" w:themeShade="BF"/>
          <w:rtl/>
        </w:rPr>
        <w:t xml:space="preserve"> </w:t>
      </w:r>
    </w:p>
    <w:p w:rsidR="009918C6" w:rsidRPr="00AD14B6" w:rsidRDefault="009918C6" w:rsidP="004D737E">
      <w:pPr>
        <w:pStyle w:val="af7"/>
        <w:numPr>
          <w:ilvl w:val="0"/>
          <w:numId w:val="5"/>
        </w:numPr>
        <w:spacing w:line="360" w:lineRule="auto"/>
        <w:rPr>
          <w:rFonts w:cs="David"/>
          <w:color w:val="17365D" w:themeColor="text2" w:themeShade="BF"/>
        </w:rPr>
      </w:pPr>
      <w:r w:rsidRPr="00AD14B6">
        <w:rPr>
          <w:rFonts w:cs="David"/>
          <w:color w:val="17365D" w:themeColor="text2" w:themeShade="BF"/>
          <w:rtl/>
        </w:rPr>
        <w:t xml:space="preserve">אני נושא המשרה אשר אחראי בתאגיד להצעה המוגשת מטעם התאגיד במכרז זה. </w:t>
      </w:r>
    </w:p>
    <w:p w:rsidR="009918C6" w:rsidRPr="00AD14B6" w:rsidRDefault="009918C6" w:rsidP="004D737E">
      <w:pPr>
        <w:pStyle w:val="af7"/>
        <w:numPr>
          <w:ilvl w:val="0"/>
          <w:numId w:val="5"/>
        </w:numPr>
        <w:spacing w:line="360" w:lineRule="auto"/>
        <w:rPr>
          <w:rFonts w:cs="David"/>
          <w:color w:val="17365D" w:themeColor="text2" w:themeShade="BF"/>
        </w:rPr>
      </w:pPr>
      <w:r w:rsidRPr="00AD14B6">
        <w:rPr>
          <w:rFonts w:cs="David"/>
          <w:color w:val="17365D" w:themeColor="text2" w:themeShade="BF"/>
          <w:rtl/>
        </w:rPr>
        <w:t>בכוונתי להשתמש, במסגרת הצעה זו בקבלני המשנה המפורטים להלן (יש לפרט את שם התאגיד ופרטי</w:t>
      </w:r>
      <w:r w:rsidRPr="00AD14B6">
        <w:rPr>
          <w:rFonts w:cs="David" w:hint="cs"/>
          <w:color w:val="17365D" w:themeColor="text2" w:themeShade="BF"/>
          <w:rtl/>
        </w:rPr>
        <w:t xml:space="preserve"> </w:t>
      </w:r>
      <w:r w:rsidRPr="00AD14B6">
        <w:rPr>
          <w:rFonts w:cs="David"/>
          <w:color w:val="17365D" w:themeColor="text2" w:themeShade="BF"/>
          <w:rtl/>
        </w:rPr>
        <w:t>יצירת קשר עימו):</w:t>
      </w:r>
    </w:p>
    <w:tbl>
      <w:tblPr>
        <w:bidiVisual/>
        <w:tblW w:w="9072" w:type="dxa"/>
        <w:tblInd w:w="532" w:type="dxa"/>
        <w:tblBorders>
          <w:insideH w:val="single" w:sz="4" w:space="0" w:color="auto"/>
          <w:insideV w:val="single" w:sz="4" w:space="0" w:color="auto"/>
        </w:tblBorders>
        <w:tblLook w:val="04A0" w:firstRow="1" w:lastRow="0" w:firstColumn="1" w:lastColumn="0" w:noHBand="0" w:noVBand="1"/>
      </w:tblPr>
      <w:tblGrid>
        <w:gridCol w:w="1970"/>
        <w:gridCol w:w="440"/>
        <w:gridCol w:w="4145"/>
        <w:gridCol w:w="283"/>
        <w:gridCol w:w="2234"/>
      </w:tblGrid>
      <w:tr w:rsidR="00AD14B6" w:rsidRPr="00AD14B6" w:rsidTr="00566486">
        <w:tc>
          <w:tcPr>
            <w:tcW w:w="1970" w:type="dxa"/>
            <w:tcBorders>
              <w:top w:val="nil"/>
              <w:right w:val="nil"/>
            </w:tcBorders>
          </w:tcPr>
          <w:p w:rsidR="009918C6" w:rsidRPr="00AD14B6" w:rsidRDefault="009918C6" w:rsidP="00566486">
            <w:pPr>
              <w:pStyle w:val="af7"/>
              <w:spacing w:line="480" w:lineRule="auto"/>
              <w:ind w:left="0"/>
              <w:rPr>
                <w:rFonts w:cs="David"/>
                <w:b/>
                <w:bCs/>
                <w:color w:val="17365D" w:themeColor="text2" w:themeShade="BF"/>
                <w:rtl/>
              </w:rPr>
            </w:pPr>
            <w:r w:rsidRPr="00AD14B6">
              <w:rPr>
                <w:rFonts w:cs="David"/>
                <w:b/>
                <w:bCs/>
                <w:color w:val="17365D" w:themeColor="text2" w:themeShade="BF"/>
                <w:rtl/>
              </w:rPr>
              <w:t>שם התאגיד</w:t>
            </w:r>
          </w:p>
        </w:tc>
        <w:tc>
          <w:tcPr>
            <w:tcW w:w="440" w:type="dxa"/>
            <w:tcBorders>
              <w:top w:val="nil"/>
              <w:left w:val="nil"/>
              <w:bottom w:val="nil"/>
              <w:right w:val="nil"/>
            </w:tcBorders>
          </w:tcPr>
          <w:p w:rsidR="009918C6" w:rsidRPr="00AD14B6" w:rsidRDefault="009918C6" w:rsidP="00566486">
            <w:pPr>
              <w:pStyle w:val="af7"/>
              <w:spacing w:line="480" w:lineRule="auto"/>
              <w:ind w:left="0"/>
              <w:rPr>
                <w:rFonts w:cs="David"/>
                <w:b/>
                <w:bCs/>
                <w:color w:val="17365D" w:themeColor="text2" w:themeShade="BF"/>
                <w:rtl/>
              </w:rPr>
            </w:pPr>
          </w:p>
        </w:tc>
        <w:tc>
          <w:tcPr>
            <w:tcW w:w="4145" w:type="dxa"/>
            <w:tcBorders>
              <w:top w:val="nil"/>
              <w:left w:val="nil"/>
              <w:right w:val="nil"/>
            </w:tcBorders>
          </w:tcPr>
          <w:p w:rsidR="009918C6" w:rsidRPr="00AD14B6" w:rsidRDefault="009918C6" w:rsidP="00566486">
            <w:pPr>
              <w:pStyle w:val="af7"/>
              <w:spacing w:line="480" w:lineRule="auto"/>
              <w:ind w:left="0"/>
              <w:rPr>
                <w:rFonts w:cs="David"/>
                <w:b/>
                <w:bCs/>
                <w:color w:val="17365D" w:themeColor="text2" w:themeShade="BF"/>
                <w:rtl/>
              </w:rPr>
            </w:pPr>
            <w:r w:rsidRPr="00AD14B6">
              <w:rPr>
                <w:rFonts w:cs="David"/>
                <w:b/>
                <w:bCs/>
                <w:color w:val="17365D" w:themeColor="text2" w:themeShade="BF"/>
                <w:rtl/>
              </w:rPr>
              <w:t>תחום העבודה בו ניתנת קבלנות המשנה</w:t>
            </w:r>
          </w:p>
        </w:tc>
        <w:tc>
          <w:tcPr>
            <w:tcW w:w="283" w:type="dxa"/>
            <w:tcBorders>
              <w:top w:val="nil"/>
              <w:left w:val="nil"/>
              <w:bottom w:val="nil"/>
              <w:right w:val="nil"/>
            </w:tcBorders>
          </w:tcPr>
          <w:p w:rsidR="009918C6" w:rsidRPr="00AD14B6" w:rsidRDefault="009918C6" w:rsidP="00566486">
            <w:pPr>
              <w:pStyle w:val="af7"/>
              <w:spacing w:line="480" w:lineRule="auto"/>
              <w:ind w:left="0"/>
              <w:rPr>
                <w:rFonts w:cs="David"/>
                <w:b/>
                <w:bCs/>
                <w:color w:val="17365D" w:themeColor="text2" w:themeShade="BF"/>
                <w:rtl/>
              </w:rPr>
            </w:pPr>
          </w:p>
        </w:tc>
        <w:tc>
          <w:tcPr>
            <w:tcW w:w="2234" w:type="dxa"/>
            <w:tcBorders>
              <w:top w:val="nil"/>
              <w:left w:val="nil"/>
            </w:tcBorders>
          </w:tcPr>
          <w:p w:rsidR="009918C6" w:rsidRPr="00AD14B6" w:rsidRDefault="009918C6" w:rsidP="00566486">
            <w:pPr>
              <w:pStyle w:val="af7"/>
              <w:spacing w:line="480" w:lineRule="auto"/>
              <w:ind w:left="0"/>
              <w:rPr>
                <w:rFonts w:cs="David"/>
                <w:b/>
                <w:bCs/>
                <w:color w:val="17365D" w:themeColor="text2" w:themeShade="BF"/>
              </w:rPr>
            </w:pPr>
            <w:r w:rsidRPr="00AD14B6">
              <w:rPr>
                <w:rFonts w:cs="David"/>
                <w:b/>
                <w:bCs/>
                <w:color w:val="17365D" w:themeColor="text2" w:themeShade="BF"/>
                <w:rtl/>
              </w:rPr>
              <w:t>פרטי יצירת קשר</w:t>
            </w:r>
          </w:p>
        </w:tc>
      </w:tr>
      <w:tr w:rsidR="00AD14B6" w:rsidRPr="00AD14B6" w:rsidTr="00566486">
        <w:tc>
          <w:tcPr>
            <w:tcW w:w="1970" w:type="dxa"/>
            <w:tcBorders>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440" w:type="dxa"/>
            <w:tcBorders>
              <w:top w:val="nil"/>
              <w:left w:val="nil"/>
              <w:bottom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4145" w:type="dxa"/>
            <w:tcBorders>
              <w:left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283" w:type="dxa"/>
            <w:tcBorders>
              <w:top w:val="nil"/>
              <w:left w:val="nil"/>
              <w:bottom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2234" w:type="dxa"/>
            <w:tcBorders>
              <w:left w:val="nil"/>
            </w:tcBorders>
          </w:tcPr>
          <w:p w:rsidR="009918C6" w:rsidRPr="00AD14B6" w:rsidRDefault="009918C6" w:rsidP="00566486">
            <w:pPr>
              <w:pStyle w:val="af7"/>
              <w:spacing w:line="480" w:lineRule="auto"/>
              <w:ind w:left="0"/>
              <w:rPr>
                <w:rFonts w:cs="David"/>
                <w:color w:val="17365D" w:themeColor="text2" w:themeShade="BF"/>
                <w:rtl/>
              </w:rPr>
            </w:pPr>
          </w:p>
        </w:tc>
      </w:tr>
      <w:tr w:rsidR="00AD14B6" w:rsidRPr="00AD14B6" w:rsidTr="00566486">
        <w:tc>
          <w:tcPr>
            <w:tcW w:w="1970" w:type="dxa"/>
            <w:tcBorders>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440" w:type="dxa"/>
            <w:tcBorders>
              <w:top w:val="nil"/>
              <w:left w:val="nil"/>
              <w:bottom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4145" w:type="dxa"/>
            <w:tcBorders>
              <w:left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283" w:type="dxa"/>
            <w:tcBorders>
              <w:top w:val="nil"/>
              <w:left w:val="nil"/>
              <w:bottom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2234" w:type="dxa"/>
            <w:tcBorders>
              <w:left w:val="nil"/>
            </w:tcBorders>
          </w:tcPr>
          <w:p w:rsidR="009918C6" w:rsidRPr="00AD14B6" w:rsidRDefault="009918C6" w:rsidP="00566486">
            <w:pPr>
              <w:pStyle w:val="af7"/>
              <w:spacing w:line="480" w:lineRule="auto"/>
              <w:ind w:left="0"/>
              <w:rPr>
                <w:rFonts w:cs="David"/>
                <w:color w:val="17365D" w:themeColor="text2" w:themeShade="BF"/>
                <w:rtl/>
              </w:rPr>
            </w:pPr>
          </w:p>
        </w:tc>
      </w:tr>
      <w:tr w:rsidR="00AD14B6" w:rsidRPr="00AD14B6" w:rsidTr="00566486">
        <w:tc>
          <w:tcPr>
            <w:tcW w:w="1970" w:type="dxa"/>
            <w:tcBorders>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440" w:type="dxa"/>
            <w:tcBorders>
              <w:top w:val="nil"/>
              <w:left w:val="nil"/>
              <w:bottom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4145" w:type="dxa"/>
            <w:tcBorders>
              <w:left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283" w:type="dxa"/>
            <w:tcBorders>
              <w:top w:val="nil"/>
              <w:left w:val="nil"/>
              <w:bottom w:val="nil"/>
              <w:right w:val="nil"/>
            </w:tcBorders>
          </w:tcPr>
          <w:p w:rsidR="009918C6" w:rsidRPr="00AD14B6" w:rsidRDefault="009918C6" w:rsidP="00566486">
            <w:pPr>
              <w:pStyle w:val="af7"/>
              <w:spacing w:line="480" w:lineRule="auto"/>
              <w:ind w:left="0"/>
              <w:rPr>
                <w:rFonts w:cs="David"/>
                <w:color w:val="17365D" w:themeColor="text2" w:themeShade="BF"/>
                <w:rtl/>
              </w:rPr>
            </w:pPr>
          </w:p>
        </w:tc>
        <w:tc>
          <w:tcPr>
            <w:tcW w:w="2234" w:type="dxa"/>
            <w:tcBorders>
              <w:left w:val="nil"/>
            </w:tcBorders>
          </w:tcPr>
          <w:p w:rsidR="009918C6" w:rsidRPr="00AD14B6" w:rsidRDefault="009918C6" w:rsidP="00566486">
            <w:pPr>
              <w:pStyle w:val="af7"/>
              <w:spacing w:line="480" w:lineRule="auto"/>
              <w:ind w:left="0"/>
              <w:rPr>
                <w:rFonts w:cs="David"/>
                <w:color w:val="17365D" w:themeColor="text2" w:themeShade="BF"/>
                <w:rtl/>
              </w:rPr>
            </w:pPr>
          </w:p>
        </w:tc>
      </w:tr>
    </w:tbl>
    <w:p w:rsidR="009918C6" w:rsidRPr="00AD14B6" w:rsidRDefault="009918C6" w:rsidP="004D737E">
      <w:pPr>
        <w:pStyle w:val="af7"/>
        <w:numPr>
          <w:ilvl w:val="0"/>
          <w:numId w:val="5"/>
        </w:numPr>
        <w:spacing w:line="360" w:lineRule="auto"/>
        <w:rPr>
          <w:rFonts w:cs="David"/>
          <w:color w:val="17365D" w:themeColor="text2" w:themeShade="BF"/>
        </w:rPr>
      </w:pPr>
      <w:r w:rsidRPr="00AD14B6">
        <w:rPr>
          <w:rFonts w:cs="David"/>
          <w:color w:val="17365D" w:themeColor="text2" w:themeShade="BF"/>
          <w:rtl/>
        </w:rPr>
        <w:t xml:space="preserve">המחירים ו/או הכמויות אשר מופיעים בהצעה זו הוחלטו על ידי התאגיד באופן עצמאי, ללא התייעצות, הסדר או קשר עם מציע אחר או עם מציע פוטנציאלי אחר (למעט קבלני המשנה אשר צויינו בסעיף 3 לעיל). </w:t>
      </w:r>
    </w:p>
    <w:p w:rsidR="009918C6" w:rsidRPr="00AD14B6" w:rsidRDefault="009918C6" w:rsidP="004D737E">
      <w:pPr>
        <w:pStyle w:val="af7"/>
        <w:numPr>
          <w:ilvl w:val="0"/>
          <w:numId w:val="5"/>
        </w:numPr>
        <w:spacing w:line="360" w:lineRule="auto"/>
        <w:rPr>
          <w:rFonts w:cs="David"/>
          <w:color w:val="17365D" w:themeColor="text2" w:themeShade="BF"/>
        </w:rPr>
      </w:pPr>
      <w:r w:rsidRPr="00AD14B6">
        <w:rPr>
          <w:rFonts w:cs="David"/>
          <w:color w:val="17365D" w:themeColor="text2" w:themeShade="BF"/>
          <w:rtl/>
        </w:rPr>
        <w:t xml:space="preserve">המחירים ו/או הכמויות המופיעים בהצעה זו לא הוצגו בפני כל אדם או תאגיד אשר מציע הצעות במכרז זה או תאגיד אשר יש לו את הפוטנציאל להציע הצעות במכרז זה (למעט קבלני המשנה אשר צויינו בסעיף 3 לעיל). </w:t>
      </w:r>
    </w:p>
    <w:p w:rsidR="009918C6" w:rsidRPr="00AD14B6" w:rsidRDefault="009918C6" w:rsidP="004D737E">
      <w:pPr>
        <w:pStyle w:val="af7"/>
        <w:numPr>
          <w:ilvl w:val="0"/>
          <w:numId w:val="5"/>
        </w:numPr>
        <w:spacing w:line="360" w:lineRule="auto"/>
        <w:rPr>
          <w:rFonts w:cs="David"/>
          <w:color w:val="17365D" w:themeColor="text2" w:themeShade="BF"/>
        </w:rPr>
      </w:pPr>
      <w:r w:rsidRPr="00AD14B6">
        <w:rPr>
          <w:rFonts w:cs="David"/>
          <w:color w:val="17365D" w:themeColor="text2" w:themeShade="BF"/>
          <w:rtl/>
        </w:rPr>
        <w:t xml:space="preserve">לא הייתי מעורב בניסיון להניא מתחרה אחר מלהגיש הצעות במכרז זה. </w:t>
      </w:r>
    </w:p>
    <w:p w:rsidR="009918C6" w:rsidRPr="00AD14B6" w:rsidRDefault="009918C6" w:rsidP="004D737E">
      <w:pPr>
        <w:pStyle w:val="af7"/>
        <w:numPr>
          <w:ilvl w:val="0"/>
          <w:numId w:val="5"/>
        </w:numPr>
        <w:spacing w:line="360" w:lineRule="auto"/>
        <w:rPr>
          <w:rFonts w:cs="David"/>
          <w:color w:val="17365D" w:themeColor="text2" w:themeShade="BF"/>
        </w:rPr>
      </w:pPr>
      <w:r w:rsidRPr="00AD14B6">
        <w:rPr>
          <w:rFonts w:cs="David"/>
          <w:color w:val="17365D" w:themeColor="text2" w:themeShade="BF"/>
          <w:rtl/>
        </w:rPr>
        <w:t xml:space="preserve">לא הייתי מעורב בניסיון לגרום למתחרה אחר להגיש הצעה גבוהה או נמוכה יותר מהצעתי זו. </w:t>
      </w:r>
    </w:p>
    <w:p w:rsidR="009918C6" w:rsidRPr="00AD14B6" w:rsidRDefault="009918C6" w:rsidP="004D737E">
      <w:pPr>
        <w:pStyle w:val="af7"/>
        <w:numPr>
          <w:ilvl w:val="0"/>
          <w:numId w:val="5"/>
        </w:numPr>
        <w:spacing w:line="360" w:lineRule="auto"/>
        <w:rPr>
          <w:rFonts w:cs="David"/>
          <w:color w:val="17365D" w:themeColor="text2" w:themeShade="BF"/>
        </w:rPr>
      </w:pPr>
      <w:r w:rsidRPr="00AD14B6">
        <w:rPr>
          <w:rFonts w:cs="David"/>
          <w:color w:val="17365D" w:themeColor="text2" w:themeShade="BF"/>
          <w:rtl/>
        </w:rPr>
        <w:t xml:space="preserve">לא הייתי מעורב בניסיון לגרום למתחרה להגיש הצעה בלתי תחרותית מכל סוג שהוא. </w:t>
      </w:r>
    </w:p>
    <w:p w:rsidR="009918C6" w:rsidRPr="00AD14B6" w:rsidRDefault="009918C6" w:rsidP="004D737E">
      <w:pPr>
        <w:pStyle w:val="af7"/>
        <w:numPr>
          <w:ilvl w:val="0"/>
          <w:numId w:val="5"/>
        </w:numPr>
        <w:spacing w:line="360" w:lineRule="auto"/>
        <w:rPr>
          <w:rFonts w:cs="David"/>
          <w:color w:val="17365D" w:themeColor="text2" w:themeShade="BF"/>
        </w:rPr>
      </w:pPr>
      <w:r w:rsidRPr="00AD14B6">
        <w:rPr>
          <w:rFonts w:cs="David"/>
          <w:color w:val="17365D" w:themeColor="text2" w:themeShade="BF"/>
          <w:rtl/>
        </w:rPr>
        <w:t xml:space="preserve">הצעה זו של התאגיד מוגשת בתום לב ולא נעשית בעקבות הסדר או דין ודברים כלשהוא עם מתחרה או מתחרה פוטנציאלי אחר במכרז זה. </w:t>
      </w:r>
    </w:p>
    <w:p w:rsidR="009918C6" w:rsidRPr="00AD14B6" w:rsidRDefault="009918C6" w:rsidP="00533E0E">
      <w:pPr>
        <w:pStyle w:val="af7"/>
        <w:spacing w:line="360" w:lineRule="auto"/>
        <w:ind w:left="-1"/>
        <w:rPr>
          <w:rFonts w:cs="David"/>
          <w:color w:val="17365D" w:themeColor="text2" w:themeShade="BF"/>
        </w:rPr>
      </w:pPr>
      <w:r w:rsidRPr="00AD14B6">
        <w:rPr>
          <w:rFonts w:cs="David"/>
          <w:color w:val="17365D" w:themeColor="text2" w:themeShade="BF"/>
          <w:rtl/>
        </w:rPr>
        <w:t xml:space="preserve">יש לסמן </w:t>
      </w:r>
      <w:r w:rsidRPr="00AD14B6">
        <w:rPr>
          <w:rFonts w:cs="David"/>
          <w:color w:val="17365D" w:themeColor="text2" w:themeShade="BF"/>
        </w:rPr>
        <w:t>V</w:t>
      </w:r>
      <w:r w:rsidRPr="00AD14B6">
        <w:rPr>
          <w:rFonts w:cs="David"/>
          <w:color w:val="17365D" w:themeColor="text2" w:themeShade="BF"/>
          <w:rtl/>
        </w:rPr>
        <w:t xml:space="preserve"> במקום המתאים</w:t>
      </w:r>
    </w:p>
    <w:p w:rsidR="009918C6" w:rsidRPr="00AD14B6" w:rsidRDefault="003666F0" w:rsidP="00533E0E">
      <w:pPr>
        <w:pStyle w:val="af7"/>
        <w:spacing w:line="360" w:lineRule="auto"/>
        <w:ind w:left="-1"/>
        <w:rPr>
          <w:rFonts w:cs="David"/>
          <w:color w:val="17365D" w:themeColor="text2" w:themeShade="BF"/>
          <w:rtl/>
        </w:rPr>
      </w:pPr>
      <w:r w:rsidRPr="00AD14B6">
        <w:rPr>
          <w:rFonts w:cs="David"/>
          <w:color w:val="17365D" w:themeColor="text2" w:themeShade="BF"/>
        </w:rPr>
        <w:sym w:font="Wingdings" w:char="F0A8"/>
      </w:r>
      <w:r w:rsidRPr="00AD14B6">
        <w:rPr>
          <w:rFonts w:cs="David" w:hint="cs"/>
          <w:color w:val="17365D" w:themeColor="text2" w:themeShade="BF"/>
          <w:rtl/>
        </w:rPr>
        <w:t xml:space="preserve"> </w:t>
      </w:r>
      <w:r w:rsidR="009918C6" w:rsidRPr="00AD14B6">
        <w:rPr>
          <w:rFonts w:cs="David"/>
          <w:color w:val="17365D" w:themeColor="text2" w:themeShade="BF"/>
          <w:rtl/>
        </w:rPr>
        <w:t xml:space="preserve">התאגיד מציע ההצעה לא נמצא כרגע תחת חקירה בחשד לתיאום מכרז </w:t>
      </w:r>
    </w:p>
    <w:p w:rsidR="003666F0" w:rsidRPr="00AD14B6" w:rsidRDefault="003666F0" w:rsidP="00533E0E">
      <w:pPr>
        <w:pStyle w:val="af7"/>
        <w:spacing w:line="360" w:lineRule="auto"/>
        <w:ind w:left="-1"/>
        <w:rPr>
          <w:rFonts w:cs="David"/>
          <w:color w:val="17365D" w:themeColor="text2" w:themeShade="BF"/>
          <w:rtl/>
        </w:rPr>
      </w:pPr>
      <w:r w:rsidRPr="00AD14B6">
        <w:rPr>
          <w:rFonts w:cs="David"/>
          <w:color w:val="17365D" w:themeColor="text2" w:themeShade="BF"/>
        </w:rPr>
        <w:sym w:font="Wingdings" w:char="F0A8"/>
      </w:r>
      <w:r w:rsidRPr="00AD14B6">
        <w:rPr>
          <w:rFonts w:cs="David" w:hint="cs"/>
          <w:color w:val="17365D" w:themeColor="text2" w:themeShade="BF"/>
          <w:rtl/>
        </w:rPr>
        <w:t xml:space="preserve"> </w:t>
      </w:r>
      <w:r w:rsidRPr="00AD14B6">
        <w:rPr>
          <w:rFonts w:cs="David"/>
          <w:color w:val="17365D" w:themeColor="text2" w:themeShade="BF"/>
          <w:rtl/>
        </w:rPr>
        <w:t>התאגיד מציע ההצעה נמצא כרגע תחת חקירה בחשד לתיאום מכרז</w:t>
      </w:r>
    </w:p>
    <w:p w:rsidR="00BA3804" w:rsidRPr="00AD14B6" w:rsidRDefault="003666F0" w:rsidP="00BA3804">
      <w:pPr>
        <w:pStyle w:val="af7"/>
        <w:spacing w:line="360" w:lineRule="auto"/>
        <w:ind w:left="-1"/>
        <w:rPr>
          <w:rFonts w:cs="David"/>
          <w:color w:val="17365D" w:themeColor="text2" w:themeShade="BF"/>
          <w:rtl/>
        </w:rPr>
      </w:pPr>
      <w:r w:rsidRPr="00AD14B6">
        <w:rPr>
          <w:rFonts w:cs="David" w:hint="cs"/>
          <w:color w:val="17365D" w:themeColor="text2" w:themeShade="BF"/>
          <w:rtl/>
        </w:rPr>
        <w:t xml:space="preserve">אם כן, </w:t>
      </w:r>
      <w:r w:rsidR="00BA3804" w:rsidRPr="00AD14B6">
        <w:rPr>
          <w:rFonts w:cs="David"/>
          <w:color w:val="17365D" w:themeColor="text2" w:themeShade="BF"/>
          <w:rtl/>
        </w:rPr>
        <w:t>אנ</w:t>
      </w:r>
      <w:r w:rsidR="00BA3804" w:rsidRPr="00AD14B6">
        <w:rPr>
          <w:rFonts w:cs="David" w:hint="cs"/>
          <w:color w:val="17365D" w:themeColor="text2" w:themeShade="BF"/>
          <w:rtl/>
        </w:rPr>
        <w:t>א פרט:</w:t>
      </w:r>
    </w:p>
    <w:p w:rsidR="00BA3804" w:rsidRPr="00AD14B6" w:rsidRDefault="00BA3804" w:rsidP="00BA3804">
      <w:pPr>
        <w:pStyle w:val="af7"/>
        <w:spacing w:line="360" w:lineRule="auto"/>
        <w:ind w:left="-1"/>
        <w:rPr>
          <w:rFonts w:cs="David"/>
          <w:color w:val="17365D" w:themeColor="text2" w:themeShade="BF"/>
          <w:rtl/>
        </w:rPr>
      </w:pPr>
      <w:r w:rsidRPr="00AD14B6">
        <w:rPr>
          <w:rFonts w:cs="David" w:hint="cs"/>
          <w:color w:val="17365D" w:themeColor="text2" w:themeShade="BF"/>
          <w:rtl/>
        </w:rPr>
        <w:t>_____________________________________________________________________________________________________________________________________________________________________________________________________________________________________________</w:t>
      </w:r>
    </w:p>
    <w:p w:rsidR="00BA3804" w:rsidRPr="00AD14B6" w:rsidRDefault="00BA3804" w:rsidP="00BA3804">
      <w:pPr>
        <w:pStyle w:val="af7"/>
        <w:spacing w:line="360" w:lineRule="auto"/>
        <w:ind w:left="-1"/>
        <w:rPr>
          <w:rFonts w:cs="David"/>
          <w:color w:val="17365D" w:themeColor="text2" w:themeShade="BF"/>
          <w:rtl/>
        </w:rPr>
      </w:pPr>
    </w:p>
    <w:p w:rsidR="00BA3804" w:rsidRPr="00AD14B6" w:rsidRDefault="00BA3804" w:rsidP="004D737E">
      <w:pPr>
        <w:numPr>
          <w:ilvl w:val="0"/>
          <w:numId w:val="7"/>
        </w:numPr>
        <w:tabs>
          <w:tab w:val="clear" w:pos="540"/>
          <w:tab w:val="num" w:pos="180"/>
        </w:tabs>
        <w:spacing w:before="120"/>
        <w:ind w:left="-180" w:firstLine="0"/>
        <w:rPr>
          <w:rFonts w:cs="David"/>
          <w:color w:val="17365D" w:themeColor="text2" w:themeShade="BF"/>
          <w:rtl/>
        </w:rPr>
      </w:pPr>
      <w:r w:rsidRPr="00AD14B6">
        <w:rPr>
          <w:rFonts w:cs="David" w:hint="eastAsia"/>
          <w:color w:val="17365D" w:themeColor="text2" w:themeShade="BF"/>
          <w:rtl/>
        </w:rPr>
        <w:t>התאגיד</w:t>
      </w:r>
      <w:r w:rsidRPr="00AD14B6">
        <w:rPr>
          <w:rFonts w:cs="David"/>
          <w:color w:val="17365D" w:themeColor="text2" w:themeShade="BF"/>
          <w:rtl/>
        </w:rPr>
        <w:t xml:space="preserve">, </w:t>
      </w:r>
      <w:r w:rsidRPr="00AD14B6">
        <w:rPr>
          <w:rFonts w:cs="David" w:hint="eastAsia"/>
          <w:color w:val="17365D" w:themeColor="text2" w:themeShade="BF"/>
          <w:rtl/>
        </w:rPr>
        <w:t>מציע</w:t>
      </w:r>
      <w:r w:rsidRPr="00AD14B6">
        <w:rPr>
          <w:rFonts w:cs="David"/>
          <w:color w:val="17365D" w:themeColor="text2" w:themeShade="BF"/>
          <w:rtl/>
        </w:rPr>
        <w:t xml:space="preserve"> </w:t>
      </w:r>
      <w:r w:rsidRPr="00AD14B6">
        <w:rPr>
          <w:rFonts w:cs="David" w:hint="eastAsia"/>
          <w:color w:val="17365D" w:themeColor="text2" w:themeShade="BF"/>
          <w:rtl/>
        </w:rPr>
        <w:t>ההצעה</w:t>
      </w:r>
      <w:r w:rsidRPr="00AD14B6">
        <w:rPr>
          <w:rFonts w:cs="David"/>
          <w:color w:val="17365D" w:themeColor="text2" w:themeShade="BF"/>
          <w:rtl/>
        </w:rPr>
        <w:t xml:space="preserve"> </w:t>
      </w:r>
      <w:r w:rsidRPr="00AD14B6">
        <w:rPr>
          <w:rFonts w:cs="David" w:hint="eastAsia"/>
          <w:color w:val="17365D" w:themeColor="text2" w:themeShade="BF"/>
          <w:rtl/>
        </w:rPr>
        <w:t>לא</w:t>
      </w:r>
      <w:r w:rsidRPr="00AD14B6">
        <w:rPr>
          <w:rFonts w:cs="David"/>
          <w:color w:val="17365D" w:themeColor="text2" w:themeShade="BF"/>
          <w:rtl/>
        </w:rPr>
        <w:t xml:space="preserve"> </w:t>
      </w:r>
      <w:r w:rsidRPr="00AD14B6">
        <w:rPr>
          <w:rFonts w:cs="David" w:hint="eastAsia"/>
          <w:color w:val="17365D" w:themeColor="text2" w:themeShade="BF"/>
          <w:rtl/>
        </w:rPr>
        <w:t>הורשע</w:t>
      </w:r>
      <w:r w:rsidRPr="00AD14B6">
        <w:rPr>
          <w:rFonts w:cs="David"/>
          <w:color w:val="17365D" w:themeColor="text2" w:themeShade="BF"/>
          <w:rtl/>
        </w:rPr>
        <w:t xml:space="preserve"> </w:t>
      </w:r>
      <w:r w:rsidRPr="00AD14B6">
        <w:rPr>
          <w:rFonts w:cs="David" w:hint="eastAsia"/>
          <w:color w:val="17365D" w:themeColor="text2" w:themeShade="BF"/>
          <w:rtl/>
        </w:rPr>
        <w:t>בארבע</w:t>
      </w:r>
      <w:r w:rsidRPr="00AD14B6">
        <w:rPr>
          <w:rFonts w:cs="David"/>
          <w:color w:val="17365D" w:themeColor="text2" w:themeShade="BF"/>
          <w:rtl/>
        </w:rPr>
        <w:t xml:space="preserve"> </w:t>
      </w:r>
      <w:r w:rsidRPr="00AD14B6">
        <w:rPr>
          <w:rFonts w:cs="David" w:hint="eastAsia"/>
          <w:color w:val="17365D" w:themeColor="text2" w:themeShade="BF"/>
          <w:rtl/>
        </w:rPr>
        <w:t>השנים</w:t>
      </w:r>
      <w:r w:rsidRPr="00AD14B6">
        <w:rPr>
          <w:rFonts w:cs="David"/>
          <w:color w:val="17365D" w:themeColor="text2" w:themeShade="BF"/>
          <w:rtl/>
        </w:rPr>
        <w:t xml:space="preserve"> </w:t>
      </w:r>
      <w:r w:rsidRPr="00AD14B6">
        <w:rPr>
          <w:rFonts w:cs="David" w:hint="eastAsia"/>
          <w:color w:val="17365D" w:themeColor="text2" w:themeShade="BF"/>
          <w:rtl/>
        </w:rPr>
        <w:t>האחרונות</w:t>
      </w:r>
      <w:r w:rsidRPr="00AD14B6">
        <w:rPr>
          <w:rFonts w:cs="David"/>
          <w:color w:val="17365D" w:themeColor="text2" w:themeShade="BF"/>
          <w:rtl/>
        </w:rPr>
        <w:t xml:space="preserve"> </w:t>
      </w:r>
      <w:r w:rsidRPr="00AD14B6">
        <w:rPr>
          <w:rFonts w:cs="David" w:hint="eastAsia"/>
          <w:color w:val="17365D" w:themeColor="text2" w:themeShade="BF"/>
          <w:rtl/>
        </w:rPr>
        <w:t>בעבירות</w:t>
      </w:r>
      <w:r w:rsidRPr="00AD14B6">
        <w:rPr>
          <w:rFonts w:cs="David"/>
          <w:color w:val="17365D" w:themeColor="text2" w:themeShade="BF"/>
          <w:rtl/>
        </w:rPr>
        <w:t xml:space="preserve"> </w:t>
      </w:r>
      <w:r w:rsidRPr="00AD14B6">
        <w:rPr>
          <w:rFonts w:cs="David" w:hint="eastAsia"/>
          <w:color w:val="17365D" w:themeColor="text2" w:themeShade="BF"/>
          <w:rtl/>
        </w:rPr>
        <w:t>על</w:t>
      </w:r>
      <w:r w:rsidRPr="00AD14B6">
        <w:rPr>
          <w:rFonts w:cs="David"/>
          <w:color w:val="17365D" w:themeColor="text2" w:themeShade="BF"/>
          <w:rtl/>
        </w:rPr>
        <w:t xml:space="preserve"> </w:t>
      </w:r>
      <w:r w:rsidRPr="00AD14B6">
        <w:rPr>
          <w:rFonts w:cs="David" w:hint="eastAsia"/>
          <w:color w:val="17365D" w:themeColor="text2" w:themeShade="BF"/>
          <w:rtl/>
        </w:rPr>
        <w:t>חוק</w:t>
      </w:r>
      <w:r w:rsidRPr="00AD14B6">
        <w:rPr>
          <w:rFonts w:cs="David"/>
          <w:color w:val="17365D" w:themeColor="text2" w:themeShade="BF"/>
          <w:rtl/>
        </w:rPr>
        <w:t xml:space="preserve"> </w:t>
      </w:r>
      <w:r w:rsidRPr="00AD14B6">
        <w:rPr>
          <w:rFonts w:cs="David" w:hint="eastAsia"/>
          <w:color w:val="17365D" w:themeColor="text2" w:themeShade="BF"/>
          <w:rtl/>
        </w:rPr>
        <w:t>ההגבלים</w:t>
      </w:r>
      <w:r w:rsidRPr="00AD14B6">
        <w:rPr>
          <w:rFonts w:cs="David"/>
          <w:color w:val="17365D" w:themeColor="text2" w:themeShade="BF"/>
          <w:rtl/>
        </w:rPr>
        <w:t xml:space="preserve"> </w:t>
      </w:r>
      <w:r w:rsidRPr="00AD14B6">
        <w:rPr>
          <w:rFonts w:cs="David" w:hint="eastAsia"/>
          <w:color w:val="17365D" w:themeColor="text2" w:themeShade="BF"/>
          <w:rtl/>
        </w:rPr>
        <w:t>העסקיים</w:t>
      </w:r>
      <w:r w:rsidRPr="00AD14B6">
        <w:rPr>
          <w:rFonts w:cs="David"/>
          <w:color w:val="17365D" w:themeColor="text2" w:themeShade="BF"/>
          <w:rtl/>
        </w:rPr>
        <w:t xml:space="preserve"> </w:t>
      </w:r>
      <w:r w:rsidRPr="00AD14B6">
        <w:rPr>
          <w:rFonts w:cs="David" w:hint="eastAsia"/>
          <w:color w:val="17365D" w:themeColor="text2" w:themeShade="BF"/>
          <w:rtl/>
        </w:rPr>
        <w:t>לרבות</w:t>
      </w:r>
      <w:r w:rsidRPr="00AD14B6">
        <w:rPr>
          <w:rFonts w:cs="David"/>
          <w:color w:val="17365D" w:themeColor="text2" w:themeShade="BF"/>
          <w:rtl/>
        </w:rPr>
        <w:t xml:space="preserve"> </w:t>
      </w:r>
      <w:r w:rsidRPr="00AD14B6">
        <w:rPr>
          <w:rFonts w:cs="David" w:hint="eastAsia"/>
          <w:color w:val="17365D" w:themeColor="text2" w:themeShade="BF"/>
          <w:rtl/>
        </w:rPr>
        <w:t>עבירות</w:t>
      </w:r>
      <w:r w:rsidRPr="00AD14B6">
        <w:rPr>
          <w:rFonts w:cs="David"/>
          <w:color w:val="17365D" w:themeColor="text2" w:themeShade="BF"/>
          <w:rtl/>
        </w:rPr>
        <w:t xml:space="preserve"> </w:t>
      </w:r>
      <w:r w:rsidRPr="00AD14B6">
        <w:rPr>
          <w:rFonts w:cs="David" w:hint="eastAsia"/>
          <w:color w:val="17365D" w:themeColor="text2" w:themeShade="BF"/>
          <w:rtl/>
        </w:rPr>
        <w:t>של</w:t>
      </w:r>
      <w:r w:rsidRPr="00AD14B6">
        <w:rPr>
          <w:rFonts w:cs="David"/>
          <w:color w:val="17365D" w:themeColor="text2" w:themeShade="BF"/>
          <w:rtl/>
        </w:rPr>
        <w:t xml:space="preserve"> </w:t>
      </w:r>
      <w:r w:rsidRPr="00AD14B6">
        <w:rPr>
          <w:rFonts w:cs="David" w:hint="eastAsia"/>
          <w:color w:val="17365D" w:themeColor="text2" w:themeShade="BF"/>
          <w:rtl/>
        </w:rPr>
        <w:t>תיאומי</w:t>
      </w:r>
      <w:r w:rsidRPr="00AD14B6">
        <w:rPr>
          <w:rFonts w:cs="David"/>
          <w:color w:val="17365D" w:themeColor="text2" w:themeShade="BF"/>
          <w:rtl/>
        </w:rPr>
        <w:t xml:space="preserve"> </w:t>
      </w:r>
      <w:r w:rsidRPr="00AD14B6">
        <w:rPr>
          <w:rFonts w:cs="David" w:hint="eastAsia"/>
          <w:color w:val="17365D" w:themeColor="text2" w:themeShade="BF"/>
          <w:rtl/>
        </w:rPr>
        <w:t>מכרזים</w:t>
      </w:r>
      <w:r w:rsidRPr="00AD14B6">
        <w:rPr>
          <w:rFonts w:cs="David"/>
          <w:color w:val="17365D" w:themeColor="text2" w:themeShade="BF"/>
          <w:rtl/>
        </w:rPr>
        <w:t xml:space="preserve"> </w:t>
      </w:r>
    </w:p>
    <w:p w:rsidR="00BA3804" w:rsidRPr="00AD14B6" w:rsidRDefault="00BA3804" w:rsidP="00BA3804">
      <w:pPr>
        <w:rPr>
          <w:rFonts w:cs="David"/>
          <w:color w:val="17365D" w:themeColor="text2" w:themeShade="BF"/>
          <w:rtl/>
        </w:rPr>
      </w:pPr>
      <w:r w:rsidRPr="00AD14B6">
        <w:rPr>
          <w:rFonts w:cs="David" w:hint="eastAsia"/>
          <w:color w:val="17365D" w:themeColor="text2" w:themeShade="BF"/>
          <w:rtl/>
        </w:rPr>
        <w:t>אם</w:t>
      </w:r>
      <w:r w:rsidRPr="00AD14B6">
        <w:rPr>
          <w:rFonts w:cs="David"/>
          <w:color w:val="17365D" w:themeColor="text2" w:themeShade="BF"/>
          <w:rtl/>
        </w:rPr>
        <w:t xml:space="preserve"> </w:t>
      </w:r>
      <w:r w:rsidRPr="00AD14B6">
        <w:rPr>
          <w:rFonts w:cs="David" w:hint="eastAsia"/>
          <w:color w:val="17365D" w:themeColor="text2" w:themeShade="BF"/>
          <w:rtl/>
        </w:rPr>
        <w:t>כן</w:t>
      </w:r>
      <w:r w:rsidRPr="00AD14B6">
        <w:rPr>
          <w:rFonts w:cs="David"/>
          <w:color w:val="17365D" w:themeColor="text2" w:themeShade="BF"/>
          <w:rtl/>
        </w:rPr>
        <w:t xml:space="preserve">, </w:t>
      </w:r>
      <w:r w:rsidRPr="00AD14B6">
        <w:rPr>
          <w:rFonts w:cs="David" w:hint="eastAsia"/>
          <w:color w:val="17365D" w:themeColor="text2" w:themeShade="BF"/>
          <w:rtl/>
        </w:rPr>
        <w:t>אנא</w:t>
      </w:r>
      <w:r w:rsidRPr="00AD14B6">
        <w:rPr>
          <w:rFonts w:cs="David"/>
          <w:color w:val="17365D" w:themeColor="text2" w:themeShade="BF"/>
          <w:rtl/>
        </w:rPr>
        <w:t xml:space="preserve"> </w:t>
      </w:r>
      <w:r w:rsidRPr="00AD14B6">
        <w:rPr>
          <w:rFonts w:cs="David" w:hint="eastAsia"/>
          <w:color w:val="17365D" w:themeColor="text2" w:themeShade="BF"/>
          <w:rtl/>
        </w:rPr>
        <w:t>פרט</w:t>
      </w:r>
      <w:r w:rsidRPr="00AD14B6">
        <w:rPr>
          <w:rFonts w:cs="David"/>
          <w:color w:val="17365D" w:themeColor="text2" w:themeShade="BF"/>
          <w:rtl/>
        </w:rPr>
        <w:t>:</w:t>
      </w:r>
    </w:p>
    <w:p w:rsidR="00BA3804" w:rsidRPr="00AD14B6" w:rsidRDefault="00BA3804" w:rsidP="00BA3804">
      <w:pPr>
        <w:rPr>
          <w:rFonts w:cs="David"/>
          <w:color w:val="17365D" w:themeColor="text2" w:themeShade="BF"/>
          <w:rtl/>
        </w:rPr>
      </w:pPr>
      <w:r w:rsidRPr="00AD14B6">
        <w:rPr>
          <w:rFonts w:cs="David"/>
          <w:color w:val="17365D" w:themeColor="text2" w:themeShade="BF"/>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3804" w:rsidRPr="00AD14B6" w:rsidRDefault="00BA3804" w:rsidP="00BA3804">
      <w:pPr>
        <w:rPr>
          <w:rFonts w:cs="David"/>
          <w:color w:val="17365D" w:themeColor="text2" w:themeShade="BF"/>
          <w:rtl/>
        </w:rPr>
      </w:pPr>
    </w:p>
    <w:p w:rsidR="00BA3804" w:rsidRPr="00AD14B6" w:rsidRDefault="00BA3804" w:rsidP="00BA3804">
      <w:pPr>
        <w:rPr>
          <w:rFonts w:cs="David"/>
          <w:color w:val="17365D" w:themeColor="text2" w:themeShade="BF"/>
          <w:rtl/>
        </w:rPr>
      </w:pPr>
      <w:r w:rsidRPr="00AD14B6">
        <w:rPr>
          <w:rFonts w:cs="David" w:hint="eastAsia"/>
          <w:color w:val="17365D" w:themeColor="text2" w:themeShade="BF"/>
          <w:rtl/>
        </w:rPr>
        <w:t>אני</w:t>
      </w:r>
      <w:r w:rsidRPr="00AD14B6">
        <w:rPr>
          <w:rFonts w:cs="David"/>
          <w:color w:val="17365D" w:themeColor="text2" w:themeShade="BF"/>
          <w:rtl/>
        </w:rPr>
        <w:t xml:space="preserve"> </w:t>
      </w:r>
      <w:r w:rsidRPr="00AD14B6">
        <w:rPr>
          <w:rFonts w:cs="David" w:hint="eastAsia"/>
          <w:color w:val="17365D" w:themeColor="text2" w:themeShade="BF"/>
          <w:rtl/>
        </w:rPr>
        <w:t>מודע</w:t>
      </w:r>
      <w:r w:rsidRPr="00AD14B6">
        <w:rPr>
          <w:rFonts w:cs="David"/>
          <w:color w:val="17365D" w:themeColor="text2" w:themeShade="BF"/>
          <w:rtl/>
        </w:rPr>
        <w:t xml:space="preserve"> </w:t>
      </w:r>
      <w:r w:rsidRPr="00AD14B6">
        <w:rPr>
          <w:rFonts w:cs="David" w:hint="eastAsia"/>
          <w:color w:val="17365D" w:themeColor="text2" w:themeShade="BF"/>
          <w:rtl/>
        </w:rPr>
        <w:t>לכך</w:t>
      </w:r>
      <w:r w:rsidRPr="00AD14B6">
        <w:rPr>
          <w:rFonts w:cs="David"/>
          <w:color w:val="17365D" w:themeColor="text2" w:themeShade="BF"/>
          <w:rtl/>
        </w:rPr>
        <w:t xml:space="preserve"> </w:t>
      </w:r>
      <w:r w:rsidRPr="00AD14B6">
        <w:rPr>
          <w:rFonts w:cs="David" w:hint="eastAsia"/>
          <w:color w:val="17365D" w:themeColor="text2" w:themeShade="BF"/>
          <w:rtl/>
        </w:rPr>
        <w:t>כי</w:t>
      </w:r>
      <w:r w:rsidRPr="00AD14B6">
        <w:rPr>
          <w:rFonts w:cs="David"/>
          <w:color w:val="17365D" w:themeColor="text2" w:themeShade="BF"/>
          <w:rtl/>
        </w:rPr>
        <w:t xml:space="preserve"> </w:t>
      </w:r>
      <w:r w:rsidRPr="00AD14B6">
        <w:rPr>
          <w:rFonts w:cs="David" w:hint="eastAsia"/>
          <w:color w:val="17365D" w:themeColor="text2" w:themeShade="BF"/>
          <w:rtl/>
        </w:rPr>
        <w:t>העונש</w:t>
      </w:r>
      <w:r w:rsidRPr="00AD14B6">
        <w:rPr>
          <w:rFonts w:cs="David"/>
          <w:color w:val="17365D" w:themeColor="text2" w:themeShade="BF"/>
          <w:rtl/>
        </w:rPr>
        <w:t xml:space="preserve"> </w:t>
      </w:r>
      <w:r w:rsidRPr="00AD14B6">
        <w:rPr>
          <w:rFonts w:cs="David" w:hint="eastAsia"/>
          <w:color w:val="17365D" w:themeColor="text2" w:themeShade="BF"/>
          <w:rtl/>
        </w:rPr>
        <w:t>על</w:t>
      </w:r>
      <w:r w:rsidRPr="00AD14B6">
        <w:rPr>
          <w:rFonts w:cs="David"/>
          <w:color w:val="17365D" w:themeColor="text2" w:themeShade="BF"/>
          <w:rtl/>
        </w:rPr>
        <w:t xml:space="preserve"> </w:t>
      </w:r>
      <w:r w:rsidRPr="00AD14B6">
        <w:rPr>
          <w:rFonts w:cs="David" w:hint="eastAsia"/>
          <w:color w:val="17365D" w:themeColor="text2" w:themeShade="BF"/>
          <w:rtl/>
        </w:rPr>
        <w:t>תיאום</w:t>
      </w:r>
      <w:r w:rsidRPr="00AD14B6">
        <w:rPr>
          <w:rFonts w:cs="David"/>
          <w:color w:val="17365D" w:themeColor="text2" w:themeShade="BF"/>
          <w:rtl/>
        </w:rPr>
        <w:t xml:space="preserve"> </w:t>
      </w:r>
      <w:r w:rsidRPr="00AD14B6">
        <w:rPr>
          <w:rFonts w:cs="David" w:hint="eastAsia"/>
          <w:color w:val="17365D" w:themeColor="text2" w:themeShade="BF"/>
          <w:rtl/>
        </w:rPr>
        <w:t>מכרז</w:t>
      </w:r>
      <w:r w:rsidRPr="00AD14B6">
        <w:rPr>
          <w:rFonts w:cs="David"/>
          <w:color w:val="17365D" w:themeColor="text2" w:themeShade="BF"/>
          <w:rtl/>
        </w:rPr>
        <w:t xml:space="preserve"> </w:t>
      </w:r>
      <w:r w:rsidRPr="00AD14B6">
        <w:rPr>
          <w:rFonts w:cs="David" w:hint="eastAsia"/>
          <w:color w:val="17365D" w:themeColor="text2" w:themeShade="BF"/>
          <w:rtl/>
        </w:rPr>
        <w:t>יכול</w:t>
      </w:r>
      <w:r w:rsidRPr="00AD14B6">
        <w:rPr>
          <w:rFonts w:cs="David"/>
          <w:color w:val="17365D" w:themeColor="text2" w:themeShade="BF"/>
          <w:rtl/>
        </w:rPr>
        <w:t xml:space="preserve"> </w:t>
      </w:r>
      <w:r w:rsidRPr="00AD14B6">
        <w:rPr>
          <w:rFonts w:cs="David" w:hint="eastAsia"/>
          <w:color w:val="17365D" w:themeColor="text2" w:themeShade="BF"/>
          <w:rtl/>
        </w:rPr>
        <w:t>להגיע</w:t>
      </w:r>
      <w:r w:rsidRPr="00AD14B6">
        <w:rPr>
          <w:rFonts w:cs="David"/>
          <w:color w:val="17365D" w:themeColor="text2" w:themeShade="BF"/>
          <w:rtl/>
        </w:rPr>
        <w:t xml:space="preserve"> </w:t>
      </w:r>
      <w:r w:rsidRPr="00AD14B6">
        <w:rPr>
          <w:rFonts w:cs="David" w:hint="eastAsia"/>
          <w:color w:val="17365D" w:themeColor="text2" w:themeShade="BF"/>
          <w:rtl/>
        </w:rPr>
        <w:t>עד</w:t>
      </w:r>
      <w:r w:rsidRPr="00AD14B6">
        <w:rPr>
          <w:rFonts w:cs="David"/>
          <w:color w:val="17365D" w:themeColor="text2" w:themeShade="BF"/>
          <w:rtl/>
        </w:rPr>
        <w:t xml:space="preserve"> </w:t>
      </w:r>
      <w:r w:rsidRPr="00AD14B6">
        <w:rPr>
          <w:rFonts w:cs="David" w:hint="eastAsia"/>
          <w:color w:val="17365D" w:themeColor="text2" w:themeShade="BF"/>
          <w:rtl/>
        </w:rPr>
        <w:t>חמש</w:t>
      </w:r>
      <w:r w:rsidRPr="00AD14B6">
        <w:rPr>
          <w:rFonts w:cs="David"/>
          <w:color w:val="17365D" w:themeColor="text2" w:themeShade="BF"/>
          <w:rtl/>
        </w:rPr>
        <w:t xml:space="preserve"> </w:t>
      </w:r>
      <w:r w:rsidRPr="00AD14B6">
        <w:rPr>
          <w:rFonts w:cs="David" w:hint="eastAsia"/>
          <w:color w:val="17365D" w:themeColor="text2" w:themeShade="BF"/>
          <w:rtl/>
        </w:rPr>
        <w:t>שנות</w:t>
      </w:r>
      <w:r w:rsidRPr="00AD14B6">
        <w:rPr>
          <w:rFonts w:cs="David"/>
          <w:color w:val="17365D" w:themeColor="text2" w:themeShade="BF"/>
          <w:rtl/>
        </w:rPr>
        <w:t xml:space="preserve"> </w:t>
      </w:r>
      <w:r w:rsidRPr="00AD14B6">
        <w:rPr>
          <w:rFonts w:cs="David" w:hint="eastAsia"/>
          <w:color w:val="17365D" w:themeColor="text2" w:themeShade="BF"/>
          <w:rtl/>
        </w:rPr>
        <w:t>מאסר</w:t>
      </w:r>
      <w:r w:rsidRPr="00AD14B6">
        <w:rPr>
          <w:rFonts w:cs="David"/>
          <w:color w:val="17365D" w:themeColor="text2" w:themeShade="BF"/>
          <w:rtl/>
        </w:rPr>
        <w:t xml:space="preserve"> </w:t>
      </w:r>
      <w:r w:rsidRPr="00AD14B6">
        <w:rPr>
          <w:rFonts w:cs="David" w:hint="eastAsia"/>
          <w:color w:val="17365D" w:themeColor="text2" w:themeShade="BF"/>
          <w:rtl/>
        </w:rPr>
        <w:t>בפועל</w:t>
      </w:r>
      <w:r w:rsidRPr="00AD14B6">
        <w:rPr>
          <w:rFonts w:cs="David"/>
          <w:color w:val="17365D" w:themeColor="text2" w:themeShade="BF"/>
          <w:rtl/>
        </w:rPr>
        <w:t xml:space="preserve">. </w:t>
      </w:r>
    </w:p>
    <w:p w:rsidR="00BA3804" w:rsidRPr="00AD14B6" w:rsidRDefault="00BA3804" w:rsidP="00BA3804">
      <w:pPr>
        <w:rPr>
          <w:rFonts w:cs="David"/>
          <w:color w:val="17365D" w:themeColor="text2" w:themeShade="BF"/>
          <w:rtl/>
        </w:rPr>
      </w:pPr>
    </w:p>
    <w:tbl>
      <w:tblPr>
        <w:bidiVisual/>
        <w:tblW w:w="0" w:type="auto"/>
        <w:tblBorders>
          <w:insideH w:val="single" w:sz="4" w:space="0" w:color="auto"/>
        </w:tblBorders>
        <w:tblLook w:val="01E0" w:firstRow="1" w:lastRow="1" w:firstColumn="1" w:lastColumn="1" w:noHBand="0" w:noVBand="0"/>
      </w:tblPr>
      <w:tblGrid>
        <w:gridCol w:w="1548"/>
        <w:gridCol w:w="251"/>
        <w:gridCol w:w="1549"/>
        <w:gridCol w:w="281"/>
        <w:gridCol w:w="1859"/>
        <w:gridCol w:w="236"/>
        <w:gridCol w:w="1738"/>
        <w:gridCol w:w="236"/>
        <w:gridCol w:w="1158"/>
      </w:tblGrid>
      <w:tr w:rsidR="00AD14B6" w:rsidRPr="00AD14B6" w:rsidTr="00A30B9D">
        <w:tc>
          <w:tcPr>
            <w:tcW w:w="1548" w:type="dxa"/>
            <w:tcBorders>
              <w:bottom w:val="single" w:sz="4" w:space="0" w:color="auto"/>
            </w:tcBorders>
          </w:tcPr>
          <w:p w:rsidR="00BA3804" w:rsidRPr="00AD14B6" w:rsidRDefault="00BA3804" w:rsidP="00A30B9D">
            <w:pPr>
              <w:rPr>
                <w:rFonts w:cs="David"/>
                <w:color w:val="17365D" w:themeColor="text2" w:themeShade="BF"/>
              </w:rPr>
            </w:pPr>
          </w:p>
        </w:tc>
        <w:tc>
          <w:tcPr>
            <w:tcW w:w="251" w:type="dxa"/>
            <w:tcBorders>
              <w:top w:val="nil"/>
              <w:bottom w:val="nil"/>
            </w:tcBorders>
          </w:tcPr>
          <w:p w:rsidR="00BA3804" w:rsidRPr="00AD14B6" w:rsidRDefault="00BA3804" w:rsidP="00A30B9D">
            <w:pPr>
              <w:rPr>
                <w:rFonts w:cs="David"/>
                <w:color w:val="17365D" w:themeColor="text2" w:themeShade="BF"/>
              </w:rPr>
            </w:pPr>
          </w:p>
        </w:tc>
        <w:tc>
          <w:tcPr>
            <w:tcW w:w="1549" w:type="dxa"/>
            <w:tcBorders>
              <w:bottom w:val="single" w:sz="4" w:space="0" w:color="auto"/>
            </w:tcBorders>
          </w:tcPr>
          <w:p w:rsidR="00BA3804" w:rsidRPr="00AD14B6" w:rsidRDefault="00BA3804" w:rsidP="00A30B9D">
            <w:pPr>
              <w:rPr>
                <w:rFonts w:cs="David"/>
                <w:color w:val="17365D" w:themeColor="text2" w:themeShade="BF"/>
              </w:rPr>
            </w:pPr>
          </w:p>
        </w:tc>
        <w:tc>
          <w:tcPr>
            <w:tcW w:w="281" w:type="dxa"/>
            <w:tcBorders>
              <w:top w:val="nil"/>
              <w:bottom w:val="nil"/>
            </w:tcBorders>
          </w:tcPr>
          <w:p w:rsidR="00BA3804" w:rsidRPr="00AD14B6" w:rsidRDefault="00BA3804" w:rsidP="00A30B9D">
            <w:pPr>
              <w:rPr>
                <w:rFonts w:cs="David"/>
                <w:color w:val="17365D" w:themeColor="text2" w:themeShade="BF"/>
              </w:rPr>
            </w:pPr>
          </w:p>
        </w:tc>
        <w:tc>
          <w:tcPr>
            <w:tcW w:w="1859" w:type="dxa"/>
            <w:tcBorders>
              <w:bottom w:val="single" w:sz="4" w:space="0" w:color="auto"/>
            </w:tcBorders>
          </w:tcPr>
          <w:p w:rsidR="00BA3804" w:rsidRPr="00AD14B6" w:rsidRDefault="00BA3804" w:rsidP="00A30B9D">
            <w:pPr>
              <w:rPr>
                <w:rFonts w:cs="David"/>
                <w:color w:val="17365D" w:themeColor="text2" w:themeShade="BF"/>
              </w:rPr>
            </w:pPr>
          </w:p>
        </w:tc>
        <w:tc>
          <w:tcPr>
            <w:tcW w:w="236" w:type="dxa"/>
            <w:tcBorders>
              <w:top w:val="nil"/>
              <w:bottom w:val="nil"/>
            </w:tcBorders>
          </w:tcPr>
          <w:p w:rsidR="00BA3804" w:rsidRPr="00AD14B6" w:rsidRDefault="00BA3804" w:rsidP="00A30B9D">
            <w:pPr>
              <w:rPr>
                <w:rFonts w:cs="David"/>
                <w:color w:val="17365D" w:themeColor="text2" w:themeShade="BF"/>
              </w:rPr>
            </w:pPr>
          </w:p>
        </w:tc>
        <w:tc>
          <w:tcPr>
            <w:tcW w:w="1738" w:type="dxa"/>
            <w:tcBorders>
              <w:bottom w:val="single" w:sz="4" w:space="0" w:color="auto"/>
            </w:tcBorders>
          </w:tcPr>
          <w:p w:rsidR="00BA3804" w:rsidRPr="00AD14B6" w:rsidRDefault="00BA3804" w:rsidP="00A30B9D">
            <w:pPr>
              <w:rPr>
                <w:rFonts w:cs="David"/>
                <w:color w:val="17365D" w:themeColor="text2" w:themeShade="BF"/>
              </w:rPr>
            </w:pPr>
          </w:p>
        </w:tc>
        <w:tc>
          <w:tcPr>
            <w:tcW w:w="236" w:type="dxa"/>
            <w:tcBorders>
              <w:top w:val="nil"/>
              <w:bottom w:val="nil"/>
            </w:tcBorders>
          </w:tcPr>
          <w:p w:rsidR="00BA3804" w:rsidRPr="00AD14B6" w:rsidRDefault="00BA3804" w:rsidP="00A30B9D">
            <w:pPr>
              <w:rPr>
                <w:rFonts w:cs="David"/>
                <w:color w:val="17365D" w:themeColor="text2" w:themeShade="BF"/>
              </w:rPr>
            </w:pPr>
          </w:p>
        </w:tc>
        <w:tc>
          <w:tcPr>
            <w:tcW w:w="1158" w:type="dxa"/>
            <w:tcBorders>
              <w:bottom w:val="single" w:sz="4" w:space="0" w:color="auto"/>
            </w:tcBorders>
          </w:tcPr>
          <w:p w:rsidR="00BA3804" w:rsidRPr="00AD14B6" w:rsidRDefault="00BA3804" w:rsidP="00A30B9D">
            <w:pPr>
              <w:rPr>
                <w:rFonts w:cs="David"/>
                <w:color w:val="17365D" w:themeColor="text2" w:themeShade="BF"/>
              </w:rPr>
            </w:pPr>
          </w:p>
        </w:tc>
      </w:tr>
      <w:tr w:rsidR="00BA3804" w:rsidRPr="00AD14B6" w:rsidTr="00A30B9D">
        <w:tc>
          <w:tcPr>
            <w:tcW w:w="1548" w:type="dxa"/>
            <w:tcBorders>
              <w:top w:val="single" w:sz="4" w:space="0" w:color="auto"/>
            </w:tcBorders>
          </w:tcPr>
          <w:p w:rsidR="00BA3804" w:rsidRPr="00AD14B6" w:rsidRDefault="00BA3804" w:rsidP="00A30B9D">
            <w:pPr>
              <w:rPr>
                <w:rFonts w:cs="David"/>
                <w:color w:val="17365D" w:themeColor="text2" w:themeShade="BF"/>
              </w:rPr>
            </w:pPr>
            <w:r w:rsidRPr="00AD14B6">
              <w:rPr>
                <w:rFonts w:cs="David" w:hint="eastAsia"/>
                <w:color w:val="17365D" w:themeColor="text2" w:themeShade="BF"/>
                <w:rtl/>
              </w:rPr>
              <w:t>תאריך</w:t>
            </w:r>
          </w:p>
        </w:tc>
        <w:tc>
          <w:tcPr>
            <w:tcW w:w="251" w:type="dxa"/>
            <w:tcBorders>
              <w:top w:val="nil"/>
              <w:bottom w:val="nil"/>
            </w:tcBorders>
          </w:tcPr>
          <w:p w:rsidR="00BA3804" w:rsidRPr="00AD14B6" w:rsidRDefault="00BA3804" w:rsidP="00A30B9D">
            <w:pPr>
              <w:rPr>
                <w:rFonts w:cs="David"/>
                <w:color w:val="17365D" w:themeColor="text2" w:themeShade="BF"/>
              </w:rPr>
            </w:pPr>
          </w:p>
        </w:tc>
        <w:tc>
          <w:tcPr>
            <w:tcW w:w="1549" w:type="dxa"/>
            <w:tcBorders>
              <w:top w:val="single" w:sz="4" w:space="0" w:color="auto"/>
            </w:tcBorders>
          </w:tcPr>
          <w:p w:rsidR="00BA3804" w:rsidRPr="00AD14B6" w:rsidRDefault="00BA3804" w:rsidP="00A30B9D">
            <w:pPr>
              <w:rPr>
                <w:rFonts w:cs="David"/>
                <w:color w:val="17365D" w:themeColor="text2" w:themeShade="BF"/>
              </w:rPr>
            </w:pPr>
            <w:r w:rsidRPr="00AD14B6">
              <w:rPr>
                <w:rFonts w:cs="David" w:hint="eastAsia"/>
                <w:color w:val="17365D" w:themeColor="text2" w:themeShade="BF"/>
                <w:rtl/>
              </w:rPr>
              <w:t>שם</w:t>
            </w:r>
            <w:r w:rsidRPr="00AD14B6">
              <w:rPr>
                <w:rFonts w:cs="David"/>
                <w:color w:val="17365D" w:themeColor="text2" w:themeShade="BF"/>
                <w:rtl/>
              </w:rPr>
              <w:t xml:space="preserve"> </w:t>
            </w:r>
            <w:r w:rsidRPr="00AD14B6">
              <w:rPr>
                <w:rFonts w:cs="David" w:hint="eastAsia"/>
                <w:color w:val="17365D" w:themeColor="text2" w:themeShade="BF"/>
                <w:rtl/>
              </w:rPr>
              <w:t>התאגיד</w:t>
            </w:r>
          </w:p>
        </w:tc>
        <w:tc>
          <w:tcPr>
            <w:tcW w:w="281" w:type="dxa"/>
            <w:tcBorders>
              <w:top w:val="nil"/>
              <w:bottom w:val="nil"/>
            </w:tcBorders>
          </w:tcPr>
          <w:p w:rsidR="00BA3804" w:rsidRPr="00AD14B6" w:rsidRDefault="00BA3804" w:rsidP="00A30B9D">
            <w:pPr>
              <w:rPr>
                <w:rFonts w:cs="David"/>
                <w:color w:val="17365D" w:themeColor="text2" w:themeShade="BF"/>
              </w:rPr>
            </w:pPr>
          </w:p>
        </w:tc>
        <w:tc>
          <w:tcPr>
            <w:tcW w:w="1859" w:type="dxa"/>
            <w:tcBorders>
              <w:top w:val="single" w:sz="4" w:space="0" w:color="auto"/>
            </w:tcBorders>
          </w:tcPr>
          <w:p w:rsidR="00BA3804" w:rsidRPr="00AD14B6" w:rsidRDefault="00BA3804" w:rsidP="00A30B9D">
            <w:pPr>
              <w:rPr>
                <w:rFonts w:cs="David"/>
                <w:color w:val="17365D" w:themeColor="text2" w:themeShade="BF"/>
              </w:rPr>
            </w:pPr>
            <w:r w:rsidRPr="00AD14B6">
              <w:rPr>
                <w:rFonts w:cs="David" w:hint="eastAsia"/>
                <w:color w:val="17365D" w:themeColor="text2" w:themeShade="BF"/>
                <w:rtl/>
              </w:rPr>
              <w:t>חותמת</w:t>
            </w:r>
            <w:r w:rsidRPr="00AD14B6">
              <w:rPr>
                <w:rFonts w:cs="David"/>
                <w:color w:val="17365D" w:themeColor="text2" w:themeShade="BF"/>
                <w:rtl/>
              </w:rPr>
              <w:t xml:space="preserve"> </w:t>
            </w:r>
            <w:r w:rsidRPr="00AD14B6">
              <w:rPr>
                <w:rFonts w:cs="David" w:hint="eastAsia"/>
                <w:color w:val="17365D" w:themeColor="text2" w:themeShade="BF"/>
                <w:rtl/>
              </w:rPr>
              <w:t>התאגיד</w:t>
            </w:r>
          </w:p>
        </w:tc>
        <w:tc>
          <w:tcPr>
            <w:tcW w:w="236" w:type="dxa"/>
            <w:tcBorders>
              <w:top w:val="nil"/>
              <w:bottom w:val="nil"/>
            </w:tcBorders>
          </w:tcPr>
          <w:p w:rsidR="00BA3804" w:rsidRPr="00AD14B6" w:rsidRDefault="00BA3804" w:rsidP="00A30B9D">
            <w:pPr>
              <w:rPr>
                <w:rFonts w:cs="David"/>
                <w:color w:val="17365D" w:themeColor="text2" w:themeShade="BF"/>
              </w:rPr>
            </w:pPr>
          </w:p>
        </w:tc>
        <w:tc>
          <w:tcPr>
            <w:tcW w:w="1738" w:type="dxa"/>
            <w:tcBorders>
              <w:top w:val="single" w:sz="4" w:space="0" w:color="auto"/>
            </w:tcBorders>
          </w:tcPr>
          <w:p w:rsidR="00BA3804" w:rsidRPr="00AD14B6" w:rsidRDefault="00BA3804" w:rsidP="00A30B9D">
            <w:pPr>
              <w:rPr>
                <w:rFonts w:cs="David"/>
                <w:color w:val="17365D" w:themeColor="text2" w:themeShade="BF"/>
              </w:rPr>
            </w:pPr>
            <w:r w:rsidRPr="00AD14B6">
              <w:rPr>
                <w:rFonts w:cs="David" w:hint="eastAsia"/>
                <w:color w:val="17365D" w:themeColor="text2" w:themeShade="BF"/>
                <w:rtl/>
              </w:rPr>
              <w:t>שם</w:t>
            </w:r>
            <w:r w:rsidRPr="00AD14B6">
              <w:rPr>
                <w:rFonts w:cs="David"/>
                <w:color w:val="17365D" w:themeColor="text2" w:themeShade="BF"/>
                <w:rtl/>
              </w:rPr>
              <w:t xml:space="preserve"> </w:t>
            </w:r>
            <w:r w:rsidRPr="00AD14B6">
              <w:rPr>
                <w:rFonts w:cs="David" w:hint="eastAsia"/>
                <w:color w:val="17365D" w:themeColor="text2" w:themeShade="BF"/>
                <w:rtl/>
              </w:rPr>
              <w:t>המצהיר</w:t>
            </w:r>
          </w:p>
        </w:tc>
        <w:tc>
          <w:tcPr>
            <w:tcW w:w="236" w:type="dxa"/>
            <w:tcBorders>
              <w:top w:val="nil"/>
              <w:bottom w:val="nil"/>
            </w:tcBorders>
          </w:tcPr>
          <w:p w:rsidR="00BA3804" w:rsidRPr="00AD14B6" w:rsidRDefault="00BA3804" w:rsidP="00A30B9D">
            <w:pPr>
              <w:rPr>
                <w:rFonts w:cs="David"/>
                <w:color w:val="17365D" w:themeColor="text2" w:themeShade="BF"/>
              </w:rPr>
            </w:pPr>
          </w:p>
        </w:tc>
        <w:tc>
          <w:tcPr>
            <w:tcW w:w="1158" w:type="dxa"/>
            <w:tcBorders>
              <w:top w:val="single" w:sz="4" w:space="0" w:color="auto"/>
            </w:tcBorders>
          </w:tcPr>
          <w:p w:rsidR="00BA3804" w:rsidRPr="00AD14B6" w:rsidRDefault="00BA3804" w:rsidP="00A30B9D">
            <w:pPr>
              <w:rPr>
                <w:rFonts w:cs="David"/>
                <w:color w:val="17365D" w:themeColor="text2" w:themeShade="BF"/>
              </w:rPr>
            </w:pPr>
            <w:r w:rsidRPr="00AD14B6">
              <w:rPr>
                <w:rFonts w:cs="David" w:hint="eastAsia"/>
                <w:color w:val="17365D" w:themeColor="text2" w:themeShade="BF"/>
                <w:rtl/>
              </w:rPr>
              <w:t>חתימת</w:t>
            </w:r>
            <w:r w:rsidRPr="00AD14B6">
              <w:rPr>
                <w:rFonts w:cs="David"/>
                <w:color w:val="17365D" w:themeColor="text2" w:themeShade="BF"/>
                <w:rtl/>
              </w:rPr>
              <w:t xml:space="preserve"> </w:t>
            </w:r>
            <w:r w:rsidRPr="00AD14B6">
              <w:rPr>
                <w:rFonts w:cs="David" w:hint="eastAsia"/>
                <w:color w:val="17365D" w:themeColor="text2" w:themeShade="BF"/>
                <w:rtl/>
              </w:rPr>
              <w:t>המצהיר</w:t>
            </w:r>
          </w:p>
        </w:tc>
      </w:tr>
    </w:tbl>
    <w:p w:rsidR="00BA3804" w:rsidRPr="00AD14B6" w:rsidRDefault="00BA3804" w:rsidP="00BA3804">
      <w:pPr>
        <w:rPr>
          <w:rFonts w:cs="David"/>
          <w:color w:val="17365D" w:themeColor="text2" w:themeShade="BF"/>
          <w:rtl/>
        </w:rPr>
      </w:pPr>
    </w:p>
    <w:p w:rsidR="00BA3804" w:rsidRPr="00AD14B6" w:rsidRDefault="00BA3804" w:rsidP="00BA3804">
      <w:pPr>
        <w:rPr>
          <w:rFonts w:cs="David"/>
          <w:color w:val="17365D" w:themeColor="text2" w:themeShade="BF"/>
          <w:rtl/>
        </w:rPr>
      </w:pPr>
    </w:p>
    <w:p w:rsidR="00435EA3" w:rsidRPr="00AD14B6" w:rsidRDefault="00435EA3" w:rsidP="00435EA3">
      <w:pPr>
        <w:rPr>
          <w:rFonts w:cs="David"/>
          <w:color w:val="17365D" w:themeColor="text2" w:themeShade="BF"/>
          <w:rtl/>
        </w:rPr>
      </w:pPr>
    </w:p>
    <w:p w:rsidR="00435EA3" w:rsidRPr="00AD14B6" w:rsidRDefault="00435EA3" w:rsidP="00435EA3">
      <w:pPr>
        <w:rPr>
          <w:rFonts w:cs="David"/>
          <w:color w:val="17365D" w:themeColor="text2" w:themeShade="BF"/>
          <w:rtl/>
        </w:rPr>
      </w:pPr>
    </w:p>
    <w:p w:rsidR="00BA3804" w:rsidRPr="00AD14B6" w:rsidRDefault="00BA3804" w:rsidP="00435EA3">
      <w:pPr>
        <w:rPr>
          <w:rFonts w:cs="David"/>
          <w:b/>
          <w:bCs/>
          <w:color w:val="17365D" w:themeColor="text2" w:themeShade="BF"/>
          <w:rtl/>
        </w:rPr>
      </w:pPr>
      <w:r w:rsidRPr="00AD14B6">
        <w:rPr>
          <w:rFonts w:cs="David"/>
          <w:b/>
          <w:bCs/>
          <w:color w:val="17365D" w:themeColor="text2" w:themeShade="BF"/>
          <w:rtl/>
        </w:rPr>
        <w:t>אישור</w:t>
      </w:r>
    </w:p>
    <w:p w:rsidR="00BA3804" w:rsidRPr="00AD14B6" w:rsidRDefault="00BA3804" w:rsidP="00BA3804">
      <w:pPr>
        <w:rPr>
          <w:rFonts w:cs="David"/>
          <w:color w:val="17365D" w:themeColor="text2" w:themeShade="BF"/>
          <w:rtl/>
        </w:rPr>
      </w:pPr>
    </w:p>
    <w:p w:rsidR="00BA3804" w:rsidRPr="00AD14B6" w:rsidRDefault="00BA3804" w:rsidP="00A030BF">
      <w:pPr>
        <w:spacing w:line="360" w:lineRule="auto"/>
        <w:rPr>
          <w:rFonts w:cs="David"/>
          <w:color w:val="17365D" w:themeColor="text2" w:themeShade="BF"/>
          <w:rtl/>
        </w:rPr>
      </w:pPr>
      <w:r w:rsidRPr="00AD14B6">
        <w:rPr>
          <w:rFonts w:cs="David" w:hint="eastAsia"/>
          <w:color w:val="17365D" w:themeColor="text2" w:themeShade="BF"/>
          <w:rtl/>
        </w:rPr>
        <w:t>אני</w:t>
      </w:r>
      <w:r w:rsidRPr="00AD14B6">
        <w:rPr>
          <w:rFonts w:cs="David"/>
          <w:color w:val="17365D" w:themeColor="text2" w:themeShade="BF"/>
          <w:rtl/>
        </w:rPr>
        <w:t xml:space="preserve"> </w:t>
      </w:r>
      <w:r w:rsidRPr="00AD14B6">
        <w:rPr>
          <w:rFonts w:cs="David" w:hint="eastAsia"/>
          <w:color w:val="17365D" w:themeColor="text2" w:themeShade="BF"/>
          <w:rtl/>
        </w:rPr>
        <w:t>הח</w:t>
      </w:r>
      <w:r w:rsidRPr="00AD14B6">
        <w:rPr>
          <w:rFonts w:cs="David"/>
          <w:color w:val="17365D" w:themeColor="text2" w:themeShade="BF"/>
          <w:rtl/>
        </w:rPr>
        <w:t>"</w:t>
      </w:r>
      <w:r w:rsidRPr="00AD14B6">
        <w:rPr>
          <w:rFonts w:cs="David" w:hint="eastAsia"/>
          <w:color w:val="17365D" w:themeColor="text2" w:themeShade="BF"/>
          <w:rtl/>
        </w:rPr>
        <w:t>מ</w:t>
      </w:r>
      <w:r w:rsidRPr="00AD14B6">
        <w:rPr>
          <w:rFonts w:cs="David"/>
          <w:color w:val="17365D" w:themeColor="text2" w:themeShade="BF"/>
          <w:rtl/>
        </w:rPr>
        <w:t xml:space="preserve">, </w:t>
      </w:r>
      <w:r w:rsidRPr="00AD14B6">
        <w:rPr>
          <w:rFonts w:cs="David" w:hint="eastAsia"/>
          <w:color w:val="17365D" w:themeColor="text2" w:themeShade="BF"/>
          <w:rtl/>
        </w:rPr>
        <w:t>עו</w:t>
      </w:r>
      <w:r w:rsidRPr="00AD14B6">
        <w:rPr>
          <w:rFonts w:cs="David"/>
          <w:color w:val="17365D" w:themeColor="text2" w:themeShade="BF"/>
          <w:rtl/>
        </w:rPr>
        <w:t>"</w:t>
      </w:r>
      <w:r w:rsidRPr="00AD14B6">
        <w:rPr>
          <w:rFonts w:cs="David" w:hint="eastAsia"/>
          <w:color w:val="17365D" w:themeColor="text2" w:themeShade="BF"/>
          <w:rtl/>
        </w:rPr>
        <w:t>ד</w:t>
      </w:r>
      <w:r w:rsidRPr="00AD14B6">
        <w:rPr>
          <w:rFonts w:cs="David"/>
          <w:color w:val="17365D" w:themeColor="text2" w:themeShade="BF"/>
          <w:rtl/>
        </w:rPr>
        <w:t xml:space="preserve"> </w:t>
      </w:r>
      <w:r w:rsidRPr="00AD14B6">
        <w:rPr>
          <w:rFonts w:cs="David" w:hint="cs"/>
          <w:color w:val="17365D" w:themeColor="text2" w:themeShade="BF"/>
          <w:rtl/>
        </w:rPr>
        <w:t xml:space="preserve">____________ </w:t>
      </w:r>
      <w:r w:rsidRPr="00AD14B6">
        <w:rPr>
          <w:rFonts w:cs="David"/>
          <w:color w:val="17365D" w:themeColor="text2" w:themeShade="BF"/>
          <w:rtl/>
        </w:rPr>
        <w:t xml:space="preserve">, </w:t>
      </w:r>
      <w:r w:rsidRPr="00AD14B6">
        <w:rPr>
          <w:rFonts w:cs="David" w:hint="eastAsia"/>
          <w:color w:val="17365D" w:themeColor="text2" w:themeShade="BF"/>
          <w:rtl/>
        </w:rPr>
        <w:t>מ</w:t>
      </w:r>
      <w:r w:rsidRPr="00AD14B6">
        <w:rPr>
          <w:rFonts w:cs="David"/>
          <w:color w:val="17365D" w:themeColor="text2" w:themeShade="BF"/>
          <w:rtl/>
        </w:rPr>
        <w:t>"</w:t>
      </w:r>
      <w:r w:rsidRPr="00AD14B6">
        <w:rPr>
          <w:rFonts w:cs="David" w:hint="eastAsia"/>
          <w:color w:val="17365D" w:themeColor="text2" w:themeShade="BF"/>
          <w:rtl/>
        </w:rPr>
        <w:t>ר</w:t>
      </w:r>
      <w:r w:rsidRPr="00AD14B6">
        <w:rPr>
          <w:rFonts w:cs="David"/>
          <w:color w:val="17365D" w:themeColor="text2" w:themeShade="BF"/>
          <w:rtl/>
        </w:rPr>
        <w:t xml:space="preserve"> </w:t>
      </w:r>
      <w:r w:rsidRPr="00AD14B6">
        <w:rPr>
          <w:rFonts w:cs="David" w:hint="cs"/>
          <w:color w:val="17365D" w:themeColor="text2" w:themeShade="BF"/>
          <w:rtl/>
        </w:rPr>
        <w:t xml:space="preserve">__________ </w:t>
      </w:r>
      <w:r w:rsidRPr="00AD14B6">
        <w:rPr>
          <w:rFonts w:cs="David"/>
          <w:color w:val="17365D" w:themeColor="text2" w:themeShade="BF"/>
          <w:rtl/>
        </w:rPr>
        <w:t xml:space="preserve">, </w:t>
      </w:r>
      <w:r w:rsidRPr="00AD14B6">
        <w:rPr>
          <w:rFonts w:cs="David" w:hint="eastAsia"/>
          <w:color w:val="17365D" w:themeColor="text2" w:themeShade="BF"/>
          <w:rtl/>
        </w:rPr>
        <w:t>מרח</w:t>
      </w:r>
      <w:r w:rsidRPr="00AD14B6">
        <w:rPr>
          <w:rFonts w:cs="David"/>
          <w:color w:val="17365D" w:themeColor="text2" w:themeShade="BF"/>
          <w:rtl/>
        </w:rPr>
        <w:t>' ____________</w:t>
      </w:r>
      <w:r w:rsidRPr="00AD14B6">
        <w:rPr>
          <w:rFonts w:cs="David" w:hint="cs"/>
          <w:color w:val="17365D" w:themeColor="text2" w:themeShade="BF"/>
          <w:rtl/>
        </w:rPr>
        <w:t xml:space="preserve"> </w:t>
      </w:r>
      <w:r w:rsidRPr="00AD14B6">
        <w:rPr>
          <w:rFonts w:cs="David"/>
          <w:color w:val="17365D" w:themeColor="text2" w:themeShade="BF"/>
          <w:rtl/>
        </w:rPr>
        <w:t xml:space="preserve">, </w:t>
      </w:r>
      <w:r w:rsidRPr="00AD14B6">
        <w:rPr>
          <w:rFonts w:cs="David" w:hint="eastAsia"/>
          <w:color w:val="17365D" w:themeColor="text2" w:themeShade="BF"/>
          <w:rtl/>
        </w:rPr>
        <w:t>מאשר</w:t>
      </w:r>
      <w:r w:rsidRPr="00AD14B6">
        <w:rPr>
          <w:rFonts w:cs="David"/>
          <w:color w:val="17365D" w:themeColor="text2" w:themeShade="BF"/>
          <w:rtl/>
        </w:rPr>
        <w:t xml:space="preserve"> </w:t>
      </w:r>
      <w:r w:rsidRPr="00AD14B6">
        <w:rPr>
          <w:rFonts w:cs="David" w:hint="eastAsia"/>
          <w:color w:val="17365D" w:themeColor="text2" w:themeShade="BF"/>
          <w:rtl/>
        </w:rPr>
        <w:t>בזאת</w:t>
      </w:r>
      <w:r w:rsidRPr="00AD14B6">
        <w:rPr>
          <w:rFonts w:cs="David"/>
          <w:color w:val="17365D" w:themeColor="text2" w:themeShade="BF"/>
          <w:rtl/>
        </w:rPr>
        <w:t xml:space="preserve"> </w:t>
      </w:r>
      <w:r w:rsidRPr="00AD14B6">
        <w:rPr>
          <w:rFonts w:cs="David" w:hint="eastAsia"/>
          <w:color w:val="17365D" w:themeColor="text2" w:themeShade="BF"/>
          <w:rtl/>
        </w:rPr>
        <w:t>כי</w:t>
      </w:r>
      <w:r w:rsidRPr="00AD14B6">
        <w:rPr>
          <w:rFonts w:cs="David"/>
          <w:color w:val="17365D" w:themeColor="text2" w:themeShade="BF"/>
          <w:rtl/>
        </w:rPr>
        <w:t xml:space="preserve"> </w:t>
      </w:r>
      <w:r w:rsidRPr="00AD14B6">
        <w:rPr>
          <w:rFonts w:cs="David" w:hint="eastAsia"/>
          <w:color w:val="17365D" w:themeColor="text2" w:themeShade="BF"/>
          <w:rtl/>
        </w:rPr>
        <w:t>ביום</w:t>
      </w:r>
      <w:r w:rsidRPr="00AD14B6">
        <w:rPr>
          <w:rFonts w:cs="David"/>
          <w:color w:val="17365D" w:themeColor="text2" w:themeShade="BF"/>
          <w:rtl/>
        </w:rPr>
        <w:t xml:space="preserve"> _________ </w:t>
      </w:r>
      <w:r w:rsidRPr="00AD14B6">
        <w:rPr>
          <w:rFonts w:cs="David" w:hint="eastAsia"/>
          <w:color w:val="17365D" w:themeColor="text2" w:themeShade="BF"/>
          <w:rtl/>
        </w:rPr>
        <w:t>הופיע</w:t>
      </w:r>
      <w:r w:rsidRPr="00AD14B6">
        <w:rPr>
          <w:rFonts w:cs="David"/>
          <w:color w:val="17365D" w:themeColor="text2" w:themeShade="BF"/>
          <w:rtl/>
        </w:rPr>
        <w:t xml:space="preserve"> </w:t>
      </w:r>
      <w:r w:rsidRPr="00AD14B6">
        <w:rPr>
          <w:rFonts w:cs="David" w:hint="eastAsia"/>
          <w:color w:val="17365D" w:themeColor="text2" w:themeShade="BF"/>
          <w:rtl/>
        </w:rPr>
        <w:t>בפני</w:t>
      </w:r>
      <w:r w:rsidRPr="00AD14B6">
        <w:rPr>
          <w:rFonts w:cs="David"/>
          <w:color w:val="17365D" w:themeColor="text2" w:themeShade="BF"/>
          <w:rtl/>
        </w:rPr>
        <w:t xml:space="preserve"> _________</w:t>
      </w:r>
      <w:r w:rsidRPr="00AD14B6">
        <w:rPr>
          <w:rFonts w:cs="David" w:hint="cs"/>
          <w:color w:val="17365D" w:themeColor="text2" w:themeShade="BF"/>
          <w:rtl/>
        </w:rPr>
        <w:t xml:space="preserve"> </w:t>
      </w:r>
      <w:r w:rsidRPr="00AD14B6">
        <w:rPr>
          <w:rFonts w:cs="David"/>
          <w:color w:val="17365D" w:themeColor="text2" w:themeShade="BF"/>
          <w:rtl/>
        </w:rPr>
        <w:t xml:space="preserve">, </w:t>
      </w:r>
      <w:r w:rsidRPr="00AD14B6">
        <w:rPr>
          <w:rFonts w:cs="David" w:hint="eastAsia"/>
          <w:color w:val="17365D" w:themeColor="text2" w:themeShade="BF"/>
          <w:rtl/>
        </w:rPr>
        <w:t>שזיהה</w:t>
      </w:r>
      <w:r w:rsidRPr="00AD14B6">
        <w:rPr>
          <w:rFonts w:cs="David"/>
          <w:color w:val="17365D" w:themeColor="text2" w:themeShade="BF"/>
          <w:rtl/>
        </w:rPr>
        <w:t xml:space="preserve"> </w:t>
      </w:r>
      <w:r w:rsidRPr="00AD14B6">
        <w:rPr>
          <w:rFonts w:cs="David" w:hint="eastAsia"/>
          <w:color w:val="17365D" w:themeColor="text2" w:themeShade="BF"/>
          <w:rtl/>
        </w:rPr>
        <w:t>את</w:t>
      </w:r>
      <w:r w:rsidRPr="00AD14B6">
        <w:rPr>
          <w:rFonts w:cs="David"/>
          <w:color w:val="17365D" w:themeColor="text2" w:themeShade="BF"/>
          <w:rtl/>
        </w:rPr>
        <w:t xml:space="preserve"> </w:t>
      </w:r>
      <w:r w:rsidRPr="00AD14B6">
        <w:rPr>
          <w:rFonts w:cs="David" w:hint="eastAsia"/>
          <w:color w:val="17365D" w:themeColor="text2" w:themeShade="BF"/>
          <w:rtl/>
        </w:rPr>
        <w:t>עצמו</w:t>
      </w:r>
      <w:r w:rsidRPr="00AD14B6">
        <w:rPr>
          <w:rFonts w:cs="David"/>
          <w:color w:val="17365D" w:themeColor="text2" w:themeShade="BF"/>
          <w:rtl/>
        </w:rPr>
        <w:t xml:space="preserve"> </w:t>
      </w:r>
      <w:r w:rsidRPr="00AD14B6">
        <w:rPr>
          <w:rFonts w:cs="David" w:hint="eastAsia"/>
          <w:color w:val="17365D" w:themeColor="text2" w:themeShade="BF"/>
          <w:rtl/>
        </w:rPr>
        <w:t>ע</w:t>
      </w:r>
      <w:r w:rsidRPr="00AD14B6">
        <w:rPr>
          <w:rFonts w:cs="David"/>
          <w:color w:val="17365D" w:themeColor="text2" w:themeShade="BF"/>
          <w:rtl/>
        </w:rPr>
        <w:t>"</w:t>
      </w:r>
      <w:r w:rsidRPr="00AD14B6">
        <w:rPr>
          <w:rFonts w:cs="David" w:hint="eastAsia"/>
          <w:color w:val="17365D" w:themeColor="text2" w:themeShade="BF"/>
          <w:rtl/>
        </w:rPr>
        <w:t>י</w:t>
      </w:r>
      <w:r w:rsidRPr="00AD14B6">
        <w:rPr>
          <w:rFonts w:cs="David"/>
          <w:color w:val="17365D" w:themeColor="text2" w:themeShade="BF"/>
          <w:rtl/>
        </w:rPr>
        <w:t xml:space="preserve"> </w:t>
      </w:r>
      <w:r w:rsidRPr="00AD14B6">
        <w:rPr>
          <w:rFonts w:cs="David" w:hint="eastAsia"/>
          <w:color w:val="17365D" w:themeColor="text2" w:themeShade="BF"/>
          <w:rtl/>
        </w:rPr>
        <w:t>ת</w:t>
      </w:r>
      <w:r w:rsidRPr="00AD14B6">
        <w:rPr>
          <w:rFonts w:cs="David"/>
          <w:color w:val="17365D" w:themeColor="text2" w:themeShade="BF"/>
          <w:rtl/>
        </w:rPr>
        <w:t>"</w:t>
      </w:r>
      <w:r w:rsidRPr="00AD14B6">
        <w:rPr>
          <w:rFonts w:cs="David" w:hint="eastAsia"/>
          <w:color w:val="17365D" w:themeColor="text2" w:themeShade="BF"/>
          <w:rtl/>
        </w:rPr>
        <w:t>ז</w:t>
      </w:r>
      <w:r w:rsidRPr="00AD14B6">
        <w:rPr>
          <w:rFonts w:cs="David"/>
          <w:color w:val="17365D" w:themeColor="text2" w:themeShade="BF"/>
          <w:rtl/>
        </w:rPr>
        <w:t xml:space="preserve"> / </w:t>
      </w:r>
      <w:r w:rsidRPr="00AD14B6">
        <w:rPr>
          <w:rFonts w:cs="David" w:hint="eastAsia"/>
          <w:color w:val="17365D" w:themeColor="text2" w:themeShade="BF"/>
          <w:rtl/>
        </w:rPr>
        <w:t>המוכר</w:t>
      </w:r>
      <w:r w:rsidRPr="00AD14B6">
        <w:rPr>
          <w:rFonts w:cs="David"/>
          <w:color w:val="17365D" w:themeColor="text2" w:themeShade="BF"/>
          <w:rtl/>
        </w:rPr>
        <w:t xml:space="preserve"> </w:t>
      </w:r>
      <w:r w:rsidRPr="00AD14B6">
        <w:rPr>
          <w:rFonts w:cs="David" w:hint="eastAsia"/>
          <w:color w:val="17365D" w:themeColor="text2" w:themeShade="BF"/>
          <w:rtl/>
        </w:rPr>
        <w:t>לי</w:t>
      </w:r>
      <w:r w:rsidRPr="00AD14B6">
        <w:rPr>
          <w:rFonts w:cs="David"/>
          <w:color w:val="17365D" w:themeColor="text2" w:themeShade="BF"/>
          <w:rtl/>
        </w:rPr>
        <w:t xml:space="preserve"> </w:t>
      </w:r>
      <w:r w:rsidRPr="00AD14B6">
        <w:rPr>
          <w:rFonts w:cs="David" w:hint="eastAsia"/>
          <w:color w:val="17365D" w:themeColor="text2" w:themeShade="BF"/>
          <w:rtl/>
        </w:rPr>
        <w:t>באופן</w:t>
      </w:r>
      <w:r w:rsidRPr="00AD14B6">
        <w:rPr>
          <w:rFonts w:cs="David"/>
          <w:color w:val="17365D" w:themeColor="text2" w:themeShade="BF"/>
          <w:rtl/>
        </w:rPr>
        <w:t xml:space="preserve"> </w:t>
      </w:r>
      <w:r w:rsidRPr="00AD14B6">
        <w:rPr>
          <w:rFonts w:cs="David" w:hint="eastAsia"/>
          <w:color w:val="17365D" w:themeColor="text2" w:themeShade="BF"/>
          <w:rtl/>
        </w:rPr>
        <w:t>אישי</w:t>
      </w:r>
      <w:r w:rsidRPr="00AD14B6">
        <w:rPr>
          <w:rFonts w:cs="David"/>
          <w:color w:val="17365D" w:themeColor="text2" w:themeShade="BF"/>
          <w:rtl/>
        </w:rPr>
        <w:t xml:space="preserve"> </w:t>
      </w:r>
      <w:r w:rsidRPr="00AD14B6">
        <w:rPr>
          <w:rFonts w:cs="David" w:hint="eastAsia"/>
          <w:color w:val="17365D" w:themeColor="text2" w:themeShade="BF"/>
          <w:rtl/>
        </w:rPr>
        <w:t>ולאחר</w:t>
      </w:r>
      <w:r w:rsidRPr="00AD14B6">
        <w:rPr>
          <w:rFonts w:cs="David"/>
          <w:color w:val="17365D" w:themeColor="text2" w:themeShade="BF"/>
          <w:rtl/>
        </w:rPr>
        <w:t xml:space="preserve"> </w:t>
      </w:r>
      <w:r w:rsidRPr="00AD14B6">
        <w:rPr>
          <w:rFonts w:cs="David" w:hint="eastAsia"/>
          <w:color w:val="17365D" w:themeColor="text2" w:themeShade="BF"/>
          <w:rtl/>
        </w:rPr>
        <w:t>שהזהרתיו</w:t>
      </w:r>
      <w:r w:rsidRPr="00AD14B6">
        <w:rPr>
          <w:rFonts w:cs="David"/>
          <w:color w:val="17365D" w:themeColor="text2" w:themeShade="BF"/>
          <w:rtl/>
        </w:rPr>
        <w:t xml:space="preserve"> </w:t>
      </w:r>
      <w:r w:rsidRPr="00AD14B6">
        <w:rPr>
          <w:rFonts w:cs="David" w:hint="eastAsia"/>
          <w:color w:val="17365D" w:themeColor="text2" w:themeShade="BF"/>
          <w:rtl/>
        </w:rPr>
        <w:t>כי</w:t>
      </w:r>
      <w:r w:rsidRPr="00AD14B6">
        <w:rPr>
          <w:rFonts w:cs="David"/>
          <w:color w:val="17365D" w:themeColor="text2" w:themeShade="BF"/>
          <w:rtl/>
        </w:rPr>
        <w:t xml:space="preserve"> </w:t>
      </w:r>
      <w:r w:rsidRPr="00AD14B6">
        <w:rPr>
          <w:rFonts w:cs="David" w:hint="eastAsia"/>
          <w:color w:val="17365D" w:themeColor="text2" w:themeShade="BF"/>
          <w:rtl/>
        </w:rPr>
        <w:t>עליו</w:t>
      </w:r>
      <w:r w:rsidRPr="00AD14B6">
        <w:rPr>
          <w:rFonts w:cs="David"/>
          <w:color w:val="17365D" w:themeColor="text2" w:themeShade="BF"/>
          <w:rtl/>
        </w:rPr>
        <w:t xml:space="preserve"> </w:t>
      </w:r>
      <w:r w:rsidRPr="00AD14B6">
        <w:rPr>
          <w:rFonts w:cs="David" w:hint="eastAsia"/>
          <w:color w:val="17365D" w:themeColor="text2" w:themeShade="BF"/>
          <w:rtl/>
        </w:rPr>
        <w:t>להצהיר</w:t>
      </w:r>
      <w:r w:rsidRPr="00AD14B6">
        <w:rPr>
          <w:rFonts w:cs="David"/>
          <w:color w:val="17365D" w:themeColor="text2" w:themeShade="BF"/>
          <w:rtl/>
        </w:rPr>
        <w:t xml:space="preserve"> </w:t>
      </w:r>
      <w:r w:rsidRPr="00AD14B6">
        <w:rPr>
          <w:rFonts w:cs="David" w:hint="eastAsia"/>
          <w:color w:val="17365D" w:themeColor="text2" w:themeShade="BF"/>
          <w:rtl/>
        </w:rPr>
        <w:t>את</w:t>
      </w:r>
      <w:r w:rsidRPr="00AD14B6">
        <w:rPr>
          <w:rFonts w:cs="David"/>
          <w:color w:val="17365D" w:themeColor="text2" w:themeShade="BF"/>
          <w:rtl/>
        </w:rPr>
        <w:t xml:space="preserve"> </w:t>
      </w:r>
      <w:r w:rsidRPr="00AD14B6">
        <w:rPr>
          <w:rFonts w:cs="David" w:hint="eastAsia"/>
          <w:color w:val="17365D" w:themeColor="text2" w:themeShade="BF"/>
          <w:rtl/>
        </w:rPr>
        <w:t>האמת</w:t>
      </w:r>
      <w:r w:rsidRPr="00AD14B6">
        <w:rPr>
          <w:rFonts w:cs="David"/>
          <w:color w:val="17365D" w:themeColor="text2" w:themeShade="BF"/>
          <w:rtl/>
        </w:rPr>
        <w:t xml:space="preserve"> </w:t>
      </w:r>
      <w:r w:rsidRPr="00AD14B6">
        <w:rPr>
          <w:rFonts w:cs="David" w:hint="eastAsia"/>
          <w:color w:val="17365D" w:themeColor="text2" w:themeShade="BF"/>
          <w:rtl/>
        </w:rPr>
        <w:t>וכי</w:t>
      </w:r>
      <w:r w:rsidRPr="00AD14B6">
        <w:rPr>
          <w:rFonts w:cs="David"/>
          <w:color w:val="17365D" w:themeColor="text2" w:themeShade="BF"/>
          <w:rtl/>
        </w:rPr>
        <w:t xml:space="preserve"> </w:t>
      </w:r>
      <w:r w:rsidRPr="00AD14B6">
        <w:rPr>
          <w:rFonts w:cs="David" w:hint="eastAsia"/>
          <w:color w:val="17365D" w:themeColor="text2" w:themeShade="BF"/>
          <w:rtl/>
        </w:rPr>
        <w:t>הוא</w:t>
      </w:r>
      <w:r w:rsidRPr="00AD14B6">
        <w:rPr>
          <w:rFonts w:cs="David"/>
          <w:color w:val="17365D" w:themeColor="text2" w:themeShade="BF"/>
          <w:rtl/>
        </w:rPr>
        <w:t xml:space="preserve"> </w:t>
      </w:r>
      <w:r w:rsidRPr="00AD14B6">
        <w:rPr>
          <w:rFonts w:cs="David" w:hint="eastAsia"/>
          <w:color w:val="17365D" w:themeColor="text2" w:themeShade="BF"/>
          <w:rtl/>
        </w:rPr>
        <w:t>יהא</w:t>
      </w:r>
      <w:r w:rsidRPr="00AD14B6">
        <w:rPr>
          <w:rFonts w:cs="David" w:hint="cs"/>
          <w:color w:val="17365D" w:themeColor="text2" w:themeShade="BF"/>
          <w:rtl/>
        </w:rPr>
        <w:t xml:space="preserve"> </w:t>
      </w:r>
      <w:r w:rsidRPr="00AD14B6">
        <w:rPr>
          <w:rFonts w:cs="David"/>
          <w:color w:val="17365D" w:themeColor="text2" w:themeShade="BF"/>
          <w:rtl/>
        </w:rPr>
        <w:t xml:space="preserve"> </w:t>
      </w:r>
      <w:r w:rsidRPr="00AD14B6">
        <w:rPr>
          <w:rFonts w:cs="David" w:hint="eastAsia"/>
          <w:color w:val="17365D" w:themeColor="text2" w:themeShade="BF"/>
          <w:rtl/>
        </w:rPr>
        <w:t>צפוי</w:t>
      </w:r>
      <w:r w:rsidRPr="00AD14B6">
        <w:rPr>
          <w:rFonts w:cs="David"/>
          <w:color w:val="17365D" w:themeColor="text2" w:themeShade="BF"/>
          <w:rtl/>
        </w:rPr>
        <w:t xml:space="preserve"> </w:t>
      </w:r>
      <w:r w:rsidRPr="00AD14B6">
        <w:rPr>
          <w:rFonts w:cs="David" w:hint="eastAsia"/>
          <w:color w:val="17365D" w:themeColor="text2" w:themeShade="BF"/>
          <w:rtl/>
        </w:rPr>
        <w:t>לעונשים</w:t>
      </w:r>
      <w:r w:rsidRPr="00AD14B6">
        <w:rPr>
          <w:rFonts w:cs="David"/>
          <w:color w:val="17365D" w:themeColor="text2" w:themeShade="BF"/>
          <w:rtl/>
        </w:rPr>
        <w:t xml:space="preserve"> </w:t>
      </w:r>
      <w:r w:rsidRPr="00AD14B6">
        <w:rPr>
          <w:rFonts w:cs="David" w:hint="eastAsia"/>
          <w:color w:val="17365D" w:themeColor="text2" w:themeShade="BF"/>
          <w:rtl/>
        </w:rPr>
        <w:t>הקבועים</w:t>
      </w:r>
      <w:r w:rsidRPr="00AD14B6">
        <w:rPr>
          <w:rFonts w:cs="David"/>
          <w:color w:val="17365D" w:themeColor="text2" w:themeShade="BF"/>
          <w:rtl/>
        </w:rPr>
        <w:t xml:space="preserve"> </w:t>
      </w:r>
      <w:r w:rsidRPr="00AD14B6">
        <w:rPr>
          <w:rFonts w:cs="David" w:hint="eastAsia"/>
          <w:color w:val="17365D" w:themeColor="text2" w:themeShade="BF"/>
          <w:rtl/>
        </w:rPr>
        <w:t>לכך</w:t>
      </w:r>
      <w:r w:rsidRPr="00AD14B6">
        <w:rPr>
          <w:rFonts w:cs="David"/>
          <w:color w:val="17365D" w:themeColor="text2" w:themeShade="BF"/>
          <w:rtl/>
        </w:rPr>
        <w:t xml:space="preserve"> </w:t>
      </w:r>
      <w:r w:rsidRPr="00AD14B6">
        <w:rPr>
          <w:rFonts w:cs="David" w:hint="eastAsia"/>
          <w:color w:val="17365D" w:themeColor="text2" w:themeShade="BF"/>
          <w:rtl/>
        </w:rPr>
        <w:t>בחוק</w:t>
      </w:r>
      <w:r w:rsidRPr="00AD14B6">
        <w:rPr>
          <w:rFonts w:cs="David"/>
          <w:color w:val="17365D" w:themeColor="text2" w:themeShade="BF"/>
          <w:rtl/>
        </w:rPr>
        <w:t xml:space="preserve"> </w:t>
      </w:r>
      <w:r w:rsidRPr="00AD14B6">
        <w:rPr>
          <w:rFonts w:cs="David" w:hint="eastAsia"/>
          <w:color w:val="17365D" w:themeColor="text2" w:themeShade="BF"/>
          <w:rtl/>
        </w:rPr>
        <w:t>אם</w:t>
      </w:r>
      <w:r w:rsidRPr="00AD14B6">
        <w:rPr>
          <w:rFonts w:cs="David"/>
          <w:color w:val="17365D" w:themeColor="text2" w:themeShade="BF"/>
          <w:rtl/>
        </w:rPr>
        <w:t xml:space="preserve"> </w:t>
      </w:r>
      <w:r w:rsidRPr="00AD14B6">
        <w:rPr>
          <w:rFonts w:cs="David" w:hint="eastAsia"/>
          <w:color w:val="17365D" w:themeColor="text2" w:themeShade="BF"/>
          <w:rtl/>
        </w:rPr>
        <w:t>לא</w:t>
      </w:r>
      <w:r w:rsidRPr="00AD14B6">
        <w:rPr>
          <w:rFonts w:cs="David"/>
          <w:color w:val="17365D" w:themeColor="text2" w:themeShade="BF"/>
          <w:rtl/>
        </w:rPr>
        <w:t xml:space="preserve"> </w:t>
      </w:r>
      <w:r w:rsidRPr="00AD14B6">
        <w:rPr>
          <w:rFonts w:cs="David" w:hint="eastAsia"/>
          <w:color w:val="17365D" w:themeColor="text2" w:themeShade="BF"/>
          <w:rtl/>
        </w:rPr>
        <w:t>יעשה</w:t>
      </w:r>
      <w:r w:rsidRPr="00AD14B6">
        <w:rPr>
          <w:rFonts w:cs="David"/>
          <w:color w:val="17365D" w:themeColor="text2" w:themeShade="BF"/>
          <w:rtl/>
        </w:rPr>
        <w:t xml:space="preserve"> </w:t>
      </w:r>
      <w:r w:rsidRPr="00AD14B6">
        <w:rPr>
          <w:rFonts w:cs="David" w:hint="eastAsia"/>
          <w:color w:val="17365D" w:themeColor="text2" w:themeShade="BF"/>
          <w:rtl/>
        </w:rPr>
        <w:t>כן</w:t>
      </w:r>
      <w:r w:rsidRPr="00AD14B6">
        <w:rPr>
          <w:rFonts w:cs="David"/>
          <w:color w:val="17365D" w:themeColor="text2" w:themeShade="BF"/>
          <w:rtl/>
        </w:rPr>
        <w:t xml:space="preserve">, </w:t>
      </w:r>
      <w:r w:rsidRPr="00AD14B6">
        <w:rPr>
          <w:rFonts w:cs="David" w:hint="eastAsia"/>
          <w:color w:val="17365D" w:themeColor="text2" w:themeShade="BF"/>
          <w:rtl/>
        </w:rPr>
        <w:t>אישר</w:t>
      </w:r>
      <w:r w:rsidRPr="00AD14B6">
        <w:rPr>
          <w:rFonts w:cs="David"/>
          <w:color w:val="17365D" w:themeColor="text2" w:themeShade="BF"/>
          <w:rtl/>
        </w:rPr>
        <w:t xml:space="preserve"> </w:t>
      </w:r>
      <w:r w:rsidRPr="00AD14B6">
        <w:rPr>
          <w:rFonts w:cs="David" w:hint="eastAsia"/>
          <w:color w:val="17365D" w:themeColor="text2" w:themeShade="BF"/>
          <w:rtl/>
        </w:rPr>
        <w:t>בפני</w:t>
      </w:r>
      <w:r w:rsidRPr="00AD14B6">
        <w:rPr>
          <w:rFonts w:cs="David"/>
          <w:color w:val="17365D" w:themeColor="text2" w:themeShade="BF"/>
          <w:rtl/>
        </w:rPr>
        <w:t xml:space="preserve"> </w:t>
      </w:r>
      <w:r w:rsidRPr="00AD14B6">
        <w:rPr>
          <w:rFonts w:cs="David" w:hint="eastAsia"/>
          <w:color w:val="17365D" w:themeColor="text2" w:themeShade="BF"/>
          <w:rtl/>
        </w:rPr>
        <w:t>את</w:t>
      </w:r>
      <w:r w:rsidRPr="00AD14B6">
        <w:rPr>
          <w:rFonts w:cs="David"/>
          <w:color w:val="17365D" w:themeColor="text2" w:themeShade="BF"/>
          <w:rtl/>
        </w:rPr>
        <w:t xml:space="preserve"> </w:t>
      </w:r>
      <w:r w:rsidRPr="00AD14B6">
        <w:rPr>
          <w:rFonts w:cs="David" w:hint="eastAsia"/>
          <w:color w:val="17365D" w:themeColor="text2" w:themeShade="BF"/>
          <w:rtl/>
        </w:rPr>
        <w:t>נכונות</w:t>
      </w:r>
      <w:r w:rsidRPr="00AD14B6">
        <w:rPr>
          <w:rFonts w:cs="David"/>
          <w:color w:val="17365D" w:themeColor="text2" w:themeShade="BF"/>
          <w:rtl/>
        </w:rPr>
        <w:t xml:space="preserve"> </w:t>
      </w:r>
      <w:r w:rsidRPr="00AD14B6">
        <w:rPr>
          <w:rFonts w:cs="David" w:hint="eastAsia"/>
          <w:color w:val="17365D" w:themeColor="text2" w:themeShade="BF"/>
          <w:rtl/>
        </w:rPr>
        <w:t>התצהיר</w:t>
      </w:r>
      <w:r w:rsidRPr="00AD14B6">
        <w:rPr>
          <w:rFonts w:cs="David"/>
          <w:color w:val="17365D" w:themeColor="text2" w:themeShade="BF"/>
          <w:rtl/>
        </w:rPr>
        <w:t xml:space="preserve"> </w:t>
      </w:r>
      <w:r w:rsidRPr="00AD14B6">
        <w:rPr>
          <w:rFonts w:cs="David" w:hint="eastAsia"/>
          <w:color w:val="17365D" w:themeColor="text2" w:themeShade="BF"/>
          <w:rtl/>
        </w:rPr>
        <w:t>דלעיל</w:t>
      </w:r>
      <w:r w:rsidRPr="00AD14B6">
        <w:rPr>
          <w:rFonts w:cs="David"/>
          <w:color w:val="17365D" w:themeColor="text2" w:themeShade="BF"/>
          <w:rtl/>
        </w:rPr>
        <w:t xml:space="preserve"> </w:t>
      </w:r>
      <w:r w:rsidRPr="00AD14B6">
        <w:rPr>
          <w:rFonts w:cs="David" w:hint="eastAsia"/>
          <w:color w:val="17365D" w:themeColor="text2" w:themeShade="BF"/>
          <w:rtl/>
        </w:rPr>
        <w:t>וחתם</w:t>
      </w:r>
      <w:r w:rsidRPr="00AD14B6">
        <w:rPr>
          <w:rFonts w:cs="David"/>
          <w:color w:val="17365D" w:themeColor="text2" w:themeShade="BF"/>
          <w:rtl/>
        </w:rPr>
        <w:t xml:space="preserve"> </w:t>
      </w:r>
      <w:r w:rsidRPr="00AD14B6">
        <w:rPr>
          <w:rFonts w:cs="David" w:hint="eastAsia"/>
          <w:color w:val="17365D" w:themeColor="text2" w:themeShade="BF"/>
          <w:rtl/>
        </w:rPr>
        <w:t>עליו</w:t>
      </w:r>
      <w:r w:rsidRPr="00AD14B6">
        <w:rPr>
          <w:rFonts w:cs="David"/>
          <w:color w:val="17365D" w:themeColor="text2" w:themeShade="BF"/>
          <w:rtl/>
        </w:rPr>
        <w:t xml:space="preserve">. </w:t>
      </w:r>
    </w:p>
    <w:p w:rsidR="00BA3804" w:rsidRPr="00AD14B6" w:rsidRDefault="00BA3804" w:rsidP="00BA3804">
      <w:pPr>
        <w:rPr>
          <w:rFonts w:cs="David"/>
          <w:color w:val="17365D" w:themeColor="text2" w:themeShade="BF"/>
          <w:rtl/>
        </w:rPr>
      </w:pPr>
    </w:p>
    <w:p w:rsidR="00BA3804" w:rsidRPr="00AD14B6" w:rsidRDefault="00BA3804" w:rsidP="00BA3804">
      <w:pPr>
        <w:rPr>
          <w:rFonts w:cs="David"/>
          <w:color w:val="17365D" w:themeColor="text2" w:themeShade="BF"/>
          <w:rtl/>
        </w:rPr>
      </w:pPr>
    </w:p>
    <w:tbl>
      <w:tblPr>
        <w:bidiVisual/>
        <w:tblW w:w="0" w:type="auto"/>
        <w:tblLook w:val="01E0" w:firstRow="1" w:lastRow="1" w:firstColumn="1" w:lastColumn="1" w:noHBand="0" w:noVBand="0"/>
      </w:tblPr>
      <w:tblGrid>
        <w:gridCol w:w="1771"/>
        <w:gridCol w:w="1771"/>
        <w:gridCol w:w="1771"/>
        <w:gridCol w:w="1771"/>
        <w:gridCol w:w="1772"/>
      </w:tblGrid>
      <w:tr w:rsidR="00AD14B6" w:rsidRPr="00AD14B6" w:rsidTr="00A30B9D">
        <w:tc>
          <w:tcPr>
            <w:tcW w:w="1771" w:type="dxa"/>
          </w:tcPr>
          <w:p w:rsidR="00BA3804" w:rsidRPr="00AD14B6" w:rsidRDefault="00BA3804" w:rsidP="00A30B9D">
            <w:pPr>
              <w:rPr>
                <w:rFonts w:cs="David"/>
                <w:color w:val="17365D" w:themeColor="text2" w:themeShade="BF"/>
              </w:rPr>
            </w:pPr>
          </w:p>
        </w:tc>
        <w:tc>
          <w:tcPr>
            <w:tcW w:w="1771" w:type="dxa"/>
          </w:tcPr>
          <w:p w:rsidR="00BA3804" w:rsidRPr="00AD14B6" w:rsidRDefault="00BA3804" w:rsidP="00A30B9D">
            <w:pPr>
              <w:rPr>
                <w:rFonts w:cs="David"/>
                <w:color w:val="17365D" w:themeColor="text2" w:themeShade="BF"/>
              </w:rPr>
            </w:pPr>
          </w:p>
        </w:tc>
        <w:tc>
          <w:tcPr>
            <w:tcW w:w="1771" w:type="dxa"/>
          </w:tcPr>
          <w:p w:rsidR="00BA3804" w:rsidRPr="00AD14B6" w:rsidRDefault="00BA3804" w:rsidP="00A30B9D">
            <w:pPr>
              <w:rPr>
                <w:rFonts w:cs="David"/>
                <w:color w:val="17365D" w:themeColor="text2" w:themeShade="BF"/>
              </w:rPr>
            </w:pPr>
          </w:p>
        </w:tc>
        <w:tc>
          <w:tcPr>
            <w:tcW w:w="1771" w:type="dxa"/>
            <w:tcBorders>
              <w:bottom w:val="single" w:sz="4" w:space="0" w:color="auto"/>
            </w:tcBorders>
          </w:tcPr>
          <w:p w:rsidR="00BA3804" w:rsidRPr="00AD14B6" w:rsidRDefault="00BA3804" w:rsidP="00A30B9D">
            <w:pPr>
              <w:rPr>
                <w:rFonts w:cs="David"/>
                <w:color w:val="17365D" w:themeColor="text2" w:themeShade="BF"/>
              </w:rPr>
            </w:pPr>
          </w:p>
        </w:tc>
        <w:tc>
          <w:tcPr>
            <w:tcW w:w="1772" w:type="dxa"/>
          </w:tcPr>
          <w:p w:rsidR="00BA3804" w:rsidRPr="00AD14B6" w:rsidRDefault="00BA3804" w:rsidP="00A30B9D">
            <w:pPr>
              <w:rPr>
                <w:rFonts w:cs="David"/>
                <w:color w:val="17365D" w:themeColor="text2" w:themeShade="BF"/>
              </w:rPr>
            </w:pPr>
          </w:p>
        </w:tc>
      </w:tr>
      <w:tr w:rsidR="00BA3804" w:rsidRPr="00AD14B6" w:rsidTr="00A30B9D">
        <w:tc>
          <w:tcPr>
            <w:tcW w:w="1771" w:type="dxa"/>
          </w:tcPr>
          <w:p w:rsidR="00BA3804" w:rsidRPr="00AD14B6" w:rsidRDefault="00BA3804" w:rsidP="00A30B9D">
            <w:pPr>
              <w:rPr>
                <w:rFonts w:cs="David"/>
                <w:color w:val="17365D" w:themeColor="text2" w:themeShade="BF"/>
              </w:rPr>
            </w:pPr>
          </w:p>
        </w:tc>
        <w:tc>
          <w:tcPr>
            <w:tcW w:w="1771" w:type="dxa"/>
          </w:tcPr>
          <w:p w:rsidR="00BA3804" w:rsidRPr="00AD14B6" w:rsidRDefault="00BA3804" w:rsidP="00A30B9D">
            <w:pPr>
              <w:rPr>
                <w:rFonts w:cs="David"/>
                <w:color w:val="17365D" w:themeColor="text2" w:themeShade="BF"/>
              </w:rPr>
            </w:pPr>
          </w:p>
        </w:tc>
        <w:tc>
          <w:tcPr>
            <w:tcW w:w="1771" w:type="dxa"/>
          </w:tcPr>
          <w:p w:rsidR="00BA3804" w:rsidRPr="00AD14B6" w:rsidRDefault="00BA3804" w:rsidP="00A30B9D">
            <w:pPr>
              <w:rPr>
                <w:rFonts w:cs="David"/>
                <w:color w:val="17365D" w:themeColor="text2" w:themeShade="BF"/>
              </w:rPr>
            </w:pPr>
          </w:p>
        </w:tc>
        <w:tc>
          <w:tcPr>
            <w:tcW w:w="1771" w:type="dxa"/>
            <w:tcBorders>
              <w:top w:val="single" w:sz="4" w:space="0" w:color="auto"/>
            </w:tcBorders>
          </w:tcPr>
          <w:p w:rsidR="00BA3804" w:rsidRPr="00AD14B6" w:rsidRDefault="00BA3804" w:rsidP="00A30B9D">
            <w:pPr>
              <w:rPr>
                <w:rFonts w:cs="David"/>
                <w:color w:val="17365D" w:themeColor="text2" w:themeShade="BF"/>
              </w:rPr>
            </w:pPr>
            <w:r w:rsidRPr="00AD14B6">
              <w:rPr>
                <w:rFonts w:cs="David" w:hint="eastAsia"/>
                <w:color w:val="17365D" w:themeColor="text2" w:themeShade="BF"/>
                <w:rtl/>
              </w:rPr>
              <w:t>שם</w:t>
            </w:r>
            <w:r w:rsidRPr="00AD14B6">
              <w:rPr>
                <w:rFonts w:cs="David"/>
                <w:color w:val="17365D" w:themeColor="text2" w:themeShade="BF"/>
                <w:rtl/>
              </w:rPr>
              <w:t xml:space="preserve"> </w:t>
            </w:r>
            <w:r w:rsidRPr="00AD14B6">
              <w:rPr>
                <w:rFonts w:cs="David" w:hint="eastAsia"/>
                <w:color w:val="17365D" w:themeColor="text2" w:themeShade="BF"/>
                <w:rtl/>
              </w:rPr>
              <w:t>מלא</w:t>
            </w:r>
            <w:r w:rsidRPr="00AD14B6">
              <w:rPr>
                <w:rFonts w:cs="David"/>
                <w:color w:val="17365D" w:themeColor="text2" w:themeShade="BF"/>
                <w:rtl/>
              </w:rPr>
              <w:t xml:space="preserve"> </w:t>
            </w:r>
            <w:r w:rsidRPr="00AD14B6">
              <w:rPr>
                <w:rFonts w:cs="David" w:hint="eastAsia"/>
                <w:color w:val="17365D" w:themeColor="text2" w:themeShade="BF"/>
                <w:rtl/>
              </w:rPr>
              <w:t>וחותמת</w:t>
            </w:r>
          </w:p>
        </w:tc>
        <w:tc>
          <w:tcPr>
            <w:tcW w:w="1772" w:type="dxa"/>
          </w:tcPr>
          <w:p w:rsidR="00BA3804" w:rsidRPr="00AD14B6" w:rsidRDefault="00BA3804" w:rsidP="00A30B9D">
            <w:pPr>
              <w:rPr>
                <w:rFonts w:cs="David"/>
                <w:color w:val="17365D" w:themeColor="text2" w:themeShade="BF"/>
              </w:rPr>
            </w:pPr>
          </w:p>
        </w:tc>
      </w:tr>
    </w:tbl>
    <w:p w:rsidR="00BA3804" w:rsidRPr="00AD14B6" w:rsidRDefault="00BA3804" w:rsidP="00BA3804">
      <w:pPr>
        <w:rPr>
          <w:rFonts w:cs="David"/>
          <w:color w:val="17365D" w:themeColor="text2" w:themeShade="BF"/>
          <w:rtl/>
        </w:rPr>
      </w:pPr>
    </w:p>
    <w:p w:rsidR="00BA3804" w:rsidRPr="00AD14B6" w:rsidRDefault="00BA3804" w:rsidP="00533E0E">
      <w:pPr>
        <w:pStyle w:val="af7"/>
        <w:spacing w:line="360" w:lineRule="auto"/>
        <w:ind w:left="-1"/>
        <w:rPr>
          <w:rFonts w:cs="David"/>
          <w:color w:val="17365D" w:themeColor="text2" w:themeShade="BF"/>
          <w:rtl/>
        </w:rPr>
      </w:pPr>
    </w:p>
    <w:p w:rsidR="00BA3804" w:rsidRPr="00AD14B6" w:rsidRDefault="00BA3804" w:rsidP="00533E0E">
      <w:pPr>
        <w:pStyle w:val="af7"/>
        <w:spacing w:line="360" w:lineRule="auto"/>
        <w:ind w:left="-1"/>
        <w:rPr>
          <w:rFonts w:cs="David"/>
          <w:color w:val="17365D" w:themeColor="text2" w:themeShade="BF"/>
          <w:rtl/>
        </w:rPr>
      </w:pPr>
    </w:p>
    <w:p w:rsidR="00BA3804" w:rsidRPr="00AD14B6" w:rsidRDefault="00BA3804" w:rsidP="00533E0E">
      <w:pPr>
        <w:pStyle w:val="af7"/>
        <w:spacing w:line="360" w:lineRule="auto"/>
        <w:ind w:left="-1"/>
        <w:rPr>
          <w:rFonts w:cs="David"/>
          <w:color w:val="17365D" w:themeColor="text2" w:themeShade="BF"/>
          <w:rtl/>
        </w:rPr>
      </w:pPr>
    </w:p>
    <w:p w:rsidR="00BA3804" w:rsidRPr="00AD14B6" w:rsidRDefault="00BA3804" w:rsidP="00533E0E">
      <w:pPr>
        <w:pStyle w:val="af7"/>
        <w:spacing w:line="360" w:lineRule="auto"/>
        <w:ind w:left="-1"/>
        <w:rPr>
          <w:rFonts w:cs="David"/>
          <w:color w:val="17365D" w:themeColor="text2" w:themeShade="BF"/>
          <w:rtl/>
        </w:rPr>
      </w:pPr>
    </w:p>
    <w:p w:rsidR="00BA3804" w:rsidRPr="00AD14B6" w:rsidRDefault="00BA3804" w:rsidP="00533E0E">
      <w:pPr>
        <w:pStyle w:val="af7"/>
        <w:spacing w:line="360" w:lineRule="auto"/>
        <w:ind w:left="-1"/>
        <w:rPr>
          <w:rFonts w:cs="David"/>
          <w:color w:val="17365D" w:themeColor="text2" w:themeShade="BF"/>
          <w:rtl/>
        </w:rPr>
      </w:pPr>
    </w:p>
    <w:p w:rsidR="00BA3804" w:rsidRPr="00AD14B6" w:rsidRDefault="00BA3804" w:rsidP="00533E0E">
      <w:pPr>
        <w:pStyle w:val="af7"/>
        <w:spacing w:line="360" w:lineRule="auto"/>
        <w:ind w:left="-1"/>
        <w:rPr>
          <w:rFonts w:cs="David"/>
          <w:color w:val="17365D" w:themeColor="text2" w:themeShade="BF"/>
          <w:rtl/>
        </w:rPr>
      </w:pPr>
    </w:p>
    <w:p w:rsidR="00BA3804" w:rsidRPr="00AD14B6" w:rsidRDefault="00BA3804" w:rsidP="00533E0E">
      <w:pPr>
        <w:pStyle w:val="af7"/>
        <w:spacing w:line="360" w:lineRule="auto"/>
        <w:ind w:left="-1"/>
        <w:rPr>
          <w:rFonts w:cs="David"/>
          <w:color w:val="17365D" w:themeColor="text2" w:themeShade="BF"/>
          <w:rtl/>
        </w:rPr>
      </w:pPr>
    </w:p>
    <w:p w:rsidR="00BA3804" w:rsidRPr="00AD14B6" w:rsidRDefault="00BA3804" w:rsidP="00533E0E">
      <w:pPr>
        <w:pStyle w:val="af7"/>
        <w:spacing w:line="360" w:lineRule="auto"/>
        <w:ind w:left="-1"/>
        <w:rPr>
          <w:rFonts w:cs="David"/>
          <w:color w:val="17365D" w:themeColor="text2" w:themeShade="BF"/>
        </w:rPr>
      </w:pPr>
    </w:p>
    <w:p w:rsidR="007B34A5" w:rsidRPr="007B34A5" w:rsidRDefault="007B34A5" w:rsidP="007B34A5">
      <w:pPr>
        <w:rPr>
          <w:rtl/>
        </w:rPr>
      </w:pPr>
    </w:p>
    <w:p w:rsidR="007B34A5" w:rsidRDefault="007B34A5" w:rsidP="007B34A5">
      <w:pPr>
        <w:rPr>
          <w:rtl/>
        </w:rPr>
      </w:pPr>
    </w:p>
    <w:p w:rsidR="005E7EDB" w:rsidRDefault="005E7EDB" w:rsidP="007B34A5">
      <w:pPr>
        <w:rPr>
          <w:rtl/>
        </w:rPr>
      </w:pPr>
    </w:p>
    <w:p w:rsidR="005E7EDB" w:rsidRDefault="005E7EDB" w:rsidP="007B34A5">
      <w:pPr>
        <w:rPr>
          <w:rtl/>
        </w:rPr>
      </w:pPr>
    </w:p>
    <w:p w:rsidR="007B34A5" w:rsidRDefault="007B34A5" w:rsidP="007B34A5">
      <w:pPr>
        <w:rPr>
          <w:rtl/>
        </w:rPr>
      </w:pPr>
    </w:p>
    <w:p w:rsidR="009309B3" w:rsidRPr="007B34A5" w:rsidRDefault="009309B3" w:rsidP="007B34A5">
      <w:pPr>
        <w:rPr>
          <w:rtl/>
        </w:rPr>
      </w:pPr>
    </w:p>
    <w:p w:rsidR="00FC7A37" w:rsidRPr="00AD14B6" w:rsidRDefault="00FC7A37" w:rsidP="00F63989">
      <w:pPr>
        <w:pStyle w:val="20"/>
        <w:rPr>
          <w:rFonts w:cs="David"/>
          <w:color w:val="17365D" w:themeColor="text2" w:themeShade="BF"/>
          <w:sz w:val="24"/>
          <w:szCs w:val="24"/>
          <w:rtl/>
        </w:rPr>
      </w:pPr>
      <w:bookmarkStart w:id="44" w:name="_Toc471219483"/>
      <w:r w:rsidRPr="00AD14B6">
        <w:rPr>
          <w:rFonts w:cs="David"/>
          <w:color w:val="17365D" w:themeColor="text2" w:themeShade="BF"/>
          <w:sz w:val="24"/>
          <w:szCs w:val="24"/>
          <w:rtl/>
        </w:rPr>
        <w:t xml:space="preserve">נספח </w:t>
      </w:r>
      <w:r w:rsidR="00F63989" w:rsidRPr="00AD14B6">
        <w:rPr>
          <w:rFonts w:cs="David" w:hint="cs"/>
          <w:color w:val="17365D" w:themeColor="text2" w:themeShade="BF"/>
          <w:sz w:val="24"/>
          <w:szCs w:val="24"/>
          <w:rtl/>
        </w:rPr>
        <w:t>ה</w:t>
      </w:r>
      <w:r w:rsidRPr="00AD14B6">
        <w:rPr>
          <w:rFonts w:cs="David" w:hint="cs"/>
          <w:color w:val="17365D" w:themeColor="text2" w:themeShade="BF"/>
          <w:sz w:val="24"/>
          <w:szCs w:val="24"/>
          <w:rtl/>
        </w:rPr>
        <w:t xml:space="preserve">' </w:t>
      </w:r>
      <w:r w:rsidRPr="00AD14B6">
        <w:rPr>
          <w:rFonts w:cs="David"/>
          <w:color w:val="17365D" w:themeColor="text2" w:themeShade="BF"/>
          <w:sz w:val="24"/>
          <w:szCs w:val="24"/>
          <w:rtl/>
        </w:rPr>
        <w:t>–</w:t>
      </w:r>
      <w:r w:rsidRPr="00AD14B6">
        <w:rPr>
          <w:rFonts w:cs="David" w:hint="cs"/>
          <w:color w:val="17365D" w:themeColor="text2" w:themeShade="BF"/>
          <w:sz w:val="24"/>
          <w:szCs w:val="24"/>
          <w:rtl/>
        </w:rPr>
        <w:t xml:space="preserve"> הצהרת ניסיון המציע</w:t>
      </w:r>
      <w:bookmarkEnd w:id="44"/>
      <w:r w:rsidRPr="00AD14B6">
        <w:rPr>
          <w:rFonts w:cs="David" w:hint="cs"/>
          <w:color w:val="17365D" w:themeColor="text2" w:themeShade="BF"/>
          <w:sz w:val="24"/>
          <w:szCs w:val="24"/>
          <w:rtl/>
        </w:rPr>
        <w:t xml:space="preserve"> </w:t>
      </w:r>
    </w:p>
    <w:p w:rsidR="00FC7A37" w:rsidRPr="00AD14B6" w:rsidRDefault="00FC7A37" w:rsidP="00FC7A37">
      <w:pPr>
        <w:rPr>
          <w:rFonts w:cs="David"/>
          <w:color w:val="17365D" w:themeColor="text2" w:themeShade="BF"/>
          <w:rtl/>
        </w:rPr>
      </w:pPr>
    </w:p>
    <w:p w:rsidR="00FC7A37" w:rsidRDefault="00FC7A37"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r w:rsidRPr="00AD14B6">
        <w:rPr>
          <w:rFonts w:ascii="Arial" w:hAnsi="Arial" w:cs="David" w:hint="cs"/>
          <w:color w:val="17365D" w:themeColor="text2" w:themeShade="BF"/>
          <w:position w:val="2"/>
          <w:rtl/>
        </w:rPr>
        <w:t>יצוין כי הנתונים שיפורטו בטבלה זו ישמשו לבחינת עמידה בתנאי סף ובמרכיבי האיכות המתייחסים לניסיון המציע ולהמלצות.</w:t>
      </w:r>
      <w:r w:rsidRPr="00AD14B6">
        <w:rPr>
          <w:rFonts w:cs="David" w:hint="cs"/>
          <w:color w:val="17365D" w:themeColor="text2" w:themeShade="BF"/>
          <w:rtl/>
        </w:rPr>
        <w:t xml:space="preserve"> </w:t>
      </w:r>
      <w:r w:rsidRPr="00AD14B6">
        <w:rPr>
          <w:rFonts w:ascii="Arial" w:hAnsi="Arial" w:cs="David" w:hint="cs"/>
          <w:color w:val="17365D" w:themeColor="text2" w:themeShade="BF"/>
          <w:position w:val="2"/>
          <w:rtl/>
        </w:rPr>
        <w:t>ניתן להוסיף לרשימה גם לקוחות נוספים להם ניתן שירות במהלך השנים</w:t>
      </w:r>
      <w:r w:rsidR="0037210B">
        <w:rPr>
          <w:rFonts w:ascii="Arial" w:hAnsi="Arial" w:cs="David" w:hint="cs"/>
          <w:color w:val="17365D" w:themeColor="text2" w:themeShade="BF"/>
          <w:position w:val="2"/>
          <w:rtl/>
        </w:rPr>
        <w:t>.</w:t>
      </w:r>
    </w:p>
    <w:p w:rsidR="0037210B" w:rsidRDefault="0037210B" w:rsidP="001B0956">
      <w:pPr>
        <w:pStyle w:val="af7"/>
        <w:numPr>
          <w:ilvl w:val="0"/>
          <w:numId w:val="47"/>
        </w:numPr>
        <w:overflowPunct w:val="0"/>
        <w:autoSpaceDE w:val="0"/>
        <w:autoSpaceDN w:val="0"/>
        <w:adjustRightInd w:val="0"/>
        <w:spacing w:line="360" w:lineRule="auto"/>
        <w:contextualSpacing w:val="0"/>
        <w:jc w:val="both"/>
        <w:textAlignment w:val="baseline"/>
        <w:rPr>
          <w:rFonts w:ascii="Arial" w:hAnsi="Arial" w:cs="David"/>
          <w:color w:val="002060"/>
          <w:position w:val="2"/>
        </w:rPr>
      </w:pPr>
      <w:r w:rsidRPr="0037210B">
        <w:rPr>
          <w:rFonts w:ascii="Arial" w:hAnsi="Arial" w:cs="David" w:hint="cs"/>
          <w:b/>
          <w:bCs/>
          <w:color w:val="002060"/>
          <w:position w:val="2"/>
          <w:rtl/>
        </w:rPr>
        <w:t>שנות וותק</w:t>
      </w:r>
      <w:r w:rsidRPr="0037210B">
        <w:rPr>
          <w:rFonts w:ascii="Arial" w:hAnsi="Arial" w:cs="David" w:hint="cs"/>
          <w:color w:val="002060"/>
          <w:position w:val="2"/>
          <w:rtl/>
        </w:rPr>
        <w:t xml:space="preserve"> במתן שירותי ייעוץ, פיקוח וליווי פרויקטים בתחום תשתיות תקשורת וטלפוניה: _______ שנים.</w:t>
      </w:r>
    </w:p>
    <w:p w:rsidR="0037210B" w:rsidRPr="0037210B" w:rsidRDefault="0037210B" w:rsidP="001B0956">
      <w:pPr>
        <w:pStyle w:val="af7"/>
        <w:numPr>
          <w:ilvl w:val="0"/>
          <w:numId w:val="47"/>
        </w:numPr>
        <w:overflowPunct w:val="0"/>
        <w:autoSpaceDE w:val="0"/>
        <w:autoSpaceDN w:val="0"/>
        <w:adjustRightInd w:val="0"/>
        <w:spacing w:line="360" w:lineRule="auto"/>
        <w:contextualSpacing w:val="0"/>
        <w:jc w:val="both"/>
        <w:textAlignment w:val="baseline"/>
        <w:rPr>
          <w:rFonts w:ascii="Arial" w:hAnsi="Arial" w:cs="David"/>
          <w:color w:val="002060"/>
          <w:position w:val="2"/>
        </w:rPr>
      </w:pPr>
      <w:r>
        <w:rPr>
          <w:rFonts w:ascii="Arial" w:hAnsi="Arial" w:cs="David" w:hint="cs"/>
          <w:b/>
          <w:bCs/>
          <w:color w:val="002060"/>
          <w:position w:val="2"/>
          <w:rtl/>
        </w:rPr>
        <w:t>ניסיון המציע בליווי פרויקטים:</w:t>
      </w:r>
    </w:p>
    <w:p w:rsidR="00FC7A37" w:rsidRPr="00AD14B6" w:rsidRDefault="00FC7A37" w:rsidP="00FC7A37">
      <w:pPr>
        <w:overflowPunct w:val="0"/>
        <w:autoSpaceDE w:val="0"/>
        <w:autoSpaceDN w:val="0"/>
        <w:adjustRightInd w:val="0"/>
        <w:spacing w:line="360" w:lineRule="auto"/>
        <w:textAlignment w:val="baseline"/>
        <w:rPr>
          <w:rFonts w:ascii="Arial" w:hAnsi="Arial" w:cs="David"/>
          <w:b/>
          <w:bCs/>
          <w:color w:val="17365D" w:themeColor="text2" w:themeShade="BF"/>
          <w:position w:val="2"/>
        </w:rPr>
      </w:pPr>
    </w:p>
    <w:tbl>
      <w:tblPr>
        <w:bidiVisual/>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1093"/>
        <w:gridCol w:w="1220"/>
        <w:gridCol w:w="1518"/>
        <w:gridCol w:w="1817"/>
        <w:gridCol w:w="1390"/>
        <w:gridCol w:w="1508"/>
      </w:tblGrid>
      <w:tr w:rsidR="0037210B" w:rsidRPr="00AD14B6" w:rsidTr="0037210B">
        <w:trPr>
          <w:trHeight w:val="381"/>
          <w:jc w:val="center"/>
        </w:trPr>
        <w:tc>
          <w:tcPr>
            <w:tcW w:w="1308" w:type="dxa"/>
            <w:vMerge w:val="restart"/>
            <w:shd w:val="clear" w:color="auto" w:fill="DBE5F1" w:themeFill="accent1" w:themeFillTint="33"/>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r w:rsidRPr="00AD14B6">
              <w:rPr>
                <w:rFonts w:ascii="Arial" w:hAnsi="Arial" w:cs="David" w:hint="cs"/>
                <w:color w:val="17365D" w:themeColor="text2" w:themeShade="BF"/>
                <w:position w:val="2"/>
                <w:rtl/>
              </w:rPr>
              <w:t>שם הלקוח</w:t>
            </w:r>
          </w:p>
        </w:tc>
        <w:tc>
          <w:tcPr>
            <w:tcW w:w="2313" w:type="dxa"/>
            <w:gridSpan w:val="2"/>
            <w:tcBorders>
              <w:bottom w:val="single" w:sz="4" w:space="0" w:color="auto"/>
            </w:tcBorders>
            <w:shd w:val="clear" w:color="auto" w:fill="DBE5F1" w:themeFill="accent1" w:themeFillTint="33"/>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r w:rsidRPr="00AD14B6">
              <w:rPr>
                <w:rFonts w:ascii="Arial" w:hAnsi="Arial" w:cs="David" w:hint="cs"/>
                <w:color w:val="17365D" w:themeColor="text2" w:themeShade="BF"/>
                <w:position w:val="2"/>
                <w:rtl/>
              </w:rPr>
              <w:t>תקופת התקשרות</w:t>
            </w:r>
          </w:p>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p>
        </w:tc>
        <w:tc>
          <w:tcPr>
            <w:tcW w:w="1518" w:type="dxa"/>
            <w:vMerge w:val="restart"/>
            <w:shd w:val="clear" w:color="auto" w:fill="DBE5F1" w:themeFill="accent1" w:themeFillTint="33"/>
          </w:tcPr>
          <w:p w:rsidR="0037210B" w:rsidRPr="00AD14B6" w:rsidRDefault="0037210B" w:rsidP="0037210B">
            <w:pPr>
              <w:overflowPunct w:val="0"/>
              <w:autoSpaceDE w:val="0"/>
              <w:autoSpaceDN w:val="0"/>
              <w:adjustRightInd w:val="0"/>
              <w:spacing w:line="360" w:lineRule="auto"/>
              <w:jc w:val="center"/>
              <w:textAlignment w:val="baseline"/>
              <w:rPr>
                <w:rFonts w:ascii="Arial" w:hAnsi="Arial" w:cs="David"/>
                <w:color w:val="17365D" w:themeColor="text2" w:themeShade="BF"/>
                <w:position w:val="2"/>
                <w:rtl/>
              </w:rPr>
            </w:pPr>
            <w:r w:rsidRPr="00AD14B6">
              <w:rPr>
                <w:rFonts w:ascii="Arial" w:hAnsi="Arial" w:cs="David" w:hint="cs"/>
                <w:color w:val="17365D" w:themeColor="text2" w:themeShade="BF"/>
                <w:position w:val="2"/>
                <w:rtl/>
              </w:rPr>
              <w:t xml:space="preserve">היקף </w:t>
            </w:r>
            <w:r>
              <w:rPr>
                <w:rFonts w:ascii="Arial" w:hAnsi="Arial" w:cs="David" w:hint="cs"/>
                <w:color w:val="17365D" w:themeColor="text2" w:themeShade="BF"/>
                <w:position w:val="2"/>
                <w:rtl/>
              </w:rPr>
              <w:t>שטח המבנה</w:t>
            </w:r>
          </w:p>
        </w:tc>
        <w:tc>
          <w:tcPr>
            <w:tcW w:w="1817" w:type="dxa"/>
            <w:vMerge w:val="restart"/>
            <w:shd w:val="clear" w:color="auto" w:fill="DBE5F1" w:themeFill="accent1" w:themeFillTint="33"/>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r w:rsidRPr="00AD14B6">
              <w:rPr>
                <w:rFonts w:ascii="Arial" w:hAnsi="Arial" w:cs="David" w:hint="cs"/>
                <w:color w:val="17365D" w:themeColor="text2" w:themeShade="BF"/>
                <w:position w:val="2"/>
                <w:rtl/>
              </w:rPr>
              <w:t>מהות ההתקשרות</w:t>
            </w:r>
          </w:p>
        </w:tc>
        <w:tc>
          <w:tcPr>
            <w:tcW w:w="1390" w:type="dxa"/>
            <w:shd w:val="clear" w:color="auto" w:fill="DBE5F1" w:themeFill="accent1" w:themeFillTint="33"/>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r>
              <w:rPr>
                <w:rFonts w:ascii="Arial" w:hAnsi="Arial" w:cs="David" w:hint="cs"/>
                <w:color w:val="17365D" w:themeColor="text2" w:themeShade="BF"/>
                <w:position w:val="2"/>
                <w:rtl/>
              </w:rPr>
              <w:t xml:space="preserve">מבוסס </w:t>
            </w:r>
            <w:r>
              <w:rPr>
                <w:rFonts w:ascii="Arial" w:hAnsi="Arial" w:cs="David" w:hint="cs"/>
                <w:color w:val="17365D" w:themeColor="text2" w:themeShade="BF"/>
                <w:position w:val="2"/>
              </w:rPr>
              <w:t>IP</w:t>
            </w:r>
          </w:p>
        </w:tc>
        <w:tc>
          <w:tcPr>
            <w:tcW w:w="1508" w:type="dxa"/>
            <w:vMerge w:val="restart"/>
            <w:shd w:val="clear" w:color="auto" w:fill="DBE5F1" w:themeFill="accent1" w:themeFillTint="33"/>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r w:rsidRPr="00AD14B6">
              <w:rPr>
                <w:rFonts w:ascii="Arial" w:hAnsi="Arial" w:cs="David" w:hint="cs"/>
                <w:color w:val="17365D" w:themeColor="text2" w:themeShade="BF"/>
                <w:position w:val="2"/>
                <w:rtl/>
              </w:rPr>
              <w:t>שם וטלפון  נייד איש קשר מטעם הלקוח</w:t>
            </w:r>
          </w:p>
        </w:tc>
      </w:tr>
      <w:tr w:rsidR="0037210B" w:rsidRPr="00AD14B6" w:rsidTr="0037210B">
        <w:trPr>
          <w:jc w:val="center"/>
        </w:trPr>
        <w:tc>
          <w:tcPr>
            <w:tcW w:w="1308" w:type="dxa"/>
            <w:vMerge/>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p>
        </w:tc>
        <w:tc>
          <w:tcPr>
            <w:tcW w:w="1093" w:type="dxa"/>
            <w:shd w:val="clear" w:color="auto" w:fill="DBE5F1" w:themeFill="accent1" w:themeFillTint="33"/>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r w:rsidRPr="00AD14B6">
              <w:rPr>
                <w:rFonts w:ascii="Arial" w:hAnsi="Arial" w:cs="David" w:hint="cs"/>
                <w:color w:val="17365D" w:themeColor="text2" w:themeShade="BF"/>
                <w:position w:val="2"/>
                <w:rtl/>
              </w:rPr>
              <w:t xml:space="preserve">מתאריך </w:t>
            </w:r>
            <w:r w:rsidRPr="00AD14B6">
              <w:rPr>
                <w:rFonts w:ascii="Arial" w:hAnsi="Arial" w:cs="David"/>
                <w:color w:val="17365D" w:themeColor="text2" w:themeShade="BF"/>
                <w:position w:val="2"/>
              </w:rPr>
              <w:t>mm/yy</w:t>
            </w:r>
          </w:p>
        </w:tc>
        <w:tc>
          <w:tcPr>
            <w:tcW w:w="1220" w:type="dxa"/>
            <w:shd w:val="clear" w:color="auto" w:fill="DBE5F1" w:themeFill="accent1" w:themeFillTint="33"/>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r w:rsidRPr="00AD14B6">
              <w:rPr>
                <w:rFonts w:ascii="Arial" w:hAnsi="Arial" w:cs="David" w:hint="cs"/>
                <w:color w:val="17365D" w:themeColor="text2" w:themeShade="BF"/>
                <w:position w:val="2"/>
                <w:rtl/>
              </w:rPr>
              <w:t xml:space="preserve">עד תאריך </w:t>
            </w:r>
            <w:r w:rsidRPr="00AD14B6">
              <w:rPr>
                <w:rFonts w:ascii="Arial" w:hAnsi="Arial" w:cs="David"/>
                <w:color w:val="17365D" w:themeColor="text2" w:themeShade="BF"/>
                <w:position w:val="2"/>
              </w:rPr>
              <w:t>mm/yy-</w:t>
            </w:r>
          </w:p>
        </w:tc>
        <w:tc>
          <w:tcPr>
            <w:tcW w:w="1518" w:type="dxa"/>
            <w:vMerge/>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p>
        </w:tc>
        <w:tc>
          <w:tcPr>
            <w:tcW w:w="1817" w:type="dxa"/>
            <w:vMerge/>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p>
        </w:tc>
        <w:tc>
          <w:tcPr>
            <w:tcW w:w="1390" w:type="dxa"/>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p>
        </w:tc>
        <w:tc>
          <w:tcPr>
            <w:tcW w:w="1508" w:type="dxa"/>
            <w:vMerge/>
          </w:tcPr>
          <w:p w:rsidR="0037210B" w:rsidRPr="00AD14B6" w:rsidRDefault="0037210B" w:rsidP="00FC7A37">
            <w:pPr>
              <w:overflowPunct w:val="0"/>
              <w:autoSpaceDE w:val="0"/>
              <w:autoSpaceDN w:val="0"/>
              <w:adjustRightInd w:val="0"/>
              <w:spacing w:line="360" w:lineRule="auto"/>
              <w:textAlignment w:val="baseline"/>
              <w:rPr>
                <w:rFonts w:ascii="Arial" w:hAnsi="Arial" w:cs="David"/>
                <w:color w:val="17365D" w:themeColor="text2" w:themeShade="BF"/>
                <w:position w:val="2"/>
                <w:rtl/>
              </w:rPr>
            </w:pPr>
          </w:p>
        </w:tc>
      </w:tr>
      <w:tr w:rsidR="0037210B" w:rsidRPr="00AD14B6" w:rsidTr="0037210B">
        <w:trPr>
          <w:trHeight w:val="649"/>
          <w:jc w:val="center"/>
        </w:trPr>
        <w:tc>
          <w:tcPr>
            <w:tcW w:w="13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093"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22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51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817"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39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r>
              <w:rPr>
                <w:rFonts w:ascii="Arial" w:hAnsi="Arial" w:cs="David" w:hint="cs"/>
                <w:color w:val="17365D" w:themeColor="text2" w:themeShade="BF"/>
                <w:position w:val="2"/>
                <w:rtl/>
              </w:rPr>
              <w:t>כן/לא</w:t>
            </w:r>
          </w:p>
        </w:tc>
        <w:tc>
          <w:tcPr>
            <w:tcW w:w="15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r>
      <w:tr w:rsidR="0037210B" w:rsidRPr="00AD14B6" w:rsidTr="0037210B">
        <w:trPr>
          <w:jc w:val="center"/>
        </w:trPr>
        <w:tc>
          <w:tcPr>
            <w:tcW w:w="13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093"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22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51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817"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39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r>
              <w:rPr>
                <w:rFonts w:ascii="Arial" w:hAnsi="Arial" w:cs="David" w:hint="cs"/>
                <w:color w:val="17365D" w:themeColor="text2" w:themeShade="BF"/>
                <w:position w:val="2"/>
                <w:rtl/>
              </w:rPr>
              <w:t>כן/לא</w:t>
            </w:r>
          </w:p>
        </w:tc>
        <w:tc>
          <w:tcPr>
            <w:tcW w:w="15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r>
      <w:tr w:rsidR="0037210B" w:rsidRPr="00AD14B6" w:rsidTr="0037210B">
        <w:trPr>
          <w:jc w:val="center"/>
        </w:trPr>
        <w:tc>
          <w:tcPr>
            <w:tcW w:w="13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093"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22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51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817"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39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r>
              <w:rPr>
                <w:rFonts w:ascii="Arial" w:hAnsi="Arial" w:cs="David" w:hint="cs"/>
                <w:color w:val="17365D" w:themeColor="text2" w:themeShade="BF"/>
                <w:position w:val="2"/>
                <w:rtl/>
              </w:rPr>
              <w:t>כן/לא</w:t>
            </w:r>
          </w:p>
        </w:tc>
        <w:tc>
          <w:tcPr>
            <w:tcW w:w="15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r>
      <w:tr w:rsidR="0037210B" w:rsidRPr="00AD14B6" w:rsidTr="0037210B">
        <w:trPr>
          <w:jc w:val="center"/>
        </w:trPr>
        <w:tc>
          <w:tcPr>
            <w:tcW w:w="13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093"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22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51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817"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39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r>
              <w:rPr>
                <w:rFonts w:ascii="Arial" w:hAnsi="Arial" w:cs="David" w:hint="cs"/>
                <w:color w:val="17365D" w:themeColor="text2" w:themeShade="BF"/>
                <w:position w:val="2"/>
                <w:rtl/>
              </w:rPr>
              <w:t>כן/לא</w:t>
            </w:r>
          </w:p>
        </w:tc>
        <w:tc>
          <w:tcPr>
            <w:tcW w:w="15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r>
      <w:tr w:rsidR="0037210B" w:rsidRPr="00AD14B6" w:rsidTr="0037210B">
        <w:trPr>
          <w:jc w:val="center"/>
        </w:trPr>
        <w:tc>
          <w:tcPr>
            <w:tcW w:w="13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093"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22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51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817"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39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r>
              <w:rPr>
                <w:rFonts w:ascii="Arial" w:hAnsi="Arial" w:cs="David" w:hint="cs"/>
                <w:color w:val="17365D" w:themeColor="text2" w:themeShade="BF"/>
                <w:position w:val="2"/>
                <w:rtl/>
              </w:rPr>
              <w:t>כן/לא</w:t>
            </w:r>
          </w:p>
        </w:tc>
        <w:tc>
          <w:tcPr>
            <w:tcW w:w="15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r>
      <w:tr w:rsidR="0037210B" w:rsidRPr="00AD14B6" w:rsidTr="0037210B">
        <w:trPr>
          <w:jc w:val="center"/>
        </w:trPr>
        <w:tc>
          <w:tcPr>
            <w:tcW w:w="13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093"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22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51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817"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39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r>
              <w:rPr>
                <w:rFonts w:ascii="Arial" w:hAnsi="Arial" w:cs="David" w:hint="cs"/>
                <w:color w:val="17365D" w:themeColor="text2" w:themeShade="BF"/>
                <w:position w:val="2"/>
                <w:rtl/>
              </w:rPr>
              <w:t>כן/לא</w:t>
            </w:r>
          </w:p>
        </w:tc>
        <w:tc>
          <w:tcPr>
            <w:tcW w:w="15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r>
      <w:tr w:rsidR="0037210B" w:rsidRPr="00AD14B6" w:rsidTr="0037210B">
        <w:trPr>
          <w:jc w:val="center"/>
        </w:trPr>
        <w:tc>
          <w:tcPr>
            <w:tcW w:w="13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093"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22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51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817"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c>
          <w:tcPr>
            <w:tcW w:w="1390"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r>
              <w:rPr>
                <w:rFonts w:ascii="Arial" w:hAnsi="Arial" w:cs="David" w:hint="cs"/>
                <w:color w:val="17365D" w:themeColor="text2" w:themeShade="BF"/>
                <w:position w:val="2"/>
                <w:rtl/>
              </w:rPr>
              <w:t>כן/לא</w:t>
            </w:r>
          </w:p>
        </w:tc>
        <w:tc>
          <w:tcPr>
            <w:tcW w:w="1508" w:type="dxa"/>
          </w:tcPr>
          <w:p w:rsidR="0037210B" w:rsidRPr="00AD14B6" w:rsidRDefault="0037210B" w:rsidP="00FC7A37">
            <w:pPr>
              <w:overflowPunct w:val="0"/>
              <w:autoSpaceDE w:val="0"/>
              <w:autoSpaceDN w:val="0"/>
              <w:adjustRightInd w:val="0"/>
              <w:spacing w:line="720" w:lineRule="auto"/>
              <w:textAlignment w:val="baseline"/>
              <w:rPr>
                <w:rFonts w:ascii="Arial" w:hAnsi="Arial" w:cs="David"/>
                <w:color w:val="17365D" w:themeColor="text2" w:themeShade="BF"/>
                <w:position w:val="2"/>
                <w:rtl/>
              </w:rPr>
            </w:pPr>
          </w:p>
        </w:tc>
      </w:tr>
    </w:tbl>
    <w:p w:rsidR="00FC7A37" w:rsidRPr="00AD14B6" w:rsidRDefault="00FC7A37" w:rsidP="00FC7A37">
      <w:pPr>
        <w:rPr>
          <w:rFonts w:cs="David"/>
          <w:color w:val="17365D" w:themeColor="text2" w:themeShade="BF"/>
          <w:rtl/>
        </w:rPr>
      </w:pPr>
    </w:p>
    <w:p w:rsidR="00FC7A37" w:rsidRPr="00AD14B6" w:rsidRDefault="00FC7A37" w:rsidP="00FC7A37">
      <w:pPr>
        <w:rPr>
          <w:rFonts w:cs="David"/>
          <w:color w:val="17365D" w:themeColor="text2" w:themeShade="BF"/>
          <w:rtl/>
        </w:rPr>
      </w:pPr>
    </w:p>
    <w:p w:rsidR="005E7EDB" w:rsidRPr="005E7EDB" w:rsidRDefault="005E7EDB" w:rsidP="005E7EDB">
      <w:pPr>
        <w:rPr>
          <w:rFonts w:cs="David"/>
          <w:b/>
          <w:bCs/>
          <w:color w:val="17365D" w:themeColor="text2" w:themeShade="BF"/>
          <w:rtl/>
        </w:rPr>
      </w:pPr>
      <w:r w:rsidRPr="005E7EDB">
        <w:rPr>
          <w:rFonts w:cs="David" w:hint="cs"/>
          <w:b/>
          <w:bCs/>
          <w:color w:val="17365D" w:themeColor="text2" w:themeShade="BF"/>
          <w:rtl/>
        </w:rPr>
        <w:t>ניתן להוסיף טבלאות נוספות במידת הצורך</w:t>
      </w:r>
    </w:p>
    <w:p w:rsidR="00FC7A37" w:rsidRPr="00AD14B6" w:rsidRDefault="00FC7A37" w:rsidP="00FC7A37">
      <w:pPr>
        <w:rPr>
          <w:rFonts w:cs="David"/>
          <w:color w:val="17365D" w:themeColor="text2" w:themeShade="BF"/>
          <w:rtl/>
        </w:rPr>
      </w:pPr>
    </w:p>
    <w:p w:rsidR="00FC7A37" w:rsidRPr="00AD14B6" w:rsidRDefault="00FC7A37" w:rsidP="00FC7A37">
      <w:pPr>
        <w:rPr>
          <w:rFonts w:cs="David"/>
          <w:color w:val="17365D" w:themeColor="text2" w:themeShade="BF"/>
          <w:rtl/>
        </w:rPr>
      </w:pPr>
    </w:p>
    <w:p w:rsidR="00FC7A37" w:rsidRPr="00AD14B6" w:rsidRDefault="00FC7A37" w:rsidP="00FC7A37">
      <w:pPr>
        <w:rPr>
          <w:rFonts w:cs="David"/>
          <w:color w:val="17365D" w:themeColor="text2" w:themeShade="BF"/>
          <w:rtl/>
        </w:rPr>
      </w:pPr>
    </w:p>
    <w:p w:rsidR="00FC7A37" w:rsidRPr="00AD14B6" w:rsidRDefault="00FC7A37" w:rsidP="00FC7A37">
      <w:pPr>
        <w:rPr>
          <w:rFonts w:cs="David"/>
          <w:color w:val="17365D" w:themeColor="text2" w:themeShade="BF"/>
          <w:rtl/>
        </w:rPr>
      </w:pPr>
    </w:p>
    <w:tbl>
      <w:tblPr>
        <w:tblStyle w:val="afb"/>
        <w:bidiVisual/>
        <w:tblW w:w="9604" w:type="dxa"/>
        <w:tblLook w:val="04A0" w:firstRow="1" w:lastRow="0" w:firstColumn="1" w:lastColumn="0" w:noHBand="0" w:noVBand="1"/>
      </w:tblPr>
      <w:tblGrid>
        <w:gridCol w:w="1642"/>
        <w:gridCol w:w="307"/>
        <w:gridCol w:w="3686"/>
        <w:gridCol w:w="283"/>
        <w:gridCol w:w="3686"/>
      </w:tblGrid>
      <w:tr w:rsidR="00AD14B6" w:rsidRPr="00AD14B6" w:rsidTr="00FC7A37">
        <w:tc>
          <w:tcPr>
            <w:tcW w:w="1642" w:type="dxa"/>
            <w:tcBorders>
              <w:top w:val="nil"/>
              <w:left w:val="nil"/>
              <w:right w:val="nil"/>
            </w:tcBorders>
          </w:tcPr>
          <w:p w:rsidR="00FC7A37" w:rsidRPr="00AD14B6" w:rsidRDefault="00FC7A37" w:rsidP="00FC7A37">
            <w:pPr>
              <w:rPr>
                <w:rFonts w:cs="David"/>
                <w:color w:val="17365D" w:themeColor="text2" w:themeShade="BF"/>
                <w:rtl/>
              </w:rPr>
            </w:pPr>
          </w:p>
        </w:tc>
        <w:tc>
          <w:tcPr>
            <w:tcW w:w="307" w:type="dxa"/>
            <w:tcBorders>
              <w:top w:val="nil"/>
              <w:left w:val="nil"/>
              <w:bottom w:val="nil"/>
              <w:right w:val="nil"/>
            </w:tcBorders>
          </w:tcPr>
          <w:p w:rsidR="00FC7A37" w:rsidRPr="00AD14B6" w:rsidRDefault="00FC7A37" w:rsidP="00FC7A37">
            <w:pPr>
              <w:rPr>
                <w:rFonts w:cs="David"/>
                <w:color w:val="17365D" w:themeColor="text2" w:themeShade="BF"/>
                <w:rtl/>
              </w:rPr>
            </w:pPr>
          </w:p>
        </w:tc>
        <w:tc>
          <w:tcPr>
            <w:tcW w:w="3686" w:type="dxa"/>
            <w:tcBorders>
              <w:top w:val="nil"/>
              <w:left w:val="nil"/>
              <w:right w:val="nil"/>
            </w:tcBorders>
          </w:tcPr>
          <w:p w:rsidR="00FC7A37" w:rsidRPr="00AD14B6" w:rsidRDefault="00FC7A37" w:rsidP="00FC7A37">
            <w:pPr>
              <w:rPr>
                <w:rFonts w:cs="David"/>
                <w:color w:val="17365D" w:themeColor="text2" w:themeShade="BF"/>
                <w:rtl/>
              </w:rPr>
            </w:pPr>
          </w:p>
        </w:tc>
        <w:tc>
          <w:tcPr>
            <w:tcW w:w="283" w:type="dxa"/>
            <w:tcBorders>
              <w:top w:val="nil"/>
              <w:left w:val="nil"/>
              <w:bottom w:val="nil"/>
              <w:right w:val="nil"/>
            </w:tcBorders>
          </w:tcPr>
          <w:p w:rsidR="00FC7A37" w:rsidRPr="00AD14B6" w:rsidRDefault="00FC7A37" w:rsidP="00FC7A37">
            <w:pPr>
              <w:rPr>
                <w:rFonts w:cs="David"/>
                <w:color w:val="17365D" w:themeColor="text2" w:themeShade="BF"/>
                <w:rtl/>
              </w:rPr>
            </w:pPr>
          </w:p>
        </w:tc>
        <w:tc>
          <w:tcPr>
            <w:tcW w:w="3686" w:type="dxa"/>
            <w:tcBorders>
              <w:top w:val="nil"/>
              <w:left w:val="nil"/>
              <w:right w:val="nil"/>
            </w:tcBorders>
          </w:tcPr>
          <w:p w:rsidR="00FC7A37" w:rsidRPr="00AD14B6" w:rsidRDefault="00FC7A37" w:rsidP="00FC7A37">
            <w:pPr>
              <w:rPr>
                <w:rFonts w:cs="David"/>
                <w:color w:val="17365D" w:themeColor="text2" w:themeShade="BF"/>
                <w:rtl/>
              </w:rPr>
            </w:pPr>
          </w:p>
        </w:tc>
      </w:tr>
      <w:tr w:rsidR="00FC7A37" w:rsidRPr="00AD14B6" w:rsidTr="00FC7A37">
        <w:tc>
          <w:tcPr>
            <w:tcW w:w="1642" w:type="dxa"/>
            <w:tcBorders>
              <w:left w:val="nil"/>
              <w:bottom w:val="nil"/>
              <w:right w:val="nil"/>
            </w:tcBorders>
          </w:tcPr>
          <w:p w:rsidR="00FC7A37" w:rsidRPr="00AD14B6" w:rsidRDefault="00FC7A37" w:rsidP="00FC7A37">
            <w:pPr>
              <w:rPr>
                <w:rFonts w:cs="David"/>
                <w:b/>
                <w:bCs/>
                <w:color w:val="17365D" w:themeColor="text2" w:themeShade="BF"/>
                <w:rtl/>
              </w:rPr>
            </w:pPr>
          </w:p>
        </w:tc>
        <w:tc>
          <w:tcPr>
            <w:tcW w:w="307" w:type="dxa"/>
            <w:tcBorders>
              <w:top w:val="nil"/>
              <w:left w:val="nil"/>
              <w:bottom w:val="nil"/>
              <w:right w:val="nil"/>
            </w:tcBorders>
          </w:tcPr>
          <w:p w:rsidR="00FC7A37" w:rsidRPr="00AD14B6" w:rsidRDefault="00FC7A37" w:rsidP="00FC7A37">
            <w:pPr>
              <w:rPr>
                <w:rFonts w:cs="David"/>
                <w:b/>
                <w:bCs/>
                <w:color w:val="17365D" w:themeColor="text2" w:themeShade="BF"/>
                <w:rtl/>
              </w:rPr>
            </w:pPr>
          </w:p>
        </w:tc>
        <w:tc>
          <w:tcPr>
            <w:tcW w:w="3686" w:type="dxa"/>
            <w:tcBorders>
              <w:left w:val="nil"/>
              <w:bottom w:val="nil"/>
              <w:right w:val="nil"/>
            </w:tcBorders>
          </w:tcPr>
          <w:p w:rsidR="00FC7A37" w:rsidRPr="00AD14B6" w:rsidRDefault="00FC7A37" w:rsidP="00FC7A37">
            <w:pPr>
              <w:rPr>
                <w:rFonts w:cs="David"/>
                <w:b/>
                <w:bCs/>
                <w:color w:val="17365D" w:themeColor="text2" w:themeShade="BF"/>
                <w:rtl/>
              </w:rPr>
            </w:pPr>
          </w:p>
        </w:tc>
        <w:tc>
          <w:tcPr>
            <w:tcW w:w="283" w:type="dxa"/>
            <w:tcBorders>
              <w:top w:val="nil"/>
              <w:left w:val="nil"/>
              <w:bottom w:val="nil"/>
              <w:right w:val="nil"/>
            </w:tcBorders>
          </w:tcPr>
          <w:p w:rsidR="00FC7A37" w:rsidRPr="00AD14B6" w:rsidRDefault="00FC7A37" w:rsidP="00FC7A37">
            <w:pPr>
              <w:rPr>
                <w:rFonts w:cs="David"/>
                <w:b/>
                <w:bCs/>
                <w:color w:val="17365D" w:themeColor="text2" w:themeShade="BF"/>
                <w:rtl/>
              </w:rPr>
            </w:pPr>
          </w:p>
        </w:tc>
        <w:tc>
          <w:tcPr>
            <w:tcW w:w="3686" w:type="dxa"/>
            <w:tcBorders>
              <w:left w:val="nil"/>
              <w:bottom w:val="nil"/>
              <w:right w:val="nil"/>
            </w:tcBorders>
          </w:tcPr>
          <w:p w:rsidR="00FC7A37" w:rsidRPr="00AD14B6" w:rsidRDefault="00FC7A37" w:rsidP="00FC7A37">
            <w:pPr>
              <w:rPr>
                <w:rFonts w:cs="David"/>
                <w:b/>
                <w:bCs/>
                <w:color w:val="17365D" w:themeColor="text2" w:themeShade="BF"/>
                <w:rtl/>
              </w:rPr>
            </w:pPr>
          </w:p>
        </w:tc>
      </w:tr>
    </w:tbl>
    <w:p w:rsidR="00FC7A37" w:rsidRPr="00AD14B6" w:rsidRDefault="00FC7A37" w:rsidP="00FC7A37">
      <w:pPr>
        <w:rPr>
          <w:rFonts w:cs="David"/>
          <w:color w:val="17365D" w:themeColor="text2" w:themeShade="BF"/>
          <w:rtl/>
        </w:rPr>
      </w:pPr>
    </w:p>
    <w:p w:rsidR="00FC7A37" w:rsidRDefault="00FC7A37" w:rsidP="00FC7A37">
      <w:pPr>
        <w:rPr>
          <w:rFonts w:cs="David"/>
          <w:color w:val="17365D" w:themeColor="text2" w:themeShade="BF"/>
          <w:rtl/>
        </w:rPr>
      </w:pPr>
    </w:p>
    <w:p w:rsidR="00E334A3" w:rsidRDefault="00E334A3" w:rsidP="00FC7A37">
      <w:pPr>
        <w:rPr>
          <w:rFonts w:cs="David"/>
          <w:color w:val="17365D" w:themeColor="text2" w:themeShade="BF"/>
          <w:rtl/>
        </w:rPr>
      </w:pPr>
    </w:p>
    <w:p w:rsidR="0037210B" w:rsidRDefault="0037210B" w:rsidP="0037210B">
      <w:pPr>
        <w:pStyle w:val="af7"/>
        <w:spacing w:line="360" w:lineRule="auto"/>
        <w:rPr>
          <w:rFonts w:ascii="Arial" w:hAnsi="Arial"/>
          <w:position w:val="2"/>
          <w:rtl/>
        </w:rPr>
      </w:pPr>
    </w:p>
    <w:p w:rsidR="0037210B" w:rsidRPr="0037210B" w:rsidRDefault="0037210B" w:rsidP="001B0956">
      <w:pPr>
        <w:pStyle w:val="af7"/>
        <w:numPr>
          <w:ilvl w:val="0"/>
          <w:numId w:val="47"/>
        </w:numPr>
        <w:overflowPunct w:val="0"/>
        <w:autoSpaceDE w:val="0"/>
        <w:autoSpaceDN w:val="0"/>
        <w:adjustRightInd w:val="0"/>
        <w:spacing w:line="360" w:lineRule="auto"/>
        <w:contextualSpacing w:val="0"/>
        <w:textAlignment w:val="baseline"/>
        <w:rPr>
          <w:rFonts w:ascii="Arial" w:hAnsi="Arial" w:cs="David"/>
          <w:color w:val="002060"/>
          <w:position w:val="2"/>
        </w:rPr>
      </w:pPr>
      <w:r w:rsidRPr="0037210B">
        <w:rPr>
          <w:rFonts w:ascii="Arial" w:hAnsi="Arial" w:cs="David" w:hint="cs"/>
          <w:b/>
          <w:bCs/>
          <w:color w:val="002060"/>
          <w:position w:val="2"/>
          <w:rtl/>
        </w:rPr>
        <w:t>מנהל הפרויקט</w:t>
      </w:r>
      <w:r w:rsidRPr="0037210B">
        <w:rPr>
          <w:rFonts w:ascii="Arial" w:hAnsi="Arial" w:cs="David" w:hint="cs"/>
          <w:color w:val="002060"/>
          <w:position w:val="2"/>
          <w:rtl/>
        </w:rPr>
        <w:t>:</w:t>
      </w:r>
    </w:p>
    <w:p w:rsidR="0037210B" w:rsidRPr="0037210B" w:rsidRDefault="0037210B" w:rsidP="0037210B">
      <w:pPr>
        <w:pStyle w:val="af7"/>
        <w:spacing w:line="360" w:lineRule="auto"/>
        <w:rPr>
          <w:rFonts w:ascii="Arial" w:hAnsi="Arial" w:cs="David"/>
          <w:color w:val="002060"/>
          <w:position w:val="2"/>
        </w:rPr>
      </w:pPr>
      <w:r w:rsidRPr="0037210B">
        <w:rPr>
          <w:rFonts w:ascii="Arial" w:hAnsi="Arial" w:cs="David" w:hint="cs"/>
          <w:color w:val="002060"/>
          <w:position w:val="2"/>
          <w:rtl/>
        </w:rPr>
        <w:t>שם ומשפחה: ______________</w:t>
      </w:r>
    </w:p>
    <w:p w:rsidR="0037210B" w:rsidRPr="0037210B" w:rsidRDefault="0037210B" w:rsidP="0037210B">
      <w:pPr>
        <w:pStyle w:val="af7"/>
        <w:spacing w:line="360" w:lineRule="auto"/>
        <w:rPr>
          <w:rFonts w:ascii="Arial" w:hAnsi="Arial" w:cs="David"/>
          <w:color w:val="002060"/>
          <w:position w:val="2"/>
          <w:rtl/>
        </w:rPr>
      </w:pPr>
      <w:r w:rsidRPr="0037210B">
        <w:rPr>
          <w:rFonts w:ascii="Arial" w:hAnsi="Arial" w:cs="David" w:hint="cs"/>
          <w:color w:val="002060"/>
          <w:position w:val="2"/>
          <w:rtl/>
        </w:rPr>
        <w:t>השכלה: _____________ (יש לצרף תעודות).</w:t>
      </w:r>
    </w:p>
    <w:p w:rsidR="0037210B" w:rsidRPr="0037210B" w:rsidRDefault="0037210B" w:rsidP="0037210B">
      <w:pPr>
        <w:pStyle w:val="af7"/>
        <w:spacing w:line="360" w:lineRule="auto"/>
        <w:rPr>
          <w:rFonts w:ascii="Arial" w:hAnsi="Arial" w:cs="David"/>
          <w:color w:val="002060"/>
          <w:position w:val="2"/>
          <w:rtl/>
        </w:rPr>
      </w:pPr>
    </w:p>
    <w:p w:rsidR="0037210B" w:rsidRPr="0037210B" w:rsidRDefault="0037210B" w:rsidP="0037210B">
      <w:pPr>
        <w:pStyle w:val="af7"/>
        <w:spacing w:line="360" w:lineRule="auto"/>
        <w:rPr>
          <w:rFonts w:ascii="Arial" w:hAnsi="Arial" w:cs="David"/>
          <w:color w:val="002060"/>
          <w:position w:val="2"/>
          <w:u w:val="single"/>
          <w:rtl/>
        </w:rPr>
      </w:pPr>
      <w:r w:rsidRPr="0037210B">
        <w:rPr>
          <w:rFonts w:ascii="Arial" w:hAnsi="Arial" w:cs="David" w:hint="cs"/>
          <w:color w:val="002060"/>
          <w:position w:val="2"/>
          <w:u w:val="single"/>
          <w:rtl/>
        </w:rPr>
        <w:t>עריכה, כתיבה, בדיקת הצעות של מכרזי מיקור חוץ בתחום הטלפוניה והתקשורת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694"/>
        <w:gridCol w:w="1924"/>
        <w:gridCol w:w="1418"/>
        <w:gridCol w:w="1452"/>
      </w:tblGrid>
      <w:tr w:rsidR="0037210B" w:rsidRPr="0037210B" w:rsidTr="004D01AB">
        <w:trPr>
          <w:jc w:val="center"/>
        </w:trPr>
        <w:tc>
          <w:tcPr>
            <w:tcW w:w="1335"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שם הלקוח</w:t>
            </w:r>
          </w:p>
        </w:tc>
        <w:tc>
          <w:tcPr>
            <w:tcW w:w="2694"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מהות השירות שניתן ע"י המציע</w:t>
            </w:r>
          </w:p>
        </w:tc>
        <w:tc>
          <w:tcPr>
            <w:tcW w:w="1924" w:type="dxa"/>
          </w:tcPr>
          <w:p w:rsidR="0037210B" w:rsidRPr="0037210B" w:rsidRDefault="0037210B" w:rsidP="004D01AB">
            <w:pPr>
              <w:pStyle w:val="af7"/>
              <w:spacing w:line="360" w:lineRule="auto"/>
              <w:ind w:left="0"/>
              <w:rPr>
                <w:rFonts w:ascii="Arial" w:hAnsi="Arial" w:cs="David"/>
                <w:color w:val="002060"/>
                <w:position w:val="2"/>
              </w:rPr>
            </w:pPr>
            <w:r w:rsidRPr="0037210B">
              <w:rPr>
                <w:rFonts w:ascii="Arial" w:hAnsi="Arial" w:cs="David" w:hint="cs"/>
                <w:color w:val="002060"/>
                <w:position w:val="2"/>
                <w:rtl/>
              </w:rPr>
              <w:t xml:space="preserve">מתאריך עד תאריך (חודש ושנה) </w:t>
            </w:r>
          </w:p>
        </w:tc>
        <w:tc>
          <w:tcPr>
            <w:tcW w:w="1418"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שם איש קשר מטעם הלקוח</w:t>
            </w:r>
          </w:p>
        </w:tc>
        <w:tc>
          <w:tcPr>
            <w:tcW w:w="1452"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טלפון (לרבות טלפון נייד)</w:t>
            </w:r>
          </w:p>
        </w:tc>
      </w:tr>
      <w:tr w:rsidR="0037210B" w:rsidRPr="0037210B" w:rsidTr="004D01AB">
        <w:trPr>
          <w:jc w:val="center"/>
        </w:trPr>
        <w:tc>
          <w:tcPr>
            <w:tcW w:w="1335" w:type="dxa"/>
          </w:tcPr>
          <w:p w:rsidR="0037210B" w:rsidRPr="0037210B" w:rsidRDefault="0037210B" w:rsidP="004D01AB">
            <w:pPr>
              <w:pStyle w:val="af7"/>
              <w:spacing w:line="360" w:lineRule="auto"/>
              <w:ind w:left="0"/>
              <w:rPr>
                <w:rFonts w:ascii="Arial" w:hAnsi="Arial" w:cs="David"/>
                <w:color w:val="002060"/>
                <w:position w:val="2"/>
                <w:rtl/>
              </w:rPr>
            </w:pPr>
          </w:p>
        </w:tc>
        <w:tc>
          <w:tcPr>
            <w:tcW w:w="2694" w:type="dxa"/>
          </w:tcPr>
          <w:p w:rsidR="0037210B" w:rsidRPr="0037210B" w:rsidRDefault="0037210B" w:rsidP="004D01AB">
            <w:pPr>
              <w:pStyle w:val="af7"/>
              <w:spacing w:line="360" w:lineRule="auto"/>
              <w:ind w:left="0"/>
              <w:rPr>
                <w:rFonts w:ascii="Arial" w:hAnsi="Arial" w:cs="David"/>
                <w:color w:val="002060"/>
                <w:position w:val="2"/>
                <w:rtl/>
              </w:rPr>
            </w:pPr>
          </w:p>
        </w:tc>
        <w:tc>
          <w:tcPr>
            <w:tcW w:w="1924" w:type="dxa"/>
          </w:tcPr>
          <w:p w:rsidR="0037210B" w:rsidRPr="0037210B" w:rsidRDefault="0037210B" w:rsidP="004D01AB">
            <w:pPr>
              <w:pStyle w:val="af7"/>
              <w:spacing w:line="360" w:lineRule="auto"/>
              <w:ind w:left="0"/>
              <w:rPr>
                <w:rFonts w:ascii="Arial" w:hAnsi="Arial" w:cs="David"/>
                <w:color w:val="002060"/>
                <w:position w:val="2"/>
                <w:rtl/>
              </w:rPr>
            </w:pPr>
          </w:p>
        </w:tc>
        <w:tc>
          <w:tcPr>
            <w:tcW w:w="1418" w:type="dxa"/>
          </w:tcPr>
          <w:p w:rsidR="0037210B" w:rsidRPr="0037210B" w:rsidRDefault="0037210B" w:rsidP="004D01AB">
            <w:pPr>
              <w:pStyle w:val="af7"/>
              <w:spacing w:line="360" w:lineRule="auto"/>
              <w:ind w:left="0"/>
              <w:rPr>
                <w:rFonts w:ascii="Arial" w:hAnsi="Arial" w:cs="David"/>
                <w:color w:val="002060"/>
                <w:position w:val="2"/>
                <w:rtl/>
              </w:rPr>
            </w:pPr>
          </w:p>
        </w:tc>
        <w:tc>
          <w:tcPr>
            <w:tcW w:w="1452" w:type="dxa"/>
          </w:tcPr>
          <w:p w:rsidR="0037210B" w:rsidRPr="0037210B" w:rsidRDefault="0037210B" w:rsidP="004D01AB">
            <w:pPr>
              <w:pStyle w:val="af7"/>
              <w:spacing w:line="360" w:lineRule="auto"/>
              <w:ind w:left="0"/>
              <w:rPr>
                <w:rFonts w:ascii="Arial" w:hAnsi="Arial" w:cs="David"/>
                <w:color w:val="002060"/>
                <w:position w:val="2"/>
                <w:rtl/>
              </w:rPr>
            </w:pPr>
          </w:p>
        </w:tc>
      </w:tr>
      <w:tr w:rsidR="0037210B" w:rsidRPr="0037210B" w:rsidTr="004D01AB">
        <w:trPr>
          <w:jc w:val="center"/>
        </w:trPr>
        <w:tc>
          <w:tcPr>
            <w:tcW w:w="1335" w:type="dxa"/>
          </w:tcPr>
          <w:p w:rsidR="0037210B" w:rsidRPr="0037210B" w:rsidRDefault="0037210B" w:rsidP="004D01AB">
            <w:pPr>
              <w:pStyle w:val="af7"/>
              <w:spacing w:line="360" w:lineRule="auto"/>
              <w:ind w:left="0"/>
              <w:rPr>
                <w:rFonts w:ascii="Arial" w:hAnsi="Arial" w:cs="David"/>
                <w:color w:val="002060"/>
                <w:position w:val="2"/>
                <w:rtl/>
              </w:rPr>
            </w:pPr>
          </w:p>
        </w:tc>
        <w:tc>
          <w:tcPr>
            <w:tcW w:w="2694" w:type="dxa"/>
          </w:tcPr>
          <w:p w:rsidR="0037210B" w:rsidRPr="0037210B" w:rsidRDefault="0037210B" w:rsidP="004D01AB">
            <w:pPr>
              <w:pStyle w:val="af7"/>
              <w:spacing w:line="360" w:lineRule="auto"/>
              <w:ind w:left="0"/>
              <w:rPr>
                <w:rFonts w:ascii="Arial" w:hAnsi="Arial" w:cs="David"/>
                <w:color w:val="002060"/>
                <w:position w:val="2"/>
                <w:rtl/>
              </w:rPr>
            </w:pPr>
          </w:p>
        </w:tc>
        <w:tc>
          <w:tcPr>
            <w:tcW w:w="1924" w:type="dxa"/>
          </w:tcPr>
          <w:p w:rsidR="0037210B" w:rsidRPr="0037210B" w:rsidRDefault="0037210B" w:rsidP="004D01AB">
            <w:pPr>
              <w:pStyle w:val="af7"/>
              <w:spacing w:line="360" w:lineRule="auto"/>
              <w:ind w:left="0"/>
              <w:rPr>
                <w:rFonts w:ascii="Arial" w:hAnsi="Arial" w:cs="David"/>
                <w:color w:val="002060"/>
                <w:position w:val="2"/>
                <w:rtl/>
              </w:rPr>
            </w:pPr>
          </w:p>
        </w:tc>
        <w:tc>
          <w:tcPr>
            <w:tcW w:w="1418" w:type="dxa"/>
          </w:tcPr>
          <w:p w:rsidR="0037210B" w:rsidRPr="0037210B" w:rsidRDefault="0037210B" w:rsidP="004D01AB">
            <w:pPr>
              <w:pStyle w:val="af7"/>
              <w:spacing w:line="360" w:lineRule="auto"/>
              <w:ind w:left="0"/>
              <w:rPr>
                <w:rFonts w:ascii="Arial" w:hAnsi="Arial" w:cs="David"/>
                <w:color w:val="002060"/>
                <w:position w:val="2"/>
                <w:rtl/>
              </w:rPr>
            </w:pPr>
          </w:p>
        </w:tc>
        <w:tc>
          <w:tcPr>
            <w:tcW w:w="1452" w:type="dxa"/>
          </w:tcPr>
          <w:p w:rsidR="0037210B" w:rsidRPr="0037210B" w:rsidRDefault="0037210B" w:rsidP="004D01AB">
            <w:pPr>
              <w:pStyle w:val="af7"/>
              <w:spacing w:line="360" w:lineRule="auto"/>
              <w:ind w:left="0"/>
              <w:rPr>
                <w:rFonts w:ascii="Arial" w:hAnsi="Arial" w:cs="David"/>
                <w:color w:val="002060"/>
                <w:position w:val="2"/>
                <w:rtl/>
              </w:rPr>
            </w:pPr>
          </w:p>
        </w:tc>
      </w:tr>
      <w:tr w:rsidR="0037210B" w:rsidRPr="0037210B" w:rsidTr="004D01AB">
        <w:trPr>
          <w:jc w:val="center"/>
        </w:trPr>
        <w:tc>
          <w:tcPr>
            <w:tcW w:w="1335" w:type="dxa"/>
          </w:tcPr>
          <w:p w:rsidR="0037210B" w:rsidRPr="0037210B" w:rsidRDefault="0037210B" w:rsidP="004D01AB">
            <w:pPr>
              <w:pStyle w:val="af7"/>
              <w:spacing w:line="360" w:lineRule="auto"/>
              <w:ind w:left="0"/>
              <w:rPr>
                <w:rFonts w:ascii="Arial" w:hAnsi="Arial" w:cs="David"/>
                <w:color w:val="002060"/>
                <w:position w:val="2"/>
                <w:rtl/>
              </w:rPr>
            </w:pPr>
          </w:p>
        </w:tc>
        <w:tc>
          <w:tcPr>
            <w:tcW w:w="2694" w:type="dxa"/>
          </w:tcPr>
          <w:p w:rsidR="0037210B" w:rsidRPr="0037210B" w:rsidRDefault="0037210B" w:rsidP="004D01AB">
            <w:pPr>
              <w:pStyle w:val="af7"/>
              <w:spacing w:line="360" w:lineRule="auto"/>
              <w:ind w:left="0"/>
              <w:rPr>
                <w:rFonts w:ascii="Arial" w:hAnsi="Arial" w:cs="David"/>
                <w:color w:val="002060"/>
                <w:position w:val="2"/>
                <w:rtl/>
              </w:rPr>
            </w:pPr>
          </w:p>
        </w:tc>
        <w:tc>
          <w:tcPr>
            <w:tcW w:w="1924" w:type="dxa"/>
          </w:tcPr>
          <w:p w:rsidR="0037210B" w:rsidRPr="0037210B" w:rsidRDefault="0037210B" w:rsidP="004D01AB">
            <w:pPr>
              <w:pStyle w:val="af7"/>
              <w:spacing w:line="360" w:lineRule="auto"/>
              <w:ind w:left="0"/>
              <w:rPr>
                <w:rFonts w:ascii="Arial" w:hAnsi="Arial" w:cs="David"/>
                <w:color w:val="002060"/>
                <w:position w:val="2"/>
                <w:rtl/>
              </w:rPr>
            </w:pPr>
          </w:p>
        </w:tc>
        <w:tc>
          <w:tcPr>
            <w:tcW w:w="1418" w:type="dxa"/>
          </w:tcPr>
          <w:p w:rsidR="0037210B" w:rsidRPr="0037210B" w:rsidRDefault="0037210B" w:rsidP="004D01AB">
            <w:pPr>
              <w:pStyle w:val="af7"/>
              <w:spacing w:line="360" w:lineRule="auto"/>
              <w:ind w:left="0"/>
              <w:rPr>
                <w:rFonts w:ascii="Arial" w:hAnsi="Arial" w:cs="David"/>
                <w:color w:val="002060"/>
                <w:position w:val="2"/>
                <w:rtl/>
              </w:rPr>
            </w:pPr>
          </w:p>
        </w:tc>
        <w:tc>
          <w:tcPr>
            <w:tcW w:w="1452" w:type="dxa"/>
          </w:tcPr>
          <w:p w:rsidR="0037210B" w:rsidRPr="0037210B" w:rsidRDefault="0037210B" w:rsidP="004D01AB">
            <w:pPr>
              <w:pStyle w:val="af7"/>
              <w:spacing w:line="360" w:lineRule="auto"/>
              <w:ind w:left="0"/>
              <w:rPr>
                <w:rFonts w:ascii="Arial" w:hAnsi="Arial" w:cs="David"/>
                <w:color w:val="002060"/>
                <w:position w:val="2"/>
                <w:rtl/>
              </w:rPr>
            </w:pPr>
          </w:p>
        </w:tc>
      </w:tr>
    </w:tbl>
    <w:p w:rsidR="0037210B" w:rsidRPr="0037210B" w:rsidRDefault="0037210B" w:rsidP="0037210B">
      <w:pPr>
        <w:pStyle w:val="af7"/>
        <w:spacing w:line="360" w:lineRule="auto"/>
        <w:rPr>
          <w:rFonts w:ascii="Arial" w:hAnsi="Arial" w:cs="David"/>
          <w:color w:val="002060"/>
          <w:position w:val="2"/>
          <w:rtl/>
        </w:rPr>
      </w:pPr>
    </w:p>
    <w:p w:rsidR="005E7EDB" w:rsidRPr="005E7EDB" w:rsidRDefault="005E7EDB" w:rsidP="005E7EDB">
      <w:pPr>
        <w:rPr>
          <w:rFonts w:cs="David"/>
          <w:b/>
          <w:bCs/>
          <w:color w:val="17365D" w:themeColor="text2" w:themeShade="BF"/>
          <w:rtl/>
        </w:rPr>
      </w:pPr>
      <w:r>
        <w:rPr>
          <w:rFonts w:cs="David" w:hint="cs"/>
          <w:color w:val="17365D" w:themeColor="text2" w:themeShade="BF"/>
          <w:rtl/>
        </w:rPr>
        <w:t xml:space="preserve">        </w:t>
      </w:r>
      <w:r w:rsidRPr="005E7EDB">
        <w:rPr>
          <w:rFonts w:cs="David" w:hint="cs"/>
          <w:b/>
          <w:bCs/>
          <w:color w:val="17365D" w:themeColor="text2" w:themeShade="BF"/>
          <w:rtl/>
        </w:rPr>
        <w:t>ניתן להוסיף טבלאות נוספות במידת הצורך</w:t>
      </w:r>
    </w:p>
    <w:p w:rsidR="0037210B" w:rsidRPr="0037210B" w:rsidRDefault="0037210B" w:rsidP="0037210B">
      <w:pPr>
        <w:pStyle w:val="af7"/>
        <w:spacing w:line="360" w:lineRule="auto"/>
        <w:rPr>
          <w:rFonts w:ascii="Arial" w:hAnsi="Arial" w:cs="David"/>
          <w:color w:val="002060"/>
          <w:position w:val="2"/>
          <w:rtl/>
        </w:rPr>
      </w:pPr>
    </w:p>
    <w:p w:rsidR="0037210B" w:rsidRPr="0037210B" w:rsidRDefault="0037210B" w:rsidP="0037210B">
      <w:pPr>
        <w:pStyle w:val="af7"/>
        <w:spacing w:line="360" w:lineRule="auto"/>
        <w:rPr>
          <w:rFonts w:ascii="Arial" w:hAnsi="Arial" w:cs="David"/>
          <w:color w:val="002060"/>
          <w:position w:val="2"/>
          <w:rtl/>
        </w:rPr>
      </w:pPr>
    </w:p>
    <w:p w:rsidR="0037210B" w:rsidRPr="0037210B" w:rsidRDefault="0037210B" w:rsidP="0037210B">
      <w:pPr>
        <w:pStyle w:val="af7"/>
        <w:spacing w:line="360" w:lineRule="auto"/>
        <w:rPr>
          <w:rFonts w:ascii="Arial" w:hAnsi="Arial" w:cs="David"/>
          <w:color w:val="002060"/>
          <w:position w:val="2"/>
          <w:u w:val="single"/>
          <w:rtl/>
        </w:rPr>
      </w:pPr>
      <w:r w:rsidRPr="0037210B">
        <w:rPr>
          <w:rFonts w:ascii="Arial" w:hAnsi="Arial" w:cs="David" w:hint="cs"/>
          <w:color w:val="002060"/>
          <w:position w:val="2"/>
          <w:u w:val="single"/>
          <w:rtl/>
        </w:rPr>
        <w:t>ניסיון במתן שירותי ייעוץ, ליווי ופיקוח בתחום הטלפוניה והתקשורת: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2694"/>
        <w:gridCol w:w="1842"/>
        <w:gridCol w:w="1496"/>
        <w:gridCol w:w="1482"/>
      </w:tblGrid>
      <w:tr w:rsidR="0037210B" w:rsidRPr="0037210B" w:rsidTr="004D01AB">
        <w:trPr>
          <w:jc w:val="center"/>
        </w:trPr>
        <w:tc>
          <w:tcPr>
            <w:tcW w:w="1204"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שם הלקוח</w:t>
            </w:r>
          </w:p>
        </w:tc>
        <w:tc>
          <w:tcPr>
            <w:tcW w:w="2694"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מהות השירות שניתן ע"י המציע</w:t>
            </w:r>
          </w:p>
        </w:tc>
        <w:tc>
          <w:tcPr>
            <w:tcW w:w="1842"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מתאריך עד תאריך (חודש ושנה)</w:t>
            </w:r>
          </w:p>
        </w:tc>
        <w:tc>
          <w:tcPr>
            <w:tcW w:w="1496"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שם איש קשר מטעם הלקוח</w:t>
            </w:r>
          </w:p>
        </w:tc>
        <w:tc>
          <w:tcPr>
            <w:tcW w:w="1482" w:type="dxa"/>
          </w:tcPr>
          <w:p w:rsidR="0037210B" w:rsidRPr="0037210B" w:rsidRDefault="0037210B" w:rsidP="004D01AB">
            <w:pPr>
              <w:pStyle w:val="af7"/>
              <w:spacing w:line="360" w:lineRule="auto"/>
              <w:ind w:left="0"/>
              <w:rPr>
                <w:rFonts w:ascii="Arial" w:hAnsi="Arial" w:cs="David"/>
                <w:color w:val="002060"/>
                <w:position w:val="2"/>
                <w:rtl/>
              </w:rPr>
            </w:pPr>
            <w:r w:rsidRPr="0037210B">
              <w:rPr>
                <w:rFonts w:ascii="Arial" w:hAnsi="Arial" w:cs="David" w:hint="cs"/>
                <w:color w:val="002060"/>
                <w:position w:val="2"/>
                <w:rtl/>
              </w:rPr>
              <w:t>טלפון (לרבות טלפון נייד)</w:t>
            </w:r>
          </w:p>
        </w:tc>
      </w:tr>
      <w:tr w:rsidR="0037210B" w:rsidRPr="0037210B" w:rsidTr="004D01AB">
        <w:trPr>
          <w:jc w:val="center"/>
        </w:trPr>
        <w:tc>
          <w:tcPr>
            <w:tcW w:w="1204" w:type="dxa"/>
          </w:tcPr>
          <w:p w:rsidR="0037210B" w:rsidRPr="0037210B" w:rsidRDefault="0037210B" w:rsidP="004D01AB">
            <w:pPr>
              <w:pStyle w:val="af7"/>
              <w:spacing w:line="360" w:lineRule="auto"/>
              <w:ind w:left="0"/>
              <w:rPr>
                <w:rFonts w:ascii="Arial" w:hAnsi="Arial" w:cs="David"/>
                <w:color w:val="002060"/>
                <w:position w:val="2"/>
                <w:rtl/>
              </w:rPr>
            </w:pPr>
          </w:p>
        </w:tc>
        <w:tc>
          <w:tcPr>
            <w:tcW w:w="2694" w:type="dxa"/>
          </w:tcPr>
          <w:p w:rsidR="0037210B" w:rsidRPr="0037210B" w:rsidRDefault="0037210B" w:rsidP="004D01AB">
            <w:pPr>
              <w:pStyle w:val="af7"/>
              <w:spacing w:line="360" w:lineRule="auto"/>
              <w:ind w:left="0"/>
              <w:rPr>
                <w:rFonts w:ascii="Arial" w:hAnsi="Arial" w:cs="David"/>
                <w:color w:val="002060"/>
                <w:position w:val="2"/>
                <w:rtl/>
              </w:rPr>
            </w:pPr>
          </w:p>
        </w:tc>
        <w:tc>
          <w:tcPr>
            <w:tcW w:w="1842" w:type="dxa"/>
          </w:tcPr>
          <w:p w:rsidR="0037210B" w:rsidRPr="0037210B" w:rsidRDefault="0037210B" w:rsidP="004D01AB">
            <w:pPr>
              <w:pStyle w:val="af7"/>
              <w:spacing w:line="360" w:lineRule="auto"/>
              <w:ind w:left="0"/>
              <w:rPr>
                <w:rFonts w:ascii="Arial" w:hAnsi="Arial" w:cs="David"/>
                <w:color w:val="002060"/>
                <w:position w:val="2"/>
                <w:rtl/>
              </w:rPr>
            </w:pPr>
          </w:p>
        </w:tc>
        <w:tc>
          <w:tcPr>
            <w:tcW w:w="1496" w:type="dxa"/>
          </w:tcPr>
          <w:p w:rsidR="0037210B" w:rsidRPr="0037210B" w:rsidRDefault="0037210B" w:rsidP="004D01AB">
            <w:pPr>
              <w:pStyle w:val="af7"/>
              <w:spacing w:line="360" w:lineRule="auto"/>
              <w:ind w:left="0"/>
              <w:rPr>
                <w:rFonts w:ascii="Arial" w:hAnsi="Arial" w:cs="David"/>
                <w:color w:val="002060"/>
                <w:position w:val="2"/>
                <w:rtl/>
              </w:rPr>
            </w:pPr>
          </w:p>
        </w:tc>
        <w:tc>
          <w:tcPr>
            <w:tcW w:w="1482" w:type="dxa"/>
          </w:tcPr>
          <w:p w:rsidR="0037210B" w:rsidRPr="0037210B" w:rsidRDefault="0037210B" w:rsidP="004D01AB">
            <w:pPr>
              <w:pStyle w:val="af7"/>
              <w:spacing w:line="360" w:lineRule="auto"/>
              <w:ind w:left="0"/>
              <w:rPr>
                <w:rFonts w:ascii="Arial" w:hAnsi="Arial" w:cs="David"/>
                <w:color w:val="002060"/>
                <w:position w:val="2"/>
                <w:rtl/>
              </w:rPr>
            </w:pPr>
          </w:p>
        </w:tc>
      </w:tr>
      <w:tr w:rsidR="0037210B" w:rsidRPr="0037210B" w:rsidTr="004D01AB">
        <w:trPr>
          <w:jc w:val="center"/>
        </w:trPr>
        <w:tc>
          <w:tcPr>
            <w:tcW w:w="1204" w:type="dxa"/>
          </w:tcPr>
          <w:p w:rsidR="0037210B" w:rsidRPr="0037210B" w:rsidRDefault="0037210B" w:rsidP="004D01AB">
            <w:pPr>
              <w:pStyle w:val="af7"/>
              <w:spacing w:line="360" w:lineRule="auto"/>
              <w:ind w:left="0"/>
              <w:rPr>
                <w:rFonts w:ascii="Arial" w:hAnsi="Arial" w:cs="David"/>
                <w:color w:val="002060"/>
                <w:position w:val="2"/>
                <w:rtl/>
              </w:rPr>
            </w:pPr>
          </w:p>
        </w:tc>
        <w:tc>
          <w:tcPr>
            <w:tcW w:w="2694" w:type="dxa"/>
          </w:tcPr>
          <w:p w:rsidR="0037210B" w:rsidRPr="0037210B" w:rsidRDefault="0037210B" w:rsidP="004D01AB">
            <w:pPr>
              <w:pStyle w:val="af7"/>
              <w:spacing w:line="360" w:lineRule="auto"/>
              <w:ind w:left="0"/>
              <w:rPr>
                <w:rFonts w:ascii="Arial" w:hAnsi="Arial" w:cs="David"/>
                <w:color w:val="002060"/>
                <w:position w:val="2"/>
                <w:rtl/>
              </w:rPr>
            </w:pPr>
          </w:p>
        </w:tc>
        <w:tc>
          <w:tcPr>
            <w:tcW w:w="1842" w:type="dxa"/>
          </w:tcPr>
          <w:p w:rsidR="0037210B" w:rsidRPr="0037210B" w:rsidRDefault="0037210B" w:rsidP="004D01AB">
            <w:pPr>
              <w:pStyle w:val="af7"/>
              <w:spacing w:line="360" w:lineRule="auto"/>
              <w:ind w:left="0"/>
              <w:rPr>
                <w:rFonts w:ascii="Arial" w:hAnsi="Arial" w:cs="David"/>
                <w:color w:val="002060"/>
                <w:position w:val="2"/>
                <w:rtl/>
              </w:rPr>
            </w:pPr>
          </w:p>
        </w:tc>
        <w:tc>
          <w:tcPr>
            <w:tcW w:w="1496" w:type="dxa"/>
          </w:tcPr>
          <w:p w:rsidR="0037210B" w:rsidRPr="0037210B" w:rsidRDefault="0037210B" w:rsidP="004D01AB">
            <w:pPr>
              <w:pStyle w:val="af7"/>
              <w:spacing w:line="360" w:lineRule="auto"/>
              <w:ind w:left="0"/>
              <w:rPr>
                <w:rFonts w:ascii="Arial" w:hAnsi="Arial" w:cs="David"/>
                <w:color w:val="002060"/>
                <w:position w:val="2"/>
                <w:rtl/>
              </w:rPr>
            </w:pPr>
          </w:p>
        </w:tc>
        <w:tc>
          <w:tcPr>
            <w:tcW w:w="1482" w:type="dxa"/>
          </w:tcPr>
          <w:p w:rsidR="0037210B" w:rsidRPr="0037210B" w:rsidRDefault="0037210B" w:rsidP="004D01AB">
            <w:pPr>
              <w:pStyle w:val="af7"/>
              <w:spacing w:line="360" w:lineRule="auto"/>
              <w:ind w:left="0"/>
              <w:rPr>
                <w:rFonts w:ascii="Arial" w:hAnsi="Arial" w:cs="David"/>
                <w:color w:val="002060"/>
                <w:position w:val="2"/>
                <w:rtl/>
              </w:rPr>
            </w:pPr>
          </w:p>
        </w:tc>
      </w:tr>
      <w:tr w:rsidR="0037210B" w:rsidRPr="0037210B" w:rsidTr="004D01AB">
        <w:trPr>
          <w:jc w:val="center"/>
        </w:trPr>
        <w:tc>
          <w:tcPr>
            <w:tcW w:w="1204" w:type="dxa"/>
          </w:tcPr>
          <w:p w:rsidR="0037210B" w:rsidRPr="0037210B" w:rsidRDefault="0037210B" w:rsidP="004D01AB">
            <w:pPr>
              <w:pStyle w:val="af7"/>
              <w:spacing w:line="360" w:lineRule="auto"/>
              <w:ind w:left="0"/>
              <w:rPr>
                <w:rFonts w:ascii="Arial" w:hAnsi="Arial" w:cs="David"/>
                <w:color w:val="002060"/>
                <w:position w:val="2"/>
                <w:rtl/>
              </w:rPr>
            </w:pPr>
          </w:p>
        </w:tc>
        <w:tc>
          <w:tcPr>
            <w:tcW w:w="2694" w:type="dxa"/>
          </w:tcPr>
          <w:p w:rsidR="0037210B" w:rsidRPr="0037210B" w:rsidRDefault="0037210B" w:rsidP="004D01AB">
            <w:pPr>
              <w:pStyle w:val="af7"/>
              <w:spacing w:line="360" w:lineRule="auto"/>
              <w:ind w:left="0"/>
              <w:rPr>
                <w:rFonts w:ascii="Arial" w:hAnsi="Arial" w:cs="David"/>
                <w:color w:val="002060"/>
                <w:position w:val="2"/>
                <w:rtl/>
              </w:rPr>
            </w:pPr>
          </w:p>
        </w:tc>
        <w:tc>
          <w:tcPr>
            <w:tcW w:w="1842" w:type="dxa"/>
          </w:tcPr>
          <w:p w:rsidR="0037210B" w:rsidRPr="0037210B" w:rsidRDefault="0037210B" w:rsidP="004D01AB">
            <w:pPr>
              <w:pStyle w:val="af7"/>
              <w:spacing w:line="360" w:lineRule="auto"/>
              <w:ind w:left="0"/>
              <w:rPr>
                <w:rFonts w:ascii="Arial" w:hAnsi="Arial" w:cs="David"/>
                <w:color w:val="002060"/>
                <w:position w:val="2"/>
                <w:rtl/>
              </w:rPr>
            </w:pPr>
          </w:p>
        </w:tc>
        <w:tc>
          <w:tcPr>
            <w:tcW w:w="1496" w:type="dxa"/>
          </w:tcPr>
          <w:p w:rsidR="0037210B" w:rsidRPr="0037210B" w:rsidRDefault="0037210B" w:rsidP="004D01AB">
            <w:pPr>
              <w:pStyle w:val="af7"/>
              <w:spacing w:line="360" w:lineRule="auto"/>
              <w:ind w:left="0"/>
              <w:rPr>
                <w:rFonts w:ascii="Arial" w:hAnsi="Arial" w:cs="David"/>
                <w:color w:val="002060"/>
                <w:position w:val="2"/>
                <w:rtl/>
              </w:rPr>
            </w:pPr>
          </w:p>
        </w:tc>
        <w:tc>
          <w:tcPr>
            <w:tcW w:w="1482" w:type="dxa"/>
          </w:tcPr>
          <w:p w:rsidR="0037210B" w:rsidRPr="0037210B" w:rsidRDefault="0037210B" w:rsidP="004D01AB">
            <w:pPr>
              <w:pStyle w:val="af7"/>
              <w:spacing w:line="360" w:lineRule="auto"/>
              <w:ind w:left="0"/>
              <w:rPr>
                <w:rFonts w:ascii="Arial" w:hAnsi="Arial" w:cs="David"/>
                <w:color w:val="002060"/>
                <w:position w:val="2"/>
                <w:rtl/>
              </w:rPr>
            </w:pPr>
          </w:p>
        </w:tc>
      </w:tr>
      <w:tr w:rsidR="0037210B" w:rsidRPr="0037210B" w:rsidTr="004D01AB">
        <w:trPr>
          <w:jc w:val="center"/>
        </w:trPr>
        <w:tc>
          <w:tcPr>
            <w:tcW w:w="1204" w:type="dxa"/>
          </w:tcPr>
          <w:p w:rsidR="0037210B" w:rsidRPr="0037210B" w:rsidRDefault="0037210B" w:rsidP="004D01AB">
            <w:pPr>
              <w:pStyle w:val="af7"/>
              <w:spacing w:line="360" w:lineRule="auto"/>
              <w:ind w:left="0"/>
              <w:rPr>
                <w:rFonts w:ascii="Arial" w:hAnsi="Arial" w:cs="David"/>
                <w:color w:val="002060"/>
                <w:position w:val="2"/>
                <w:rtl/>
              </w:rPr>
            </w:pPr>
          </w:p>
        </w:tc>
        <w:tc>
          <w:tcPr>
            <w:tcW w:w="2694" w:type="dxa"/>
          </w:tcPr>
          <w:p w:rsidR="0037210B" w:rsidRPr="0037210B" w:rsidRDefault="0037210B" w:rsidP="004D01AB">
            <w:pPr>
              <w:pStyle w:val="af7"/>
              <w:spacing w:line="360" w:lineRule="auto"/>
              <w:ind w:left="0"/>
              <w:rPr>
                <w:rFonts w:ascii="Arial" w:hAnsi="Arial" w:cs="David"/>
                <w:color w:val="002060"/>
                <w:position w:val="2"/>
                <w:rtl/>
              </w:rPr>
            </w:pPr>
          </w:p>
        </w:tc>
        <w:tc>
          <w:tcPr>
            <w:tcW w:w="1842" w:type="dxa"/>
          </w:tcPr>
          <w:p w:rsidR="0037210B" w:rsidRPr="0037210B" w:rsidRDefault="0037210B" w:rsidP="004D01AB">
            <w:pPr>
              <w:pStyle w:val="af7"/>
              <w:spacing w:line="360" w:lineRule="auto"/>
              <w:ind w:left="0"/>
              <w:rPr>
                <w:rFonts w:ascii="Arial" w:hAnsi="Arial" w:cs="David"/>
                <w:color w:val="002060"/>
                <w:position w:val="2"/>
                <w:rtl/>
              </w:rPr>
            </w:pPr>
          </w:p>
        </w:tc>
        <w:tc>
          <w:tcPr>
            <w:tcW w:w="1496" w:type="dxa"/>
          </w:tcPr>
          <w:p w:rsidR="0037210B" w:rsidRPr="0037210B" w:rsidRDefault="0037210B" w:rsidP="004D01AB">
            <w:pPr>
              <w:pStyle w:val="af7"/>
              <w:spacing w:line="360" w:lineRule="auto"/>
              <w:ind w:left="0"/>
              <w:rPr>
                <w:rFonts w:ascii="Arial" w:hAnsi="Arial" w:cs="David"/>
                <w:color w:val="002060"/>
                <w:position w:val="2"/>
                <w:rtl/>
              </w:rPr>
            </w:pPr>
          </w:p>
        </w:tc>
        <w:tc>
          <w:tcPr>
            <w:tcW w:w="1482" w:type="dxa"/>
          </w:tcPr>
          <w:p w:rsidR="0037210B" w:rsidRPr="0037210B" w:rsidRDefault="0037210B" w:rsidP="004D01AB">
            <w:pPr>
              <w:pStyle w:val="af7"/>
              <w:spacing w:line="360" w:lineRule="auto"/>
              <w:ind w:left="0"/>
              <w:rPr>
                <w:rFonts w:ascii="Arial" w:hAnsi="Arial" w:cs="David"/>
                <w:color w:val="002060"/>
                <w:position w:val="2"/>
                <w:rtl/>
              </w:rPr>
            </w:pPr>
          </w:p>
        </w:tc>
      </w:tr>
      <w:tr w:rsidR="0037210B" w:rsidRPr="0037210B" w:rsidTr="004D01AB">
        <w:trPr>
          <w:jc w:val="center"/>
        </w:trPr>
        <w:tc>
          <w:tcPr>
            <w:tcW w:w="1204" w:type="dxa"/>
          </w:tcPr>
          <w:p w:rsidR="0037210B" w:rsidRPr="0037210B" w:rsidRDefault="0037210B" w:rsidP="004D01AB">
            <w:pPr>
              <w:pStyle w:val="af7"/>
              <w:spacing w:line="360" w:lineRule="auto"/>
              <w:ind w:left="0"/>
              <w:rPr>
                <w:rFonts w:ascii="Arial" w:hAnsi="Arial" w:cs="David"/>
                <w:color w:val="002060"/>
                <w:position w:val="2"/>
                <w:rtl/>
              </w:rPr>
            </w:pPr>
          </w:p>
        </w:tc>
        <w:tc>
          <w:tcPr>
            <w:tcW w:w="2694" w:type="dxa"/>
          </w:tcPr>
          <w:p w:rsidR="0037210B" w:rsidRPr="0037210B" w:rsidRDefault="0037210B" w:rsidP="004D01AB">
            <w:pPr>
              <w:pStyle w:val="af7"/>
              <w:spacing w:line="360" w:lineRule="auto"/>
              <w:ind w:left="0"/>
              <w:rPr>
                <w:rFonts w:ascii="Arial" w:hAnsi="Arial" w:cs="David"/>
                <w:color w:val="002060"/>
                <w:position w:val="2"/>
                <w:rtl/>
              </w:rPr>
            </w:pPr>
          </w:p>
        </w:tc>
        <w:tc>
          <w:tcPr>
            <w:tcW w:w="1842" w:type="dxa"/>
          </w:tcPr>
          <w:p w:rsidR="0037210B" w:rsidRPr="0037210B" w:rsidRDefault="0037210B" w:rsidP="004D01AB">
            <w:pPr>
              <w:pStyle w:val="af7"/>
              <w:spacing w:line="360" w:lineRule="auto"/>
              <w:ind w:left="0"/>
              <w:rPr>
                <w:rFonts w:ascii="Arial" w:hAnsi="Arial" w:cs="David"/>
                <w:color w:val="002060"/>
                <w:position w:val="2"/>
                <w:rtl/>
              </w:rPr>
            </w:pPr>
          </w:p>
        </w:tc>
        <w:tc>
          <w:tcPr>
            <w:tcW w:w="1496" w:type="dxa"/>
          </w:tcPr>
          <w:p w:rsidR="0037210B" w:rsidRPr="0037210B" w:rsidRDefault="0037210B" w:rsidP="004D01AB">
            <w:pPr>
              <w:pStyle w:val="af7"/>
              <w:spacing w:line="360" w:lineRule="auto"/>
              <w:ind w:left="0"/>
              <w:rPr>
                <w:rFonts w:ascii="Arial" w:hAnsi="Arial" w:cs="David"/>
                <w:color w:val="002060"/>
                <w:position w:val="2"/>
                <w:rtl/>
              </w:rPr>
            </w:pPr>
          </w:p>
        </w:tc>
        <w:tc>
          <w:tcPr>
            <w:tcW w:w="1482" w:type="dxa"/>
          </w:tcPr>
          <w:p w:rsidR="0037210B" w:rsidRPr="0037210B" w:rsidRDefault="0037210B" w:rsidP="004D01AB">
            <w:pPr>
              <w:pStyle w:val="af7"/>
              <w:spacing w:line="360" w:lineRule="auto"/>
              <w:ind w:left="0"/>
              <w:rPr>
                <w:rFonts w:ascii="Arial" w:hAnsi="Arial" w:cs="David"/>
                <w:color w:val="002060"/>
                <w:position w:val="2"/>
                <w:rtl/>
              </w:rPr>
            </w:pPr>
          </w:p>
        </w:tc>
      </w:tr>
    </w:tbl>
    <w:p w:rsidR="0037210B" w:rsidRPr="00CD09B9" w:rsidRDefault="005E7EDB" w:rsidP="005E7EDB">
      <w:pPr>
        <w:bidi w:val="0"/>
        <w:spacing w:after="200" w:line="276" w:lineRule="auto"/>
        <w:jc w:val="right"/>
        <w:rPr>
          <w:rFonts w:ascii="Arial" w:hAnsi="Arial"/>
          <w:position w:val="2"/>
          <w:sz w:val="28"/>
          <w:szCs w:val="28"/>
        </w:rPr>
      </w:pPr>
      <w:r>
        <w:rPr>
          <w:rFonts w:ascii="Arial" w:hAnsi="Arial" w:hint="cs"/>
          <w:position w:val="2"/>
          <w:sz w:val="28"/>
          <w:szCs w:val="28"/>
          <w:rtl/>
        </w:rPr>
        <w:t xml:space="preserve">     </w:t>
      </w:r>
    </w:p>
    <w:p w:rsidR="005E7EDB" w:rsidRPr="005E7EDB" w:rsidRDefault="005E7EDB" w:rsidP="005E7EDB">
      <w:pPr>
        <w:rPr>
          <w:rFonts w:cs="David"/>
          <w:b/>
          <w:bCs/>
          <w:color w:val="17365D" w:themeColor="text2" w:themeShade="BF"/>
          <w:rtl/>
        </w:rPr>
      </w:pPr>
      <w:r>
        <w:rPr>
          <w:rFonts w:cs="David" w:hint="cs"/>
          <w:b/>
          <w:bCs/>
          <w:color w:val="17365D" w:themeColor="text2" w:themeShade="BF"/>
          <w:rtl/>
        </w:rPr>
        <w:t xml:space="preserve">        </w:t>
      </w:r>
      <w:r w:rsidRPr="005E7EDB">
        <w:rPr>
          <w:rFonts w:cs="David" w:hint="cs"/>
          <w:b/>
          <w:bCs/>
          <w:color w:val="17365D" w:themeColor="text2" w:themeShade="BF"/>
          <w:rtl/>
        </w:rPr>
        <w:t>ניתן להוסיף טבלאות נוספות במידת הצורך</w:t>
      </w:r>
    </w:p>
    <w:p w:rsidR="0037210B" w:rsidRDefault="0037210B" w:rsidP="0037210B">
      <w:pPr>
        <w:spacing w:line="360" w:lineRule="auto"/>
        <w:ind w:left="720"/>
        <w:jc w:val="both"/>
        <w:rPr>
          <w:rFonts w:ascii="Arial" w:hAnsi="Arial"/>
          <w:rtl/>
        </w:rPr>
      </w:pPr>
    </w:p>
    <w:tbl>
      <w:tblPr>
        <w:tblStyle w:val="afb"/>
        <w:bidiVisual/>
        <w:tblW w:w="9604" w:type="dxa"/>
        <w:tblLook w:val="04A0" w:firstRow="1" w:lastRow="0" w:firstColumn="1" w:lastColumn="0" w:noHBand="0" w:noVBand="1"/>
      </w:tblPr>
      <w:tblGrid>
        <w:gridCol w:w="1642"/>
        <w:gridCol w:w="307"/>
        <w:gridCol w:w="3686"/>
        <w:gridCol w:w="283"/>
        <w:gridCol w:w="3686"/>
      </w:tblGrid>
      <w:tr w:rsidR="0037210B" w:rsidRPr="00AD14B6" w:rsidTr="004D01AB">
        <w:tc>
          <w:tcPr>
            <w:tcW w:w="1642" w:type="dxa"/>
            <w:tcBorders>
              <w:top w:val="nil"/>
              <w:left w:val="nil"/>
              <w:right w:val="nil"/>
            </w:tcBorders>
          </w:tcPr>
          <w:p w:rsidR="0037210B" w:rsidRPr="00AD14B6" w:rsidRDefault="0037210B" w:rsidP="004D01AB">
            <w:pPr>
              <w:rPr>
                <w:rFonts w:cs="David"/>
                <w:color w:val="17365D" w:themeColor="text2" w:themeShade="BF"/>
                <w:rtl/>
              </w:rPr>
            </w:pPr>
          </w:p>
        </w:tc>
        <w:tc>
          <w:tcPr>
            <w:tcW w:w="307" w:type="dxa"/>
            <w:tcBorders>
              <w:top w:val="nil"/>
              <w:left w:val="nil"/>
              <w:bottom w:val="nil"/>
              <w:right w:val="nil"/>
            </w:tcBorders>
          </w:tcPr>
          <w:p w:rsidR="0037210B" w:rsidRPr="00AD14B6" w:rsidRDefault="0037210B" w:rsidP="004D01AB">
            <w:pPr>
              <w:rPr>
                <w:rFonts w:cs="David"/>
                <w:color w:val="17365D" w:themeColor="text2" w:themeShade="BF"/>
                <w:rtl/>
              </w:rPr>
            </w:pPr>
          </w:p>
        </w:tc>
        <w:tc>
          <w:tcPr>
            <w:tcW w:w="3686" w:type="dxa"/>
            <w:tcBorders>
              <w:top w:val="nil"/>
              <w:left w:val="nil"/>
              <w:right w:val="nil"/>
            </w:tcBorders>
          </w:tcPr>
          <w:p w:rsidR="0037210B" w:rsidRPr="00AD14B6" w:rsidRDefault="0037210B" w:rsidP="004D01AB">
            <w:pPr>
              <w:rPr>
                <w:rFonts w:cs="David"/>
                <w:color w:val="17365D" w:themeColor="text2" w:themeShade="BF"/>
                <w:rtl/>
              </w:rPr>
            </w:pPr>
          </w:p>
        </w:tc>
        <w:tc>
          <w:tcPr>
            <w:tcW w:w="283" w:type="dxa"/>
            <w:tcBorders>
              <w:top w:val="nil"/>
              <w:left w:val="nil"/>
              <w:bottom w:val="nil"/>
              <w:right w:val="nil"/>
            </w:tcBorders>
          </w:tcPr>
          <w:p w:rsidR="0037210B" w:rsidRPr="00AD14B6" w:rsidRDefault="0037210B" w:rsidP="004D01AB">
            <w:pPr>
              <w:rPr>
                <w:rFonts w:cs="David"/>
                <w:color w:val="17365D" w:themeColor="text2" w:themeShade="BF"/>
                <w:rtl/>
              </w:rPr>
            </w:pPr>
          </w:p>
        </w:tc>
        <w:tc>
          <w:tcPr>
            <w:tcW w:w="3686" w:type="dxa"/>
            <w:tcBorders>
              <w:top w:val="nil"/>
              <w:left w:val="nil"/>
              <w:right w:val="nil"/>
            </w:tcBorders>
          </w:tcPr>
          <w:p w:rsidR="0037210B" w:rsidRPr="00AD14B6" w:rsidRDefault="0037210B" w:rsidP="004D01AB">
            <w:pPr>
              <w:rPr>
                <w:rFonts w:cs="David"/>
                <w:color w:val="17365D" w:themeColor="text2" w:themeShade="BF"/>
                <w:rtl/>
              </w:rPr>
            </w:pPr>
          </w:p>
        </w:tc>
      </w:tr>
      <w:tr w:rsidR="0037210B" w:rsidRPr="00AD14B6" w:rsidTr="004D01AB">
        <w:tc>
          <w:tcPr>
            <w:tcW w:w="1642" w:type="dxa"/>
            <w:tcBorders>
              <w:left w:val="nil"/>
              <w:bottom w:val="nil"/>
              <w:right w:val="nil"/>
            </w:tcBorders>
          </w:tcPr>
          <w:p w:rsidR="0037210B" w:rsidRPr="00AD14B6" w:rsidRDefault="0037210B" w:rsidP="004D01AB">
            <w:pPr>
              <w:rPr>
                <w:rFonts w:cs="David"/>
                <w:b/>
                <w:bCs/>
                <w:color w:val="17365D" w:themeColor="text2" w:themeShade="BF"/>
                <w:rtl/>
              </w:rPr>
            </w:pPr>
            <w:r w:rsidRPr="00AD14B6">
              <w:rPr>
                <w:rFonts w:cs="David" w:hint="cs"/>
                <w:b/>
                <w:bCs/>
                <w:color w:val="17365D" w:themeColor="text2" w:themeShade="BF"/>
                <w:rtl/>
              </w:rPr>
              <w:t>תאריך</w:t>
            </w:r>
          </w:p>
        </w:tc>
        <w:tc>
          <w:tcPr>
            <w:tcW w:w="307" w:type="dxa"/>
            <w:tcBorders>
              <w:top w:val="nil"/>
              <w:left w:val="nil"/>
              <w:bottom w:val="nil"/>
              <w:right w:val="nil"/>
            </w:tcBorders>
          </w:tcPr>
          <w:p w:rsidR="0037210B" w:rsidRPr="00AD14B6" w:rsidRDefault="0037210B" w:rsidP="004D01AB">
            <w:pPr>
              <w:rPr>
                <w:rFonts w:cs="David"/>
                <w:b/>
                <w:bCs/>
                <w:color w:val="17365D" w:themeColor="text2" w:themeShade="BF"/>
                <w:rtl/>
              </w:rPr>
            </w:pPr>
          </w:p>
        </w:tc>
        <w:tc>
          <w:tcPr>
            <w:tcW w:w="3686" w:type="dxa"/>
            <w:tcBorders>
              <w:left w:val="nil"/>
              <w:bottom w:val="nil"/>
              <w:right w:val="nil"/>
            </w:tcBorders>
          </w:tcPr>
          <w:p w:rsidR="0037210B" w:rsidRPr="00AD14B6" w:rsidRDefault="0037210B" w:rsidP="004D01AB">
            <w:pPr>
              <w:rPr>
                <w:rFonts w:cs="David"/>
                <w:b/>
                <w:bCs/>
                <w:color w:val="17365D" w:themeColor="text2" w:themeShade="BF"/>
                <w:rtl/>
              </w:rPr>
            </w:pPr>
            <w:r w:rsidRPr="00AD14B6">
              <w:rPr>
                <w:rFonts w:cs="David"/>
                <w:b/>
                <w:bCs/>
                <w:color w:val="17365D" w:themeColor="text2" w:themeShade="BF"/>
                <w:rtl/>
              </w:rPr>
              <w:t>שם מלא של החותם בשם המציע</w:t>
            </w:r>
          </w:p>
        </w:tc>
        <w:tc>
          <w:tcPr>
            <w:tcW w:w="283" w:type="dxa"/>
            <w:tcBorders>
              <w:top w:val="nil"/>
              <w:left w:val="nil"/>
              <w:bottom w:val="nil"/>
              <w:right w:val="nil"/>
            </w:tcBorders>
          </w:tcPr>
          <w:p w:rsidR="0037210B" w:rsidRPr="00AD14B6" w:rsidRDefault="0037210B" w:rsidP="004D01AB">
            <w:pPr>
              <w:rPr>
                <w:rFonts w:cs="David"/>
                <w:b/>
                <w:bCs/>
                <w:color w:val="17365D" w:themeColor="text2" w:themeShade="BF"/>
                <w:rtl/>
              </w:rPr>
            </w:pPr>
          </w:p>
        </w:tc>
        <w:tc>
          <w:tcPr>
            <w:tcW w:w="3686" w:type="dxa"/>
            <w:tcBorders>
              <w:left w:val="nil"/>
              <w:bottom w:val="nil"/>
              <w:right w:val="nil"/>
            </w:tcBorders>
          </w:tcPr>
          <w:p w:rsidR="0037210B" w:rsidRPr="00AD14B6" w:rsidRDefault="0037210B" w:rsidP="004D01AB">
            <w:pPr>
              <w:rPr>
                <w:rFonts w:cs="David"/>
                <w:b/>
                <w:bCs/>
                <w:color w:val="17365D" w:themeColor="text2" w:themeShade="BF"/>
                <w:rtl/>
              </w:rPr>
            </w:pPr>
            <w:r w:rsidRPr="00AD14B6">
              <w:rPr>
                <w:rFonts w:cs="David"/>
                <w:b/>
                <w:bCs/>
                <w:color w:val="17365D" w:themeColor="text2" w:themeShade="BF"/>
                <w:rtl/>
              </w:rPr>
              <w:t>חתימה וחותמת המציע</w:t>
            </w:r>
          </w:p>
        </w:tc>
      </w:tr>
    </w:tbl>
    <w:p w:rsidR="0037210B" w:rsidRDefault="0037210B" w:rsidP="0037210B">
      <w:pPr>
        <w:rPr>
          <w:rFonts w:ascii="Arial" w:hAnsi="Arial"/>
          <w:b/>
          <w:bCs/>
          <w:position w:val="2"/>
          <w:sz w:val="28"/>
          <w:szCs w:val="28"/>
          <w:u w:val="single"/>
          <w:rtl/>
        </w:rPr>
      </w:pPr>
    </w:p>
    <w:p w:rsidR="0037210B" w:rsidRDefault="0037210B" w:rsidP="0037210B">
      <w:pPr>
        <w:rPr>
          <w:rFonts w:cs="David"/>
          <w:color w:val="17365D" w:themeColor="text2" w:themeShade="BF"/>
          <w:rtl/>
        </w:rPr>
      </w:pPr>
    </w:p>
    <w:p w:rsidR="00E334A3" w:rsidRDefault="00E334A3" w:rsidP="00FC7A37">
      <w:pPr>
        <w:rPr>
          <w:rFonts w:cs="David"/>
          <w:color w:val="17365D" w:themeColor="text2" w:themeShade="BF"/>
          <w:rtl/>
        </w:rPr>
      </w:pPr>
    </w:p>
    <w:p w:rsidR="00E334A3" w:rsidRDefault="00E334A3" w:rsidP="00FC7A37">
      <w:pPr>
        <w:rPr>
          <w:rFonts w:cs="David"/>
          <w:color w:val="17365D" w:themeColor="text2" w:themeShade="BF"/>
          <w:rtl/>
        </w:rPr>
      </w:pPr>
    </w:p>
    <w:p w:rsidR="0037210B" w:rsidRDefault="0037210B" w:rsidP="00FC7A37">
      <w:pPr>
        <w:rPr>
          <w:rFonts w:cs="David"/>
          <w:color w:val="17365D" w:themeColor="text2" w:themeShade="BF"/>
          <w:rtl/>
        </w:rPr>
      </w:pPr>
    </w:p>
    <w:p w:rsidR="00E334A3" w:rsidRPr="00AD14B6" w:rsidRDefault="00E334A3" w:rsidP="00E334A3">
      <w:pPr>
        <w:pStyle w:val="20"/>
        <w:rPr>
          <w:rFonts w:cs="David"/>
          <w:color w:val="17365D" w:themeColor="text2" w:themeShade="BF"/>
          <w:sz w:val="24"/>
          <w:szCs w:val="24"/>
          <w:rtl/>
        </w:rPr>
      </w:pPr>
      <w:bookmarkStart w:id="45" w:name="_Toc471219484"/>
      <w:r w:rsidRPr="00AD14B6">
        <w:rPr>
          <w:rFonts w:cs="David" w:hint="eastAsia"/>
          <w:color w:val="17365D" w:themeColor="text2" w:themeShade="BF"/>
          <w:sz w:val="24"/>
          <w:szCs w:val="24"/>
          <w:rtl/>
        </w:rPr>
        <w:t>נספח</w:t>
      </w:r>
      <w:r w:rsidRPr="00AD14B6">
        <w:rPr>
          <w:rFonts w:cs="David"/>
          <w:color w:val="17365D" w:themeColor="text2" w:themeShade="BF"/>
          <w:sz w:val="24"/>
          <w:szCs w:val="24"/>
          <w:rtl/>
        </w:rPr>
        <w:t xml:space="preserve"> </w:t>
      </w:r>
      <w:r>
        <w:rPr>
          <w:rFonts w:cs="David" w:hint="cs"/>
          <w:color w:val="17365D" w:themeColor="text2" w:themeShade="BF"/>
          <w:sz w:val="24"/>
          <w:szCs w:val="24"/>
          <w:rtl/>
        </w:rPr>
        <w:t>ו</w:t>
      </w:r>
      <w:r w:rsidRPr="00AD14B6">
        <w:rPr>
          <w:rFonts w:cs="David"/>
          <w:color w:val="17365D" w:themeColor="text2" w:themeShade="BF"/>
          <w:sz w:val="24"/>
          <w:szCs w:val="24"/>
          <w:rtl/>
        </w:rPr>
        <w:t xml:space="preserve">'- </w:t>
      </w:r>
      <w:r w:rsidRPr="00AD14B6">
        <w:rPr>
          <w:rFonts w:cs="David" w:hint="cs"/>
          <w:color w:val="17365D" w:themeColor="text2" w:themeShade="BF"/>
          <w:sz w:val="24"/>
          <w:szCs w:val="24"/>
          <w:rtl/>
        </w:rPr>
        <w:t>נוסח ערבות ביצוע</w:t>
      </w:r>
      <w:bookmarkEnd w:id="45"/>
    </w:p>
    <w:p w:rsidR="00E334A3" w:rsidRPr="00AD14B6" w:rsidRDefault="00E334A3" w:rsidP="00E334A3">
      <w:pPr>
        <w:rPr>
          <w:rFonts w:cs="David"/>
          <w:color w:val="17365D" w:themeColor="text2" w:themeShade="BF"/>
          <w:rtl/>
        </w:rPr>
      </w:pPr>
    </w:p>
    <w:p w:rsidR="00E334A3" w:rsidRPr="00AD14B6" w:rsidRDefault="00E334A3" w:rsidP="00E334A3">
      <w:pPr>
        <w:rPr>
          <w:rFonts w:cs="David"/>
          <w:color w:val="17365D" w:themeColor="text2" w:themeShade="BF"/>
          <w:rtl/>
        </w:rPr>
      </w:pPr>
    </w:p>
    <w:p w:rsidR="00E334A3" w:rsidRPr="00AD14B6" w:rsidRDefault="00E334A3" w:rsidP="00E334A3">
      <w:pPr>
        <w:overflowPunct w:val="0"/>
        <w:autoSpaceDE w:val="0"/>
        <w:autoSpaceDN w:val="0"/>
        <w:adjustRightInd w:val="0"/>
        <w:spacing w:line="360" w:lineRule="auto"/>
        <w:ind w:left="360"/>
        <w:jc w:val="both"/>
        <w:textAlignment w:val="baseline"/>
        <w:rPr>
          <w:rFonts w:ascii="Arial" w:hAnsi="Arial" w:cs="David"/>
          <w:color w:val="17365D" w:themeColor="text2" w:themeShade="BF"/>
          <w:rtl/>
        </w:rPr>
      </w:pP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שם הבנק/חברת הביטוח ________________</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מס' הטלפון ________________________</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מס' הפקס: ________________________</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p>
    <w:p w:rsidR="00E334A3" w:rsidRPr="00AD14B6" w:rsidRDefault="00E334A3" w:rsidP="00E334A3">
      <w:pPr>
        <w:overflowPunct w:val="0"/>
        <w:autoSpaceDE w:val="0"/>
        <w:autoSpaceDN w:val="0"/>
        <w:adjustRightInd w:val="0"/>
        <w:spacing w:line="360" w:lineRule="auto"/>
        <w:jc w:val="center"/>
        <w:rPr>
          <w:rFonts w:ascii="Arial" w:hAnsi="Arial" w:cs="David"/>
          <w:b/>
          <w:bCs/>
          <w:color w:val="17365D" w:themeColor="text2" w:themeShade="BF"/>
          <w:u w:val="single"/>
        </w:rPr>
      </w:pPr>
      <w:r w:rsidRPr="00AD14B6">
        <w:rPr>
          <w:rFonts w:ascii="Arial" w:hAnsi="Arial" w:cs="David"/>
          <w:b/>
          <w:bCs/>
          <w:color w:val="17365D" w:themeColor="text2" w:themeShade="BF"/>
          <w:u w:val="single"/>
          <w:rtl/>
        </w:rPr>
        <w:t>כתב ערבות</w:t>
      </w:r>
      <w:r w:rsidRPr="00AD14B6">
        <w:rPr>
          <w:rFonts w:ascii="Arial" w:hAnsi="Arial" w:cs="David" w:hint="cs"/>
          <w:b/>
          <w:bCs/>
          <w:color w:val="17365D" w:themeColor="text2" w:themeShade="BF"/>
          <w:u w:val="single"/>
          <w:rtl/>
        </w:rPr>
        <w:t xml:space="preserve"> ביצוע</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 xml:space="preserve">לכבוד </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 xml:space="preserve">ממשלת ישראל </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 xml:space="preserve">באמצעות משרד </w:t>
      </w:r>
      <w:r w:rsidRPr="00AD14B6">
        <w:rPr>
          <w:rFonts w:ascii="Arial" w:hAnsi="Arial" w:cs="David" w:hint="cs"/>
          <w:color w:val="17365D" w:themeColor="text2" w:themeShade="BF"/>
          <w:rtl/>
        </w:rPr>
        <w:t>: הנהלת בתי המשפט</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b/>
          <w:bCs/>
          <w:color w:val="17365D" w:themeColor="text2" w:themeShade="BF"/>
          <w:rtl/>
        </w:rPr>
        <w:t>הנדון: ערבות מס'</w:t>
      </w:r>
      <w:r w:rsidRPr="00AD14B6">
        <w:rPr>
          <w:rFonts w:ascii="Arial" w:hAnsi="Arial" w:cs="David"/>
          <w:color w:val="17365D" w:themeColor="text2" w:themeShade="BF"/>
          <w:rtl/>
        </w:rPr>
        <w:t>____________</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אנו ערבים בזה כלפיכם לסילוק כל סכום עד לסך___________________________________</w:t>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(במילים_____________________________________________________________)</w:t>
      </w:r>
    </w:p>
    <w:p w:rsidR="00E334A3" w:rsidRPr="00AD14B6" w:rsidRDefault="00E334A3" w:rsidP="00E334A3">
      <w:pPr>
        <w:overflowPunct w:val="0"/>
        <w:autoSpaceDE w:val="0"/>
        <w:autoSpaceDN w:val="0"/>
        <w:adjustRightInd w:val="0"/>
        <w:jc w:val="both"/>
        <w:rPr>
          <w:rFonts w:ascii="Arial" w:hAnsi="Arial" w:cs="David"/>
          <w:color w:val="17365D" w:themeColor="text2" w:themeShade="BF"/>
        </w:rPr>
      </w:pPr>
      <w:r w:rsidRPr="00AD14B6">
        <w:rPr>
          <w:rFonts w:ascii="Arial" w:hAnsi="Arial" w:cs="David"/>
          <w:color w:val="17365D" w:themeColor="text2" w:themeShade="BF"/>
          <w:rtl/>
        </w:rPr>
        <w:t>שיוצמד למדד _________________________ מתאריך ____</w:t>
      </w:r>
      <w:r w:rsidRPr="00AD14B6">
        <w:rPr>
          <w:rFonts w:ascii="Arial" w:hAnsi="Arial" w:cs="David" w:hint="cs"/>
          <w:color w:val="17365D" w:themeColor="text2" w:themeShade="BF"/>
          <w:rtl/>
        </w:rPr>
        <w:t>__</w:t>
      </w:r>
      <w:r w:rsidRPr="00AD14B6">
        <w:rPr>
          <w:rFonts w:ascii="Arial" w:hAnsi="Arial" w:cs="David"/>
          <w:color w:val="17365D" w:themeColor="text2" w:themeShade="BF"/>
          <w:rtl/>
        </w:rPr>
        <w:t>_________________</w:t>
      </w:r>
    </w:p>
    <w:p w:rsidR="00E334A3" w:rsidRPr="00AD14B6" w:rsidRDefault="00E334A3" w:rsidP="00E334A3">
      <w:pPr>
        <w:overflowPunct w:val="0"/>
        <w:autoSpaceDE w:val="0"/>
        <w:autoSpaceDN w:val="0"/>
        <w:adjustRightInd w:val="0"/>
        <w:jc w:val="both"/>
        <w:rPr>
          <w:rFonts w:ascii="Arial" w:hAnsi="Arial" w:cs="David"/>
          <w:color w:val="17365D" w:themeColor="text2" w:themeShade="BF"/>
        </w:rPr>
      </w:pPr>
      <w:r w:rsidRPr="00AD14B6">
        <w:rPr>
          <w:rFonts w:ascii="Arial" w:hAnsi="Arial" w:cs="David"/>
          <w:color w:val="17365D" w:themeColor="text2" w:themeShade="BF"/>
          <w:rtl/>
        </w:rPr>
        <w:t xml:space="preserve">                                                                                       (תאריך תחילת תוקף הערבות)</w:t>
      </w:r>
    </w:p>
    <w:p w:rsidR="00E334A3" w:rsidRPr="00AD14B6" w:rsidRDefault="00E334A3" w:rsidP="00E334A3">
      <w:pPr>
        <w:overflowPunct w:val="0"/>
        <w:autoSpaceDE w:val="0"/>
        <w:autoSpaceDN w:val="0"/>
        <w:adjustRightInd w:val="0"/>
        <w:spacing w:line="120" w:lineRule="auto"/>
        <w:jc w:val="both"/>
        <w:rPr>
          <w:rFonts w:ascii="Arial" w:hAnsi="Arial" w:cs="David"/>
          <w:color w:val="17365D" w:themeColor="text2" w:themeShade="BF"/>
          <w:rtl/>
        </w:rPr>
      </w:pP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אשר תדרשו מאת: __________________________________(להלן "החייב") בקשר</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עם הזמנה/חוזה</w:t>
      </w:r>
      <w:r w:rsidRPr="00AD14B6">
        <w:rPr>
          <w:rFonts w:ascii="Arial" w:hAnsi="Arial" w:cs="David" w:hint="cs"/>
          <w:color w:val="17365D" w:themeColor="text2" w:themeShade="BF"/>
          <w:rtl/>
        </w:rPr>
        <w:t>/מכרז</w:t>
      </w:r>
      <w:r w:rsidRPr="00AD14B6">
        <w:rPr>
          <w:rFonts w:ascii="Arial" w:hAnsi="Arial" w:cs="David"/>
          <w:color w:val="17365D" w:themeColor="text2" w:themeShade="BF"/>
          <w:rtl/>
        </w:rPr>
        <w:t xml:space="preserve"> ________</w:t>
      </w:r>
      <w:r w:rsidRPr="00AD14B6">
        <w:rPr>
          <w:rFonts w:ascii="Arial" w:hAnsi="Arial" w:cs="David" w:hint="cs"/>
          <w:color w:val="17365D" w:themeColor="text2" w:themeShade="BF"/>
          <w:rtl/>
        </w:rPr>
        <w:t>_____</w:t>
      </w:r>
      <w:r w:rsidRPr="00AD14B6">
        <w:rPr>
          <w:rFonts w:ascii="Arial" w:hAnsi="Arial" w:cs="David"/>
          <w:color w:val="17365D" w:themeColor="text2" w:themeShade="BF"/>
          <w:rtl/>
        </w:rPr>
        <w:t>_______________________</w:t>
      </w:r>
      <w:r w:rsidRPr="00AD14B6">
        <w:rPr>
          <w:rFonts w:ascii="Arial" w:hAnsi="Arial" w:cs="David" w:hint="cs"/>
          <w:color w:val="17365D" w:themeColor="text2" w:themeShade="BF"/>
          <w:rtl/>
        </w:rPr>
        <w:t>__</w:t>
      </w:r>
      <w:r w:rsidRPr="00AD14B6">
        <w:rPr>
          <w:rFonts w:ascii="Arial" w:hAnsi="Arial" w:cs="David"/>
          <w:color w:val="17365D" w:themeColor="text2" w:themeShade="BF"/>
          <w:rtl/>
        </w:rPr>
        <w:t>_____________</w:t>
      </w:r>
    </w:p>
    <w:p w:rsidR="00E334A3" w:rsidRPr="00AD14B6" w:rsidRDefault="00E334A3" w:rsidP="00005050">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 xml:space="preserve">אנו נשלם לכם את הסכום הנ"ל תוך 15 יום מתאריך דרישתכם הראשונה שנשלחה אלינו </w:t>
      </w:r>
      <w:r w:rsidR="00005050">
        <w:rPr>
          <w:rFonts w:ascii="Arial" w:hAnsi="Arial" w:cs="David" w:hint="cs"/>
          <w:color w:val="17365D" w:themeColor="text2" w:themeShade="BF"/>
          <w:rtl/>
        </w:rPr>
        <w:t>בכתב</w:t>
      </w:r>
      <w:r w:rsidRPr="00AD14B6">
        <w:rPr>
          <w:rFonts w:ascii="Arial" w:hAnsi="Arial" w:cs="David"/>
          <w:color w:val="17365D" w:themeColor="text2" w:themeShade="BF"/>
          <w:rtl/>
        </w:rPr>
        <w:t>,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ערבות זו תהיה בתוקף מתאריך ______________ עד תאריך  _______________</w:t>
      </w:r>
    </w:p>
    <w:p w:rsidR="00E334A3" w:rsidRPr="00AD14B6" w:rsidRDefault="00E334A3" w:rsidP="00E334A3">
      <w:pPr>
        <w:overflowPunct w:val="0"/>
        <w:autoSpaceDE w:val="0"/>
        <w:autoSpaceDN w:val="0"/>
        <w:adjustRightInd w:val="0"/>
        <w:jc w:val="both"/>
        <w:rPr>
          <w:rFonts w:ascii="Arial" w:hAnsi="Arial" w:cs="David"/>
          <w:color w:val="17365D" w:themeColor="text2" w:themeShade="BF"/>
        </w:rPr>
      </w:pPr>
      <w:r w:rsidRPr="00AD14B6">
        <w:rPr>
          <w:rFonts w:ascii="Arial" w:hAnsi="Arial" w:cs="David"/>
          <w:color w:val="17365D" w:themeColor="text2" w:themeShade="BF"/>
          <w:rtl/>
        </w:rPr>
        <w:t>דרישה על פי ערבות זו יש להפנות לסניף הבנק/חב' הביטוח שכתובתו___________________</w:t>
      </w:r>
    </w:p>
    <w:p w:rsidR="00E334A3" w:rsidRPr="00AD14B6" w:rsidRDefault="00E334A3" w:rsidP="00E334A3">
      <w:pPr>
        <w:overflowPunct w:val="0"/>
        <w:autoSpaceDE w:val="0"/>
        <w:autoSpaceDN w:val="0"/>
        <w:adjustRightInd w:val="0"/>
        <w:jc w:val="both"/>
        <w:rPr>
          <w:rFonts w:ascii="Arial" w:hAnsi="Arial" w:cs="David"/>
          <w:color w:val="17365D" w:themeColor="text2" w:themeShade="BF"/>
        </w:rPr>
      </w:pPr>
      <w:r w:rsidRPr="00AD14B6">
        <w:rPr>
          <w:rFonts w:ascii="Arial" w:hAnsi="Arial" w:cs="David"/>
          <w:color w:val="17365D" w:themeColor="text2" w:themeShade="BF"/>
          <w:rtl/>
        </w:rPr>
        <w:t xml:space="preserve">                                                                                             </w:t>
      </w:r>
      <w:r w:rsidRPr="00AD14B6">
        <w:rPr>
          <w:rFonts w:ascii="Arial" w:hAnsi="Arial" w:cs="David" w:hint="cs"/>
          <w:color w:val="17365D" w:themeColor="text2" w:themeShade="BF"/>
          <w:rtl/>
        </w:rPr>
        <w:tab/>
      </w:r>
      <w:r w:rsidRPr="00AD14B6">
        <w:rPr>
          <w:rFonts w:ascii="Arial" w:hAnsi="Arial" w:cs="David" w:hint="cs"/>
          <w:color w:val="17365D" w:themeColor="text2" w:themeShade="BF"/>
          <w:rtl/>
        </w:rPr>
        <w:tab/>
      </w:r>
      <w:r w:rsidRPr="00AD14B6">
        <w:rPr>
          <w:rFonts w:ascii="Arial" w:hAnsi="Arial" w:cs="David"/>
          <w:color w:val="17365D" w:themeColor="text2" w:themeShade="BF"/>
          <w:rtl/>
        </w:rPr>
        <w:t xml:space="preserve">     שם הבנק/חב' הביטוח</w:t>
      </w:r>
    </w:p>
    <w:p w:rsidR="00E334A3" w:rsidRPr="00AD14B6" w:rsidRDefault="00E334A3" w:rsidP="00E334A3">
      <w:pPr>
        <w:overflowPunct w:val="0"/>
        <w:autoSpaceDE w:val="0"/>
        <w:autoSpaceDN w:val="0"/>
        <w:adjustRightInd w:val="0"/>
        <w:spacing w:line="120" w:lineRule="auto"/>
        <w:jc w:val="both"/>
        <w:rPr>
          <w:rFonts w:ascii="Arial" w:hAnsi="Arial" w:cs="David"/>
          <w:color w:val="17365D" w:themeColor="text2" w:themeShade="BF"/>
        </w:rPr>
      </w:pPr>
    </w:p>
    <w:p w:rsidR="00E334A3" w:rsidRPr="00AD14B6" w:rsidRDefault="00E334A3" w:rsidP="00E334A3">
      <w:pPr>
        <w:overflowPunct w:val="0"/>
        <w:autoSpaceDE w:val="0"/>
        <w:autoSpaceDN w:val="0"/>
        <w:adjustRightInd w:val="0"/>
        <w:jc w:val="both"/>
        <w:rPr>
          <w:rFonts w:ascii="Arial" w:hAnsi="Arial" w:cs="David"/>
          <w:color w:val="17365D" w:themeColor="text2" w:themeShade="BF"/>
          <w:rtl/>
        </w:rPr>
      </w:pPr>
      <w:r w:rsidRPr="00AD14B6">
        <w:rPr>
          <w:rFonts w:ascii="Arial" w:hAnsi="Arial" w:cs="David"/>
          <w:color w:val="17365D" w:themeColor="text2" w:themeShade="BF"/>
          <w:rtl/>
        </w:rPr>
        <w:t>_____________________________      __________________________________</w:t>
      </w:r>
    </w:p>
    <w:p w:rsidR="00E334A3" w:rsidRPr="00AD14B6" w:rsidRDefault="00E334A3" w:rsidP="00E334A3">
      <w:pPr>
        <w:overflowPunct w:val="0"/>
        <w:autoSpaceDE w:val="0"/>
        <w:autoSpaceDN w:val="0"/>
        <w:adjustRightInd w:val="0"/>
        <w:jc w:val="both"/>
        <w:rPr>
          <w:rFonts w:ascii="Arial" w:hAnsi="Arial" w:cs="David"/>
          <w:color w:val="17365D" w:themeColor="text2" w:themeShade="BF"/>
        </w:rPr>
      </w:pPr>
      <w:r w:rsidRPr="00AD14B6">
        <w:rPr>
          <w:rFonts w:ascii="Arial" w:hAnsi="Arial" w:cs="David"/>
          <w:color w:val="17365D" w:themeColor="text2" w:themeShade="BF"/>
          <w:rtl/>
        </w:rPr>
        <w:t xml:space="preserve">        מס' הבנק ומס' הסניף                                         כתובת סניף הבנק/חברת הביטוח </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p>
    <w:p w:rsidR="008005FD" w:rsidRDefault="008005FD" w:rsidP="008005FD">
      <w:pPr>
        <w:overflowPunct w:val="0"/>
        <w:autoSpaceDE w:val="0"/>
        <w:autoSpaceDN w:val="0"/>
        <w:adjustRightInd w:val="0"/>
        <w:jc w:val="both"/>
        <w:rPr>
          <w:rFonts w:ascii="Arial" w:hAnsi="Arial" w:cs="David"/>
          <w:color w:val="002060"/>
          <w:rtl/>
        </w:rPr>
      </w:pPr>
      <w:r w:rsidRPr="0091544F">
        <w:rPr>
          <w:rFonts w:ascii="Arial" w:hAnsi="Arial" w:cs="David"/>
          <w:color w:val="002060"/>
          <w:rtl/>
        </w:rPr>
        <w:t>ערבות זו הינה אוטונומית, בלתי מוגבלת בתנאים, אינה ניתנת להעברה או להסבה.</w:t>
      </w:r>
    </w:p>
    <w:p w:rsidR="00E334A3" w:rsidRDefault="00E334A3" w:rsidP="00E334A3">
      <w:pPr>
        <w:overflowPunct w:val="0"/>
        <w:autoSpaceDE w:val="0"/>
        <w:autoSpaceDN w:val="0"/>
        <w:adjustRightInd w:val="0"/>
        <w:spacing w:line="360" w:lineRule="auto"/>
        <w:jc w:val="both"/>
        <w:rPr>
          <w:rFonts w:ascii="Arial" w:hAnsi="Arial" w:cs="David"/>
          <w:color w:val="17365D" w:themeColor="text2" w:themeShade="BF"/>
          <w:rtl/>
        </w:rPr>
      </w:pPr>
    </w:p>
    <w:p w:rsidR="008005FD" w:rsidRPr="00AD14B6" w:rsidRDefault="008005FD" w:rsidP="00E334A3">
      <w:pPr>
        <w:overflowPunct w:val="0"/>
        <w:autoSpaceDE w:val="0"/>
        <w:autoSpaceDN w:val="0"/>
        <w:adjustRightInd w:val="0"/>
        <w:spacing w:line="360" w:lineRule="auto"/>
        <w:jc w:val="both"/>
        <w:rPr>
          <w:rFonts w:ascii="Arial" w:hAnsi="Arial" w:cs="David"/>
          <w:color w:val="17365D" w:themeColor="text2" w:themeShade="BF"/>
          <w:rtl/>
        </w:rPr>
      </w:pP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 xml:space="preserve">___________                       ________________                       ________________                  </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 xml:space="preserve">תאריך                                           שם מלא                                         חתימה וחותמת </w:t>
      </w: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tl/>
        </w:rPr>
      </w:pP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tl/>
        </w:rPr>
      </w:pPr>
    </w:p>
    <w:p w:rsidR="00E334A3" w:rsidRPr="00AD14B6" w:rsidRDefault="00E334A3" w:rsidP="00E334A3">
      <w:pPr>
        <w:overflowPunct w:val="0"/>
        <w:autoSpaceDE w:val="0"/>
        <w:autoSpaceDN w:val="0"/>
        <w:adjustRightInd w:val="0"/>
        <w:spacing w:line="360" w:lineRule="auto"/>
        <w:jc w:val="both"/>
        <w:rPr>
          <w:rFonts w:ascii="Arial" w:hAnsi="Arial" w:cs="David"/>
          <w:color w:val="17365D" w:themeColor="text2" w:themeShade="BF"/>
          <w:rtl/>
        </w:rPr>
      </w:pPr>
    </w:p>
    <w:p w:rsidR="00030B1A" w:rsidRPr="00AD14B6" w:rsidRDefault="00030B1A" w:rsidP="00030B1A">
      <w:pPr>
        <w:pStyle w:val="20"/>
        <w:rPr>
          <w:rFonts w:cs="David"/>
          <w:color w:val="17365D" w:themeColor="text2" w:themeShade="BF"/>
          <w:sz w:val="24"/>
          <w:szCs w:val="24"/>
          <w:rtl/>
        </w:rPr>
      </w:pPr>
      <w:bookmarkStart w:id="46" w:name="_Toc471219485"/>
      <w:r w:rsidRPr="00AD14B6">
        <w:rPr>
          <w:rFonts w:cs="David" w:hint="eastAsia"/>
          <w:color w:val="17365D" w:themeColor="text2" w:themeShade="BF"/>
          <w:sz w:val="24"/>
          <w:szCs w:val="24"/>
          <w:rtl/>
        </w:rPr>
        <w:t>נספח</w:t>
      </w:r>
      <w:r w:rsidRPr="00AD14B6">
        <w:rPr>
          <w:rFonts w:cs="David"/>
          <w:color w:val="17365D" w:themeColor="text2" w:themeShade="BF"/>
          <w:sz w:val="24"/>
          <w:szCs w:val="24"/>
          <w:rtl/>
        </w:rPr>
        <w:t xml:space="preserve"> </w:t>
      </w:r>
      <w:r w:rsidRPr="00AD14B6">
        <w:rPr>
          <w:rFonts w:cs="David" w:hint="cs"/>
          <w:color w:val="17365D" w:themeColor="text2" w:themeShade="BF"/>
          <w:sz w:val="24"/>
          <w:szCs w:val="24"/>
          <w:rtl/>
        </w:rPr>
        <w:t>ז'</w:t>
      </w:r>
      <w:r w:rsidRPr="00AD14B6">
        <w:rPr>
          <w:rFonts w:cs="David"/>
          <w:color w:val="17365D" w:themeColor="text2" w:themeShade="BF"/>
          <w:sz w:val="24"/>
          <w:szCs w:val="24"/>
          <w:rtl/>
        </w:rPr>
        <w:t xml:space="preserve">- </w:t>
      </w:r>
      <w:r w:rsidRPr="00AD14B6">
        <w:rPr>
          <w:rFonts w:cs="David" w:hint="cs"/>
          <w:color w:val="17365D" w:themeColor="text2" w:themeShade="BF"/>
          <w:sz w:val="24"/>
          <w:szCs w:val="24"/>
          <w:rtl/>
        </w:rPr>
        <w:t>חלקים חסויים בהצעה</w:t>
      </w:r>
      <w:bookmarkEnd w:id="46"/>
    </w:p>
    <w:p w:rsidR="00030B1A" w:rsidRPr="00AD14B6" w:rsidRDefault="00030B1A" w:rsidP="00030B1A">
      <w:pPr>
        <w:rPr>
          <w:rFonts w:ascii="Arial" w:hAnsi="Arial" w:cs="David"/>
          <w:color w:val="17365D" w:themeColor="text2" w:themeShade="BF"/>
          <w:rtl/>
        </w:rPr>
      </w:pPr>
    </w:p>
    <w:p w:rsidR="00030B1A" w:rsidRPr="00AD14B6" w:rsidRDefault="00030B1A" w:rsidP="00030B1A">
      <w:pPr>
        <w:rPr>
          <w:rFonts w:ascii="Arial" w:hAnsi="Arial" w:cs="David"/>
          <w:color w:val="17365D" w:themeColor="text2" w:themeShade="BF"/>
          <w:rtl/>
        </w:rPr>
      </w:pPr>
    </w:p>
    <w:p w:rsidR="00030B1A" w:rsidRPr="00AD14B6" w:rsidRDefault="00030B1A" w:rsidP="00030B1A">
      <w:pPr>
        <w:overflowPunct w:val="0"/>
        <w:autoSpaceDE w:val="0"/>
        <w:autoSpaceDN w:val="0"/>
        <w:adjustRightInd w:val="0"/>
        <w:spacing w:line="360" w:lineRule="auto"/>
        <w:jc w:val="both"/>
        <w:rPr>
          <w:rFonts w:ascii="Arial" w:hAnsi="Arial" w:cs="David"/>
          <w:color w:val="17365D" w:themeColor="text2" w:themeShade="BF"/>
          <w:rtl/>
        </w:rPr>
      </w:pPr>
      <w:r w:rsidRPr="00AD14B6">
        <w:rPr>
          <w:rFonts w:ascii="Arial" w:hAnsi="Arial" w:cs="David" w:hint="cs"/>
          <w:color w:val="17365D" w:themeColor="text2" w:themeShade="BF"/>
          <w:rtl/>
        </w:rPr>
        <w:t>לכבוד</w:t>
      </w:r>
    </w:p>
    <w:p w:rsidR="00030B1A" w:rsidRPr="00AD14B6" w:rsidRDefault="00030B1A" w:rsidP="00030B1A">
      <w:pPr>
        <w:overflowPunct w:val="0"/>
        <w:autoSpaceDE w:val="0"/>
        <w:autoSpaceDN w:val="0"/>
        <w:adjustRightInd w:val="0"/>
        <w:spacing w:line="360" w:lineRule="auto"/>
        <w:jc w:val="both"/>
        <w:rPr>
          <w:rFonts w:ascii="Arial" w:hAnsi="Arial" w:cs="David"/>
          <w:color w:val="17365D" w:themeColor="text2" w:themeShade="BF"/>
        </w:rPr>
      </w:pPr>
      <w:r w:rsidRPr="00AD14B6">
        <w:rPr>
          <w:rFonts w:ascii="Arial" w:hAnsi="Arial" w:cs="David"/>
          <w:color w:val="17365D" w:themeColor="text2" w:themeShade="BF"/>
          <w:rtl/>
        </w:rPr>
        <w:t xml:space="preserve">ממשלת ישראל </w:t>
      </w:r>
    </w:p>
    <w:p w:rsidR="00030B1A" w:rsidRPr="00AD14B6" w:rsidRDefault="00030B1A" w:rsidP="00030B1A">
      <w:pPr>
        <w:spacing w:line="360" w:lineRule="auto"/>
        <w:rPr>
          <w:rFonts w:ascii="Arial" w:hAnsi="Arial" w:cs="David"/>
          <w:color w:val="17365D" w:themeColor="text2" w:themeShade="BF"/>
          <w:rtl/>
        </w:rPr>
      </w:pPr>
      <w:r w:rsidRPr="00AD14B6">
        <w:rPr>
          <w:rFonts w:ascii="Arial" w:hAnsi="Arial" w:cs="David"/>
          <w:color w:val="17365D" w:themeColor="text2" w:themeShade="BF"/>
          <w:rtl/>
        </w:rPr>
        <w:t xml:space="preserve">באמצעות משרד </w:t>
      </w:r>
      <w:r w:rsidRPr="00AD14B6">
        <w:rPr>
          <w:rFonts w:ascii="Arial" w:hAnsi="Arial" w:cs="David" w:hint="cs"/>
          <w:color w:val="17365D" w:themeColor="text2" w:themeShade="BF"/>
          <w:rtl/>
        </w:rPr>
        <w:t xml:space="preserve">: </w:t>
      </w:r>
      <w:r w:rsidRPr="00AD14B6">
        <w:rPr>
          <w:rFonts w:ascii="Arial" w:hAnsi="Arial" w:cs="David" w:hint="cs"/>
          <w:b/>
          <w:bCs/>
          <w:color w:val="17365D" w:themeColor="text2" w:themeShade="BF"/>
          <w:rtl/>
        </w:rPr>
        <w:t>הנהלת בתי המשפט</w:t>
      </w:r>
      <w:r w:rsidRPr="00AD14B6">
        <w:rPr>
          <w:rFonts w:ascii="Arial" w:hAnsi="Arial" w:cs="David"/>
          <w:color w:val="17365D" w:themeColor="text2" w:themeShade="BF"/>
          <w:rtl/>
        </w:rPr>
        <w:t xml:space="preserve"> </w:t>
      </w:r>
    </w:p>
    <w:p w:rsidR="00030B1A" w:rsidRPr="00AD14B6" w:rsidRDefault="00030B1A" w:rsidP="00030B1A">
      <w:pPr>
        <w:spacing w:line="360" w:lineRule="auto"/>
        <w:rPr>
          <w:rFonts w:ascii="Arial" w:hAnsi="Arial" w:cs="David"/>
          <w:color w:val="17365D" w:themeColor="text2" w:themeShade="BF"/>
          <w:rtl/>
        </w:rPr>
      </w:pPr>
    </w:p>
    <w:p w:rsidR="00030B1A" w:rsidRPr="00AD14B6" w:rsidRDefault="00030B1A" w:rsidP="00030B1A">
      <w:pPr>
        <w:spacing w:line="360" w:lineRule="auto"/>
        <w:rPr>
          <w:rFonts w:ascii="Arial" w:hAnsi="Arial" w:cs="David"/>
          <w:color w:val="17365D" w:themeColor="text2" w:themeShade="BF"/>
          <w:rtl/>
        </w:rPr>
      </w:pPr>
      <w:r w:rsidRPr="00AD14B6">
        <w:rPr>
          <w:rFonts w:ascii="Arial" w:hAnsi="Arial" w:cs="David"/>
          <w:color w:val="17365D" w:themeColor="text2" w:themeShade="BF"/>
          <w:rtl/>
        </w:rPr>
        <w:t>א.ג.נ.,</w:t>
      </w:r>
    </w:p>
    <w:p w:rsidR="00030B1A" w:rsidRPr="00AD14B6" w:rsidRDefault="00030B1A" w:rsidP="00030B1A">
      <w:pPr>
        <w:spacing w:line="360" w:lineRule="auto"/>
        <w:jc w:val="center"/>
        <w:rPr>
          <w:rFonts w:ascii="Arial" w:hAnsi="Arial" w:cs="David"/>
          <w:color w:val="17365D" w:themeColor="text2" w:themeShade="BF"/>
          <w:rtl/>
        </w:rPr>
      </w:pPr>
    </w:p>
    <w:p w:rsidR="00030B1A" w:rsidRPr="00AD14B6" w:rsidRDefault="00030B1A" w:rsidP="00030B1A">
      <w:pPr>
        <w:spacing w:line="360" w:lineRule="auto"/>
        <w:jc w:val="center"/>
        <w:rPr>
          <w:rFonts w:ascii="Arial" w:hAnsi="Arial" w:cs="David"/>
          <w:color w:val="17365D" w:themeColor="text2" w:themeShade="BF"/>
          <w:rtl/>
        </w:rPr>
      </w:pPr>
      <w:r w:rsidRPr="00AD14B6">
        <w:rPr>
          <w:rFonts w:ascii="Arial" w:hAnsi="Arial" w:cs="David"/>
          <w:color w:val="17365D" w:themeColor="text2" w:themeShade="BF"/>
          <w:rtl/>
        </w:rPr>
        <w:t xml:space="preserve">הנדון: </w:t>
      </w:r>
      <w:r w:rsidRPr="00AD14B6">
        <w:rPr>
          <w:rFonts w:ascii="Arial" w:hAnsi="Arial" w:cs="David" w:hint="cs"/>
          <w:b/>
          <w:bCs/>
          <w:color w:val="17365D" w:themeColor="text2" w:themeShade="BF"/>
          <w:rtl/>
        </w:rPr>
        <w:t>חלקים חסויים בהצעה</w:t>
      </w:r>
    </w:p>
    <w:p w:rsidR="00030B1A" w:rsidRPr="00AD14B6" w:rsidRDefault="00030B1A" w:rsidP="00030B1A">
      <w:pPr>
        <w:spacing w:after="240"/>
        <w:ind w:right="567"/>
        <w:jc w:val="both"/>
        <w:rPr>
          <w:rFonts w:ascii="Arial" w:hAnsi="Arial" w:cs="David"/>
          <w:noProof/>
          <w:color w:val="17365D" w:themeColor="text2" w:themeShade="BF"/>
          <w:rtl/>
          <w:lang w:eastAsia="en-US"/>
        </w:rPr>
      </w:pPr>
    </w:p>
    <w:p w:rsidR="00030B1A" w:rsidRPr="00AD14B6" w:rsidRDefault="00030B1A" w:rsidP="00030B1A">
      <w:pPr>
        <w:spacing w:after="240"/>
        <w:ind w:right="567"/>
        <w:jc w:val="both"/>
        <w:rPr>
          <w:rFonts w:ascii="Arial" w:hAnsi="Arial" w:cs="David"/>
          <w:noProof/>
          <w:color w:val="17365D" w:themeColor="text2" w:themeShade="BF"/>
          <w:lang w:eastAsia="en-US"/>
        </w:rPr>
      </w:pPr>
      <w:r w:rsidRPr="00AD14B6">
        <w:rPr>
          <w:rFonts w:ascii="Arial" w:hAnsi="Arial" w:cs="David"/>
          <w:noProof/>
          <w:color w:val="17365D" w:themeColor="text2" w:themeShade="BF"/>
          <w:rtl/>
          <w:lang w:eastAsia="en-US"/>
        </w:rPr>
        <w:t>אני מבקש, שלא תינתן זכות עיון בסעיפים הבאים בהצעתי, בשל היותם סוד מסחרי או מקצועי:</w:t>
      </w:r>
    </w:p>
    <w:p w:rsidR="00030B1A" w:rsidRPr="00AD14B6" w:rsidRDefault="00030B1A" w:rsidP="00030B1A">
      <w:pPr>
        <w:tabs>
          <w:tab w:val="left" w:leader="underscore" w:pos="8309"/>
        </w:tabs>
        <w:spacing w:after="240"/>
        <w:ind w:right="567"/>
        <w:jc w:val="both"/>
        <w:rPr>
          <w:rFonts w:ascii="Arial" w:hAnsi="Arial" w:cs="David"/>
          <w:noProof/>
          <w:color w:val="17365D" w:themeColor="text2" w:themeShade="BF"/>
          <w:lang w:eastAsia="en-US"/>
        </w:rPr>
      </w:pPr>
      <w:r w:rsidRPr="00AD14B6">
        <w:rPr>
          <w:rFonts w:ascii="Arial" w:hAnsi="Arial" w:cs="David"/>
          <w:noProof/>
          <w:color w:val="17365D" w:themeColor="text2" w:themeShade="BF"/>
          <w:rtl/>
          <w:lang w:eastAsia="en-US"/>
        </w:rPr>
        <w:tab/>
      </w:r>
    </w:p>
    <w:p w:rsidR="00030B1A" w:rsidRPr="00AD14B6" w:rsidRDefault="00030B1A" w:rsidP="00030B1A">
      <w:pPr>
        <w:tabs>
          <w:tab w:val="left" w:leader="underscore" w:pos="8309"/>
        </w:tabs>
        <w:spacing w:after="240"/>
        <w:ind w:right="567"/>
        <w:jc w:val="both"/>
        <w:rPr>
          <w:rFonts w:ascii="Arial" w:hAnsi="Arial" w:cs="David"/>
          <w:noProof/>
          <w:color w:val="17365D" w:themeColor="text2" w:themeShade="BF"/>
          <w:rtl/>
          <w:lang w:eastAsia="en-US"/>
        </w:rPr>
      </w:pPr>
      <w:r w:rsidRPr="00AD14B6">
        <w:rPr>
          <w:rFonts w:ascii="Arial" w:hAnsi="Arial" w:cs="David"/>
          <w:noProof/>
          <w:color w:val="17365D" w:themeColor="text2" w:themeShade="BF"/>
          <w:rtl/>
          <w:lang w:eastAsia="en-US"/>
        </w:rPr>
        <w:tab/>
      </w:r>
    </w:p>
    <w:p w:rsidR="00030B1A" w:rsidRPr="00AD14B6" w:rsidRDefault="00030B1A" w:rsidP="00030B1A">
      <w:pPr>
        <w:tabs>
          <w:tab w:val="left" w:leader="underscore" w:pos="8309"/>
        </w:tabs>
        <w:spacing w:after="240"/>
        <w:ind w:right="567"/>
        <w:jc w:val="both"/>
        <w:rPr>
          <w:rFonts w:ascii="Arial" w:hAnsi="Arial" w:cs="David"/>
          <w:noProof/>
          <w:color w:val="17365D" w:themeColor="text2" w:themeShade="BF"/>
          <w:rtl/>
          <w:lang w:eastAsia="en-US"/>
        </w:rPr>
      </w:pPr>
      <w:r w:rsidRPr="00AD14B6">
        <w:rPr>
          <w:rFonts w:ascii="Arial" w:hAnsi="Arial" w:cs="David"/>
          <w:noProof/>
          <w:color w:val="17365D" w:themeColor="text2" w:themeShade="BF"/>
          <w:rtl/>
          <w:lang w:eastAsia="en-US"/>
        </w:rPr>
        <w:tab/>
      </w:r>
    </w:p>
    <w:p w:rsidR="00030B1A" w:rsidRPr="00AD14B6" w:rsidRDefault="00030B1A" w:rsidP="00030B1A">
      <w:pPr>
        <w:tabs>
          <w:tab w:val="left" w:leader="underscore" w:pos="8309"/>
        </w:tabs>
        <w:spacing w:after="120"/>
        <w:ind w:right="567"/>
        <w:jc w:val="both"/>
        <w:rPr>
          <w:rFonts w:ascii="Arial" w:hAnsi="Arial" w:cs="David"/>
          <w:noProof/>
          <w:color w:val="17365D" w:themeColor="text2" w:themeShade="BF"/>
          <w:rtl/>
          <w:lang w:eastAsia="en-US"/>
        </w:rPr>
      </w:pPr>
      <w:r w:rsidRPr="00AD14B6">
        <w:rPr>
          <w:rFonts w:ascii="Arial" w:hAnsi="Arial" w:cs="David"/>
          <w:noProof/>
          <w:color w:val="17365D" w:themeColor="text2" w:themeShade="BF"/>
          <w:rtl/>
          <w:lang w:eastAsia="en-US"/>
        </w:rPr>
        <w:tab/>
      </w:r>
    </w:p>
    <w:p w:rsidR="00030B1A" w:rsidRPr="00AD14B6" w:rsidRDefault="00030B1A" w:rsidP="00922B57">
      <w:pPr>
        <w:spacing w:after="120" w:line="360" w:lineRule="auto"/>
        <w:ind w:right="567"/>
        <w:jc w:val="both"/>
        <w:rPr>
          <w:rFonts w:ascii="Arial" w:hAnsi="Arial" w:cs="David"/>
          <w:noProof/>
          <w:color w:val="17365D" w:themeColor="text2" w:themeShade="BF"/>
          <w:rtl/>
          <w:lang w:eastAsia="en-US"/>
        </w:rPr>
      </w:pPr>
      <w:r w:rsidRPr="00AD14B6">
        <w:rPr>
          <w:rFonts w:ascii="Arial" w:hAnsi="Arial" w:cs="David"/>
          <w:noProof/>
          <w:color w:val="17365D" w:themeColor="text2" w:themeShade="BF"/>
          <w:rtl/>
          <w:lang w:eastAsia="en-US"/>
        </w:rPr>
        <w:t xml:space="preserve">מוסכם עלי, כי ועדת המכרזים </w:t>
      </w:r>
      <w:r w:rsidR="00922B57" w:rsidRPr="00AD14B6">
        <w:rPr>
          <w:rFonts w:ascii="Arial" w:hAnsi="Arial" w:cs="David" w:hint="cs"/>
          <w:noProof/>
          <w:color w:val="17365D" w:themeColor="text2" w:themeShade="BF"/>
          <w:rtl/>
          <w:lang w:eastAsia="en-US"/>
        </w:rPr>
        <w:t xml:space="preserve">בהנהלת בתי המשפט </w:t>
      </w:r>
      <w:r w:rsidRPr="00AD14B6">
        <w:rPr>
          <w:rFonts w:ascii="Arial" w:hAnsi="Arial" w:cs="David" w:hint="cs"/>
          <w:noProof/>
          <w:color w:val="17365D" w:themeColor="text2" w:themeShade="BF"/>
          <w:rtl/>
          <w:lang w:eastAsia="en-US"/>
        </w:rPr>
        <w:t xml:space="preserve">מוסמכת להחליט בעניין זה, עפ"י </w:t>
      </w:r>
      <w:r w:rsidRPr="00AD14B6">
        <w:rPr>
          <w:rFonts w:ascii="Arial" w:hAnsi="Arial" w:cs="David"/>
          <w:noProof/>
          <w:color w:val="17365D" w:themeColor="text2" w:themeShade="BF"/>
          <w:rtl/>
          <w:lang w:eastAsia="en-US"/>
        </w:rPr>
        <w:t xml:space="preserve"> </w:t>
      </w:r>
      <w:r w:rsidRPr="00AD14B6">
        <w:rPr>
          <w:rFonts w:ascii="Arial" w:hAnsi="Arial" w:cs="David" w:hint="cs"/>
          <w:noProof/>
          <w:color w:val="17365D" w:themeColor="text2" w:themeShade="BF"/>
          <w:rtl/>
          <w:lang w:eastAsia="en-US"/>
        </w:rPr>
        <w:t>שיקול דעתה.</w:t>
      </w:r>
    </w:p>
    <w:p w:rsidR="00030B1A" w:rsidRPr="00AD14B6" w:rsidRDefault="00030B1A" w:rsidP="00030B1A">
      <w:pPr>
        <w:spacing w:after="120" w:line="360" w:lineRule="auto"/>
        <w:ind w:right="567"/>
        <w:jc w:val="both"/>
        <w:rPr>
          <w:rFonts w:ascii="Arial" w:hAnsi="Arial" w:cs="David"/>
          <w:noProof/>
          <w:color w:val="17365D" w:themeColor="text2" w:themeShade="BF"/>
          <w:rtl/>
          <w:lang w:eastAsia="en-US"/>
        </w:rPr>
      </w:pPr>
    </w:p>
    <w:p w:rsidR="00030B1A" w:rsidRPr="00AD14B6" w:rsidRDefault="00030B1A" w:rsidP="00030B1A">
      <w:pPr>
        <w:spacing w:after="480" w:line="360" w:lineRule="auto"/>
        <w:ind w:right="567"/>
        <w:rPr>
          <w:rFonts w:ascii="Arial" w:hAnsi="Arial" w:cs="David"/>
          <w:b/>
          <w:color w:val="17365D" w:themeColor="text2" w:themeShade="BF"/>
          <w:u w:val="single"/>
          <w:rtl/>
        </w:rPr>
      </w:pPr>
    </w:p>
    <w:p w:rsidR="00030B1A" w:rsidRPr="00AD14B6" w:rsidRDefault="00030B1A" w:rsidP="00030B1A">
      <w:pPr>
        <w:spacing w:after="480"/>
        <w:ind w:right="567"/>
        <w:rPr>
          <w:rFonts w:ascii="Arial" w:hAnsi="Arial" w:cs="David"/>
          <w:b/>
          <w:color w:val="17365D" w:themeColor="text2" w:themeShade="BF"/>
          <w:u w:val="single"/>
          <w:rtl/>
        </w:rPr>
      </w:pPr>
      <w:r w:rsidRPr="00AD14B6">
        <w:rPr>
          <w:rFonts w:ascii="Arial" w:hAnsi="Arial" w:cs="David"/>
          <w:b/>
          <w:color w:val="17365D" w:themeColor="text2" w:themeShade="BF"/>
          <w:u w:val="single"/>
          <w:rtl/>
        </w:rPr>
        <w:t>חתימת המציע</w:t>
      </w:r>
      <w:r w:rsidRPr="00AD14B6">
        <w:rPr>
          <w:rFonts w:ascii="Arial" w:hAnsi="Arial" w:cs="David"/>
          <w:b/>
          <w:color w:val="17365D" w:themeColor="text2" w:themeShade="BF"/>
          <w:rtl/>
        </w:rPr>
        <w:t>:</w:t>
      </w:r>
    </w:p>
    <w:p w:rsidR="00030B1A" w:rsidRPr="00AD14B6" w:rsidRDefault="00030B1A" w:rsidP="00030B1A">
      <w:pPr>
        <w:tabs>
          <w:tab w:val="left" w:leader="underscore" w:pos="1440"/>
          <w:tab w:val="left" w:pos="2160"/>
          <w:tab w:val="left" w:leader="underscore" w:pos="3600"/>
          <w:tab w:val="left" w:pos="4320"/>
          <w:tab w:val="left" w:leader="underscore" w:pos="5760"/>
          <w:tab w:val="left" w:pos="6480"/>
        </w:tabs>
        <w:ind w:right="567"/>
        <w:rPr>
          <w:rFonts w:ascii="Arial" w:hAnsi="Arial" w:cs="David"/>
          <w:b/>
          <w:color w:val="17365D" w:themeColor="text2" w:themeShade="BF"/>
          <w:rtl/>
        </w:rPr>
      </w:pPr>
      <w:r w:rsidRPr="00AD14B6">
        <w:rPr>
          <w:rFonts w:ascii="Arial" w:hAnsi="Arial" w:cs="David"/>
          <w:b/>
          <w:color w:val="17365D" w:themeColor="text2" w:themeShade="BF"/>
          <w:rtl/>
        </w:rPr>
        <w:tab/>
      </w:r>
      <w:r w:rsidRPr="00AD14B6">
        <w:rPr>
          <w:rFonts w:ascii="Arial" w:hAnsi="Arial" w:cs="David" w:hint="cs"/>
          <w:b/>
          <w:color w:val="17365D" w:themeColor="text2" w:themeShade="BF"/>
          <w:rtl/>
        </w:rPr>
        <w:t xml:space="preserve">        </w:t>
      </w:r>
      <w:r w:rsidRPr="00AD14B6">
        <w:rPr>
          <w:rFonts w:ascii="Arial" w:hAnsi="Arial" w:cs="David"/>
          <w:b/>
          <w:color w:val="17365D" w:themeColor="text2" w:themeShade="BF"/>
          <w:rtl/>
        </w:rPr>
        <w:t>___________</w:t>
      </w:r>
      <w:r w:rsidRPr="00AD14B6">
        <w:rPr>
          <w:rFonts w:ascii="Arial" w:hAnsi="Arial" w:cs="David" w:hint="cs"/>
          <w:b/>
          <w:color w:val="17365D" w:themeColor="text2" w:themeShade="BF"/>
          <w:rtl/>
        </w:rPr>
        <w:t xml:space="preserve">     ___________         ______________</w:t>
      </w:r>
    </w:p>
    <w:p w:rsidR="00030B1A" w:rsidRPr="00AD14B6" w:rsidRDefault="00030B1A" w:rsidP="00030B1A">
      <w:pPr>
        <w:tabs>
          <w:tab w:val="center" w:pos="720"/>
          <w:tab w:val="center" w:pos="2736"/>
          <w:tab w:val="center" w:pos="5040"/>
          <w:tab w:val="center" w:pos="7200"/>
        </w:tabs>
        <w:ind w:right="567"/>
        <w:rPr>
          <w:rFonts w:ascii="Arial" w:hAnsi="Arial" w:cs="David"/>
          <w:b/>
          <w:color w:val="17365D" w:themeColor="text2" w:themeShade="BF"/>
          <w:rtl/>
        </w:rPr>
      </w:pPr>
      <w:r w:rsidRPr="00AD14B6">
        <w:rPr>
          <w:rFonts w:ascii="Arial" w:hAnsi="Arial" w:cs="David"/>
          <w:b/>
          <w:color w:val="17365D" w:themeColor="text2" w:themeShade="BF"/>
          <w:rtl/>
        </w:rPr>
        <w:tab/>
        <w:t>שם המציע</w:t>
      </w:r>
      <w:r w:rsidRPr="00AD14B6">
        <w:rPr>
          <w:rFonts w:ascii="Arial" w:hAnsi="Arial" w:cs="David"/>
          <w:b/>
          <w:color w:val="17365D" w:themeColor="text2" w:themeShade="BF"/>
          <w:rtl/>
        </w:rPr>
        <w:tab/>
      </w:r>
      <w:r w:rsidRPr="00AD14B6">
        <w:rPr>
          <w:rFonts w:ascii="Arial" w:hAnsi="Arial" w:cs="David" w:hint="cs"/>
          <w:b/>
          <w:color w:val="17365D" w:themeColor="text2" w:themeShade="BF"/>
          <w:rtl/>
        </w:rPr>
        <w:t xml:space="preserve">                  </w:t>
      </w:r>
      <w:r w:rsidRPr="00AD14B6">
        <w:rPr>
          <w:rFonts w:ascii="Arial" w:hAnsi="Arial" w:cs="David"/>
          <w:b/>
          <w:color w:val="17365D" w:themeColor="text2" w:themeShade="BF"/>
          <w:rtl/>
        </w:rPr>
        <w:t>תאריך</w:t>
      </w:r>
      <w:r w:rsidRPr="00AD14B6">
        <w:rPr>
          <w:rFonts w:ascii="Arial" w:hAnsi="Arial" w:cs="David" w:hint="cs"/>
          <w:b/>
          <w:color w:val="17365D" w:themeColor="text2" w:themeShade="BF"/>
          <w:rtl/>
        </w:rPr>
        <w:t xml:space="preserve">           </w:t>
      </w:r>
      <w:r w:rsidRPr="00AD14B6">
        <w:rPr>
          <w:rFonts w:ascii="Arial" w:hAnsi="Arial" w:cs="David"/>
          <w:b/>
          <w:color w:val="17365D" w:themeColor="text2" w:themeShade="BF"/>
          <w:rtl/>
        </w:rPr>
        <w:t>חתימה/חותמ</w:t>
      </w:r>
      <w:r w:rsidRPr="00AD14B6">
        <w:rPr>
          <w:rFonts w:ascii="Arial" w:hAnsi="Arial" w:cs="David" w:hint="cs"/>
          <w:b/>
          <w:color w:val="17365D" w:themeColor="text2" w:themeShade="BF"/>
          <w:rtl/>
        </w:rPr>
        <w:t xml:space="preserve">ת        </w:t>
      </w:r>
      <w:r w:rsidRPr="00AD14B6">
        <w:rPr>
          <w:rFonts w:ascii="Arial" w:hAnsi="Arial" w:cs="David"/>
          <w:b/>
          <w:color w:val="17365D" w:themeColor="text2" w:themeShade="BF"/>
          <w:rtl/>
        </w:rPr>
        <w:t xml:space="preserve">מס' זהות/עוסק מורשה </w:t>
      </w:r>
    </w:p>
    <w:p w:rsidR="00030B1A" w:rsidRPr="00AD14B6" w:rsidRDefault="00030B1A" w:rsidP="00030B1A">
      <w:pPr>
        <w:rPr>
          <w:rFonts w:ascii="Arial" w:hAnsi="Arial" w:cs="David"/>
          <w:b/>
          <w:color w:val="17365D" w:themeColor="text2" w:themeShade="BF"/>
          <w:rtl/>
        </w:rPr>
      </w:pPr>
    </w:p>
    <w:p w:rsidR="00030B1A" w:rsidRPr="00AD14B6" w:rsidRDefault="00030B1A" w:rsidP="00030B1A">
      <w:pPr>
        <w:rPr>
          <w:rFonts w:ascii="Arial" w:hAnsi="Arial" w:cs="David"/>
          <w:b/>
          <w:color w:val="17365D" w:themeColor="text2" w:themeShade="BF"/>
          <w:rtl/>
        </w:rPr>
      </w:pPr>
    </w:p>
    <w:p w:rsidR="00030B1A" w:rsidRPr="00AD14B6" w:rsidRDefault="00030B1A" w:rsidP="00030B1A">
      <w:pPr>
        <w:rPr>
          <w:rFonts w:ascii="Arial" w:hAnsi="Arial" w:cs="David"/>
          <w:b/>
          <w:color w:val="17365D" w:themeColor="text2" w:themeShade="BF"/>
          <w:rtl/>
        </w:rPr>
      </w:pPr>
    </w:p>
    <w:p w:rsidR="00030B1A" w:rsidRPr="00AD14B6" w:rsidRDefault="00030B1A" w:rsidP="00030B1A">
      <w:pPr>
        <w:spacing w:line="360" w:lineRule="auto"/>
        <w:ind w:right="540"/>
        <w:rPr>
          <w:rFonts w:cs="David"/>
          <w:color w:val="17365D" w:themeColor="text2" w:themeShade="BF"/>
          <w:rtl/>
        </w:rPr>
      </w:pPr>
    </w:p>
    <w:p w:rsidR="00030B1A" w:rsidRPr="00AD14B6" w:rsidRDefault="00030B1A">
      <w:pPr>
        <w:bidi w:val="0"/>
        <w:spacing w:after="200" w:line="276" w:lineRule="auto"/>
        <w:rPr>
          <w:rFonts w:asciiTheme="majorHAnsi" w:eastAsiaTheme="majorEastAsia" w:hAnsiTheme="majorHAnsi" w:cs="David"/>
          <w:b/>
          <w:bCs/>
          <w:color w:val="17365D" w:themeColor="text2" w:themeShade="BF"/>
        </w:rPr>
      </w:pPr>
      <w:r w:rsidRPr="00AD14B6">
        <w:rPr>
          <w:rFonts w:cs="David"/>
          <w:color w:val="17365D" w:themeColor="text2" w:themeShade="BF"/>
          <w:rtl/>
        </w:rPr>
        <w:br w:type="page"/>
      </w:r>
    </w:p>
    <w:p w:rsidR="00030B1A" w:rsidRDefault="00030B1A" w:rsidP="00030B1A">
      <w:pPr>
        <w:keepNext/>
        <w:keepLines/>
        <w:spacing w:before="200"/>
        <w:outlineLvl w:val="1"/>
        <w:rPr>
          <w:rFonts w:asciiTheme="majorHAnsi" w:eastAsiaTheme="majorEastAsia" w:hAnsiTheme="majorHAnsi" w:cs="David"/>
          <w:b/>
          <w:bCs/>
          <w:color w:val="17365D" w:themeColor="text2" w:themeShade="BF"/>
          <w:rtl/>
        </w:rPr>
      </w:pPr>
      <w:bookmarkStart w:id="47" w:name="_Toc471219486"/>
      <w:r w:rsidRPr="00AD14B6">
        <w:rPr>
          <w:rFonts w:asciiTheme="majorHAnsi" w:eastAsiaTheme="majorEastAsia" w:hAnsiTheme="majorHAnsi" w:cs="David"/>
          <w:b/>
          <w:bCs/>
          <w:color w:val="17365D" w:themeColor="text2" w:themeShade="BF"/>
          <w:rtl/>
        </w:rPr>
        <w:t xml:space="preserve">נספח </w:t>
      </w:r>
      <w:r w:rsidRPr="00AD14B6">
        <w:rPr>
          <w:rFonts w:asciiTheme="majorHAnsi" w:eastAsiaTheme="majorEastAsia" w:hAnsiTheme="majorHAnsi" w:cs="David" w:hint="cs"/>
          <w:b/>
          <w:bCs/>
          <w:color w:val="17365D" w:themeColor="text2" w:themeShade="BF"/>
          <w:rtl/>
        </w:rPr>
        <w:t xml:space="preserve">ח' - </w:t>
      </w:r>
      <w:r w:rsidRPr="00AD14B6">
        <w:rPr>
          <w:rFonts w:asciiTheme="majorHAnsi" w:eastAsiaTheme="majorEastAsia" w:hAnsiTheme="majorHAnsi" w:cs="David"/>
          <w:b/>
          <w:bCs/>
          <w:color w:val="17365D" w:themeColor="text2" w:themeShade="BF"/>
          <w:rtl/>
        </w:rPr>
        <w:t xml:space="preserve">טופס הצעת </w:t>
      </w:r>
      <w:r w:rsidRPr="00AD14B6">
        <w:rPr>
          <w:rFonts w:asciiTheme="majorHAnsi" w:eastAsiaTheme="majorEastAsia" w:hAnsiTheme="majorHAnsi" w:cs="David" w:hint="cs"/>
          <w:b/>
          <w:bCs/>
          <w:color w:val="17365D" w:themeColor="text2" w:themeShade="BF"/>
          <w:rtl/>
        </w:rPr>
        <w:t>ה</w:t>
      </w:r>
      <w:r w:rsidRPr="00AD14B6">
        <w:rPr>
          <w:rFonts w:asciiTheme="majorHAnsi" w:eastAsiaTheme="majorEastAsia" w:hAnsiTheme="majorHAnsi" w:cs="David"/>
          <w:b/>
          <w:bCs/>
          <w:color w:val="17365D" w:themeColor="text2" w:themeShade="BF"/>
          <w:rtl/>
        </w:rPr>
        <w:t>מחיר</w:t>
      </w:r>
      <w:bookmarkEnd w:id="47"/>
    </w:p>
    <w:p w:rsidR="00F47A38" w:rsidRPr="00F47A38" w:rsidRDefault="00F47A38" w:rsidP="00F47A38">
      <w:pPr>
        <w:spacing w:line="360" w:lineRule="auto"/>
        <w:ind w:left="424"/>
        <w:rPr>
          <w:rFonts w:ascii="Arial" w:hAnsi="Arial" w:cs="David"/>
          <w:b/>
          <w:bCs/>
          <w:color w:val="002060"/>
          <w:rtl/>
          <w:lang w:eastAsia="en-US"/>
        </w:rPr>
      </w:pPr>
      <w:r w:rsidRPr="00F47A38">
        <w:rPr>
          <w:rFonts w:ascii="Arial" w:hAnsi="Arial" w:cs="David" w:hint="cs"/>
          <w:color w:val="002060"/>
          <w:rtl/>
          <w:lang w:eastAsia="en-US"/>
        </w:rPr>
        <w:t>סוג היועץ בהתאם</w:t>
      </w:r>
      <w:r w:rsidRPr="00F47A38">
        <w:rPr>
          <w:rFonts w:ascii="Arial" w:hAnsi="Arial" w:cs="David"/>
          <w:color w:val="002060"/>
          <w:rtl/>
          <w:lang w:eastAsia="en-US"/>
        </w:rPr>
        <w:t xml:space="preserve"> </w:t>
      </w:r>
      <w:r w:rsidRPr="00F47A38">
        <w:rPr>
          <w:rFonts w:ascii="Arial" w:hAnsi="Arial" w:cs="David" w:hint="cs"/>
          <w:color w:val="002060"/>
          <w:rtl/>
          <w:lang w:eastAsia="en-US"/>
        </w:rPr>
        <w:t>ל</w:t>
      </w:r>
      <w:r w:rsidRPr="00F47A38">
        <w:rPr>
          <w:rFonts w:ascii="Arial" w:hAnsi="Arial" w:cs="David"/>
          <w:color w:val="002060"/>
          <w:rtl/>
          <w:lang w:eastAsia="en-US"/>
        </w:rPr>
        <w:t>תעריפי חשכ"ל</w:t>
      </w:r>
      <w:r w:rsidRPr="00F47A38">
        <w:rPr>
          <w:rFonts w:ascii="Arial" w:hAnsi="Arial" w:cs="David" w:hint="cs"/>
          <w:color w:val="002060"/>
          <w:rtl/>
          <w:lang w:eastAsia="en-US"/>
        </w:rPr>
        <w:t xml:space="preserve"> </w:t>
      </w:r>
      <w:r w:rsidRPr="00F47A38">
        <w:rPr>
          <w:rFonts w:ascii="Arial" w:hAnsi="Arial" w:cs="David"/>
          <w:color w:val="002060"/>
          <w:rtl/>
          <w:lang w:eastAsia="en-US"/>
        </w:rPr>
        <w:t>בהתאם להוראת תכ"מ 13.9.2.1 " תעריפי התקשרות עם נותן שירותים חיצוניים" המוצע על ידי עבור מתן השירותים הנדרשים במסגרת מכרז זה הוא</w:t>
      </w:r>
      <w:r w:rsidRPr="00F47A38">
        <w:rPr>
          <w:rFonts w:ascii="Arial" w:hAnsi="Arial" w:cs="David"/>
          <w:b/>
          <w:bCs/>
          <w:color w:val="002060"/>
          <w:rtl/>
          <w:lang w:eastAsia="en-US"/>
        </w:rPr>
        <w:t xml:space="preserve"> (יש למלא את העמודה השלישית בטבלה שלהלן) :</w:t>
      </w:r>
    </w:p>
    <w:tbl>
      <w:tblPr>
        <w:bidiVisual/>
        <w:tblW w:w="9714" w:type="dxa"/>
        <w:tblInd w:w="-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42"/>
        <w:gridCol w:w="1584"/>
        <w:gridCol w:w="1685"/>
        <w:gridCol w:w="1793"/>
        <w:gridCol w:w="1910"/>
      </w:tblGrid>
      <w:tr w:rsidR="00ED4682" w:rsidRPr="00F47A38" w:rsidTr="00ED4682">
        <w:trPr>
          <w:cantSplit/>
          <w:trHeight w:val="843"/>
          <w:tblHeader/>
        </w:trPr>
        <w:tc>
          <w:tcPr>
            <w:tcW w:w="2742" w:type="dxa"/>
            <w:tcBorders>
              <w:top w:val="double" w:sz="4" w:space="0" w:color="auto"/>
              <w:bottom w:val="double" w:sz="4" w:space="0" w:color="auto"/>
            </w:tcBorders>
            <w:shd w:val="clear" w:color="auto" w:fill="CCCCCC"/>
          </w:tcPr>
          <w:p w:rsidR="00ED4682" w:rsidRDefault="00ED4682" w:rsidP="00ED4682">
            <w:pPr>
              <w:rPr>
                <w:rFonts w:ascii="Arial" w:hAnsi="Arial" w:cs="David"/>
                <w:b/>
                <w:bCs/>
                <w:color w:val="002060"/>
                <w:rtl/>
                <w:lang w:eastAsia="en-US"/>
              </w:rPr>
            </w:pPr>
            <w:r w:rsidRPr="00F47A38">
              <w:rPr>
                <w:rFonts w:ascii="Arial" w:hAnsi="Arial" w:cs="David"/>
                <w:b/>
                <w:bCs/>
                <w:color w:val="002060"/>
                <w:rtl/>
                <w:lang w:eastAsia="en-US"/>
              </w:rPr>
              <w:t>סוג יועץ</w:t>
            </w:r>
          </w:p>
          <w:p w:rsidR="00ED4682" w:rsidRDefault="00ED4682" w:rsidP="00ED4682">
            <w:pPr>
              <w:rPr>
                <w:rFonts w:ascii="Arial" w:hAnsi="Arial" w:cs="David"/>
                <w:b/>
                <w:bCs/>
                <w:color w:val="002060"/>
                <w:rtl/>
                <w:lang w:eastAsia="en-US"/>
              </w:rPr>
            </w:pPr>
          </w:p>
          <w:p w:rsidR="00ED4682" w:rsidRPr="00F47A38" w:rsidRDefault="00ED4682" w:rsidP="00ED4682">
            <w:pPr>
              <w:rPr>
                <w:rFonts w:ascii="Arial" w:hAnsi="Arial" w:cs="David"/>
                <w:b/>
                <w:bCs/>
                <w:color w:val="002060"/>
                <w:lang w:eastAsia="en-US"/>
              </w:rPr>
            </w:pPr>
          </w:p>
        </w:tc>
        <w:tc>
          <w:tcPr>
            <w:tcW w:w="1584" w:type="dxa"/>
            <w:tcBorders>
              <w:top w:val="double" w:sz="4" w:space="0" w:color="auto"/>
              <w:bottom w:val="double" w:sz="4" w:space="0" w:color="auto"/>
            </w:tcBorders>
            <w:shd w:val="clear" w:color="auto" w:fill="CCCCCC"/>
          </w:tcPr>
          <w:p w:rsidR="00ED4682" w:rsidRPr="00F47A38" w:rsidRDefault="00ED4682" w:rsidP="00ED4682">
            <w:pPr>
              <w:ind w:left="31" w:hanging="31"/>
              <w:rPr>
                <w:rFonts w:ascii="Arial" w:hAnsi="Arial" w:cs="David"/>
                <w:b/>
                <w:bCs/>
                <w:color w:val="002060"/>
                <w:rtl/>
                <w:lang w:eastAsia="en-US"/>
              </w:rPr>
            </w:pPr>
            <w:r>
              <w:rPr>
                <w:rFonts w:ascii="Arial" w:hAnsi="Arial" w:cs="David" w:hint="cs"/>
                <w:b/>
                <w:bCs/>
                <w:color w:val="002060"/>
                <w:rtl/>
                <w:lang w:eastAsia="en-US"/>
              </w:rPr>
              <w:t>הערות</w:t>
            </w:r>
          </w:p>
        </w:tc>
        <w:tc>
          <w:tcPr>
            <w:tcW w:w="1685" w:type="dxa"/>
            <w:tcBorders>
              <w:top w:val="double" w:sz="4" w:space="0" w:color="auto"/>
              <w:bottom w:val="double" w:sz="4" w:space="0" w:color="auto"/>
            </w:tcBorders>
            <w:shd w:val="clear" w:color="auto" w:fill="CCCCCC"/>
          </w:tcPr>
          <w:p w:rsidR="00ED4682" w:rsidRPr="00F47A38" w:rsidRDefault="00ED4682" w:rsidP="00ED4682">
            <w:pPr>
              <w:ind w:left="31" w:hanging="31"/>
              <w:rPr>
                <w:rFonts w:ascii="Arial" w:hAnsi="Arial" w:cs="David"/>
                <w:b/>
                <w:bCs/>
                <w:color w:val="002060"/>
                <w:lang w:eastAsia="en-US"/>
              </w:rPr>
            </w:pPr>
            <w:r w:rsidRPr="00F47A38">
              <w:rPr>
                <w:rFonts w:ascii="Arial" w:hAnsi="Arial" w:cs="David"/>
                <w:b/>
                <w:bCs/>
                <w:color w:val="002060"/>
                <w:rtl/>
                <w:lang w:eastAsia="en-US"/>
              </w:rPr>
              <w:t xml:space="preserve">תעריף </w:t>
            </w:r>
            <w:r w:rsidRPr="00F47A38">
              <w:rPr>
                <w:rFonts w:ascii="Arial" w:hAnsi="Arial" w:cs="David" w:hint="cs"/>
                <w:b/>
                <w:bCs/>
                <w:color w:val="002060"/>
                <w:rtl/>
                <w:lang w:eastAsia="en-US"/>
              </w:rPr>
              <w:t>חשכ"ל (לא כולל מע"מ)</w:t>
            </w:r>
          </w:p>
        </w:tc>
        <w:tc>
          <w:tcPr>
            <w:tcW w:w="1793" w:type="dxa"/>
            <w:tcBorders>
              <w:top w:val="double" w:sz="4" w:space="0" w:color="auto"/>
              <w:bottom w:val="double" w:sz="4" w:space="0" w:color="auto"/>
            </w:tcBorders>
            <w:shd w:val="clear" w:color="auto" w:fill="CCCCCC"/>
          </w:tcPr>
          <w:p w:rsidR="00ED4682" w:rsidRDefault="00ED4682" w:rsidP="00ED4682">
            <w:pPr>
              <w:ind w:left="24"/>
              <w:rPr>
                <w:rFonts w:ascii="Arial" w:hAnsi="Arial" w:cs="David"/>
                <w:b/>
                <w:bCs/>
                <w:color w:val="002060"/>
                <w:rtl/>
                <w:lang w:eastAsia="en-US"/>
              </w:rPr>
            </w:pPr>
            <w:r>
              <w:rPr>
                <w:rFonts w:ascii="Arial" w:hAnsi="Arial" w:cs="David" w:hint="cs"/>
                <w:b/>
                <w:bCs/>
                <w:color w:val="002060"/>
                <w:rtl/>
                <w:lang w:eastAsia="en-US"/>
              </w:rPr>
              <w:t>משקל בנוסחה לבחירת הספק הזוכה</w:t>
            </w:r>
          </w:p>
        </w:tc>
        <w:tc>
          <w:tcPr>
            <w:tcW w:w="1910" w:type="dxa"/>
            <w:tcBorders>
              <w:top w:val="double" w:sz="4" w:space="0" w:color="auto"/>
              <w:bottom w:val="double" w:sz="4" w:space="0" w:color="auto"/>
            </w:tcBorders>
            <w:shd w:val="clear" w:color="auto" w:fill="CCCCCC"/>
          </w:tcPr>
          <w:p w:rsidR="00ED4682" w:rsidRPr="00F47A38" w:rsidRDefault="00ED4682" w:rsidP="00ED4682">
            <w:pPr>
              <w:ind w:left="24"/>
              <w:rPr>
                <w:rFonts w:ascii="Arial" w:hAnsi="Arial" w:cs="David"/>
                <w:b/>
                <w:bCs/>
                <w:color w:val="002060"/>
                <w:lang w:eastAsia="en-US"/>
              </w:rPr>
            </w:pPr>
            <w:r>
              <w:rPr>
                <w:rFonts w:ascii="Arial" w:hAnsi="Arial" w:cs="David" w:hint="cs"/>
                <w:b/>
                <w:bCs/>
                <w:color w:val="002060"/>
                <w:rtl/>
                <w:lang w:eastAsia="en-US"/>
              </w:rPr>
              <w:t>אחוז הנחה מתעריף חשכ"ל</w:t>
            </w:r>
          </w:p>
        </w:tc>
      </w:tr>
      <w:tr w:rsidR="00ED4682" w:rsidRPr="00F47A38" w:rsidTr="00ED4682">
        <w:trPr>
          <w:cantSplit/>
          <w:trHeight w:val="2355"/>
        </w:trPr>
        <w:tc>
          <w:tcPr>
            <w:tcW w:w="2742" w:type="dxa"/>
            <w:tcBorders>
              <w:top w:val="double" w:sz="4" w:space="0" w:color="auto"/>
              <w:bottom w:val="double" w:sz="4" w:space="0" w:color="auto"/>
            </w:tcBorders>
          </w:tcPr>
          <w:p w:rsidR="00ED4682" w:rsidRPr="00F47A38" w:rsidRDefault="00ED4682" w:rsidP="00ED4682">
            <w:pPr>
              <w:rPr>
                <w:rFonts w:ascii="Arial" w:hAnsi="Arial" w:cs="David"/>
                <w:b/>
                <w:bCs/>
                <w:color w:val="002060"/>
                <w:sz w:val="22"/>
                <w:szCs w:val="22"/>
                <w:u w:val="single"/>
                <w:lang w:eastAsia="en-US"/>
              </w:rPr>
            </w:pPr>
            <w:r w:rsidRPr="00F47A38">
              <w:rPr>
                <w:rFonts w:ascii="Arial" w:hAnsi="Arial" w:cs="David"/>
                <w:b/>
                <w:bCs/>
                <w:color w:val="002060"/>
                <w:sz w:val="22"/>
                <w:szCs w:val="22"/>
                <w:u w:val="single"/>
                <w:rtl/>
                <w:lang w:eastAsia="en-US"/>
              </w:rPr>
              <w:t>יועץ 2</w:t>
            </w:r>
            <w:r>
              <w:rPr>
                <w:rFonts w:ascii="Arial" w:hAnsi="Arial" w:cs="David" w:hint="cs"/>
                <w:b/>
                <w:bCs/>
                <w:color w:val="002060"/>
                <w:sz w:val="22"/>
                <w:szCs w:val="22"/>
                <w:u w:val="single"/>
                <w:rtl/>
                <w:lang w:eastAsia="en-US"/>
              </w:rPr>
              <w:t xml:space="preserve"> </w:t>
            </w:r>
            <w:r w:rsidR="00005050">
              <w:rPr>
                <w:rFonts w:ascii="Arial" w:hAnsi="Arial" w:cs="David"/>
                <w:b/>
                <w:bCs/>
                <w:color w:val="002060"/>
                <w:sz w:val="22"/>
                <w:szCs w:val="22"/>
                <w:u w:val="single"/>
                <w:rtl/>
                <w:lang w:eastAsia="en-US"/>
              </w:rPr>
              <w:t>–</w:t>
            </w:r>
            <w:r w:rsidR="00005050">
              <w:rPr>
                <w:rFonts w:ascii="Arial" w:hAnsi="Arial" w:cs="David" w:hint="cs"/>
                <w:b/>
                <w:bCs/>
                <w:color w:val="002060"/>
                <w:sz w:val="22"/>
                <w:szCs w:val="22"/>
                <w:u w:val="single"/>
                <w:rtl/>
                <w:lang w:eastAsia="en-US"/>
              </w:rPr>
              <w:t>ייעוץ שוטף</w:t>
            </w:r>
          </w:p>
          <w:p w:rsidR="00ED4682" w:rsidRPr="00F47A38" w:rsidRDefault="00ED4682" w:rsidP="00ED4682">
            <w:pPr>
              <w:rPr>
                <w:rFonts w:ascii="Arial" w:hAnsi="Arial" w:cs="David"/>
                <w:b/>
                <w:bCs/>
                <w:color w:val="002060"/>
                <w:sz w:val="22"/>
                <w:szCs w:val="22"/>
                <w:lang w:eastAsia="en-US"/>
              </w:rPr>
            </w:pPr>
            <w:r w:rsidRPr="00F47A38">
              <w:rPr>
                <w:rFonts w:ascii="Arial" w:hAnsi="Arial" w:cs="David"/>
                <w:b/>
                <w:bCs/>
                <w:color w:val="002060"/>
                <w:sz w:val="22"/>
                <w:szCs w:val="22"/>
                <w:rtl/>
                <w:lang w:eastAsia="en-US"/>
              </w:rPr>
              <w:t>יועץ העונה על אחת משתי החלופות הבאות:</w:t>
            </w:r>
          </w:p>
          <w:p w:rsidR="00ED4682" w:rsidRPr="00F47A38" w:rsidRDefault="00ED4682" w:rsidP="00ED4682">
            <w:pPr>
              <w:rPr>
                <w:rFonts w:ascii="Arial" w:hAnsi="Arial" w:cs="David"/>
                <w:color w:val="002060"/>
                <w:sz w:val="22"/>
                <w:szCs w:val="22"/>
                <w:lang w:eastAsia="en-US"/>
              </w:rPr>
            </w:pPr>
            <w:r w:rsidRPr="00F47A38">
              <w:rPr>
                <w:rFonts w:ascii="Arial" w:hAnsi="Arial" w:cs="David"/>
                <w:color w:val="002060"/>
                <w:sz w:val="22"/>
                <w:szCs w:val="22"/>
                <w:rtl/>
                <w:lang w:eastAsia="en-US"/>
              </w:rPr>
              <w:t xml:space="preserve">יועץ העונה על שני התנאים הבאים, </w:t>
            </w:r>
            <w:r w:rsidRPr="00F47A38">
              <w:rPr>
                <w:rFonts w:ascii="Arial" w:hAnsi="Arial" w:cs="David"/>
                <w:color w:val="002060"/>
                <w:sz w:val="22"/>
                <w:szCs w:val="22"/>
                <w:u w:val="single"/>
                <w:rtl/>
                <w:lang w:eastAsia="en-US"/>
              </w:rPr>
              <w:t>במצטבר</w:t>
            </w:r>
            <w:r w:rsidRPr="00F47A38">
              <w:rPr>
                <w:rFonts w:ascii="Arial" w:hAnsi="Arial" w:cs="David"/>
                <w:color w:val="002060"/>
                <w:sz w:val="22"/>
                <w:szCs w:val="22"/>
                <w:rtl/>
                <w:lang w:eastAsia="en-US"/>
              </w:rPr>
              <w:t xml:space="preserve">: </w:t>
            </w:r>
          </w:p>
          <w:p w:rsidR="00ED4682" w:rsidRPr="00F47A38" w:rsidRDefault="00ED4682" w:rsidP="00ED4682">
            <w:pPr>
              <w:numPr>
                <w:ilvl w:val="3"/>
                <w:numId w:val="62"/>
              </w:numPr>
              <w:tabs>
                <w:tab w:val="num" w:pos="453"/>
              </w:tabs>
              <w:ind w:left="453" w:hanging="425"/>
              <w:rPr>
                <w:rFonts w:ascii="Arial" w:hAnsi="Arial" w:cs="David"/>
                <w:color w:val="002060"/>
                <w:sz w:val="22"/>
                <w:szCs w:val="22"/>
                <w:lang w:eastAsia="en-US"/>
              </w:rPr>
            </w:pPr>
            <w:r w:rsidRPr="00F47A38">
              <w:rPr>
                <w:rFonts w:ascii="Arial" w:hAnsi="Arial" w:cs="David"/>
                <w:color w:val="002060"/>
                <w:sz w:val="22"/>
                <w:szCs w:val="22"/>
                <w:rtl/>
                <w:lang w:eastAsia="en-US"/>
              </w:rPr>
              <w:t>בעל תואר  מהנדס או בעל תואר שני או שלישי;</w:t>
            </w:r>
          </w:p>
          <w:p w:rsidR="00ED4682" w:rsidRPr="00F47A38" w:rsidRDefault="00ED4682" w:rsidP="00ED4682">
            <w:pPr>
              <w:numPr>
                <w:ilvl w:val="3"/>
                <w:numId w:val="62"/>
              </w:numPr>
              <w:tabs>
                <w:tab w:val="num" w:pos="2232"/>
              </w:tabs>
              <w:ind w:left="453" w:hanging="425"/>
              <w:rPr>
                <w:rFonts w:ascii="Arial" w:hAnsi="Arial" w:cs="David"/>
                <w:color w:val="002060"/>
                <w:sz w:val="22"/>
                <w:szCs w:val="22"/>
                <w:lang w:eastAsia="en-US"/>
              </w:rPr>
            </w:pPr>
            <w:r w:rsidRPr="00F47A38">
              <w:rPr>
                <w:rFonts w:ascii="Arial" w:hAnsi="Arial" w:cs="David"/>
                <w:color w:val="002060"/>
                <w:sz w:val="22"/>
                <w:szCs w:val="22"/>
                <w:rtl/>
                <w:lang w:eastAsia="en-US"/>
              </w:rPr>
              <w:t>בעל ניסיון מקצועי מעל 7 שנים בתחום הרלוונטי בו נדרשת עבודת הייעוץ.</w:t>
            </w:r>
          </w:p>
          <w:p w:rsidR="00ED4682" w:rsidRPr="00F47A38" w:rsidRDefault="00ED4682" w:rsidP="00ED4682">
            <w:pPr>
              <w:ind w:left="1020" w:hanging="992"/>
              <w:rPr>
                <w:rFonts w:ascii="Arial" w:hAnsi="Arial" w:cs="David"/>
                <w:b/>
                <w:bCs/>
                <w:color w:val="002060"/>
                <w:sz w:val="22"/>
                <w:szCs w:val="22"/>
                <w:rtl/>
                <w:lang w:eastAsia="en-US"/>
              </w:rPr>
            </w:pPr>
            <w:r w:rsidRPr="00F47A38">
              <w:rPr>
                <w:rFonts w:ascii="Arial" w:hAnsi="Arial" w:cs="David"/>
                <w:b/>
                <w:bCs/>
                <w:color w:val="002060"/>
                <w:sz w:val="22"/>
                <w:szCs w:val="22"/>
                <w:rtl/>
                <w:lang w:eastAsia="en-US"/>
              </w:rPr>
              <w:t>או</w:t>
            </w:r>
          </w:p>
          <w:p w:rsidR="00ED4682" w:rsidRPr="00F47A38" w:rsidRDefault="00ED4682" w:rsidP="00ED4682">
            <w:pPr>
              <w:rPr>
                <w:rFonts w:ascii="Arial" w:hAnsi="Arial" w:cs="David"/>
                <w:color w:val="002060"/>
                <w:sz w:val="22"/>
                <w:szCs w:val="22"/>
                <w:lang w:eastAsia="en-US"/>
              </w:rPr>
            </w:pPr>
            <w:r w:rsidRPr="00F47A38">
              <w:rPr>
                <w:rFonts w:ascii="Arial" w:hAnsi="Arial" w:cs="David"/>
                <w:color w:val="002060"/>
                <w:sz w:val="22"/>
                <w:szCs w:val="22"/>
                <w:rtl/>
                <w:lang w:eastAsia="en-US"/>
              </w:rPr>
              <w:t xml:space="preserve">יועץ העונה על שני התנאים הבאים, </w:t>
            </w:r>
            <w:r w:rsidRPr="00F47A38">
              <w:rPr>
                <w:rFonts w:ascii="Arial" w:hAnsi="Arial" w:cs="David"/>
                <w:color w:val="002060"/>
                <w:sz w:val="22"/>
                <w:szCs w:val="22"/>
                <w:u w:val="single"/>
                <w:rtl/>
                <w:lang w:eastAsia="en-US"/>
              </w:rPr>
              <w:t>במצטבר</w:t>
            </w:r>
            <w:r w:rsidRPr="00F47A38">
              <w:rPr>
                <w:rFonts w:ascii="Arial" w:hAnsi="Arial" w:cs="David"/>
                <w:color w:val="002060"/>
                <w:sz w:val="22"/>
                <w:szCs w:val="22"/>
                <w:rtl/>
                <w:lang w:eastAsia="en-US"/>
              </w:rPr>
              <w:t>:</w:t>
            </w:r>
          </w:p>
          <w:p w:rsidR="00ED4682" w:rsidRPr="00F47A38" w:rsidRDefault="00ED4682" w:rsidP="00ED4682">
            <w:pPr>
              <w:numPr>
                <w:ilvl w:val="4"/>
                <w:numId w:val="62"/>
              </w:numPr>
              <w:ind w:left="453" w:hanging="453"/>
              <w:rPr>
                <w:rFonts w:ascii="Arial" w:hAnsi="Arial" w:cs="David"/>
                <w:color w:val="002060"/>
                <w:sz w:val="22"/>
                <w:szCs w:val="22"/>
                <w:lang w:eastAsia="en-US"/>
              </w:rPr>
            </w:pPr>
            <w:r w:rsidRPr="00F47A38">
              <w:rPr>
                <w:rFonts w:ascii="Arial" w:hAnsi="Arial" w:cs="David"/>
                <w:color w:val="002060"/>
                <w:sz w:val="22"/>
                <w:szCs w:val="22"/>
                <w:rtl/>
                <w:lang w:eastAsia="en-US"/>
              </w:rPr>
              <w:t>בעל תואר אקדמאי ראשון;</w:t>
            </w:r>
          </w:p>
          <w:p w:rsidR="00ED4682" w:rsidRPr="00F47A38" w:rsidRDefault="00ED4682" w:rsidP="00ED4682">
            <w:pPr>
              <w:numPr>
                <w:ilvl w:val="2"/>
                <w:numId w:val="62"/>
              </w:numPr>
              <w:tabs>
                <w:tab w:val="num" w:pos="311"/>
                <w:tab w:val="num" w:pos="1332"/>
              </w:tabs>
              <w:ind w:left="311" w:hanging="311"/>
              <w:rPr>
                <w:rFonts w:ascii="Arial" w:hAnsi="Arial" w:cs="David"/>
                <w:b/>
                <w:bCs/>
                <w:color w:val="002060"/>
                <w:sz w:val="22"/>
                <w:szCs w:val="22"/>
                <w:lang w:eastAsia="en-US"/>
              </w:rPr>
            </w:pPr>
            <w:r w:rsidRPr="00F47A38">
              <w:rPr>
                <w:rFonts w:ascii="Arial" w:hAnsi="Arial" w:cs="David"/>
                <w:color w:val="002060"/>
                <w:sz w:val="22"/>
                <w:szCs w:val="22"/>
                <w:rtl/>
                <w:lang w:eastAsia="en-US"/>
              </w:rPr>
              <w:t>בעל ניסיון מקצועי מעל 10 שנים בתחום הרלוונטי בו נדרשת עבודת הייעוץ.</w:t>
            </w:r>
          </w:p>
        </w:tc>
        <w:tc>
          <w:tcPr>
            <w:tcW w:w="1584" w:type="dxa"/>
            <w:tcBorders>
              <w:top w:val="double" w:sz="4" w:space="0" w:color="auto"/>
              <w:bottom w:val="double" w:sz="4" w:space="0" w:color="auto"/>
            </w:tcBorders>
          </w:tcPr>
          <w:p w:rsidR="00ED4682" w:rsidRPr="00F47A38" w:rsidRDefault="00ED4682" w:rsidP="002A41B9">
            <w:pPr>
              <w:rPr>
                <w:rFonts w:ascii="Arial" w:hAnsi="Arial" w:cs="David"/>
                <w:b/>
                <w:bCs/>
                <w:color w:val="002060"/>
                <w:rtl/>
                <w:lang w:eastAsia="en-US"/>
              </w:rPr>
            </w:pPr>
            <w:r>
              <w:rPr>
                <w:rFonts w:ascii="Arial" w:hAnsi="Arial" w:cs="David" w:hint="cs"/>
                <w:b/>
                <w:bCs/>
                <w:color w:val="002060"/>
                <w:rtl/>
                <w:lang w:eastAsia="en-US"/>
              </w:rPr>
              <w:t>מתן שירותי ייעוץ שוטף בהתאם למפורט בסעיף</w:t>
            </w:r>
            <w:r w:rsidR="002A41B9">
              <w:rPr>
                <w:rFonts w:ascii="Arial" w:hAnsi="Arial" w:cs="David" w:hint="cs"/>
                <w:b/>
                <w:bCs/>
                <w:color w:val="002060"/>
                <w:rtl/>
                <w:lang w:eastAsia="en-US"/>
              </w:rPr>
              <w:t xml:space="preserve"> 2.1.2.1 </w:t>
            </w:r>
            <w:r>
              <w:rPr>
                <w:rFonts w:ascii="Arial" w:hAnsi="Arial" w:cs="David" w:hint="cs"/>
                <w:b/>
                <w:bCs/>
                <w:color w:val="002060"/>
                <w:rtl/>
                <w:lang w:eastAsia="en-US"/>
              </w:rPr>
              <w:t>למסמכי המכרז</w:t>
            </w:r>
          </w:p>
        </w:tc>
        <w:tc>
          <w:tcPr>
            <w:tcW w:w="1685" w:type="dxa"/>
            <w:tcBorders>
              <w:top w:val="double" w:sz="4" w:space="0" w:color="auto"/>
              <w:bottom w:val="double" w:sz="4" w:space="0" w:color="auto"/>
            </w:tcBorders>
            <w:vAlign w:val="center"/>
          </w:tcPr>
          <w:p w:rsidR="00ED4682" w:rsidRPr="00F47A38" w:rsidRDefault="00ED4682" w:rsidP="00F47A38">
            <w:pPr>
              <w:rPr>
                <w:rFonts w:ascii="Arial" w:hAnsi="Arial" w:cs="David"/>
                <w:b/>
                <w:bCs/>
                <w:color w:val="002060"/>
                <w:rtl/>
                <w:lang w:eastAsia="en-US"/>
              </w:rPr>
            </w:pPr>
          </w:p>
          <w:p w:rsidR="00ED4682" w:rsidRPr="00F47A38" w:rsidRDefault="0095587C" w:rsidP="00F47A38">
            <w:pPr>
              <w:rPr>
                <w:rFonts w:ascii="Arial" w:hAnsi="Arial" w:cs="David"/>
                <w:b/>
                <w:bCs/>
                <w:color w:val="002060"/>
                <w:u w:val="single"/>
                <w:lang w:eastAsia="en-US"/>
              </w:rPr>
            </w:pPr>
            <w:r>
              <w:rPr>
                <w:rFonts w:ascii="Arial" w:hAnsi="Arial" w:cs="David" w:hint="cs"/>
                <w:b/>
                <w:bCs/>
                <w:color w:val="002060"/>
                <w:rtl/>
                <w:lang w:eastAsia="en-US"/>
              </w:rPr>
              <w:t>282</w:t>
            </w:r>
            <w:r w:rsidR="00ED4682" w:rsidRPr="00F47A38">
              <w:rPr>
                <w:rFonts w:ascii="Arial" w:hAnsi="Arial" w:cs="David"/>
                <w:b/>
                <w:bCs/>
                <w:color w:val="002060"/>
                <w:rtl/>
                <w:lang w:eastAsia="en-US"/>
              </w:rPr>
              <w:t xml:space="preserve"> שקלים חדשים לשעה</w:t>
            </w:r>
          </w:p>
        </w:tc>
        <w:tc>
          <w:tcPr>
            <w:tcW w:w="1793" w:type="dxa"/>
            <w:tcBorders>
              <w:top w:val="double" w:sz="4" w:space="0" w:color="auto"/>
              <w:bottom w:val="double" w:sz="4" w:space="0" w:color="auto"/>
            </w:tcBorders>
          </w:tcPr>
          <w:p w:rsidR="00ED4682" w:rsidRDefault="00ED468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Pr="00F47A38" w:rsidRDefault="00670BD2" w:rsidP="00670BD2">
            <w:pPr>
              <w:jc w:val="center"/>
              <w:rPr>
                <w:rFonts w:ascii="Arial" w:hAnsi="Arial" w:cs="David"/>
                <w:b/>
                <w:bCs/>
                <w:color w:val="002060"/>
                <w:rtl/>
                <w:lang w:eastAsia="en-US"/>
              </w:rPr>
            </w:pPr>
            <w:r>
              <w:rPr>
                <w:rFonts w:ascii="Arial" w:hAnsi="Arial" w:cs="David" w:hint="cs"/>
                <w:b/>
                <w:bCs/>
                <w:color w:val="002060"/>
                <w:rtl/>
                <w:lang w:eastAsia="en-US"/>
              </w:rPr>
              <w:t>30%</w:t>
            </w:r>
          </w:p>
        </w:tc>
        <w:tc>
          <w:tcPr>
            <w:tcW w:w="1910" w:type="dxa"/>
            <w:tcBorders>
              <w:top w:val="double" w:sz="4" w:space="0" w:color="auto"/>
              <w:bottom w:val="double" w:sz="4" w:space="0" w:color="auto"/>
            </w:tcBorders>
          </w:tcPr>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lang w:eastAsia="en-US"/>
              </w:rPr>
            </w:pPr>
            <w:r w:rsidRPr="00F47A38">
              <w:rPr>
                <w:rFonts w:ascii="Arial" w:hAnsi="Arial" w:cs="David"/>
                <w:b/>
                <w:bCs/>
                <w:color w:val="002060"/>
                <w:rtl/>
                <w:lang w:eastAsia="en-US"/>
              </w:rPr>
              <w:t>_____________</w:t>
            </w:r>
          </w:p>
        </w:tc>
      </w:tr>
      <w:tr w:rsidR="00ED4682" w:rsidRPr="00F47A38" w:rsidTr="00ED4682">
        <w:trPr>
          <w:cantSplit/>
          <w:trHeight w:val="2355"/>
        </w:trPr>
        <w:tc>
          <w:tcPr>
            <w:tcW w:w="2742" w:type="dxa"/>
            <w:tcBorders>
              <w:top w:val="double" w:sz="4" w:space="0" w:color="auto"/>
              <w:bottom w:val="double" w:sz="4" w:space="0" w:color="auto"/>
            </w:tcBorders>
          </w:tcPr>
          <w:p w:rsidR="00ED4682" w:rsidRPr="00F47A38" w:rsidRDefault="00ED4682" w:rsidP="00ED4682">
            <w:pPr>
              <w:rPr>
                <w:rFonts w:ascii="Arial" w:hAnsi="Arial" w:cs="David"/>
                <w:b/>
                <w:bCs/>
                <w:color w:val="002060"/>
                <w:sz w:val="22"/>
                <w:szCs w:val="22"/>
                <w:u w:val="single"/>
                <w:lang w:eastAsia="en-US"/>
              </w:rPr>
            </w:pPr>
            <w:r w:rsidRPr="00F47A38">
              <w:rPr>
                <w:rFonts w:ascii="Arial" w:hAnsi="Arial" w:cs="David"/>
                <w:b/>
                <w:bCs/>
                <w:color w:val="002060"/>
                <w:sz w:val="22"/>
                <w:szCs w:val="22"/>
                <w:u w:val="single"/>
                <w:rtl/>
                <w:lang w:eastAsia="en-US"/>
              </w:rPr>
              <w:t>יועץ 2</w:t>
            </w:r>
            <w:r>
              <w:rPr>
                <w:rFonts w:ascii="Arial" w:hAnsi="Arial" w:cs="David" w:hint="cs"/>
                <w:b/>
                <w:bCs/>
                <w:color w:val="002060"/>
                <w:sz w:val="22"/>
                <w:szCs w:val="22"/>
                <w:u w:val="single"/>
                <w:rtl/>
                <w:lang w:eastAsia="en-US"/>
              </w:rPr>
              <w:t xml:space="preserve">  - ייעוץ פרוייקט</w:t>
            </w:r>
            <w:r w:rsidR="00005050">
              <w:rPr>
                <w:rFonts w:ascii="Arial" w:hAnsi="Arial" w:cs="David" w:hint="cs"/>
                <w:b/>
                <w:bCs/>
                <w:color w:val="002060"/>
                <w:sz w:val="22"/>
                <w:szCs w:val="22"/>
                <w:u w:val="single"/>
                <w:rtl/>
                <w:lang w:eastAsia="en-US"/>
              </w:rPr>
              <w:t>א</w:t>
            </w:r>
            <w:r>
              <w:rPr>
                <w:rFonts w:ascii="Arial" w:hAnsi="Arial" w:cs="David" w:hint="cs"/>
                <w:b/>
                <w:bCs/>
                <w:color w:val="002060"/>
                <w:sz w:val="22"/>
                <w:szCs w:val="22"/>
                <w:u w:val="single"/>
                <w:rtl/>
                <w:lang w:eastAsia="en-US"/>
              </w:rPr>
              <w:t>לי</w:t>
            </w:r>
          </w:p>
          <w:p w:rsidR="00ED4682" w:rsidRPr="00F47A38" w:rsidRDefault="00ED4682" w:rsidP="00ED4682">
            <w:pPr>
              <w:rPr>
                <w:rFonts w:ascii="Arial" w:hAnsi="Arial" w:cs="David"/>
                <w:b/>
                <w:bCs/>
                <w:color w:val="002060"/>
                <w:sz w:val="22"/>
                <w:szCs w:val="22"/>
                <w:lang w:eastAsia="en-US"/>
              </w:rPr>
            </w:pPr>
            <w:r w:rsidRPr="00F47A38">
              <w:rPr>
                <w:rFonts w:ascii="Arial" w:hAnsi="Arial" w:cs="David"/>
                <w:b/>
                <w:bCs/>
                <w:color w:val="002060"/>
                <w:sz w:val="22"/>
                <w:szCs w:val="22"/>
                <w:rtl/>
                <w:lang w:eastAsia="en-US"/>
              </w:rPr>
              <w:t>יועץ העונה על אחת משתי החלופות הבאות:</w:t>
            </w:r>
          </w:p>
          <w:p w:rsidR="00ED4682" w:rsidRPr="00F47A38" w:rsidRDefault="00ED4682" w:rsidP="00ED4682">
            <w:pPr>
              <w:rPr>
                <w:rFonts w:ascii="Arial" w:hAnsi="Arial" w:cs="David"/>
                <w:color w:val="002060"/>
                <w:sz w:val="22"/>
                <w:szCs w:val="22"/>
                <w:lang w:eastAsia="en-US"/>
              </w:rPr>
            </w:pPr>
            <w:r w:rsidRPr="00F47A38">
              <w:rPr>
                <w:rFonts w:ascii="Arial" w:hAnsi="Arial" w:cs="David"/>
                <w:color w:val="002060"/>
                <w:sz w:val="22"/>
                <w:szCs w:val="22"/>
                <w:rtl/>
                <w:lang w:eastAsia="en-US"/>
              </w:rPr>
              <w:t xml:space="preserve">יועץ העונה על שני התנאים הבאים, </w:t>
            </w:r>
            <w:r w:rsidRPr="00F47A38">
              <w:rPr>
                <w:rFonts w:ascii="Arial" w:hAnsi="Arial" w:cs="David"/>
                <w:color w:val="002060"/>
                <w:sz w:val="22"/>
                <w:szCs w:val="22"/>
                <w:u w:val="single"/>
                <w:rtl/>
                <w:lang w:eastAsia="en-US"/>
              </w:rPr>
              <w:t>במצטבר</w:t>
            </w:r>
            <w:r w:rsidRPr="00F47A38">
              <w:rPr>
                <w:rFonts w:ascii="Arial" w:hAnsi="Arial" w:cs="David"/>
                <w:color w:val="002060"/>
                <w:sz w:val="22"/>
                <w:szCs w:val="22"/>
                <w:rtl/>
                <w:lang w:eastAsia="en-US"/>
              </w:rPr>
              <w:t xml:space="preserve">: </w:t>
            </w:r>
          </w:p>
          <w:p w:rsidR="00ED4682" w:rsidRPr="00F47A38" w:rsidRDefault="00ED4682" w:rsidP="00ED4682">
            <w:pPr>
              <w:numPr>
                <w:ilvl w:val="3"/>
                <w:numId w:val="62"/>
              </w:numPr>
              <w:tabs>
                <w:tab w:val="num" w:pos="453"/>
              </w:tabs>
              <w:ind w:left="453" w:hanging="425"/>
              <w:rPr>
                <w:rFonts w:ascii="Arial" w:hAnsi="Arial" w:cs="David"/>
                <w:color w:val="002060"/>
                <w:sz w:val="22"/>
                <w:szCs w:val="22"/>
                <w:lang w:eastAsia="en-US"/>
              </w:rPr>
            </w:pPr>
            <w:r w:rsidRPr="00F47A38">
              <w:rPr>
                <w:rFonts w:ascii="Arial" w:hAnsi="Arial" w:cs="David"/>
                <w:color w:val="002060"/>
                <w:sz w:val="22"/>
                <w:szCs w:val="22"/>
                <w:rtl/>
                <w:lang w:eastAsia="en-US"/>
              </w:rPr>
              <w:t>בעל תואר  מהנדס או בעל תואר שני או שלישי;</w:t>
            </w:r>
          </w:p>
          <w:p w:rsidR="00ED4682" w:rsidRPr="00F47A38" w:rsidRDefault="00ED4682" w:rsidP="00ED4682">
            <w:pPr>
              <w:numPr>
                <w:ilvl w:val="3"/>
                <w:numId w:val="62"/>
              </w:numPr>
              <w:tabs>
                <w:tab w:val="num" w:pos="2232"/>
              </w:tabs>
              <w:ind w:left="453" w:hanging="425"/>
              <w:rPr>
                <w:rFonts w:ascii="Arial" w:hAnsi="Arial" w:cs="David"/>
                <w:color w:val="002060"/>
                <w:sz w:val="22"/>
                <w:szCs w:val="22"/>
                <w:lang w:eastAsia="en-US"/>
              </w:rPr>
            </w:pPr>
            <w:r w:rsidRPr="00F47A38">
              <w:rPr>
                <w:rFonts w:ascii="Arial" w:hAnsi="Arial" w:cs="David"/>
                <w:color w:val="002060"/>
                <w:sz w:val="22"/>
                <w:szCs w:val="22"/>
                <w:rtl/>
                <w:lang w:eastAsia="en-US"/>
              </w:rPr>
              <w:t>בעל ניסיון מקצועי מעל 7 שנים בתחום הרלוונטי בו נדרשת עבודת הייעוץ.</w:t>
            </w:r>
          </w:p>
          <w:p w:rsidR="00ED4682" w:rsidRPr="00F47A38" w:rsidRDefault="00ED4682" w:rsidP="00ED4682">
            <w:pPr>
              <w:ind w:left="1020" w:hanging="992"/>
              <w:rPr>
                <w:rFonts w:ascii="Arial" w:hAnsi="Arial" w:cs="David"/>
                <w:b/>
                <w:bCs/>
                <w:color w:val="002060"/>
                <w:sz w:val="22"/>
                <w:szCs w:val="22"/>
                <w:rtl/>
                <w:lang w:eastAsia="en-US"/>
              </w:rPr>
            </w:pPr>
            <w:r w:rsidRPr="00F47A38">
              <w:rPr>
                <w:rFonts w:ascii="Arial" w:hAnsi="Arial" w:cs="David"/>
                <w:b/>
                <w:bCs/>
                <w:color w:val="002060"/>
                <w:sz w:val="22"/>
                <w:szCs w:val="22"/>
                <w:rtl/>
                <w:lang w:eastAsia="en-US"/>
              </w:rPr>
              <w:t>או</w:t>
            </w:r>
          </w:p>
          <w:p w:rsidR="00ED4682" w:rsidRPr="00F47A38" w:rsidRDefault="00ED4682" w:rsidP="00ED4682">
            <w:pPr>
              <w:rPr>
                <w:rFonts w:ascii="Arial" w:hAnsi="Arial" w:cs="David"/>
                <w:color w:val="002060"/>
                <w:sz w:val="22"/>
                <w:szCs w:val="22"/>
                <w:lang w:eastAsia="en-US"/>
              </w:rPr>
            </w:pPr>
            <w:r w:rsidRPr="00F47A38">
              <w:rPr>
                <w:rFonts w:ascii="Arial" w:hAnsi="Arial" w:cs="David"/>
                <w:color w:val="002060"/>
                <w:sz w:val="22"/>
                <w:szCs w:val="22"/>
                <w:rtl/>
                <w:lang w:eastAsia="en-US"/>
              </w:rPr>
              <w:t xml:space="preserve">יועץ העונה על שני התנאים הבאים, </w:t>
            </w:r>
            <w:r w:rsidRPr="00F47A38">
              <w:rPr>
                <w:rFonts w:ascii="Arial" w:hAnsi="Arial" w:cs="David"/>
                <w:color w:val="002060"/>
                <w:sz w:val="22"/>
                <w:szCs w:val="22"/>
                <w:u w:val="single"/>
                <w:rtl/>
                <w:lang w:eastAsia="en-US"/>
              </w:rPr>
              <w:t>במצטבר</w:t>
            </w:r>
            <w:r w:rsidRPr="00F47A38">
              <w:rPr>
                <w:rFonts w:ascii="Arial" w:hAnsi="Arial" w:cs="David"/>
                <w:color w:val="002060"/>
                <w:sz w:val="22"/>
                <w:szCs w:val="22"/>
                <w:rtl/>
                <w:lang w:eastAsia="en-US"/>
              </w:rPr>
              <w:t>:</w:t>
            </w:r>
          </w:p>
          <w:p w:rsidR="00ED4682" w:rsidRPr="00F47A38" w:rsidRDefault="00ED4682" w:rsidP="00ED4682">
            <w:pPr>
              <w:numPr>
                <w:ilvl w:val="4"/>
                <w:numId w:val="62"/>
              </w:numPr>
              <w:ind w:left="453" w:hanging="453"/>
              <w:rPr>
                <w:rFonts w:ascii="Arial" w:hAnsi="Arial" w:cs="David"/>
                <w:color w:val="002060"/>
                <w:sz w:val="22"/>
                <w:szCs w:val="22"/>
                <w:lang w:eastAsia="en-US"/>
              </w:rPr>
            </w:pPr>
            <w:r w:rsidRPr="00F47A38">
              <w:rPr>
                <w:rFonts w:ascii="Arial" w:hAnsi="Arial" w:cs="David"/>
                <w:color w:val="002060"/>
                <w:sz w:val="22"/>
                <w:szCs w:val="22"/>
                <w:rtl/>
                <w:lang w:eastAsia="en-US"/>
              </w:rPr>
              <w:t>בעל תואר אקדמאי ראשון;</w:t>
            </w:r>
          </w:p>
          <w:p w:rsidR="00ED4682" w:rsidRPr="00F47A38" w:rsidRDefault="00ED4682" w:rsidP="00ED4682">
            <w:pPr>
              <w:numPr>
                <w:ilvl w:val="2"/>
                <w:numId w:val="62"/>
              </w:numPr>
              <w:tabs>
                <w:tab w:val="num" w:pos="311"/>
                <w:tab w:val="num" w:pos="1332"/>
              </w:tabs>
              <w:ind w:left="311" w:hanging="311"/>
              <w:rPr>
                <w:rFonts w:ascii="Arial" w:hAnsi="Arial" w:cs="David"/>
                <w:b/>
                <w:bCs/>
                <w:color w:val="002060"/>
                <w:sz w:val="22"/>
                <w:szCs w:val="22"/>
                <w:lang w:eastAsia="en-US"/>
              </w:rPr>
            </w:pPr>
            <w:r w:rsidRPr="00F47A38">
              <w:rPr>
                <w:rFonts w:ascii="Arial" w:hAnsi="Arial" w:cs="David"/>
                <w:color w:val="002060"/>
                <w:sz w:val="22"/>
                <w:szCs w:val="22"/>
                <w:rtl/>
                <w:lang w:eastAsia="en-US"/>
              </w:rPr>
              <w:t>בעל ניסיון מקצועי מעל 10 שנים בתחום הרלוונטי בו נדרשת עבודת הייעוץ.</w:t>
            </w:r>
          </w:p>
        </w:tc>
        <w:tc>
          <w:tcPr>
            <w:tcW w:w="1584" w:type="dxa"/>
            <w:tcBorders>
              <w:top w:val="double" w:sz="4" w:space="0" w:color="auto"/>
              <w:bottom w:val="double" w:sz="4" w:space="0" w:color="auto"/>
            </w:tcBorders>
          </w:tcPr>
          <w:p w:rsidR="00ED4682" w:rsidRPr="00F47A38" w:rsidRDefault="00ED4682" w:rsidP="002A41B9">
            <w:pPr>
              <w:rPr>
                <w:rFonts w:ascii="Arial" w:hAnsi="Arial" w:cs="David"/>
                <w:b/>
                <w:bCs/>
                <w:color w:val="002060"/>
                <w:rtl/>
                <w:lang w:eastAsia="en-US"/>
              </w:rPr>
            </w:pPr>
            <w:r w:rsidRPr="00ED4682">
              <w:rPr>
                <w:rFonts w:ascii="Arial" w:hAnsi="Arial" w:cs="David"/>
                <w:b/>
                <w:bCs/>
                <w:color w:val="002060"/>
                <w:rtl/>
                <w:lang w:eastAsia="en-US"/>
              </w:rPr>
              <w:t xml:space="preserve">מתן שירותי ייעוץ </w:t>
            </w:r>
            <w:r w:rsidR="00F41141">
              <w:rPr>
                <w:rFonts w:ascii="Arial" w:hAnsi="Arial" w:cs="David" w:hint="cs"/>
                <w:b/>
                <w:bCs/>
                <w:color w:val="002060"/>
                <w:rtl/>
                <w:lang w:eastAsia="en-US"/>
              </w:rPr>
              <w:t>פרוי</w:t>
            </w:r>
            <w:r>
              <w:rPr>
                <w:rFonts w:ascii="Arial" w:hAnsi="Arial" w:cs="David" w:hint="cs"/>
                <w:b/>
                <w:bCs/>
                <w:color w:val="002060"/>
                <w:rtl/>
                <w:lang w:eastAsia="en-US"/>
              </w:rPr>
              <w:t>קט</w:t>
            </w:r>
            <w:r w:rsidR="00005050">
              <w:rPr>
                <w:rFonts w:ascii="Arial" w:hAnsi="Arial" w:cs="David" w:hint="cs"/>
                <w:b/>
                <w:bCs/>
                <w:color w:val="002060"/>
                <w:rtl/>
                <w:lang w:eastAsia="en-US"/>
              </w:rPr>
              <w:t>א</w:t>
            </w:r>
            <w:r>
              <w:rPr>
                <w:rFonts w:ascii="Arial" w:hAnsi="Arial" w:cs="David" w:hint="cs"/>
                <w:b/>
                <w:bCs/>
                <w:color w:val="002060"/>
                <w:rtl/>
                <w:lang w:eastAsia="en-US"/>
              </w:rPr>
              <w:t>לי</w:t>
            </w:r>
            <w:r w:rsidRPr="00ED4682">
              <w:rPr>
                <w:rFonts w:ascii="Arial" w:hAnsi="Arial" w:cs="David"/>
                <w:b/>
                <w:bCs/>
                <w:color w:val="002060"/>
                <w:rtl/>
                <w:lang w:eastAsia="en-US"/>
              </w:rPr>
              <w:t xml:space="preserve"> בהתאם למפורט בסעיף</w:t>
            </w:r>
            <w:r w:rsidR="002A41B9">
              <w:rPr>
                <w:rFonts w:ascii="Arial" w:hAnsi="Arial" w:cs="David" w:hint="cs"/>
                <w:b/>
                <w:bCs/>
                <w:color w:val="002060"/>
                <w:rtl/>
                <w:lang w:eastAsia="en-US"/>
              </w:rPr>
              <w:t xml:space="preserve"> 2.1.2.2</w:t>
            </w:r>
            <w:r w:rsidRPr="00ED4682">
              <w:rPr>
                <w:rFonts w:ascii="Arial" w:hAnsi="Arial" w:cs="David"/>
                <w:b/>
                <w:bCs/>
                <w:color w:val="002060"/>
                <w:rtl/>
                <w:lang w:eastAsia="en-US"/>
              </w:rPr>
              <w:t xml:space="preserve"> למסמכי המכרז</w:t>
            </w:r>
          </w:p>
        </w:tc>
        <w:tc>
          <w:tcPr>
            <w:tcW w:w="1685" w:type="dxa"/>
            <w:tcBorders>
              <w:top w:val="double" w:sz="4" w:space="0" w:color="auto"/>
              <w:bottom w:val="double" w:sz="4" w:space="0" w:color="auto"/>
            </w:tcBorders>
            <w:vAlign w:val="center"/>
          </w:tcPr>
          <w:p w:rsidR="00ED4682" w:rsidRPr="00F47A38" w:rsidRDefault="00ED4682" w:rsidP="00ED4682">
            <w:pPr>
              <w:rPr>
                <w:rFonts w:ascii="Arial" w:hAnsi="Arial" w:cs="David"/>
                <w:b/>
                <w:bCs/>
                <w:color w:val="002060"/>
                <w:rtl/>
                <w:lang w:eastAsia="en-US"/>
              </w:rPr>
            </w:pPr>
          </w:p>
          <w:p w:rsidR="00ED4682" w:rsidRPr="00F47A38" w:rsidRDefault="0095587C" w:rsidP="00ED4682">
            <w:pPr>
              <w:rPr>
                <w:rFonts w:ascii="Arial" w:hAnsi="Arial" w:cs="David"/>
                <w:b/>
                <w:bCs/>
                <w:color w:val="002060"/>
                <w:u w:val="single"/>
                <w:lang w:eastAsia="en-US"/>
              </w:rPr>
            </w:pPr>
            <w:r>
              <w:rPr>
                <w:rFonts w:ascii="Arial" w:hAnsi="Arial" w:cs="David" w:hint="cs"/>
                <w:b/>
                <w:bCs/>
                <w:color w:val="002060"/>
                <w:rtl/>
                <w:lang w:eastAsia="en-US"/>
              </w:rPr>
              <w:t>282</w:t>
            </w:r>
            <w:r w:rsidR="00ED4682" w:rsidRPr="00F47A38">
              <w:rPr>
                <w:rFonts w:ascii="Arial" w:hAnsi="Arial" w:cs="David"/>
                <w:b/>
                <w:bCs/>
                <w:color w:val="002060"/>
                <w:rtl/>
                <w:lang w:eastAsia="en-US"/>
              </w:rPr>
              <w:t xml:space="preserve"> שקלים חדשים לשעה</w:t>
            </w:r>
          </w:p>
        </w:tc>
        <w:tc>
          <w:tcPr>
            <w:tcW w:w="1793" w:type="dxa"/>
            <w:tcBorders>
              <w:top w:val="double" w:sz="4" w:space="0" w:color="auto"/>
              <w:bottom w:val="double" w:sz="4" w:space="0" w:color="auto"/>
            </w:tcBorders>
          </w:tcPr>
          <w:p w:rsidR="00ED4682" w:rsidRDefault="00ED468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Pr="00F47A38" w:rsidRDefault="00670BD2" w:rsidP="00670BD2">
            <w:pPr>
              <w:jc w:val="center"/>
              <w:rPr>
                <w:rFonts w:ascii="Arial" w:hAnsi="Arial" w:cs="David"/>
                <w:b/>
                <w:bCs/>
                <w:color w:val="002060"/>
                <w:rtl/>
                <w:lang w:eastAsia="en-US"/>
              </w:rPr>
            </w:pPr>
            <w:r>
              <w:rPr>
                <w:rFonts w:ascii="Arial" w:hAnsi="Arial" w:cs="David" w:hint="cs"/>
                <w:b/>
                <w:bCs/>
                <w:color w:val="002060"/>
                <w:rtl/>
                <w:lang w:eastAsia="en-US"/>
              </w:rPr>
              <w:t>15%</w:t>
            </w:r>
          </w:p>
        </w:tc>
        <w:tc>
          <w:tcPr>
            <w:tcW w:w="1910" w:type="dxa"/>
            <w:tcBorders>
              <w:top w:val="double" w:sz="4" w:space="0" w:color="auto"/>
              <w:bottom w:val="double" w:sz="4" w:space="0" w:color="auto"/>
            </w:tcBorders>
          </w:tcPr>
          <w:p w:rsidR="00ED4682" w:rsidRPr="00F47A38" w:rsidRDefault="00ED4682" w:rsidP="00ED4682">
            <w:pPr>
              <w:rPr>
                <w:rFonts w:ascii="Arial" w:hAnsi="Arial" w:cs="David"/>
                <w:b/>
                <w:bCs/>
                <w:color w:val="002060"/>
                <w:rtl/>
                <w:lang w:eastAsia="en-US"/>
              </w:rPr>
            </w:pPr>
          </w:p>
          <w:p w:rsidR="00ED4682" w:rsidRPr="00F47A38" w:rsidRDefault="00ED4682" w:rsidP="00ED4682">
            <w:pPr>
              <w:rPr>
                <w:rFonts w:ascii="Arial" w:hAnsi="Arial" w:cs="David"/>
                <w:b/>
                <w:bCs/>
                <w:color w:val="002060"/>
                <w:rtl/>
                <w:lang w:eastAsia="en-US"/>
              </w:rPr>
            </w:pPr>
          </w:p>
          <w:p w:rsidR="00ED4682" w:rsidRPr="00F47A38" w:rsidRDefault="00ED4682" w:rsidP="00ED4682">
            <w:pPr>
              <w:rPr>
                <w:rFonts w:ascii="Arial" w:hAnsi="Arial" w:cs="David"/>
                <w:b/>
                <w:bCs/>
                <w:color w:val="002060"/>
                <w:rtl/>
                <w:lang w:eastAsia="en-US"/>
              </w:rPr>
            </w:pPr>
          </w:p>
          <w:p w:rsidR="00ED4682" w:rsidRPr="00F47A38" w:rsidRDefault="00ED4682" w:rsidP="00ED4682">
            <w:pPr>
              <w:rPr>
                <w:rFonts w:ascii="Arial" w:hAnsi="Arial" w:cs="David"/>
                <w:b/>
                <w:bCs/>
                <w:color w:val="002060"/>
                <w:rtl/>
                <w:lang w:eastAsia="en-US"/>
              </w:rPr>
            </w:pPr>
          </w:p>
          <w:p w:rsidR="00ED4682" w:rsidRPr="00F47A38" w:rsidRDefault="00ED4682" w:rsidP="00ED4682">
            <w:pPr>
              <w:rPr>
                <w:rFonts w:ascii="Arial" w:hAnsi="Arial" w:cs="David"/>
                <w:b/>
                <w:bCs/>
                <w:color w:val="002060"/>
                <w:rtl/>
                <w:lang w:eastAsia="en-US"/>
              </w:rPr>
            </w:pPr>
          </w:p>
          <w:p w:rsidR="00ED4682" w:rsidRPr="00F47A38" w:rsidRDefault="00ED4682" w:rsidP="00ED4682">
            <w:pPr>
              <w:rPr>
                <w:rFonts w:ascii="Arial" w:hAnsi="Arial" w:cs="David"/>
                <w:b/>
                <w:bCs/>
                <w:color w:val="002060"/>
                <w:rtl/>
                <w:lang w:eastAsia="en-US"/>
              </w:rPr>
            </w:pPr>
          </w:p>
          <w:p w:rsidR="00ED4682" w:rsidRPr="00F47A38" w:rsidRDefault="00ED4682" w:rsidP="00ED4682">
            <w:pPr>
              <w:rPr>
                <w:rFonts w:ascii="Arial" w:hAnsi="Arial" w:cs="David"/>
                <w:b/>
                <w:bCs/>
                <w:color w:val="002060"/>
                <w:lang w:eastAsia="en-US"/>
              </w:rPr>
            </w:pPr>
            <w:r w:rsidRPr="00F47A38">
              <w:rPr>
                <w:rFonts w:ascii="Arial" w:hAnsi="Arial" w:cs="David"/>
                <w:b/>
                <w:bCs/>
                <w:color w:val="002060"/>
                <w:rtl/>
                <w:lang w:eastAsia="en-US"/>
              </w:rPr>
              <w:t>_____________</w:t>
            </w:r>
          </w:p>
        </w:tc>
      </w:tr>
      <w:tr w:rsidR="00ED4682" w:rsidRPr="00F47A38" w:rsidTr="00ED4682">
        <w:trPr>
          <w:cantSplit/>
          <w:trHeight w:val="2664"/>
        </w:trPr>
        <w:tc>
          <w:tcPr>
            <w:tcW w:w="2742" w:type="dxa"/>
            <w:tcBorders>
              <w:top w:val="double" w:sz="4" w:space="0" w:color="auto"/>
              <w:bottom w:val="double" w:sz="4" w:space="0" w:color="auto"/>
            </w:tcBorders>
          </w:tcPr>
          <w:p w:rsidR="00ED4682" w:rsidRPr="00F47A38" w:rsidRDefault="00ED4682" w:rsidP="00F47A38">
            <w:pPr>
              <w:rPr>
                <w:rFonts w:ascii="Arial" w:hAnsi="Arial" w:cs="David"/>
                <w:b/>
                <w:bCs/>
                <w:color w:val="002060"/>
                <w:sz w:val="22"/>
                <w:szCs w:val="22"/>
                <w:u w:val="single"/>
                <w:lang w:eastAsia="en-US"/>
              </w:rPr>
            </w:pPr>
            <w:r>
              <w:rPr>
                <w:rFonts w:ascii="Arial" w:hAnsi="Arial" w:cs="David"/>
                <w:b/>
                <w:bCs/>
                <w:color w:val="002060"/>
                <w:sz w:val="22"/>
                <w:szCs w:val="22"/>
                <w:u w:val="single"/>
                <w:rtl/>
                <w:lang w:eastAsia="en-US"/>
              </w:rPr>
              <w:t xml:space="preserve">יועץ </w:t>
            </w:r>
            <w:r>
              <w:rPr>
                <w:rFonts w:ascii="Arial" w:hAnsi="Arial" w:cs="David" w:hint="cs"/>
                <w:b/>
                <w:bCs/>
                <w:color w:val="002060"/>
                <w:sz w:val="22"/>
                <w:szCs w:val="22"/>
                <w:u w:val="single"/>
                <w:rtl/>
                <w:lang w:eastAsia="en-US"/>
              </w:rPr>
              <w:t>4</w:t>
            </w:r>
            <w:r w:rsidR="00005050">
              <w:rPr>
                <w:rFonts w:ascii="Arial" w:hAnsi="Arial" w:cs="David" w:hint="cs"/>
                <w:b/>
                <w:bCs/>
                <w:color w:val="002060"/>
                <w:sz w:val="22"/>
                <w:szCs w:val="22"/>
                <w:u w:val="single"/>
                <w:rtl/>
                <w:lang w:eastAsia="en-US"/>
              </w:rPr>
              <w:t xml:space="preserve"> </w:t>
            </w:r>
            <w:r w:rsidR="00005050">
              <w:rPr>
                <w:rFonts w:ascii="Arial" w:hAnsi="Arial" w:cs="David"/>
                <w:b/>
                <w:bCs/>
                <w:color w:val="002060"/>
                <w:sz w:val="22"/>
                <w:szCs w:val="22"/>
                <w:u w:val="single"/>
                <w:rtl/>
                <w:lang w:eastAsia="en-US"/>
              </w:rPr>
              <w:t>–</w:t>
            </w:r>
            <w:r w:rsidR="00005050">
              <w:rPr>
                <w:rFonts w:ascii="Arial" w:hAnsi="Arial" w:cs="David" w:hint="cs"/>
                <w:b/>
                <w:bCs/>
                <w:color w:val="002060"/>
                <w:sz w:val="22"/>
                <w:szCs w:val="22"/>
                <w:u w:val="single"/>
                <w:rtl/>
                <w:lang w:eastAsia="en-US"/>
              </w:rPr>
              <w:t xml:space="preserve"> טכנאי שטח</w:t>
            </w:r>
          </w:p>
          <w:p w:rsidR="00ED4682" w:rsidRPr="00F47A38" w:rsidRDefault="00ED4682" w:rsidP="00F47A38">
            <w:pPr>
              <w:rPr>
                <w:rFonts w:ascii="Arial" w:hAnsi="Arial" w:cs="David"/>
                <w:b/>
                <w:bCs/>
                <w:color w:val="002060"/>
                <w:sz w:val="22"/>
                <w:szCs w:val="22"/>
                <w:lang w:eastAsia="en-US"/>
              </w:rPr>
            </w:pPr>
            <w:r w:rsidRPr="00F47A38">
              <w:rPr>
                <w:rFonts w:ascii="Arial" w:hAnsi="Arial" w:cs="David"/>
                <w:b/>
                <w:bCs/>
                <w:color w:val="002060"/>
                <w:sz w:val="22"/>
                <w:szCs w:val="22"/>
                <w:rtl/>
                <w:lang w:eastAsia="en-US"/>
              </w:rPr>
              <w:t>יועץ העונה על אחת משתי החלופות הבאות:</w:t>
            </w:r>
          </w:p>
          <w:p w:rsidR="00ED4682" w:rsidRPr="00F47A38" w:rsidRDefault="00ED4682" w:rsidP="00F47A38">
            <w:pPr>
              <w:rPr>
                <w:rFonts w:ascii="Arial" w:hAnsi="Arial" w:cs="David"/>
                <w:color w:val="002060"/>
                <w:sz w:val="22"/>
                <w:szCs w:val="22"/>
                <w:lang w:eastAsia="en-US"/>
              </w:rPr>
            </w:pPr>
            <w:r w:rsidRPr="00F47A38">
              <w:rPr>
                <w:rFonts w:ascii="Arial" w:hAnsi="Arial" w:cs="David"/>
                <w:color w:val="002060"/>
                <w:sz w:val="22"/>
                <w:szCs w:val="22"/>
                <w:rtl/>
                <w:lang w:eastAsia="en-US"/>
              </w:rPr>
              <w:t xml:space="preserve">יועץ העונה על שני התנאים הבאים, </w:t>
            </w:r>
            <w:r w:rsidRPr="00F47A38">
              <w:rPr>
                <w:rFonts w:ascii="Arial" w:hAnsi="Arial" w:cs="David"/>
                <w:color w:val="002060"/>
                <w:sz w:val="22"/>
                <w:szCs w:val="22"/>
                <w:u w:val="single"/>
                <w:rtl/>
                <w:lang w:eastAsia="en-US"/>
              </w:rPr>
              <w:t>במצטבר</w:t>
            </w:r>
            <w:r w:rsidRPr="00F47A38">
              <w:rPr>
                <w:rFonts w:ascii="Arial" w:hAnsi="Arial" w:cs="David"/>
                <w:color w:val="002060"/>
                <w:sz w:val="22"/>
                <w:szCs w:val="22"/>
                <w:rtl/>
                <w:lang w:eastAsia="en-US"/>
              </w:rPr>
              <w:t xml:space="preserve">: </w:t>
            </w:r>
          </w:p>
          <w:p w:rsidR="00ED4682" w:rsidRPr="00F47A38" w:rsidRDefault="00ED4682" w:rsidP="0095587C">
            <w:pPr>
              <w:numPr>
                <w:ilvl w:val="3"/>
                <w:numId w:val="62"/>
              </w:numPr>
              <w:tabs>
                <w:tab w:val="num" w:pos="453"/>
              </w:tabs>
              <w:ind w:left="453" w:hanging="425"/>
              <w:rPr>
                <w:rFonts w:ascii="Arial" w:hAnsi="Arial" w:cs="David"/>
                <w:color w:val="002060"/>
                <w:sz w:val="22"/>
                <w:szCs w:val="22"/>
                <w:lang w:eastAsia="en-US"/>
              </w:rPr>
            </w:pPr>
            <w:r w:rsidRPr="00F47A38">
              <w:rPr>
                <w:rFonts w:ascii="Arial" w:hAnsi="Arial" w:cs="David"/>
                <w:color w:val="002060"/>
                <w:sz w:val="22"/>
                <w:szCs w:val="22"/>
                <w:rtl/>
                <w:lang w:eastAsia="en-US"/>
              </w:rPr>
              <w:t xml:space="preserve">בעל תואר  </w:t>
            </w:r>
            <w:r w:rsidR="0095587C">
              <w:rPr>
                <w:rFonts w:ascii="Arial" w:hAnsi="Arial" w:cs="David" w:hint="cs"/>
                <w:color w:val="002060"/>
                <w:sz w:val="22"/>
                <w:szCs w:val="22"/>
                <w:rtl/>
                <w:lang w:eastAsia="en-US"/>
              </w:rPr>
              <w:t>אקדמאי</w:t>
            </w:r>
            <w:r w:rsidRPr="00F47A38">
              <w:rPr>
                <w:rFonts w:ascii="Arial" w:hAnsi="Arial" w:cs="David"/>
                <w:color w:val="002060"/>
                <w:sz w:val="22"/>
                <w:szCs w:val="22"/>
                <w:rtl/>
                <w:lang w:eastAsia="en-US"/>
              </w:rPr>
              <w:t xml:space="preserve"> </w:t>
            </w:r>
          </w:p>
          <w:p w:rsidR="00ED4682" w:rsidRPr="00F47A38" w:rsidRDefault="00ED4682" w:rsidP="0095587C">
            <w:pPr>
              <w:numPr>
                <w:ilvl w:val="3"/>
                <w:numId w:val="62"/>
              </w:numPr>
              <w:tabs>
                <w:tab w:val="num" w:pos="2232"/>
              </w:tabs>
              <w:ind w:left="453" w:hanging="425"/>
              <w:rPr>
                <w:rFonts w:ascii="Arial" w:hAnsi="Arial" w:cs="David"/>
                <w:color w:val="002060"/>
                <w:sz w:val="22"/>
                <w:szCs w:val="22"/>
                <w:lang w:eastAsia="en-US"/>
              </w:rPr>
            </w:pPr>
            <w:r w:rsidRPr="00F47A38">
              <w:rPr>
                <w:rFonts w:ascii="Arial" w:hAnsi="Arial" w:cs="David"/>
                <w:color w:val="002060"/>
                <w:sz w:val="22"/>
                <w:szCs w:val="22"/>
                <w:rtl/>
                <w:lang w:eastAsia="en-US"/>
              </w:rPr>
              <w:t xml:space="preserve">בעל ניסיון מקצועי </w:t>
            </w:r>
            <w:r w:rsidR="0095587C">
              <w:rPr>
                <w:rFonts w:ascii="Arial" w:hAnsi="Arial" w:cs="David" w:hint="cs"/>
                <w:color w:val="002060"/>
                <w:sz w:val="22"/>
                <w:szCs w:val="22"/>
                <w:rtl/>
                <w:lang w:eastAsia="en-US"/>
              </w:rPr>
              <w:t>עד 5</w:t>
            </w:r>
            <w:r w:rsidRPr="00F47A38">
              <w:rPr>
                <w:rFonts w:ascii="Arial" w:hAnsi="Arial" w:cs="David"/>
                <w:color w:val="002060"/>
                <w:sz w:val="22"/>
                <w:szCs w:val="22"/>
                <w:rtl/>
                <w:lang w:eastAsia="en-US"/>
              </w:rPr>
              <w:t xml:space="preserve"> שנים בתחום הרלוונטי בו נדרשת עבודת הייעוץ.</w:t>
            </w:r>
          </w:p>
          <w:p w:rsidR="00ED4682" w:rsidRPr="00F47A38" w:rsidRDefault="00ED4682" w:rsidP="00F47A38">
            <w:pPr>
              <w:ind w:left="1020" w:hanging="992"/>
              <w:rPr>
                <w:rFonts w:ascii="Arial" w:hAnsi="Arial" w:cs="David"/>
                <w:b/>
                <w:bCs/>
                <w:color w:val="002060"/>
                <w:sz w:val="22"/>
                <w:szCs w:val="22"/>
                <w:rtl/>
                <w:lang w:eastAsia="en-US"/>
              </w:rPr>
            </w:pPr>
            <w:r w:rsidRPr="00F47A38">
              <w:rPr>
                <w:rFonts w:ascii="Arial" w:hAnsi="Arial" w:cs="David"/>
                <w:b/>
                <w:bCs/>
                <w:color w:val="002060"/>
                <w:sz w:val="22"/>
                <w:szCs w:val="22"/>
                <w:rtl/>
                <w:lang w:eastAsia="en-US"/>
              </w:rPr>
              <w:t>או</w:t>
            </w:r>
          </w:p>
          <w:p w:rsidR="00ED4682" w:rsidRPr="00F47A38" w:rsidRDefault="00ED4682" w:rsidP="00F47A38">
            <w:pPr>
              <w:rPr>
                <w:rFonts w:ascii="Arial" w:hAnsi="Arial" w:cs="David"/>
                <w:color w:val="002060"/>
                <w:sz w:val="22"/>
                <w:szCs w:val="22"/>
                <w:lang w:eastAsia="en-US"/>
              </w:rPr>
            </w:pPr>
            <w:r w:rsidRPr="00F47A38">
              <w:rPr>
                <w:rFonts w:ascii="Arial" w:hAnsi="Arial" w:cs="David"/>
                <w:color w:val="002060"/>
                <w:sz w:val="22"/>
                <w:szCs w:val="22"/>
                <w:rtl/>
                <w:lang w:eastAsia="en-US"/>
              </w:rPr>
              <w:t xml:space="preserve">יועץ העונה על שני התנאים הבאים, </w:t>
            </w:r>
            <w:r w:rsidRPr="00F47A38">
              <w:rPr>
                <w:rFonts w:ascii="Arial" w:hAnsi="Arial" w:cs="David"/>
                <w:color w:val="002060"/>
                <w:sz w:val="22"/>
                <w:szCs w:val="22"/>
                <w:u w:val="single"/>
                <w:rtl/>
                <w:lang w:eastAsia="en-US"/>
              </w:rPr>
              <w:t>במצטבר</w:t>
            </w:r>
            <w:r w:rsidRPr="00F47A38">
              <w:rPr>
                <w:rFonts w:ascii="Arial" w:hAnsi="Arial" w:cs="David"/>
                <w:color w:val="002060"/>
                <w:sz w:val="22"/>
                <w:szCs w:val="22"/>
                <w:rtl/>
                <w:lang w:eastAsia="en-US"/>
              </w:rPr>
              <w:t>:</w:t>
            </w:r>
          </w:p>
          <w:p w:rsidR="00ED4682" w:rsidRPr="00F47A38" w:rsidRDefault="00ED4682" w:rsidP="0095587C">
            <w:pPr>
              <w:numPr>
                <w:ilvl w:val="4"/>
                <w:numId w:val="62"/>
              </w:numPr>
              <w:ind w:left="453" w:hanging="453"/>
              <w:rPr>
                <w:rFonts w:ascii="Arial" w:hAnsi="Arial" w:cs="David"/>
                <w:color w:val="002060"/>
                <w:sz w:val="22"/>
                <w:szCs w:val="22"/>
                <w:lang w:eastAsia="en-US"/>
              </w:rPr>
            </w:pPr>
            <w:r w:rsidRPr="00F47A38">
              <w:rPr>
                <w:rFonts w:ascii="Arial" w:hAnsi="Arial" w:cs="David"/>
                <w:color w:val="002060"/>
                <w:sz w:val="22"/>
                <w:szCs w:val="22"/>
                <w:rtl/>
                <w:lang w:eastAsia="en-US"/>
              </w:rPr>
              <w:t xml:space="preserve">בעל תואר </w:t>
            </w:r>
            <w:r w:rsidR="0095587C">
              <w:rPr>
                <w:rFonts w:ascii="Arial" w:hAnsi="Arial" w:cs="David" w:hint="cs"/>
                <w:color w:val="002060"/>
                <w:sz w:val="22"/>
                <w:szCs w:val="22"/>
                <w:rtl/>
                <w:lang w:eastAsia="en-US"/>
              </w:rPr>
              <w:t>מקצועי מוכר</w:t>
            </w:r>
            <w:r w:rsidRPr="00F47A38">
              <w:rPr>
                <w:rFonts w:ascii="Arial" w:hAnsi="Arial" w:cs="David"/>
                <w:color w:val="002060"/>
                <w:sz w:val="22"/>
                <w:szCs w:val="22"/>
                <w:rtl/>
                <w:lang w:eastAsia="en-US"/>
              </w:rPr>
              <w:t>;</w:t>
            </w:r>
          </w:p>
          <w:p w:rsidR="00ED4682" w:rsidRPr="00F47A38" w:rsidRDefault="00ED4682" w:rsidP="0095587C">
            <w:pPr>
              <w:numPr>
                <w:ilvl w:val="4"/>
                <w:numId w:val="62"/>
              </w:numPr>
              <w:ind w:left="453" w:hanging="453"/>
              <w:rPr>
                <w:rFonts w:ascii="Arial" w:hAnsi="Arial" w:cs="David"/>
                <w:b/>
                <w:bCs/>
                <w:color w:val="002060"/>
                <w:sz w:val="22"/>
                <w:szCs w:val="22"/>
                <w:lang w:eastAsia="en-US"/>
              </w:rPr>
            </w:pPr>
            <w:r w:rsidRPr="00F47A38">
              <w:rPr>
                <w:rFonts w:ascii="Arial" w:hAnsi="Arial" w:cs="David"/>
                <w:color w:val="002060"/>
                <w:sz w:val="22"/>
                <w:szCs w:val="22"/>
                <w:rtl/>
                <w:lang w:eastAsia="en-US"/>
              </w:rPr>
              <w:t xml:space="preserve">בעל ניסיון מקצועי מעל </w:t>
            </w:r>
            <w:r w:rsidR="0095587C">
              <w:rPr>
                <w:rFonts w:ascii="Arial" w:hAnsi="Arial" w:cs="David" w:hint="cs"/>
                <w:color w:val="002060"/>
                <w:sz w:val="22"/>
                <w:szCs w:val="22"/>
                <w:rtl/>
                <w:lang w:eastAsia="en-US"/>
              </w:rPr>
              <w:t>5</w:t>
            </w:r>
            <w:r w:rsidRPr="00F47A38">
              <w:rPr>
                <w:rFonts w:ascii="Arial" w:hAnsi="Arial" w:cs="David"/>
                <w:color w:val="002060"/>
                <w:sz w:val="22"/>
                <w:szCs w:val="22"/>
                <w:rtl/>
                <w:lang w:eastAsia="en-US"/>
              </w:rPr>
              <w:t xml:space="preserve"> שנים בתחום הרלוונטי בו נדרשת עבודת הייעוץ.</w:t>
            </w:r>
          </w:p>
        </w:tc>
        <w:tc>
          <w:tcPr>
            <w:tcW w:w="1584" w:type="dxa"/>
            <w:tcBorders>
              <w:top w:val="double" w:sz="4" w:space="0" w:color="auto"/>
              <w:bottom w:val="double" w:sz="4" w:space="0" w:color="auto"/>
            </w:tcBorders>
          </w:tcPr>
          <w:p w:rsidR="00ED4682" w:rsidRPr="0095587C" w:rsidRDefault="002A41B9" w:rsidP="002A41B9">
            <w:pPr>
              <w:rPr>
                <w:rFonts w:ascii="Arial" w:hAnsi="Arial" w:cs="David"/>
                <w:b/>
                <w:bCs/>
                <w:color w:val="002060"/>
                <w:rtl/>
                <w:lang w:eastAsia="en-US"/>
              </w:rPr>
            </w:pPr>
            <w:r>
              <w:rPr>
                <w:rFonts w:ascii="Arial" w:hAnsi="Arial" w:cs="David" w:hint="cs"/>
                <w:b/>
                <w:bCs/>
                <w:color w:val="002060"/>
                <w:rtl/>
                <w:lang w:eastAsia="en-US"/>
              </w:rPr>
              <w:t>טכנאי שטח</w:t>
            </w:r>
            <w:r w:rsidRPr="002A41B9">
              <w:rPr>
                <w:rFonts w:ascii="Arial" w:hAnsi="Arial" w:cs="David"/>
                <w:b/>
                <w:bCs/>
                <w:color w:val="002060"/>
                <w:rtl/>
                <w:lang w:eastAsia="en-US"/>
              </w:rPr>
              <w:t xml:space="preserve"> בהתאם למפורט בסעיף 2.1.2.</w:t>
            </w:r>
            <w:r>
              <w:rPr>
                <w:rFonts w:ascii="Arial" w:hAnsi="Arial" w:cs="David" w:hint="cs"/>
                <w:b/>
                <w:bCs/>
                <w:color w:val="002060"/>
                <w:rtl/>
                <w:lang w:eastAsia="en-US"/>
              </w:rPr>
              <w:t>3</w:t>
            </w:r>
            <w:r w:rsidRPr="002A41B9">
              <w:rPr>
                <w:rFonts w:ascii="Arial" w:hAnsi="Arial" w:cs="David"/>
                <w:b/>
                <w:bCs/>
                <w:color w:val="002060"/>
                <w:rtl/>
                <w:lang w:eastAsia="en-US"/>
              </w:rPr>
              <w:t xml:space="preserve"> למסמכי המכרז</w:t>
            </w:r>
          </w:p>
        </w:tc>
        <w:tc>
          <w:tcPr>
            <w:tcW w:w="1685" w:type="dxa"/>
            <w:tcBorders>
              <w:top w:val="double" w:sz="4" w:space="0" w:color="auto"/>
              <w:bottom w:val="double" w:sz="4" w:space="0" w:color="auto"/>
            </w:tcBorders>
            <w:vAlign w:val="center"/>
          </w:tcPr>
          <w:p w:rsidR="00ED4682" w:rsidRPr="00F47A38" w:rsidRDefault="0095587C" w:rsidP="00F47A38">
            <w:pPr>
              <w:rPr>
                <w:rFonts w:ascii="Arial" w:hAnsi="Arial" w:cs="David"/>
                <w:b/>
                <w:bCs/>
                <w:color w:val="002060"/>
                <w:lang w:eastAsia="en-US"/>
              </w:rPr>
            </w:pPr>
            <w:r>
              <w:rPr>
                <w:rFonts w:ascii="Arial" w:hAnsi="Arial" w:cs="David" w:hint="cs"/>
                <w:b/>
                <w:bCs/>
                <w:color w:val="002060"/>
                <w:rtl/>
                <w:lang w:eastAsia="en-US"/>
              </w:rPr>
              <w:t>147</w:t>
            </w:r>
            <w:r w:rsidR="00ED4682" w:rsidRPr="00F47A38">
              <w:rPr>
                <w:rFonts w:ascii="Arial" w:hAnsi="Arial" w:cs="David"/>
                <w:b/>
                <w:bCs/>
                <w:color w:val="002060"/>
                <w:rtl/>
                <w:lang w:eastAsia="en-US"/>
              </w:rPr>
              <w:t xml:space="preserve"> שקלים חדשים לשעה</w:t>
            </w:r>
          </w:p>
        </w:tc>
        <w:tc>
          <w:tcPr>
            <w:tcW w:w="1793" w:type="dxa"/>
            <w:tcBorders>
              <w:top w:val="double" w:sz="4" w:space="0" w:color="auto"/>
              <w:bottom w:val="double" w:sz="4" w:space="0" w:color="auto"/>
            </w:tcBorders>
          </w:tcPr>
          <w:p w:rsidR="00ED4682" w:rsidRDefault="00ED468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Default="00670BD2" w:rsidP="00670BD2">
            <w:pPr>
              <w:jc w:val="center"/>
              <w:rPr>
                <w:rFonts w:ascii="Arial" w:hAnsi="Arial" w:cs="David"/>
                <w:b/>
                <w:bCs/>
                <w:color w:val="002060"/>
                <w:rtl/>
                <w:lang w:eastAsia="en-US"/>
              </w:rPr>
            </w:pPr>
          </w:p>
          <w:p w:rsidR="00670BD2" w:rsidRPr="00F47A38" w:rsidRDefault="00670BD2" w:rsidP="00670BD2">
            <w:pPr>
              <w:jc w:val="center"/>
              <w:rPr>
                <w:rFonts w:ascii="Arial" w:hAnsi="Arial" w:cs="David"/>
                <w:b/>
                <w:bCs/>
                <w:color w:val="002060"/>
                <w:rtl/>
                <w:lang w:eastAsia="en-US"/>
              </w:rPr>
            </w:pPr>
            <w:r>
              <w:rPr>
                <w:rFonts w:ascii="Arial" w:hAnsi="Arial" w:cs="David" w:hint="cs"/>
                <w:b/>
                <w:bCs/>
                <w:color w:val="002060"/>
                <w:rtl/>
                <w:lang w:eastAsia="en-US"/>
              </w:rPr>
              <w:t>30%</w:t>
            </w:r>
          </w:p>
        </w:tc>
        <w:tc>
          <w:tcPr>
            <w:tcW w:w="1910" w:type="dxa"/>
            <w:tcBorders>
              <w:top w:val="double" w:sz="4" w:space="0" w:color="auto"/>
              <w:bottom w:val="double" w:sz="4" w:space="0" w:color="auto"/>
            </w:tcBorders>
          </w:tcPr>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rtl/>
                <w:lang w:eastAsia="en-US"/>
              </w:rPr>
            </w:pPr>
          </w:p>
          <w:p w:rsidR="00ED4682" w:rsidRPr="00F47A38" w:rsidRDefault="00ED4682" w:rsidP="00F47A38">
            <w:pPr>
              <w:rPr>
                <w:rFonts w:ascii="Arial" w:hAnsi="Arial" w:cs="David"/>
                <w:b/>
                <w:bCs/>
                <w:color w:val="002060"/>
                <w:lang w:eastAsia="en-US"/>
              </w:rPr>
            </w:pPr>
            <w:r w:rsidRPr="00F47A38">
              <w:rPr>
                <w:rFonts w:ascii="Arial" w:hAnsi="Arial" w:cs="David"/>
                <w:b/>
                <w:bCs/>
                <w:color w:val="002060"/>
                <w:rtl/>
                <w:lang w:eastAsia="en-US"/>
              </w:rPr>
              <w:t>______________</w:t>
            </w:r>
          </w:p>
        </w:tc>
      </w:tr>
    </w:tbl>
    <w:p w:rsidR="00F47A38" w:rsidRPr="00F47A38" w:rsidRDefault="00F47A38" w:rsidP="00F47A38">
      <w:pPr>
        <w:spacing w:line="360" w:lineRule="auto"/>
        <w:ind w:left="709"/>
        <w:rPr>
          <w:rFonts w:ascii="Arial" w:hAnsi="Arial" w:cs="David"/>
          <w:b/>
          <w:bCs/>
          <w:color w:val="002060"/>
          <w:rtl/>
          <w:lang w:eastAsia="en-US"/>
        </w:rPr>
      </w:pPr>
    </w:p>
    <w:p w:rsidR="00F47A38" w:rsidRPr="00F47A38" w:rsidRDefault="00F47A38" w:rsidP="00850CA3">
      <w:pPr>
        <w:numPr>
          <w:ilvl w:val="6"/>
          <w:numId w:val="62"/>
        </w:numPr>
        <w:tabs>
          <w:tab w:val="num" w:pos="282"/>
        </w:tabs>
        <w:spacing w:line="360" w:lineRule="auto"/>
        <w:ind w:left="282" w:hanging="283"/>
        <w:rPr>
          <w:rFonts w:ascii="Arial" w:hAnsi="Arial" w:cs="David"/>
          <w:color w:val="002060"/>
          <w:lang w:eastAsia="en-US"/>
        </w:rPr>
      </w:pPr>
      <w:r w:rsidRPr="00F47A38">
        <w:rPr>
          <w:rFonts w:ascii="Arial" w:hAnsi="Arial" w:cs="David" w:hint="cs"/>
          <w:color w:val="002060"/>
          <w:rtl/>
          <w:lang w:eastAsia="en-US"/>
        </w:rPr>
        <w:t xml:space="preserve">ידוע לי כי </w:t>
      </w:r>
      <w:r w:rsidRPr="00F47A38">
        <w:rPr>
          <w:rFonts w:ascii="Arial" w:hAnsi="Arial" w:cs="David"/>
          <w:color w:val="002060"/>
          <w:rtl/>
          <w:lang w:eastAsia="en-US"/>
        </w:rPr>
        <w:t xml:space="preserve">היות שמדובר בעבודה מתמשכת, </w:t>
      </w:r>
      <w:r w:rsidRPr="00F47A38">
        <w:rPr>
          <w:rFonts w:ascii="Arial" w:hAnsi="Arial" w:cs="David" w:hint="cs"/>
          <w:color w:val="002060"/>
          <w:rtl/>
          <w:lang w:eastAsia="en-US"/>
        </w:rPr>
        <w:t>על התעריף תחול הפחתה אוטומטית של 10%</w:t>
      </w:r>
      <w:r w:rsidRPr="00F47A38">
        <w:rPr>
          <w:rFonts w:cs="David"/>
          <w:color w:val="002060"/>
          <w:rtl/>
        </w:rPr>
        <w:t xml:space="preserve"> </w:t>
      </w:r>
      <w:r w:rsidRPr="00F47A38">
        <w:rPr>
          <w:rFonts w:ascii="Arial" w:hAnsi="Arial" w:cs="David" w:hint="cs"/>
          <w:color w:val="002060"/>
          <w:rtl/>
          <w:lang w:eastAsia="en-US"/>
        </w:rPr>
        <w:t>(</w:t>
      </w:r>
      <w:r w:rsidRPr="00F47A38">
        <w:rPr>
          <w:rFonts w:ascii="Arial" w:hAnsi="Arial" w:cs="David"/>
          <w:color w:val="002060"/>
          <w:rtl/>
          <w:lang w:eastAsia="en-US"/>
        </w:rPr>
        <w:t>עבור שירות המבוצע בידי משרד/חברה של נותן שירותים חיצוניים</w:t>
      </w:r>
      <w:r w:rsidRPr="00F47A38">
        <w:rPr>
          <w:rFonts w:ascii="Arial" w:hAnsi="Arial" w:cs="David" w:hint="cs"/>
          <w:color w:val="002060"/>
          <w:rtl/>
          <w:lang w:eastAsia="en-US"/>
        </w:rPr>
        <w:t>) / 20%</w:t>
      </w:r>
      <w:r w:rsidRPr="00F47A38">
        <w:rPr>
          <w:rFonts w:ascii="Arial" w:hAnsi="Arial" w:cs="David"/>
          <w:color w:val="002060"/>
          <w:rtl/>
          <w:lang w:eastAsia="en-US"/>
        </w:rPr>
        <w:t xml:space="preserve"> </w:t>
      </w:r>
      <w:r w:rsidRPr="00F47A38">
        <w:rPr>
          <w:rFonts w:ascii="Arial" w:hAnsi="Arial" w:cs="David" w:hint="cs"/>
          <w:color w:val="002060"/>
          <w:rtl/>
          <w:lang w:eastAsia="en-US"/>
        </w:rPr>
        <w:t>(</w:t>
      </w:r>
      <w:r w:rsidRPr="00F47A38">
        <w:rPr>
          <w:rFonts w:ascii="Arial" w:hAnsi="Arial" w:cs="David"/>
          <w:color w:val="002060"/>
          <w:rtl/>
          <w:lang w:eastAsia="en-US"/>
        </w:rPr>
        <w:t xml:space="preserve">עבור שירות המבוצע בידי נותן שירותים שאינו מועסק על ידי משרד/חברה </w:t>
      </w:r>
      <w:r w:rsidRPr="00F47A38">
        <w:rPr>
          <w:rFonts w:ascii="Arial" w:hAnsi="Arial" w:cs="David" w:hint="cs"/>
          <w:color w:val="002060"/>
          <w:rtl/>
          <w:lang w:eastAsia="en-US"/>
        </w:rPr>
        <w:t xml:space="preserve">) וזאת </w:t>
      </w:r>
      <w:r w:rsidRPr="00F47A38">
        <w:rPr>
          <w:rFonts w:ascii="Arial" w:hAnsi="Arial" w:cs="David"/>
          <w:color w:val="002060"/>
          <w:rtl/>
          <w:lang w:eastAsia="en-US"/>
        </w:rPr>
        <w:t xml:space="preserve">בהתאם </w:t>
      </w:r>
      <w:r w:rsidR="00850CA3">
        <w:rPr>
          <w:rFonts w:ascii="Arial" w:hAnsi="Arial" w:cs="David" w:hint="cs"/>
          <w:color w:val="002060"/>
          <w:rtl/>
          <w:lang w:eastAsia="en-US"/>
        </w:rPr>
        <w:t>להוראת תכ"ם 13.9.2 החדשה.</w:t>
      </w:r>
      <w:r w:rsidRPr="00F47A38">
        <w:rPr>
          <w:rFonts w:ascii="Arial" w:hAnsi="Arial" w:cs="David" w:hint="cs"/>
          <w:color w:val="002060"/>
          <w:rtl/>
          <w:lang w:eastAsia="en-US"/>
        </w:rPr>
        <w:t xml:space="preserve"> </w:t>
      </w:r>
    </w:p>
    <w:p w:rsidR="00F47A38" w:rsidRPr="00F47A38" w:rsidRDefault="00790CDA" w:rsidP="00790CDA">
      <w:pPr>
        <w:numPr>
          <w:ilvl w:val="6"/>
          <w:numId w:val="62"/>
        </w:numPr>
        <w:tabs>
          <w:tab w:val="num" w:pos="282"/>
        </w:tabs>
        <w:spacing w:line="360" w:lineRule="auto"/>
        <w:ind w:left="282" w:hanging="283"/>
        <w:rPr>
          <w:rFonts w:ascii="Arial" w:hAnsi="Arial" w:cs="David"/>
          <w:color w:val="002060"/>
          <w:lang w:eastAsia="en-US"/>
        </w:rPr>
      </w:pPr>
      <w:r>
        <w:rPr>
          <w:rFonts w:ascii="Arial" w:hAnsi="Arial" w:cs="David" w:hint="cs"/>
          <w:color w:val="002060"/>
          <w:rtl/>
          <w:lang w:eastAsia="en-US"/>
        </w:rPr>
        <w:t xml:space="preserve">יובהר כי כל בעלי התפקידים לא יהיו זכאים </w:t>
      </w:r>
      <w:r w:rsidR="00F47A38" w:rsidRPr="00F47A38">
        <w:rPr>
          <w:rFonts w:ascii="Arial" w:hAnsi="Arial" w:cs="David" w:hint="cs"/>
          <w:color w:val="002060"/>
          <w:rtl/>
          <w:lang w:eastAsia="en-US"/>
        </w:rPr>
        <w:t xml:space="preserve"> להחזר הוצאות נסיעה בתפקיד </w:t>
      </w:r>
      <w:r>
        <w:rPr>
          <w:rFonts w:ascii="Arial" w:hAnsi="Arial" w:cs="David" w:hint="cs"/>
          <w:color w:val="002060"/>
          <w:rtl/>
          <w:lang w:eastAsia="en-US"/>
        </w:rPr>
        <w:t>או כל הוצאה אחרת. יש לגלם בהצעת המחיר את כל ההוצאות הנלוות.</w:t>
      </w:r>
    </w:p>
    <w:p w:rsidR="00F47A38" w:rsidRDefault="00F47A38" w:rsidP="00F47A38">
      <w:pPr>
        <w:numPr>
          <w:ilvl w:val="6"/>
          <w:numId w:val="62"/>
        </w:numPr>
        <w:tabs>
          <w:tab w:val="num" w:pos="282"/>
        </w:tabs>
        <w:spacing w:line="360" w:lineRule="auto"/>
        <w:ind w:left="282" w:hanging="283"/>
        <w:rPr>
          <w:rFonts w:ascii="Arial" w:hAnsi="Arial" w:cs="David"/>
          <w:color w:val="002060"/>
          <w:lang w:eastAsia="en-US"/>
        </w:rPr>
      </w:pPr>
      <w:r w:rsidRPr="00F47A38">
        <w:rPr>
          <w:rFonts w:ascii="Arial" w:hAnsi="Arial" w:cs="David" w:hint="cs"/>
          <w:color w:val="002060"/>
          <w:rtl/>
          <w:lang w:eastAsia="en-US"/>
        </w:rPr>
        <w:t xml:space="preserve">ידוע לי </w:t>
      </w:r>
      <w:r w:rsidRPr="00F47A38">
        <w:rPr>
          <w:rFonts w:ascii="Arial" w:hAnsi="Arial" w:cs="David"/>
          <w:color w:val="002060"/>
          <w:rtl/>
          <w:lang w:eastAsia="en-US"/>
        </w:rPr>
        <w:t>כי בהתאם לתעריפי יועצים איני זכאי להחזר כספי עבור ביטול זמן וכי  אדרש לצורך עבודתי להגיע למקומות רחוקים ממקום מגורי לפי צרכי הנהלת בתי המשפט ללא תוספת / פיצוי כספי נוסף לתעריפי שעת יעוץ בפועל והחזר הוצאות נסיעה</w:t>
      </w:r>
      <w:r w:rsidRPr="00F47A38">
        <w:rPr>
          <w:rFonts w:ascii="Arial" w:hAnsi="Arial" w:cs="David" w:hint="cs"/>
          <w:color w:val="002060"/>
          <w:rtl/>
          <w:lang w:eastAsia="en-US"/>
        </w:rPr>
        <w:t xml:space="preserve"> ע"פ הוראות התכ"מ בנושא זה</w:t>
      </w:r>
      <w:r w:rsidRPr="00F47A38">
        <w:rPr>
          <w:rFonts w:ascii="Arial" w:hAnsi="Arial" w:cs="David"/>
          <w:color w:val="002060"/>
          <w:rtl/>
          <w:lang w:eastAsia="en-US"/>
        </w:rPr>
        <w:t xml:space="preserve"> .</w:t>
      </w:r>
    </w:p>
    <w:p w:rsidR="00342840" w:rsidRDefault="00342840" w:rsidP="00342840">
      <w:pPr>
        <w:spacing w:line="360" w:lineRule="auto"/>
        <w:rPr>
          <w:rFonts w:ascii="Arial" w:hAnsi="Arial" w:cs="David"/>
          <w:color w:val="002060"/>
          <w:rtl/>
          <w:lang w:eastAsia="en-US"/>
        </w:rPr>
      </w:pPr>
    </w:p>
    <w:p w:rsidR="00F41141" w:rsidRPr="00005050" w:rsidRDefault="00F47A38" w:rsidP="00F41141">
      <w:pPr>
        <w:numPr>
          <w:ilvl w:val="6"/>
          <w:numId w:val="62"/>
        </w:numPr>
        <w:tabs>
          <w:tab w:val="num" w:pos="282"/>
        </w:tabs>
        <w:spacing w:line="360" w:lineRule="auto"/>
        <w:ind w:left="282" w:hanging="283"/>
        <w:rPr>
          <w:rFonts w:ascii="Arial" w:hAnsi="Arial" w:cs="David"/>
          <w:color w:val="002060"/>
          <w:lang w:eastAsia="en-US"/>
        </w:rPr>
      </w:pPr>
      <w:r w:rsidRPr="00F47A38">
        <w:rPr>
          <w:rFonts w:ascii="Arial" w:hAnsi="Arial" w:cs="David"/>
          <w:color w:val="002060"/>
          <w:rtl/>
          <w:lang w:eastAsia="en-US"/>
        </w:rPr>
        <w:t xml:space="preserve">הצעה זו מבטאת  את </w:t>
      </w:r>
      <w:r w:rsidRPr="00F47A38">
        <w:rPr>
          <w:rFonts w:ascii="Arial" w:hAnsi="Arial" w:cs="David"/>
          <w:color w:val="002060"/>
          <w:u w:val="single"/>
          <w:rtl/>
          <w:lang w:eastAsia="en-US"/>
        </w:rPr>
        <w:t>כל</w:t>
      </w:r>
      <w:r w:rsidRPr="00F47A38">
        <w:rPr>
          <w:rFonts w:ascii="Arial" w:hAnsi="Arial" w:cs="David"/>
          <w:color w:val="002060"/>
          <w:rtl/>
          <w:lang w:eastAsia="en-US"/>
        </w:rPr>
        <w:t xml:space="preserve"> ההוצאות הצפויות לי  לצורך מתן השירות</w:t>
      </w:r>
      <w:r w:rsidR="00005050">
        <w:rPr>
          <w:rFonts w:ascii="Arial" w:hAnsi="Arial" w:cs="David" w:hint="cs"/>
          <w:color w:val="002060"/>
          <w:rtl/>
          <w:lang w:eastAsia="en-US"/>
        </w:rPr>
        <w:t>ים</w:t>
      </w:r>
      <w:r w:rsidRPr="00F47A38">
        <w:rPr>
          <w:rFonts w:ascii="Arial" w:hAnsi="Arial" w:cs="David"/>
          <w:color w:val="002060"/>
          <w:rtl/>
          <w:lang w:eastAsia="en-US"/>
        </w:rPr>
        <w:t xml:space="preserve"> וידוע לי כי מערכת בתי המשפט</w:t>
      </w:r>
      <w:r w:rsidRPr="00005050">
        <w:rPr>
          <w:rFonts w:ascii="Arial" w:hAnsi="Arial" w:cs="David"/>
          <w:color w:val="002060"/>
          <w:rtl/>
          <w:lang w:eastAsia="en-US"/>
        </w:rPr>
        <w:t xml:space="preserve"> </w:t>
      </w:r>
      <w:r w:rsidRPr="00005050">
        <w:rPr>
          <w:rFonts w:ascii="Arial" w:hAnsi="Arial" w:cs="David"/>
          <w:b/>
          <w:bCs/>
          <w:color w:val="002060"/>
          <w:rtl/>
          <w:lang w:eastAsia="en-US"/>
        </w:rPr>
        <w:t xml:space="preserve">לא </w:t>
      </w:r>
    </w:p>
    <w:p w:rsidR="00005050" w:rsidRDefault="00005050" w:rsidP="00005050">
      <w:pPr>
        <w:pStyle w:val="aff9"/>
        <w:tabs>
          <w:tab w:val="clear" w:pos="1985"/>
        </w:tabs>
        <w:ind w:left="0" w:firstLine="0"/>
        <w:rPr>
          <w:rFonts w:cs="David"/>
          <w:color w:val="002060"/>
          <w:sz w:val="24"/>
          <w:szCs w:val="24"/>
          <w:rtl/>
        </w:rPr>
      </w:pPr>
      <w:r>
        <w:rPr>
          <w:rFonts w:ascii="Arial" w:hAnsi="Arial" w:cs="David" w:hint="cs"/>
          <w:b/>
          <w:bCs/>
          <w:color w:val="002060"/>
          <w:sz w:val="24"/>
          <w:szCs w:val="24"/>
          <w:rtl/>
        </w:rPr>
        <w:t xml:space="preserve">     </w:t>
      </w:r>
      <w:r w:rsidR="00F47A38" w:rsidRPr="00005050">
        <w:rPr>
          <w:rFonts w:ascii="Arial" w:hAnsi="Arial" w:cs="David"/>
          <w:b/>
          <w:bCs/>
          <w:color w:val="002060"/>
          <w:sz w:val="24"/>
          <w:szCs w:val="24"/>
          <w:rtl/>
        </w:rPr>
        <w:t>תשלם</w:t>
      </w:r>
      <w:r w:rsidR="00F47A38" w:rsidRPr="00F47A38">
        <w:rPr>
          <w:rFonts w:ascii="Arial" w:hAnsi="Arial" w:cs="David"/>
          <w:color w:val="002060"/>
          <w:rtl/>
        </w:rPr>
        <w:t xml:space="preserve"> סכומים נוספים בגין השירות</w:t>
      </w:r>
      <w:r w:rsidR="00F47A38" w:rsidRPr="00F47A38">
        <w:rPr>
          <w:rFonts w:ascii="Arial" w:hAnsi="Arial" w:cs="David" w:hint="cs"/>
          <w:color w:val="002060"/>
          <w:rtl/>
        </w:rPr>
        <w:t xml:space="preserve">, </w:t>
      </w:r>
      <w:r w:rsidRPr="00005050">
        <w:rPr>
          <w:rFonts w:cs="David" w:hint="cs"/>
          <w:color w:val="002060"/>
          <w:sz w:val="24"/>
          <w:szCs w:val="24"/>
          <w:rtl/>
        </w:rPr>
        <w:t xml:space="preserve">לרבות תשלומים בעד הוצאות טלפון, דואר, צילומים, הדפסות, פקס, אש"ל </w:t>
      </w:r>
      <w:r>
        <w:rPr>
          <w:rFonts w:cs="David" w:hint="cs"/>
          <w:color w:val="002060"/>
          <w:sz w:val="24"/>
          <w:szCs w:val="24"/>
          <w:rtl/>
        </w:rPr>
        <w:t xml:space="preserve">   </w:t>
      </w:r>
    </w:p>
    <w:p w:rsidR="00005050" w:rsidRPr="00005050" w:rsidRDefault="00005050" w:rsidP="00005050">
      <w:pPr>
        <w:pStyle w:val="aff9"/>
        <w:tabs>
          <w:tab w:val="clear" w:pos="1985"/>
        </w:tabs>
        <w:ind w:left="0" w:firstLine="0"/>
        <w:rPr>
          <w:rFonts w:cs="David"/>
          <w:b/>
          <w:bCs/>
          <w:color w:val="002060"/>
          <w:sz w:val="24"/>
          <w:szCs w:val="24"/>
        </w:rPr>
      </w:pPr>
      <w:r>
        <w:rPr>
          <w:rFonts w:cs="David" w:hint="cs"/>
          <w:color w:val="002060"/>
          <w:sz w:val="24"/>
          <w:szCs w:val="24"/>
          <w:rtl/>
        </w:rPr>
        <w:t xml:space="preserve">     </w:t>
      </w:r>
      <w:r w:rsidRPr="00005050">
        <w:rPr>
          <w:rFonts w:cs="David" w:hint="cs"/>
          <w:color w:val="002060"/>
          <w:sz w:val="24"/>
          <w:szCs w:val="24"/>
          <w:rtl/>
        </w:rPr>
        <w:t xml:space="preserve">וכיוצא באלה הוצאות. </w:t>
      </w:r>
    </w:p>
    <w:p w:rsidR="00F47A38" w:rsidRPr="00005050" w:rsidRDefault="00F47A38" w:rsidP="00F47A38">
      <w:pPr>
        <w:tabs>
          <w:tab w:val="num" w:pos="282"/>
        </w:tabs>
        <w:spacing w:line="360" w:lineRule="auto"/>
        <w:rPr>
          <w:rFonts w:ascii="Arial" w:hAnsi="Arial" w:cs="David"/>
          <w:color w:val="002060"/>
          <w:rtl/>
          <w:lang w:eastAsia="en-US"/>
        </w:rPr>
      </w:pPr>
    </w:p>
    <w:p w:rsidR="00F47A38" w:rsidRPr="00342840" w:rsidRDefault="00F47A38" w:rsidP="00342840">
      <w:pPr>
        <w:pStyle w:val="af7"/>
        <w:numPr>
          <w:ilvl w:val="6"/>
          <w:numId w:val="62"/>
        </w:numPr>
        <w:tabs>
          <w:tab w:val="num" w:pos="1757"/>
        </w:tabs>
        <w:spacing w:line="360" w:lineRule="auto"/>
        <w:rPr>
          <w:rFonts w:ascii="Arial" w:hAnsi="Arial" w:cs="David"/>
          <w:color w:val="002060"/>
          <w:lang w:eastAsia="en-US"/>
        </w:rPr>
      </w:pPr>
      <w:r w:rsidRPr="00342840">
        <w:rPr>
          <w:rFonts w:ascii="Arial" w:hAnsi="Arial" w:cs="David"/>
          <w:color w:val="002060"/>
          <w:rtl/>
          <w:lang w:eastAsia="en-US"/>
        </w:rPr>
        <w:t>היועץ המוצע על ידי עומד בתנאים המפורטים בטבלה שלהלן .</w:t>
      </w:r>
    </w:p>
    <w:p w:rsidR="00342840" w:rsidRPr="00F47A38" w:rsidRDefault="00342840" w:rsidP="00342840">
      <w:pPr>
        <w:spacing w:line="360" w:lineRule="auto"/>
        <w:rPr>
          <w:rFonts w:ascii="Arial" w:hAnsi="Arial" w:cs="David"/>
          <w:color w:val="002060"/>
          <w:rtl/>
          <w:lang w:eastAsia="en-US"/>
        </w:rPr>
      </w:pPr>
    </w:p>
    <w:p w:rsidR="00030B1A" w:rsidRDefault="00030B1A" w:rsidP="00030B1A">
      <w:pPr>
        <w:spacing w:line="360" w:lineRule="auto"/>
        <w:rPr>
          <w:rFonts w:cs="David"/>
          <w:b/>
          <w:bCs/>
          <w:color w:val="17365D" w:themeColor="text2" w:themeShade="BF"/>
          <w:rtl/>
        </w:rPr>
      </w:pPr>
    </w:p>
    <w:p w:rsidR="00F47A38" w:rsidRDefault="00F47A38" w:rsidP="00030B1A">
      <w:pPr>
        <w:spacing w:line="360" w:lineRule="auto"/>
        <w:rPr>
          <w:rFonts w:cs="David"/>
          <w:b/>
          <w:bCs/>
          <w:color w:val="17365D" w:themeColor="text2" w:themeShade="BF"/>
          <w:rtl/>
        </w:rPr>
      </w:pPr>
    </w:p>
    <w:p w:rsidR="00F47A38" w:rsidRPr="00AD14B6" w:rsidRDefault="00F47A38" w:rsidP="00030B1A">
      <w:pPr>
        <w:spacing w:line="360" w:lineRule="auto"/>
        <w:rPr>
          <w:rFonts w:cs="David"/>
          <w:b/>
          <w:bCs/>
          <w:color w:val="17365D" w:themeColor="text2" w:themeShade="BF"/>
          <w:rtl/>
        </w:rPr>
      </w:pPr>
    </w:p>
    <w:p w:rsidR="007B34A5" w:rsidRDefault="007B34A5" w:rsidP="008B416D">
      <w:pPr>
        <w:rPr>
          <w:rFonts w:cs="David"/>
          <w:b/>
          <w:bCs/>
          <w:color w:val="17365D" w:themeColor="text2" w:themeShade="BF"/>
          <w:rtl/>
        </w:rPr>
      </w:pPr>
    </w:p>
    <w:p w:rsidR="007B34A5" w:rsidRDefault="007B34A5" w:rsidP="008B416D">
      <w:pPr>
        <w:rPr>
          <w:rFonts w:cs="David"/>
          <w:b/>
          <w:bCs/>
          <w:color w:val="17365D" w:themeColor="text2" w:themeShade="BF"/>
          <w:rtl/>
        </w:rPr>
      </w:pPr>
    </w:p>
    <w:p w:rsidR="007B34A5" w:rsidRDefault="007B34A5" w:rsidP="008B416D">
      <w:pPr>
        <w:rPr>
          <w:rFonts w:cs="David"/>
          <w:b/>
          <w:bCs/>
          <w:color w:val="17365D" w:themeColor="text2" w:themeShade="BF"/>
          <w:rtl/>
        </w:rPr>
      </w:pPr>
    </w:p>
    <w:p w:rsidR="008B416D" w:rsidRPr="00342840" w:rsidRDefault="00342840" w:rsidP="00342840">
      <w:pPr>
        <w:ind w:left="-1"/>
        <w:rPr>
          <w:rFonts w:cs="David"/>
          <w:b/>
          <w:bCs/>
          <w:color w:val="17365D" w:themeColor="text2" w:themeShade="BF"/>
          <w:rtl/>
        </w:rPr>
      </w:pPr>
      <w:r>
        <w:rPr>
          <w:rFonts w:cs="David" w:hint="cs"/>
          <w:b/>
          <w:bCs/>
          <w:color w:val="17365D" w:themeColor="text2" w:themeShade="BF"/>
          <w:rtl/>
        </w:rPr>
        <w:t xml:space="preserve">ב. </w:t>
      </w:r>
      <w:r w:rsidR="007B34A5" w:rsidRPr="00342840">
        <w:rPr>
          <w:rFonts w:cs="David" w:hint="cs"/>
          <w:b/>
          <w:bCs/>
          <w:color w:val="17365D" w:themeColor="text2" w:themeShade="BF"/>
          <w:rtl/>
        </w:rPr>
        <w:t>ע</w:t>
      </w:r>
      <w:r w:rsidR="008B416D" w:rsidRPr="00342840">
        <w:rPr>
          <w:rFonts w:cs="David" w:hint="cs"/>
          <w:b/>
          <w:bCs/>
          <w:color w:val="17365D" w:themeColor="text2" w:themeShade="BF"/>
          <w:rtl/>
        </w:rPr>
        <w:t xml:space="preserve">לות שירותי </w:t>
      </w:r>
      <w:r w:rsidR="00670BD2">
        <w:rPr>
          <w:rFonts w:cs="David"/>
          <w:b/>
          <w:bCs/>
          <w:color w:val="17365D" w:themeColor="text2" w:themeShade="BF"/>
        </w:rPr>
        <w:t xml:space="preserve"> )</w:t>
      </w:r>
      <w:r w:rsidR="00B05CB4">
        <w:rPr>
          <w:rFonts w:cs="David"/>
          <w:b/>
          <w:bCs/>
          <w:color w:val="17365D" w:themeColor="text2" w:themeShade="BF"/>
        </w:rPr>
        <w:t xml:space="preserve"> </w:t>
      </w:r>
      <w:r w:rsidR="008B416D" w:rsidRPr="00342840">
        <w:rPr>
          <w:rFonts w:cs="David"/>
          <w:b/>
          <w:bCs/>
          <w:color w:val="17365D" w:themeColor="text2" w:themeShade="BF"/>
        </w:rPr>
        <w:t>Help Desk</w:t>
      </w:r>
      <w:r w:rsidR="00670BD2">
        <w:rPr>
          <w:rFonts w:cs="David" w:hint="cs"/>
          <w:b/>
          <w:bCs/>
          <w:color w:val="17365D" w:themeColor="text2" w:themeShade="BF"/>
          <w:rtl/>
        </w:rPr>
        <w:t>25% משקל בנוסחה לבחירת הספק הזוכה)</w:t>
      </w:r>
      <w:r w:rsidR="008B416D" w:rsidRPr="00342840">
        <w:rPr>
          <w:rFonts w:cs="David" w:hint="cs"/>
          <w:b/>
          <w:bCs/>
          <w:color w:val="17365D" w:themeColor="text2" w:themeShade="BF"/>
          <w:rtl/>
        </w:rPr>
        <w:t>:</w:t>
      </w:r>
    </w:p>
    <w:p w:rsidR="008B416D" w:rsidRPr="00AD14B6" w:rsidRDefault="008B416D" w:rsidP="008B416D">
      <w:pPr>
        <w:rPr>
          <w:rFonts w:cs="David"/>
          <w:color w:val="17365D" w:themeColor="text2" w:themeShade="BF"/>
          <w:rtl/>
        </w:rPr>
      </w:pPr>
    </w:p>
    <w:tbl>
      <w:tblPr>
        <w:bidiVisual/>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3241"/>
        <w:gridCol w:w="3241"/>
      </w:tblGrid>
      <w:tr w:rsidR="00AD14B6" w:rsidRPr="00AD14B6" w:rsidTr="00DB028F">
        <w:tc>
          <w:tcPr>
            <w:tcW w:w="1720" w:type="dxa"/>
          </w:tcPr>
          <w:p w:rsidR="008B416D" w:rsidRPr="00AD14B6" w:rsidRDefault="008B416D" w:rsidP="00DB028F">
            <w:pPr>
              <w:pStyle w:val="61"/>
              <w:spacing w:line="360" w:lineRule="auto"/>
              <w:ind w:left="0"/>
              <w:rPr>
                <w:color w:val="17365D" w:themeColor="text2" w:themeShade="BF"/>
                <w:rtl/>
                <w:lang w:eastAsia="en-US"/>
              </w:rPr>
            </w:pPr>
            <w:r w:rsidRPr="00AD14B6">
              <w:rPr>
                <w:rFonts w:hint="cs"/>
                <w:b/>
                <w:bCs/>
                <w:i/>
                <w:iCs/>
                <w:color w:val="17365D" w:themeColor="text2" w:themeShade="BF"/>
                <w:rtl/>
                <w:lang w:eastAsia="en-US"/>
              </w:rPr>
              <w:t>עלות חודשית:</w:t>
            </w:r>
          </w:p>
        </w:tc>
        <w:tc>
          <w:tcPr>
            <w:tcW w:w="3241" w:type="dxa"/>
          </w:tcPr>
          <w:p w:rsidR="008B416D" w:rsidRPr="00AD14B6" w:rsidRDefault="008B416D" w:rsidP="00DB028F">
            <w:pPr>
              <w:pStyle w:val="61"/>
              <w:spacing w:line="360" w:lineRule="auto"/>
              <w:ind w:left="0"/>
              <w:rPr>
                <w:color w:val="17365D" w:themeColor="text2" w:themeShade="BF"/>
                <w:rtl/>
                <w:lang w:eastAsia="en-US"/>
              </w:rPr>
            </w:pPr>
          </w:p>
          <w:p w:rsidR="008B416D" w:rsidRPr="00AD14B6" w:rsidRDefault="008B416D" w:rsidP="00DB028F">
            <w:pPr>
              <w:pStyle w:val="61"/>
              <w:spacing w:line="360" w:lineRule="auto"/>
              <w:ind w:left="0"/>
              <w:rPr>
                <w:color w:val="17365D" w:themeColor="text2" w:themeShade="BF"/>
                <w:rtl/>
                <w:lang w:eastAsia="en-US"/>
              </w:rPr>
            </w:pPr>
            <w:r w:rsidRPr="00AD14B6">
              <w:rPr>
                <w:rFonts w:hint="cs"/>
                <w:color w:val="17365D" w:themeColor="text2" w:themeShade="BF"/>
                <w:rtl/>
                <w:lang w:eastAsia="en-US"/>
              </w:rPr>
              <w:t xml:space="preserve">____________ ₪ </w:t>
            </w:r>
          </w:p>
        </w:tc>
        <w:tc>
          <w:tcPr>
            <w:tcW w:w="3241" w:type="dxa"/>
          </w:tcPr>
          <w:p w:rsidR="008B416D" w:rsidRPr="00AD14B6" w:rsidRDefault="008B416D" w:rsidP="00DB028F">
            <w:pPr>
              <w:pStyle w:val="61"/>
              <w:spacing w:line="360" w:lineRule="auto"/>
              <w:ind w:left="0"/>
              <w:rPr>
                <w:color w:val="17365D" w:themeColor="text2" w:themeShade="BF"/>
                <w:rtl/>
                <w:lang w:eastAsia="en-US"/>
              </w:rPr>
            </w:pPr>
            <w:r w:rsidRPr="00AD14B6">
              <w:rPr>
                <w:rFonts w:hint="cs"/>
                <w:color w:val="17365D" w:themeColor="text2" w:themeShade="BF"/>
                <w:rtl/>
                <w:lang w:eastAsia="en-US"/>
              </w:rPr>
              <w:t xml:space="preserve">במילים: </w:t>
            </w:r>
          </w:p>
          <w:p w:rsidR="008B416D" w:rsidRPr="00AD14B6" w:rsidRDefault="008B416D" w:rsidP="00DB028F">
            <w:pPr>
              <w:pStyle w:val="61"/>
              <w:spacing w:line="360" w:lineRule="auto"/>
              <w:ind w:left="0"/>
              <w:rPr>
                <w:color w:val="17365D" w:themeColor="text2" w:themeShade="BF"/>
                <w:rtl/>
                <w:lang w:eastAsia="en-US"/>
              </w:rPr>
            </w:pPr>
            <w:r w:rsidRPr="00AD14B6">
              <w:rPr>
                <w:rFonts w:hint="cs"/>
                <w:color w:val="17365D" w:themeColor="text2" w:themeShade="BF"/>
                <w:rtl/>
                <w:lang w:eastAsia="en-US"/>
              </w:rPr>
              <w:t>_____________________</w:t>
            </w:r>
          </w:p>
        </w:tc>
      </w:tr>
    </w:tbl>
    <w:p w:rsidR="008B416D" w:rsidRDefault="008B416D" w:rsidP="008B416D">
      <w:pPr>
        <w:spacing w:line="360" w:lineRule="auto"/>
        <w:rPr>
          <w:rFonts w:ascii="Arial" w:hAnsi="Arial" w:cs="David"/>
          <w:color w:val="17365D" w:themeColor="text2" w:themeShade="BF"/>
          <w:rtl/>
        </w:rPr>
      </w:pPr>
    </w:p>
    <w:p w:rsidR="00342840" w:rsidRDefault="00342840" w:rsidP="008B416D">
      <w:pPr>
        <w:spacing w:line="360" w:lineRule="auto"/>
        <w:rPr>
          <w:rFonts w:ascii="Arial" w:hAnsi="Arial" w:cs="David"/>
          <w:color w:val="17365D" w:themeColor="text2" w:themeShade="BF"/>
          <w:rtl/>
        </w:rPr>
      </w:pPr>
    </w:p>
    <w:p w:rsidR="00342840" w:rsidRPr="00AD14B6" w:rsidRDefault="00342840" w:rsidP="008B416D">
      <w:pPr>
        <w:spacing w:line="360" w:lineRule="auto"/>
        <w:rPr>
          <w:rFonts w:ascii="Arial" w:hAnsi="Arial" w:cs="David"/>
          <w:color w:val="17365D" w:themeColor="text2" w:themeShade="BF"/>
          <w:rtl/>
        </w:rPr>
      </w:pPr>
    </w:p>
    <w:p w:rsidR="008B416D" w:rsidRPr="00AD14B6" w:rsidRDefault="008B416D" w:rsidP="005E7EDB">
      <w:pPr>
        <w:spacing w:line="360" w:lineRule="auto"/>
        <w:jc w:val="center"/>
        <w:rPr>
          <w:rFonts w:ascii="Arial" w:hAnsi="Arial" w:cs="David"/>
          <w:b/>
          <w:bCs/>
          <w:color w:val="17365D" w:themeColor="text2" w:themeShade="BF"/>
          <w:rtl/>
        </w:rPr>
      </w:pPr>
      <w:r w:rsidRPr="00AD14B6">
        <w:rPr>
          <w:rFonts w:ascii="Arial" w:hAnsi="Arial" w:cs="David" w:hint="cs"/>
          <w:b/>
          <w:bCs/>
          <w:color w:val="17365D" w:themeColor="text2" w:themeShade="BF"/>
          <w:rtl/>
        </w:rPr>
        <w:t xml:space="preserve">על המחירים </w:t>
      </w:r>
      <w:r w:rsidR="005E7EDB">
        <w:rPr>
          <w:rFonts w:ascii="Arial" w:hAnsi="Arial" w:cs="David" w:hint="cs"/>
          <w:b/>
          <w:bCs/>
          <w:color w:val="17365D" w:themeColor="text2" w:themeShade="BF"/>
          <w:rtl/>
        </w:rPr>
        <w:t xml:space="preserve">המוצעים </w:t>
      </w:r>
      <w:r w:rsidRPr="00AD14B6">
        <w:rPr>
          <w:rFonts w:ascii="Arial" w:hAnsi="Arial" w:cs="David" w:hint="cs"/>
          <w:b/>
          <w:bCs/>
          <w:color w:val="17365D" w:themeColor="text2" w:themeShade="BF"/>
          <w:rtl/>
        </w:rPr>
        <w:t>להיות ללא מע"מ</w:t>
      </w:r>
    </w:p>
    <w:p w:rsidR="008B416D" w:rsidRPr="00AD14B6" w:rsidRDefault="008B416D" w:rsidP="008B416D">
      <w:pPr>
        <w:spacing w:line="360" w:lineRule="auto"/>
        <w:rPr>
          <w:rFonts w:ascii="Arial" w:hAnsi="Arial" w:cs="David"/>
          <w:b/>
          <w:bCs/>
          <w:color w:val="17365D" w:themeColor="text2" w:themeShade="BF"/>
          <w:rtl/>
        </w:rPr>
      </w:pPr>
    </w:p>
    <w:p w:rsidR="008B416D" w:rsidRPr="00AD14B6" w:rsidRDefault="008B416D" w:rsidP="008B416D">
      <w:pPr>
        <w:spacing w:line="360" w:lineRule="auto"/>
        <w:jc w:val="center"/>
        <w:rPr>
          <w:rFonts w:ascii="Arial" w:hAnsi="Arial" w:cs="David"/>
          <w:b/>
          <w:bCs/>
          <w:color w:val="17365D" w:themeColor="text2" w:themeShade="BF"/>
          <w:rtl/>
        </w:rPr>
      </w:pPr>
    </w:p>
    <w:p w:rsidR="008B416D" w:rsidRPr="00AD14B6" w:rsidRDefault="008B416D" w:rsidP="008B416D">
      <w:pPr>
        <w:spacing w:line="360" w:lineRule="auto"/>
        <w:jc w:val="center"/>
        <w:rPr>
          <w:rFonts w:ascii="Arial" w:hAnsi="Arial" w:cs="David"/>
          <w:b/>
          <w:bCs/>
          <w:color w:val="17365D" w:themeColor="text2" w:themeShade="BF"/>
          <w:rtl/>
        </w:rPr>
      </w:pPr>
    </w:p>
    <w:p w:rsidR="008B416D" w:rsidRPr="00AD14B6" w:rsidRDefault="008B416D" w:rsidP="008B416D">
      <w:pPr>
        <w:spacing w:line="360" w:lineRule="auto"/>
        <w:jc w:val="center"/>
        <w:rPr>
          <w:rFonts w:ascii="Arial" w:hAnsi="Arial" w:cs="David"/>
          <w:b/>
          <w:bCs/>
          <w:color w:val="17365D" w:themeColor="text2" w:themeShade="BF"/>
          <w:rtl/>
        </w:rPr>
      </w:pPr>
    </w:p>
    <w:p w:rsidR="008B416D" w:rsidRPr="00AD14B6" w:rsidRDefault="008B416D" w:rsidP="008B416D">
      <w:pPr>
        <w:spacing w:line="360" w:lineRule="auto"/>
        <w:jc w:val="center"/>
        <w:rPr>
          <w:rFonts w:ascii="Arial" w:hAnsi="Arial" w:cs="David"/>
          <w:b/>
          <w:bCs/>
          <w:color w:val="17365D" w:themeColor="text2" w:themeShade="BF"/>
          <w:rtl/>
        </w:rPr>
      </w:pPr>
      <w:r w:rsidRPr="00AD14B6">
        <w:rPr>
          <w:rFonts w:ascii="Arial" w:hAnsi="Arial" w:cs="David" w:hint="cs"/>
          <w:b/>
          <w:bCs/>
          <w:color w:val="17365D" w:themeColor="text2" w:themeShade="BF"/>
          <w:rtl/>
        </w:rPr>
        <w:t>חתימת המציע: ___________________</w:t>
      </w:r>
    </w:p>
    <w:p w:rsidR="008B416D" w:rsidRDefault="008B416D" w:rsidP="008B416D">
      <w:pPr>
        <w:jc w:val="center"/>
        <w:rPr>
          <w:rFonts w:ascii="Arial" w:hAnsi="Arial" w:cs="David"/>
          <w:b/>
          <w:bCs/>
          <w:color w:val="17365D" w:themeColor="text2" w:themeShade="BF"/>
          <w:u w:val="single"/>
          <w:lang w:eastAsia="en-US"/>
        </w:rPr>
      </w:pPr>
    </w:p>
    <w:p w:rsidR="00D6043E" w:rsidRDefault="00D6043E" w:rsidP="008B416D">
      <w:pPr>
        <w:jc w:val="center"/>
        <w:rPr>
          <w:rFonts w:ascii="Arial" w:hAnsi="Arial" w:cs="David"/>
          <w:b/>
          <w:bCs/>
          <w:color w:val="17365D" w:themeColor="text2" w:themeShade="BF"/>
          <w:u w:val="single"/>
          <w:lang w:eastAsia="en-US"/>
        </w:rPr>
      </w:pPr>
    </w:p>
    <w:p w:rsidR="00D6043E" w:rsidRDefault="00D6043E" w:rsidP="008B416D">
      <w:pPr>
        <w:jc w:val="center"/>
        <w:rPr>
          <w:rFonts w:ascii="Arial" w:hAnsi="Arial" w:cs="David"/>
          <w:b/>
          <w:bCs/>
          <w:color w:val="17365D" w:themeColor="text2" w:themeShade="BF"/>
          <w:u w:val="single"/>
          <w:lang w:eastAsia="en-US"/>
        </w:rPr>
      </w:pPr>
    </w:p>
    <w:p w:rsidR="00D6043E" w:rsidRDefault="00D6043E" w:rsidP="008B416D">
      <w:pPr>
        <w:jc w:val="center"/>
        <w:rPr>
          <w:rFonts w:ascii="Arial" w:hAnsi="Arial" w:cs="David"/>
          <w:b/>
          <w:bCs/>
          <w:color w:val="17365D" w:themeColor="text2" w:themeShade="BF"/>
          <w:u w:val="single"/>
          <w:lang w:eastAsia="en-US"/>
        </w:rPr>
      </w:pPr>
    </w:p>
    <w:p w:rsidR="00D6043E" w:rsidRDefault="00D6043E" w:rsidP="008B416D">
      <w:pPr>
        <w:jc w:val="center"/>
        <w:rPr>
          <w:rFonts w:ascii="Arial" w:hAnsi="Arial" w:cs="David"/>
          <w:b/>
          <w:bCs/>
          <w:color w:val="17365D" w:themeColor="text2" w:themeShade="BF"/>
          <w:u w:val="single"/>
          <w:lang w:eastAsia="en-US"/>
        </w:rPr>
      </w:pPr>
    </w:p>
    <w:p w:rsidR="00D6043E" w:rsidRDefault="00D6043E" w:rsidP="008B416D">
      <w:pPr>
        <w:jc w:val="center"/>
        <w:rPr>
          <w:rFonts w:ascii="Arial" w:hAnsi="Arial" w:cs="David"/>
          <w:b/>
          <w:bCs/>
          <w:color w:val="17365D" w:themeColor="text2" w:themeShade="BF"/>
          <w:u w:val="single"/>
          <w:lang w:eastAsia="en-US"/>
        </w:rPr>
      </w:pPr>
    </w:p>
    <w:p w:rsidR="00D6043E" w:rsidRDefault="00D6043E" w:rsidP="008B416D">
      <w:pPr>
        <w:jc w:val="center"/>
        <w:rPr>
          <w:rFonts w:ascii="Arial" w:hAnsi="Arial" w:cs="David"/>
          <w:b/>
          <w:bCs/>
          <w:color w:val="17365D" w:themeColor="text2" w:themeShade="BF"/>
          <w:u w:val="single"/>
          <w:lang w:eastAsia="en-US"/>
        </w:rPr>
      </w:pPr>
    </w:p>
    <w:p w:rsidR="00D6043E" w:rsidRPr="00AD14B6" w:rsidRDefault="00D6043E" w:rsidP="008B416D">
      <w:pPr>
        <w:jc w:val="center"/>
        <w:rPr>
          <w:rFonts w:ascii="Arial" w:hAnsi="Arial" w:cs="David"/>
          <w:b/>
          <w:bCs/>
          <w:color w:val="17365D" w:themeColor="text2" w:themeShade="BF"/>
          <w:u w:val="single"/>
          <w:rtl/>
          <w:lang w:eastAsia="en-US"/>
        </w:rPr>
      </w:pPr>
    </w:p>
    <w:tbl>
      <w:tblPr>
        <w:bidiVisual/>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3391"/>
        <w:gridCol w:w="3391"/>
      </w:tblGrid>
      <w:tr w:rsidR="00D6043E" w:rsidRPr="00F47A38" w:rsidTr="00850C26">
        <w:trPr>
          <w:trHeight w:val="237"/>
        </w:trPr>
        <w:tc>
          <w:tcPr>
            <w:tcW w:w="2432" w:type="dxa"/>
          </w:tcPr>
          <w:p w:rsidR="00D6043E" w:rsidRPr="00F47A38" w:rsidRDefault="00D6043E" w:rsidP="00850C26">
            <w:pPr>
              <w:spacing w:line="360" w:lineRule="auto"/>
              <w:rPr>
                <w:rFonts w:ascii="Arial" w:hAnsi="Arial" w:cs="David"/>
                <w:color w:val="002060"/>
                <w:lang w:eastAsia="en-US"/>
              </w:rPr>
            </w:pPr>
          </w:p>
        </w:tc>
        <w:tc>
          <w:tcPr>
            <w:tcW w:w="3391" w:type="dxa"/>
          </w:tcPr>
          <w:p w:rsidR="00D6043E" w:rsidRPr="00F47A38" w:rsidRDefault="00D6043E" w:rsidP="00850C26">
            <w:pPr>
              <w:spacing w:line="360" w:lineRule="auto"/>
              <w:rPr>
                <w:rFonts w:ascii="Arial" w:hAnsi="Arial" w:cs="David"/>
                <w:color w:val="002060"/>
                <w:lang w:eastAsia="en-US"/>
              </w:rPr>
            </w:pPr>
          </w:p>
        </w:tc>
        <w:tc>
          <w:tcPr>
            <w:tcW w:w="3391" w:type="dxa"/>
          </w:tcPr>
          <w:p w:rsidR="00D6043E" w:rsidRPr="00F47A38" w:rsidRDefault="00D6043E" w:rsidP="00850C26">
            <w:pPr>
              <w:spacing w:line="360" w:lineRule="auto"/>
              <w:rPr>
                <w:rFonts w:ascii="Arial" w:hAnsi="Arial" w:cs="David"/>
                <w:color w:val="002060"/>
                <w:lang w:eastAsia="en-US"/>
              </w:rPr>
            </w:pPr>
          </w:p>
        </w:tc>
      </w:tr>
      <w:tr w:rsidR="00D6043E" w:rsidRPr="00F47A38" w:rsidTr="00850C26">
        <w:tc>
          <w:tcPr>
            <w:tcW w:w="2432" w:type="dxa"/>
            <w:shd w:val="pct5" w:color="auto" w:fill="auto"/>
          </w:tcPr>
          <w:p w:rsidR="00D6043E" w:rsidRPr="00F47A38" w:rsidRDefault="00D6043E" w:rsidP="00850C26">
            <w:pPr>
              <w:spacing w:line="360" w:lineRule="auto"/>
              <w:rPr>
                <w:rFonts w:ascii="Arial" w:hAnsi="Arial" w:cs="David"/>
                <w:b/>
                <w:bCs/>
                <w:color w:val="002060"/>
                <w:lang w:eastAsia="en-US"/>
              </w:rPr>
            </w:pPr>
            <w:r w:rsidRPr="00F47A38">
              <w:rPr>
                <w:rFonts w:ascii="Arial" w:hAnsi="Arial" w:cs="David"/>
                <w:b/>
                <w:bCs/>
                <w:color w:val="002060"/>
                <w:rtl/>
                <w:lang w:eastAsia="en-US"/>
              </w:rPr>
              <w:t>תאריך</w:t>
            </w:r>
          </w:p>
        </w:tc>
        <w:tc>
          <w:tcPr>
            <w:tcW w:w="3391" w:type="dxa"/>
            <w:shd w:val="pct5" w:color="auto" w:fill="auto"/>
          </w:tcPr>
          <w:p w:rsidR="00D6043E" w:rsidRPr="00F47A38" w:rsidRDefault="00D6043E" w:rsidP="00850C26">
            <w:pPr>
              <w:spacing w:line="360" w:lineRule="auto"/>
              <w:rPr>
                <w:rFonts w:ascii="Arial" w:hAnsi="Arial" w:cs="David"/>
                <w:b/>
                <w:bCs/>
                <w:color w:val="002060"/>
                <w:lang w:eastAsia="en-US"/>
              </w:rPr>
            </w:pPr>
            <w:r w:rsidRPr="00F47A38">
              <w:rPr>
                <w:rFonts w:ascii="Arial" w:hAnsi="Arial" w:cs="David"/>
                <w:b/>
                <w:bCs/>
                <w:color w:val="002060"/>
                <w:rtl/>
                <w:lang w:eastAsia="en-US"/>
              </w:rPr>
              <w:t>שם מלא של החותם בשם המציע</w:t>
            </w:r>
          </w:p>
        </w:tc>
        <w:tc>
          <w:tcPr>
            <w:tcW w:w="3391" w:type="dxa"/>
            <w:shd w:val="pct5" w:color="auto" w:fill="auto"/>
          </w:tcPr>
          <w:p w:rsidR="00D6043E" w:rsidRPr="00F47A38" w:rsidRDefault="00D6043E" w:rsidP="00850C26">
            <w:pPr>
              <w:spacing w:line="360" w:lineRule="auto"/>
              <w:rPr>
                <w:rFonts w:ascii="Arial" w:hAnsi="Arial" w:cs="David"/>
                <w:b/>
                <w:bCs/>
                <w:color w:val="002060"/>
                <w:lang w:eastAsia="en-US"/>
              </w:rPr>
            </w:pPr>
            <w:r w:rsidRPr="00F47A38">
              <w:rPr>
                <w:rFonts w:ascii="Arial" w:hAnsi="Arial" w:cs="David"/>
                <w:b/>
                <w:bCs/>
                <w:color w:val="002060"/>
                <w:rtl/>
                <w:lang w:eastAsia="en-US"/>
              </w:rPr>
              <w:t>חתימה וחותמת המציע</w:t>
            </w:r>
          </w:p>
        </w:tc>
      </w:tr>
    </w:tbl>
    <w:p w:rsidR="00F63989" w:rsidRPr="00AD14B6" w:rsidRDefault="00F63989" w:rsidP="00D6043E">
      <w:pPr>
        <w:bidi w:val="0"/>
        <w:spacing w:after="200" w:line="276" w:lineRule="auto"/>
        <w:jc w:val="right"/>
        <w:rPr>
          <w:rFonts w:asciiTheme="majorHAnsi" w:eastAsiaTheme="majorEastAsia" w:hAnsiTheme="majorHAnsi" w:cs="David"/>
          <w:b/>
          <w:bCs/>
          <w:color w:val="17365D" w:themeColor="text2" w:themeShade="BF"/>
        </w:rPr>
      </w:pPr>
      <w:r w:rsidRPr="00AD14B6">
        <w:rPr>
          <w:rFonts w:asciiTheme="majorHAnsi" w:eastAsiaTheme="majorEastAsia" w:hAnsiTheme="majorHAnsi" w:cs="David"/>
          <w:b/>
          <w:bCs/>
          <w:color w:val="17365D" w:themeColor="text2" w:themeShade="BF"/>
        </w:rPr>
        <w:br w:type="page"/>
      </w:r>
    </w:p>
    <w:p w:rsidR="008B416D" w:rsidRPr="00AD14B6" w:rsidRDefault="008B416D" w:rsidP="008B416D">
      <w:pPr>
        <w:pStyle w:val="20"/>
        <w:rPr>
          <w:rFonts w:cs="David"/>
          <w:color w:val="17365D" w:themeColor="text2" w:themeShade="BF"/>
          <w:sz w:val="24"/>
          <w:szCs w:val="24"/>
          <w:rtl/>
        </w:rPr>
      </w:pPr>
      <w:bookmarkStart w:id="48" w:name="_Toc471219487"/>
      <w:r w:rsidRPr="00AD14B6">
        <w:rPr>
          <w:rFonts w:cs="David" w:hint="eastAsia"/>
          <w:color w:val="17365D" w:themeColor="text2" w:themeShade="BF"/>
          <w:sz w:val="24"/>
          <w:szCs w:val="24"/>
          <w:rtl/>
        </w:rPr>
        <w:t>נספח</w:t>
      </w:r>
      <w:r w:rsidRPr="00AD14B6">
        <w:rPr>
          <w:rFonts w:cs="David"/>
          <w:color w:val="17365D" w:themeColor="text2" w:themeShade="BF"/>
          <w:sz w:val="24"/>
          <w:szCs w:val="24"/>
          <w:rtl/>
        </w:rPr>
        <w:t xml:space="preserve"> </w:t>
      </w:r>
      <w:r w:rsidRPr="00AD14B6">
        <w:rPr>
          <w:rFonts w:cs="David" w:hint="cs"/>
          <w:color w:val="17365D" w:themeColor="text2" w:themeShade="BF"/>
          <w:sz w:val="24"/>
          <w:szCs w:val="24"/>
          <w:rtl/>
        </w:rPr>
        <w:t>ט</w:t>
      </w:r>
      <w:r w:rsidRPr="00AD14B6">
        <w:rPr>
          <w:rFonts w:cs="David"/>
          <w:color w:val="17365D" w:themeColor="text2" w:themeShade="BF"/>
          <w:sz w:val="24"/>
          <w:szCs w:val="24"/>
          <w:rtl/>
        </w:rPr>
        <w:t xml:space="preserve">'- </w:t>
      </w:r>
      <w:r w:rsidRPr="00AD14B6">
        <w:rPr>
          <w:rFonts w:ascii="David" w:cs="David" w:hint="cs"/>
          <w:color w:val="17365D" w:themeColor="text2" w:themeShade="BF"/>
          <w:sz w:val="24"/>
          <w:szCs w:val="24"/>
          <w:u w:val="single"/>
          <w:rtl/>
        </w:rPr>
        <w:t xml:space="preserve">יכולת מתן שירותי </w:t>
      </w:r>
      <w:r w:rsidRPr="00AD14B6">
        <w:rPr>
          <w:rFonts w:asciiTheme="minorHAnsi" w:hAnsiTheme="minorHAnsi" w:cs="David"/>
          <w:color w:val="17365D" w:themeColor="text2" w:themeShade="BF"/>
          <w:sz w:val="24"/>
          <w:szCs w:val="24"/>
          <w:u w:val="single"/>
        </w:rPr>
        <w:t>help desk</w:t>
      </w:r>
      <w:bookmarkEnd w:id="48"/>
    </w:p>
    <w:p w:rsidR="008B416D" w:rsidRPr="00AD14B6" w:rsidRDefault="008B416D" w:rsidP="008B416D">
      <w:pPr>
        <w:overflowPunct w:val="0"/>
        <w:autoSpaceDE w:val="0"/>
        <w:autoSpaceDN w:val="0"/>
        <w:adjustRightInd w:val="0"/>
        <w:spacing w:line="360" w:lineRule="auto"/>
        <w:ind w:left="709"/>
        <w:textAlignment w:val="baseline"/>
        <w:rPr>
          <w:rFonts w:asciiTheme="minorHAnsi" w:hAnsiTheme="minorHAnsi" w:cs="David"/>
          <w:b/>
          <w:bCs/>
          <w:color w:val="17365D" w:themeColor="text2" w:themeShade="BF"/>
          <w:u w:val="single"/>
          <w:rtl/>
        </w:rPr>
      </w:pPr>
      <w:r w:rsidRPr="00AD14B6">
        <w:rPr>
          <w:rFonts w:ascii="David" w:cs="David" w:hint="cs"/>
          <w:b/>
          <w:bCs/>
          <w:color w:val="17365D" w:themeColor="text2" w:themeShade="BF"/>
          <w:u w:val="single"/>
          <w:rtl/>
        </w:rPr>
        <w:t xml:space="preserve">כולת מתן שירותי </w:t>
      </w:r>
      <w:r w:rsidRPr="00AD14B6">
        <w:rPr>
          <w:rFonts w:asciiTheme="minorHAnsi" w:hAnsiTheme="minorHAnsi" w:cs="David"/>
          <w:b/>
          <w:bCs/>
          <w:color w:val="17365D" w:themeColor="text2" w:themeShade="BF"/>
          <w:u w:val="single"/>
        </w:rPr>
        <w:t xml:space="preserve">help desk </w:t>
      </w:r>
      <w:r w:rsidRPr="00AD14B6">
        <w:rPr>
          <w:rFonts w:asciiTheme="minorHAnsi" w:hAnsiTheme="minorHAnsi" w:cs="David" w:hint="cs"/>
          <w:b/>
          <w:bCs/>
          <w:color w:val="17365D" w:themeColor="text2" w:themeShade="BF"/>
          <w:u w:val="single"/>
          <w:rtl/>
        </w:rPr>
        <w:t xml:space="preserve"> ו</w:t>
      </w:r>
      <w:r w:rsidRPr="00AD14B6">
        <w:rPr>
          <w:rFonts w:ascii="David" w:cs="David" w:hint="cs"/>
          <w:b/>
          <w:bCs/>
          <w:color w:val="17365D" w:themeColor="text2" w:themeShade="BF"/>
          <w:u w:val="single"/>
          <w:rtl/>
        </w:rPr>
        <w:t>תיאור שיטות העבודה</w:t>
      </w:r>
      <w:r w:rsidRPr="00AD14B6">
        <w:rPr>
          <w:rFonts w:asciiTheme="minorHAnsi" w:hAnsiTheme="minorHAnsi" w:cs="David"/>
          <w:b/>
          <w:bCs/>
          <w:color w:val="17365D" w:themeColor="text2" w:themeShade="BF"/>
          <w:u w:val="single"/>
        </w:rPr>
        <w:t xml:space="preserve"> </w:t>
      </w:r>
      <w:r w:rsidRPr="00AD14B6">
        <w:rPr>
          <w:rFonts w:asciiTheme="minorHAnsi" w:hAnsiTheme="minorHAnsi" w:cs="David" w:hint="cs"/>
          <w:b/>
          <w:bCs/>
          <w:color w:val="17365D" w:themeColor="text2" w:themeShade="BF"/>
          <w:u w:val="single"/>
          <w:rtl/>
        </w:rPr>
        <w:t>(מרכיב איכות)</w:t>
      </w:r>
    </w:p>
    <w:p w:rsidR="008B416D" w:rsidRPr="00F46159" w:rsidRDefault="00F46159" w:rsidP="00F46159">
      <w:pPr>
        <w:pStyle w:val="af7"/>
        <w:numPr>
          <w:ilvl w:val="0"/>
          <w:numId w:val="59"/>
        </w:numPr>
        <w:spacing w:line="360" w:lineRule="auto"/>
        <w:rPr>
          <w:rFonts w:asciiTheme="minorHAnsi" w:hAnsiTheme="minorHAnsi" w:cs="David"/>
          <w:b/>
          <w:bCs/>
          <w:color w:val="17365D" w:themeColor="text2" w:themeShade="BF"/>
          <w:u w:val="single"/>
          <w:rtl/>
        </w:rPr>
      </w:pPr>
      <w:r>
        <w:rPr>
          <w:rFonts w:ascii="David" w:cs="David" w:hint="cs"/>
          <w:b/>
          <w:bCs/>
          <w:color w:val="17365D" w:themeColor="text2" w:themeShade="BF"/>
          <w:u w:val="single"/>
          <w:rtl/>
        </w:rPr>
        <w:t xml:space="preserve">ברשותי מוקד </w:t>
      </w:r>
      <w:r w:rsidR="008B416D" w:rsidRPr="00F46159">
        <w:rPr>
          <w:rFonts w:asciiTheme="minorHAnsi" w:hAnsiTheme="minorHAnsi" w:cs="David"/>
          <w:b/>
          <w:bCs/>
          <w:color w:val="17365D" w:themeColor="text2" w:themeShade="BF"/>
          <w:u w:val="single"/>
        </w:rPr>
        <w:t>help Desk</w:t>
      </w:r>
      <w:r w:rsidR="008B416D" w:rsidRPr="00F46159">
        <w:rPr>
          <w:rFonts w:asciiTheme="minorHAnsi" w:hAnsiTheme="minorHAnsi" w:cs="David" w:hint="cs"/>
          <w:b/>
          <w:bCs/>
          <w:color w:val="17365D" w:themeColor="text2" w:themeShade="BF"/>
          <w:u w:val="single"/>
          <w:rtl/>
        </w:rPr>
        <w:t xml:space="preserve"> </w:t>
      </w:r>
      <w:r>
        <w:rPr>
          <w:rFonts w:asciiTheme="minorHAnsi" w:hAnsiTheme="minorHAnsi" w:cs="David" w:hint="cs"/>
          <w:b/>
          <w:bCs/>
          <w:color w:val="17365D" w:themeColor="text2" w:themeShade="BF"/>
          <w:u w:val="single"/>
          <w:rtl/>
        </w:rPr>
        <w:t xml:space="preserve">קיים </w:t>
      </w:r>
      <w:r w:rsidR="008B416D" w:rsidRPr="00F46159">
        <w:rPr>
          <w:rFonts w:asciiTheme="minorHAnsi" w:hAnsiTheme="minorHAnsi" w:cs="David"/>
          <w:b/>
          <w:bCs/>
          <w:color w:val="17365D" w:themeColor="text2" w:themeShade="BF"/>
          <w:u w:val="single"/>
          <w:rtl/>
        </w:rPr>
        <w:t>–</w:t>
      </w:r>
      <w:r w:rsidR="008B416D" w:rsidRPr="00F46159">
        <w:rPr>
          <w:rFonts w:asciiTheme="minorHAnsi" w:hAnsiTheme="minorHAnsi" w:cs="David" w:hint="cs"/>
          <w:b/>
          <w:bCs/>
          <w:color w:val="17365D" w:themeColor="text2" w:themeShade="BF"/>
          <w:rtl/>
        </w:rPr>
        <w:t xml:space="preserve"> יש/אין (יש להקיף את האפשרות המתאימה).</w:t>
      </w:r>
    </w:p>
    <w:p w:rsidR="008B416D" w:rsidRPr="00AD14B6" w:rsidRDefault="008B416D" w:rsidP="008B416D">
      <w:pPr>
        <w:spacing w:line="360" w:lineRule="auto"/>
        <w:rPr>
          <w:rFonts w:asciiTheme="minorHAnsi" w:hAnsiTheme="minorHAnsi" w:cs="David"/>
          <w:b/>
          <w:bCs/>
          <w:color w:val="17365D" w:themeColor="text2" w:themeShade="BF"/>
          <w:u w:val="single"/>
          <w:rtl/>
        </w:rPr>
      </w:pPr>
      <w:r w:rsidRPr="00AD14B6">
        <w:rPr>
          <w:rFonts w:asciiTheme="minorHAnsi" w:hAnsiTheme="minorHAnsi" w:cs="David" w:hint="cs"/>
          <w:b/>
          <w:bCs/>
          <w:color w:val="17365D" w:themeColor="text2" w:themeShade="BF"/>
          <w:u w:val="single"/>
          <w:rtl/>
        </w:rPr>
        <w:t>פירוט:</w:t>
      </w:r>
    </w:p>
    <w:tbl>
      <w:tblPr>
        <w:tblStyle w:val="afb"/>
        <w:bidiVisual/>
        <w:tblW w:w="0" w:type="auto"/>
        <w:tblLook w:val="04A0" w:firstRow="1" w:lastRow="0" w:firstColumn="1" w:lastColumn="0" w:noHBand="0" w:noVBand="1"/>
      </w:tblPr>
      <w:tblGrid>
        <w:gridCol w:w="8522"/>
      </w:tblGrid>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8B416D"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bl>
    <w:p w:rsidR="005E7EDB" w:rsidRPr="005E7EDB" w:rsidRDefault="005E7EDB" w:rsidP="005E7EDB">
      <w:pPr>
        <w:rPr>
          <w:rFonts w:cs="David"/>
          <w:b/>
          <w:bCs/>
          <w:color w:val="17365D" w:themeColor="text2" w:themeShade="BF"/>
          <w:rtl/>
        </w:rPr>
      </w:pPr>
      <w:r w:rsidRPr="005E7EDB">
        <w:rPr>
          <w:rFonts w:cs="David" w:hint="cs"/>
          <w:b/>
          <w:bCs/>
          <w:color w:val="17365D" w:themeColor="text2" w:themeShade="BF"/>
          <w:rtl/>
        </w:rPr>
        <w:t>ניתן להוסיף טבלאות נוספות במידת הצורך</w:t>
      </w:r>
    </w:p>
    <w:p w:rsidR="008B416D" w:rsidRPr="00AD14B6" w:rsidRDefault="008B416D" w:rsidP="008B416D">
      <w:pPr>
        <w:spacing w:line="360" w:lineRule="auto"/>
        <w:rPr>
          <w:rFonts w:asciiTheme="minorHAnsi" w:hAnsiTheme="minorHAnsi" w:cs="David"/>
          <w:b/>
          <w:bCs/>
          <w:color w:val="17365D" w:themeColor="text2" w:themeShade="BF"/>
          <w:u w:val="single"/>
          <w:rtl/>
        </w:rPr>
      </w:pPr>
    </w:p>
    <w:p w:rsidR="008B416D" w:rsidRPr="00AD14B6" w:rsidRDefault="008B416D" w:rsidP="008B416D">
      <w:pPr>
        <w:spacing w:line="360" w:lineRule="auto"/>
        <w:rPr>
          <w:rFonts w:asciiTheme="minorHAnsi" w:hAnsiTheme="minorHAnsi" w:cs="David"/>
          <w:b/>
          <w:bCs/>
          <w:color w:val="17365D" w:themeColor="text2" w:themeShade="BF"/>
          <w:u w:val="single"/>
          <w:rtl/>
        </w:rPr>
      </w:pPr>
      <w:r w:rsidRPr="00AD14B6">
        <w:rPr>
          <w:rFonts w:asciiTheme="minorHAnsi" w:hAnsiTheme="minorHAnsi" w:cs="David" w:hint="cs"/>
          <w:b/>
          <w:bCs/>
          <w:color w:val="17365D" w:themeColor="text2" w:themeShade="BF"/>
          <w:u w:val="single"/>
          <w:rtl/>
        </w:rPr>
        <w:t>תיאור שיטות העבודה:</w:t>
      </w:r>
    </w:p>
    <w:tbl>
      <w:tblPr>
        <w:tblStyle w:val="afb"/>
        <w:bidiVisual/>
        <w:tblW w:w="0" w:type="auto"/>
        <w:tblLook w:val="04A0" w:firstRow="1" w:lastRow="0" w:firstColumn="1" w:lastColumn="0" w:noHBand="0" w:noVBand="1"/>
      </w:tblPr>
      <w:tblGrid>
        <w:gridCol w:w="8522"/>
      </w:tblGrid>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AD14B6"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r w:rsidR="00412A77" w:rsidRPr="00AD14B6" w:rsidTr="00DB028F">
        <w:tc>
          <w:tcPr>
            <w:tcW w:w="8522" w:type="dxa"/>
          </w:tcPr>
          <w:p w:rsidR="008B416D" w:rsidRPr="00AD14B6" w:rsidRDefault="008B416D" w:rsidP="00DB028F">
            <w:pPr>
              <w:spacing w:line="360" w:lineRule="auto"/>
              <w:rPr>
                <w:rFonts w:asciiTheme="minorHAnsi" w:hAnsiTheme="minorHAnsi" w:cs="David"/>
                <w:b/>
                <w:bCs/>
                <w:color w:val="17365D" w:themeColor="text2" w:themeShade="BF"/>
                <w:u w:val="single"/>
                <w:rtl/>
              </w:rPr>
            </w:pPr>
          </w:p>
        </w:tc>
      </w:tr>
    </w:tbl>
    <w:p w:rsidR="005E7EDB" w:rsidRPr="005E7EDB" w:rsidRDefault="005E7EDB" w:rsidP="005E7EDB">
      <w:pPr>
        <w:rPr>
          <w:rFonts w:cs="David"/>
          <w:b/>
          <w:bCs/>
          <w:color w:val="17365D" w:themeColor="text2" w:themeShade="BF"/>
          <w:rtl/>
        </w:rPr>
      </w:pPr>
      <w:r w:rsidRPr="005E7EDB">
        <w:rPr>
          <w:rFonts w:cs="David" w:hint="cs"/>
          <w:b/>
          <w:bCs/>
          <w:color w:val="17365D" w:themeColor="text2" w:themeShade="BF"/>
          <w:rtl/>
        </w:rPr>
        <w:t>ניתן להוסיף טבלאות נוספות במידת הצורך</w:t>
      </w:r>
    </w:p>
    <w:p w:rsidR="000D5793" w:rsidRDefault="000D5793">
      <w:pPr>
        <w:bidi w:val="0"/>
        <w:spacing w:after="200" w:line="276" w:lineRule="auto"/>
        <w:rPr>
          <w:rFonts w:asciiTheme="majorHAnsi" w:eastAsiaTheme="majorEastAsia" w:hAnsiTheme="majorHAnsi" w:cs="David"/>
          <w:b/>
          <w:bCs/>
          <w:color w:val="17365D" w:themeColor="text2" w:themeShade="BF"/>
        </w:rPr>
      </w:pPr>
      <w:r>
        <w:rPr>
          <w:rFonts w:asciiTheme="majorHAnsi" w:eastAsiaTheme="majorEastAsia" w:hAnsiTheme="majorHAnsi" w:cs="David"/>
          <w:b/>
          <w:bCs/>
          <w:color w:val="17365D" w:themeColor="text2" w:themeShade="BF"/>
          <w:rtl/>
        </w:rPr>
        <w:br w:type="page"/>
      </w:r>
    </w:p>
    <w:p w:rsidR="00030B1A" w:rsidRPr="00AD14B6" w:rsidRDefault="00030B1A" w:rsidP="00F63989">
      <w:pPr>
        <w:keepNext/>
        <w:keepLines/>
        <w:spacing w:before="200"/>
        <w:outlineLvl w:val="1"/>
        <w:rPr>
          <w:rFonts w:asciiTheme="majorHAnsi" w:eastAsiaTheme="majorEastAsia" w:hAnsiTheme="majorHAnsi" w:cs="David"/>
          <w:b/>
          <w:bCs/>
          <w:color w:val="17365D" w:themeColor="text2" w:themeShade="BF"/>
          <w:rtl/>
        </w:rPr>
      </w:pPr>
      <w:bookmarkStart w:id="49" w:name="_Toc471219488"/>
      <w:r w:rsidRPr="00AD14B6">
        <w:rPr>
          <w:rFonts w:asciiTheme="majorHAnsi" w:eastAsiaTheme="majorEastAsia" w:hAnsiTheme="majorHAnsi" w:cs="David"/>
          <w:b/>
          <w:bCs/>
          <w:color w:val="17365D" w:themeColor="text2" w:themeShade="BF"/>
          <w:rtl/>
        </w:rPr>
        <w:t xml:space="preserve">נספח </w:t>
      </w:r>
      <w:r w:rsidRPr="00AD14B6">
        <w:rPr>
          <w:rFonts w:asciiTheme="majorHAnsi" w:eastAsiaTheme="majorEastAsia" w:hAnsiTheme="majorHAnsi" w:cs="David" w:hint="cs"/>
          <w:b/>
          <w:bCs/>
          <w:color w:val="17365D" w:themeColor="text2" w:themeShade="BF"/>
          <w:rtl/>
        </w:rPr>
        <w:t>י</w:t>
      </w:r>
      <w:r w:rsidRPr="00AD14B6">
        <w:rPr>
          <w:rFonts w:asciiTheme="majorHAnsi" w:eastAsiaTheme="majorEastAsia" w:hAnsiTheme="majorHAnsi" w:cs="David"/>
          <w:b/>
          <w:bCs/>
          <w:color w:val="17365D" w:themeColor="text2" w:themeShade="BF"/>
          <w:rtl/>
        </w:rPr>
        <w:t>'</w:t>
      </w:r>
      <w:r w:rsidRPr="00AD14B6">
        <w:rPr>
          <w:rFonts w:asciiTheme="majorHAnsi" w:eastAsiaTheme="majorEastAsia" w:hAnsiTheme="majorHAnsi" w:cs="David"/>
          <w:b/>
          <w:bCs/>
          <w:color w:val="17365D" w:themeColor="text2" w:themeShade="BF"/>
        </w:rPr>
        <w:t xml:space="preserve"> </w:t>
      </w:r>
      <w:r w:rsidRPr="00AD14B6">
        <w:rPr>
          <w:rFonts w:asciiTheme="majorHAnsi" w:eastAsiaTheme="majorEastAsia" w:hAnsiTheme="majorHAnsi" w:cs="David" w:hint="cs"/>
          <w:b/>
          <w:bCs/>
          <w:color w:val="17365D" w:themeColor="text2" w:themeShade="BF"/>
          <w:rtl/>
        </w:rPr>
        <w:t xml:space="preserve">- </w:t>
      </w:r>
      <w:r w:rsidRPr="00AD14B6">
        <w:rPr>
          <w:rFonts w:asciiTheme="majorHAnsi" w:eastAsiaTheme="majorEastAsia" w:hAnsiTheme="majorHAnsi" w:cs="David"/>
          <w:b/>
          <w:bCs/>
          <w:color w:val="17365D" w:themeColor="text2" w:themeShade="BF"/>
          <w:rtl/>
        </w:rPr>
        <w:t xml:space="preserve"> </w:t>
      </w:r>
      <w:r w:rsidRPr="00AD14B6">
        <w:rPr>
          <w:rFonts w:asciiTheme="majorHAnsi" w:eastAsiaTheme="majorEastAsia" w:hAnsiTheme="majorHAnsi" w:cs="David" w:hint="cs"/>
          <w:b/>
          <w:bCs/>
          <w:color w:val="17365D" w:themeColor="text2" w:themeShade="BF"/>
          <w:rtl/>
        </w:rPr>
        <w:t>אישור עריכת ביטוחים</w:t>
      </w:r>
      <w:bookmarkEnd w:id="49"/>
      <w:r w:rsidRPr="00AD14B6">
        <w:rPr>
          <w:rFonts w:asciiTheme="majorHAnsi" w:eastAsiaTheme="majorEastAsia" w:hAnsiTheme="majorHAnsi" w:cs="David" w:hint="cs"/>
          <w:b/>
          <w:bCs/>
          <w:color w:val="17365D" w:themeColor="text2" w:themeShade="BF"/>
          <w:rtl/>
        </w:rPr>
        <w:t xml:space="preserve"> </w:t>
      </w:r>
    </w:p>
    <w:p w:rsidR="00030B1A" w:rsidRPr="00AD14B6" w:rsidRDefault="00030B1A" w:rsidP="00030B1A">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hint="cs"/>
          <w:color w:val="17365D" w:themeColor="text2" w:themeShade="BF"/>
          <w:rtl/>
        </w:rPr>
        <w:t xml:space="preserve">לכבוד </w:t>
      </w:r>
    </w:p>
    <w:p w:rsidR="005D0FC7" w:rsidRPr="00AD14B6" w:rsidRDefault="005D0FC7" w:rsidP="005D0FC7">
      <w:pPr>
        <w:rPr>
          <w:rFonts w:cs="David"/>
          <w:color w:val="17365D" w:themeColor="text2" w:themeShade="BF"/>
          <w:rtl/>
        </w:rPr>
      </w:pPr>
    </w:p>
    <w:p w:rsidR="005D0FC7" w:rsidRPr="00AD14B6" w:rsidRDefault="005D0FC7" w:rsidP="005D0FC7">
      <w:pPr>
        <w:rPr>
          <w:rFonts w:cs="David"/>
          <w:b/>
          <w:bCs/>
          <w:color w:val="17365D" w:themeColor="text2" w:themeShade="BF"/>
          <w:u w:val="single"/>
          <w:rtl/>
        </w:rPr>
      </w:pPr>
      <w:r w:rsidRPr="00AD14B6">
        <w:rPr>
          <w:rFonts w:cs="David" w:hint="cs"/>
          <w:b/>
          <w:bCs/>
          <w:color w:val="17365D" w:themeColor="text2" w:themeShade="BF"/>
          <w:u w:val="single"/>
          <w:rtl/>
        </w:rPr>
        <w:t xml:space="preserve">מדינת ישראל </w:t>
      </w:r>
      <w:r w:rsidRPr="00AD14B6">
        <w:rPr>
          <w:rFonts w:cs="David"/>
          <w:b/>
          <w:bCs/>
          <w:color w:val="17365D" w:themeColor="text2" w:themeShade="BF"/>
          <w:u w:val="single"/>
          <w:rtl/>
        </w:rPr>
        <w:t>–</w:t>
      </w:r>
      <w:r w:rsidRPr="00AD14B6">
        <w:rPr>
          <w:rFonts w:cs="David" w:hint="cs"/>
          <w:b/>
          <w:bCs/>
          <w:color w:val="17365D" w:themeColor="text2" w:themeShade="BF"/>
          <w:u w:val="single"/>
          <w:rtl/>
        </w:rPr>
        <w:t xml:space="preserve"> הנהלת בתי המשפט;</w:t>
      </w:r>
    </w:p>
    <w:p w:rsidR="005D0FC7" w:rsidRPr="00AD14B6" w:rsidRDefault="005D0FC7" w:rsidP="005D0FC7">
      <w:pPr>
        <w:rPr>
          <w:rFonts w:cs="David"/>
          <w:color w:val="17365D" w:themeColor="text2" w:themeShade="BF"/>
          <w:rtl/>
        </w:rPr>
      </w:pPr>
      <w:r w:rsidRPr="00AD14B6">
        <w:rPr>
          <w:rFonts w:cs="David" w:hint="cs"/>
          <w:color w:val="17365D" w:themeColor="text2" w:themeShade="BF"/>
          <w:rtl/>
        </w:rPr>
        <w:t>רחוב כנפי נשרים 22, גבעת שאול ירושלים.</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hint="cs"/>
          <w:color w:val="17365D" w:themeColor="text2" w:themeShade="BF"/>
          <w:rtl/>
        </w:rPr>
        <w:t>א.ג.נ.,</w:t>
      </w:r>
    </w:p>
    <w:p w:rsidR="005D0FC7" w:rsidRPr="00AD14B6" w:rsidRDefault="005D0FC7" w:rsidP="005D0FC7">
      <w:pPr>
        <w:rPr>
          <w:rFonts w:cs="David"/>
          <w:color w:val="17365D" w:themeColor="text2" w:themeShade="BF"/>
          <w:rtl/>
        </w:rPr>
      </w:pPr>
      <w:r w:rsidRPr="00AD14B6">
        <w:rPr>
          <w:rFonts w:cs="David" w:hint="cs"/>
          <w:color w:val="17365D" w:themeColor="text2" w:themeShade="BF"/>
          <w:rtl/>
        </w:rPr>
        <w:t xml:space="preserve"> </w:t>
      </w:r>
    </w:p>
    <w:p w:rsidR="005D0FC7" w:rsidRPr="00AD14B6" w:rsidRDefault="005D0FC7" w:rsidP="005D0FC7">
      <w:pPr>
        <w:jc w:val="center"/>
        <w:rPr>
          <w:rFonts w:cs="David"/>
          <w:color w:val="17365D" w:themeColor="text2" w:themeShade="BF"/>
          <w:rtl/>
        </w:rPr>
      </w:pPr>
      <w:r w:rsidRPr="00AD14B6">
        <w:rPr>
          <w:rFonts w:cs="David" w:hint="cs"/>
          <w:color w:val="17365D" w:themeColor="text2" w:themeShade="BF"/>
          <w:rtl/>
        </w:rPr>
        <w:t xml:space="preserve">הנדון:  </w:t>
      </w:r>
      <w:r w:rsidRPr="00AD14B6">
        <w:rPr>
          <w:rFonts w:cs="David" w:hint="cs"/>
          <w:b/>
          <w:bCs/>
          <w:color w:val="17365D" w:themeColor="text2" w:themeShade="BF"/>
          <w:u w:val="single"/>
          <w:rtl/>
        </w:rPr>
        <w:t>אישור קיום ביטוחים</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הננו מאשרים בזה כי ערכנו למבוטחנו ________________________________ (להלן "</w:t>
      </w:r>
      <w:r w:rsidRPr="00AD14B6">
        <w:rPr>
          <w:rFonts w:cs="David" w:hint="cs"/>
          <w:color w:val="17365D" w:themeColor="text2" w:themeShade="BF"/>
          <w:rtl/>
        </w:rPr>
        <w:t>הספק</w:t>
      </w: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לתקופת הביטוח מיום _________ עד יום ________________ בקשר למתן שירותי ייעוץ, פיקוח, תכנון וליווי פרויקטים בתחום הטלפוניה והתקשורת, על פי מכרז וחוזה עם  מדינת ישראל –  הנהלת</w:t>
      </w:r>
    </w:p>
    <w:p w:rsidR="005D0FC7" w:rsidRPr="00AD14B6" w:rsidRDefault="005D0FC7" w:rsidP="005D0FC7">
      <w:pPr>
        <w:rPr>
          <w:rFonts w:cs="David"/>
          <w:color w:val="17365D" w:themeColor="text2" w:themeShade="BF"/>
          <w:rtl/>
        </w:rPr>
      </w:pPr>
      <w:r w:rsidRPr="00AD14B6">
        <w:rPr>
          <w:rFonts w:cs="David"/>
          <w:color w:val="17365D" w:themeColor="text2" w:themeShade="BF"/>
          <w:rtl/>
        </w:rPr>
        <w:t>בתי המשפט, את הביטוחים המפורטים להלן:</w:t>
      </w:r>
    </w:p>
    <w:p w:rsidR="005D0FC7" w:rsidRPr="00AD14B6" w:rsidRDefault="005D0FC7" w:rsidP="005D0FC7">
      <w:pPr>
        <w:rPr>
          <w:rFonts w:cs="David"/>
          <w:color w:val="17365D" w:themeColor="text2" w:themeShade="BF"/>
          <w:rtl/>
        </w:rPr>
      </w:pPr>
    </w:p>
    <w:p w:rsidR="005D0FC7" w:rsidRPr="00AD14B6" w:rsidRDefault="005D0FC7" w:rsidP="005D0FC7">
      <w:pPr>
        <w:rPr>
          <w:rFonts w:cs="David"/>
          <w:b/>
          <w:bCs/>
          <w:color w:val="17365D" w:themeColor="text2" w:themeShade="BF"/>
          <w:u w:val="single"/>
          <w:rtl/>
        </w:rPr>
      </w:pPr>
      <w:r w:rsidRPr="00AD14B6">
        <w:rPr>
          <w:rFonts w:cs="David"/>
          <w:b/>
          <w:bCs/>
          <w:color w:val="17365D" w:themeColor="text2" w:themeShade="BF"/>
          <w:u w:val="single"/>
          <w:rtl/>
        </w:rPr>
        <w:t>ביטוח חבות המעבידים</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1. אחריותו החוקית כלפי עובדיו בכל תחומי מדינת ישראל  והשטחים המוחזקים.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r w:rsidRPr="00AD14B6">
        <w:rPr>
          <w:rFonts w:cs="David"/>
          <w:color w:val="17365D" w:themeColor="text2" w:themeShade="BF"/>
          <w:rtl/>
        </w:rPr>
        <w:t>2. גבולות האחריות לא יפחתו מסך   5,000,000 דולר ארה"ב לעובד, למקרה ולתקופת הביטוח (שנה).</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3. הביטוח </w:t>
      </w:r>
      <w:r w:rsidRPr="00AD14B6">
        <w:rPr>
          <w:rFonts w:cs="David" w:hint="cs"/>
          <w:color w:val="17365D" w:themeColor="text2" w:themeShade="BF"/>
          <w:rtl/>
        </w:rPr>
        <w:t>מ</w:t>
      </w:r>
      <w:r w:rsidRPr="00AD14B6">
        <w:rPr>
          <w:rFonts w:cs="David"/>
          <w:color w:val="17365D" w:themeColor="text2" w:themeShade="BF"/>
          <w:rtl/>
        </w:rPr>
        <w:t xml:space="preserve">ורחב לכסות את חבותו של המבוטח כלפי קבלנים,  קבלני משנה ועובדיהם היה ויחשב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כמעבידם.</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4. הביטוח </w:t>
      </w:r>
      <w:r w:rsidRPr="00AD14B6">
        <w:rPr>
          <w:rFonts w:cs="David" w:hint="cs"/>
          <w:color w:val="17365D" w:themeColor="text2" w:themeShade="BF"/>
          <w:rtl/>
        </w:rPr>
        <w:t>מורחב</w:t>
      </w:r>
      <w:r w:rsidRPr="00AD14B6">
        <w:rPr>
          <w:rFonts w:cs="David"/>
          <w:color w:val="17365D" w:themeColor="text2" w:themeShade="BF"/>
          <w:rtl/>
        </w:rPr>
        <w:t xml:space="preserve"> לשפות את מדינת ישראל – הנהלת בתי המשפט היה ונטען לעניין קרות תאונת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עבודה  ו/או מחלת מקצוע כלשהם כי היא נושאת בחבות מעביד כלשם כלפי מי מעובדי  הספק,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קבלנים, קבלני משנה ועובדיהם שבשירותו.     </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b/>
          <w:bCs/>
          <w:color w:val="17365D" w:themeColor="text2" w:themeShade="BF"/>
          <w:u w:val="single"/>
          <w:rtl/>
        </w:rPr>
      </w:pPr>
      <w:r w:rsidRPr="00AD14B6">
        <w:rPr>
          <w:rFonts w:cs="David"/>
          <w:b/>
          <w:bCs/>
          <w:color w:val="17365D" w:themeColor="text2" w:themeShade="BF"/>
          <w:u w:val="single"/>
          <w:rtl/>
        </w:rPr>
        <w:t>ביטוח אחריות כלפי צד שלישי</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1. אחריותו החוקית בביטוח אחריות כלפי צד שלישי על פי דיני מדינת ישראל, בגין נזקי גוף ורכוש בכל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תחומי מדינת ישראל והשטחים המוחזקים. </w:t>
      </w:r>
    </w:p>
    <w:p w:rsidR="005D0FC7" w:rsidRPr="00AD14B6" w:rsidRDefault="005D0FC7" w:rsidP="005D0FC7">
      <w:pPr>
        <w:rPr>
          <w:rFonts w:cs="David"/>
          <w:color w:val="17365D" w:themeColor="text2" w:themeShade="BF"/>
          <w:rtl/>
        </w:rPr>
      </w:pPr>
    </w:p>
    <w:p w:rsidR="005D0FC7" w:rsidRPr="00AD14B6" w:rsidRDefault="005D0FC7" w:rsidP="005D0FC7">
      <w:pPr>
        <w:pStyle w:val="af7"/>
        <w:numPr>
          <w:ilvl w:val="0"/>
          <w:numId w:val="15"/>
        </w:numPr>
        <w:rPr>
          <w:rFonts w:cs="David"/>
          <w:color w:val="17365D" w:themeColor="text2" w:themeShade="BF"/>
          <w:rtl/>
        </w:rPr>
      </w:pPr>
      <w:r w:rsidRPr="00AD14B6">
        <w:rPr>
          <w:rFonts w:cs="David" w:hint="cs"/>
          <w:color w:val="17365D" w:themeColor="text2" w:themeShade="BF"/>
          <w:rtl/>
        </w:rPr>
        <w:t xml:space="preserve"> </w:t>
      </w:r>
      <w:r w:rsidRPr="00AD14B6">
        <w:rPr>
          <w:rFonts w:cs="David"/>
          <w:color w:val="17365D" w:themeColor="text2" w:themeShade="BF"/>
          <w:rtl/>
        </w:rPr>
        <w:t xml:space="preserve">גבול האחריות לא יפחת מסך </w:t>
      </w:r>
      <w:r w:rsidRPr="00AD14B6">
        <w:rPr>
          <w:rFonts w:cs="David" w:hint="cs"/>
          <w:color w:val="17365D" w:themeColor="text2" w:themeShade="BF"/>
          <w:rtl/>
        </w:rPr>
        <w:t xml:space="preserve">500,000 </w:t>
      </w:r>
      <w:r w:rsidRPr="00AD14B6">
        <w:rPr>
          <w:rFonts w:cs="David"/>
          <w:color w:val="17365D" w:themeColor="text2" w:themeShade="BF"/>
          <w:rtl/>
        </w:rPr>
        <w:t>דולר ארה"ב למקרה ולתקופת הביטוח (שנה);</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3. בפוליסה ייכלל סעיף אחריות צולבת (</w:t>
      </w:r>
      <w:r w:rsidRPr="00AD14B6">
        <w:rPr>
          <w:rFonts w:cs="David"/>
          <w:color w:val="17365D" w:themeColor="text2" w:themeShade="BF"/>
        </w:rPr>
        <w:t>CROSS LIABILITY</w:t>
      </w:r>
      <w:r w:rsidRPr="00AD14B6">
        <w:rPr>
          <w:rFonts w:cs="David"/>
          <w:color w:val="17365D" w:themeColor="text2" w:themeShade="BF"/>
          <w:rtl/>
        </w:rPr>
        <w:t>).</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hint="cs"/>
          <w:color w:val="17365D" w:themeColor="text2" w:themeShade="BF"/>
          <w:rtl/>
        </w:rPr>
        <w:t>4</w:t>
      </w:r>
      <w:r w:rsidRPr="00AD14B6">
        <w:rPr>
          <w:rFonts w:cs="David"/>
          <w:color w:val="17365D" w:themeColor="text2" w:themeShade="BF"/>
          <w:rtl/>
        </w:rPr>
        <w:t xml:space="preserve">.  הביטוח מורחב לכסות את חבותו של המבוטח כלפי צד שלישי בגין פעילות של קבלנים, קבלני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משנה ועובדיהם.</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hint="cs"/>
          <w:color w:val="17365D" w:themeColor="text2" w:themeShade="BF"/>
          <w:rtl/>
        </w:rPr>
        <w:t xml:space="preserve">5. רכוש מדינת ישראל ייחשב רכוש צד שלישי. </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hint="cs"/>
          <w:color w:val="17365D" w:themeColor="text2" w:themeShade="BF"/>
          <w:rtl/>
        </w:rPr>
        <w:t>6</w:t>
      </w:r>
      <w:r w:rsidRPr="00AD14B6">
        <w:rPr>
          <w:rFonts w:cs="David"/>
          <w:color w:val="17365D" w:themeColor="text2" w:themeShade="BF"/>
          <w:rtl/>
        </w:rPr>
        <w:t xml:space="preserve">. הביטוח מורחב לשפות את מדינת ישראל –  הנהלת בתי המשפט ככל שייחשבו אחראים למעשי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ו/או מחדלי </w:t>
      </w:r>
      <w:r w:rsidRPr="00AD14B6">
        <w:rPr>
          <w:rFonts w:cs="David" w:hint="cs"/>
          <w:color w:val="17365D" w:themeColor="text2" w:themeShade="BF"/>
          <w:rtl/>
        </w:rPr>
        <w:t>הספק</w:t>
      </w:r>
      <w:r w:rsidRPr="00AD14B6">
        <w:rPr>
          <w:rFonts w:cs="David"/>
          <w:color w:val="17365D" w:themeColor="text2" w:themeShade="BF"/>
          <w:rtl/>
        </w:rPr>
        <w:t xml:space="preserve"> והפועלים מטעמו. </w:t>
      </w:r>
    </w:p>
    <w:p w:rsidR="005D0FC7" w:rsidRPr="00AD14B6" w:rsidRDefault="005D0FC7" w:rsidP="005D0FC7">
      <w:pPr>
        <w:rPr>
          <w:rFonts w:cs="David"/>
          <w:color w:val="17365D" w:themeColor="text2" w:themeShade="BF"/>
          <w:rtl/>
        </w:rPr>
      </w:pPr>
    </w:p>
    <w:p w:rsidR="005D0FC7" w:rsidRPr="00AD14B6" w:rsidRDefault="005D0FC7" w:rsidP="005D0FC7">
      <w:pPr>
        <w:rPr>
          <w:rFonts w:cs="David"/>
          <w:b/>
          <w:bCs/>
          <w:color w:val="17365D" w:themeColor="text2" w:themeShade="BF"/>
          <w:u w:val="single"/>
          <w:rtl/>
        </w:rPr>
      </w:pPr>
      <w:r w:rsidRPr="00AD14B6">
        <w:rPr>
          <w:rFonts w:cs="David"/>
          <w:b/>
          <w:bCs/>
          <w:color w:val="17365D" w:themeColor="text2" w:themeShade="BF"/>
          <w:u w:val="single"/>
          <w:rtl/>
        </w:rPr>
        <w:t>ביטוח אחריות מקצועית</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1.  הפוליסה תכסה כל נזק מהפרת חובה מקצועית של </w:t>
      </w:r>
      <w:r w:rsidRPr="00AD14B6">
        <w:rPr>
          <w:rFonts w:cs="David" w:hint="cs"/>
          <w:color w:val="17365D" w:themeColor="text2" w:themeShade="BF"/>
          <w:rtl/>
        </w:rPr>
        <w:t>הספק</w:t>
      </w:r>
      <w:r w:rsidRPr="00AD14B6">
        <w:rPr>
          <w:rFonts w:cs="David"/>
          <w:color w:val="17365D" w:themeColor="text2" w:themeShade="BF"/>
          <w:rtl/>
        </w:rPr>
        <w:t xml:space="preserve">, עובדיו ובגין כל הפועלים מטעמו ואשר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אירע כתוצאה ממעשה, רשלנות, לרבות מחדל, טעות או השמטה, מצג בלתי נכון, הצהרה רשלנית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שנעשו בתום לב, שייגרמו בקשר למתן שירותי ייעוץ, פיקוח, תכנון וליווי פרויקטים בתחום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הטלפוניה והתקשורת</w:t>
      </w:r>
      <w:r w:rsidRPr="00AD14B6">
        <w:rPr>
          <w:rFonts w:cs="David" w:hint="cs"/>
          <w:color w:val="17365D" w:themeColor="text2" w:themeShade="BF"/>
          <w:rtl/>
        </w:rPr>
        <w:t xml:space="preserve">, לרבות, מתן שירותי תמיכה טלפונית והכנת מכרזים כולל כתב כמויות,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r w:rsidRPr="00AD14B6">
        <w:rPr>
          <w:rFonts w:cs="David" w:hint="cs"/>
          <w:color w:val="17365D" w:themeColor="text2" w:themeShade="BF"/>
          <w:rtl/>
        </w:rPr>
        <w:t xml:space="preserve">  </w:t>
      </w:r>
      <w:r w:rsidRPr="00AD14B6">
        <w:rPr>
          <w:rFonts w:cs="David"/>
          <w:color w:val="17365D" w:themeColor="text2" w:themeShade="BF"/>
          <w:rtl/>
        </w:rPr>
        <w:t xml:space="preserve">בהתאם למכרז וחוזה עם מדינת ישראל – </w:t>
      </w:r>
      <w:r w:rsidRPr="00AD14B6">
        <w:rPr>
          <w:rFonts w:cs="David" w:hint="cs"/>
          <w:color w:val="17365D" w:themeColor="text2" w:themeShade="BF"/>
          <w:rtl/>
        </w:rPr>
        <w:t>הנהלת בתי המשפט.</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2.  גבול האחריות לא יפחת מסך 500,000 דולר ארה"ב למקרה ולתקופת הביטוח (שנה);       </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3.  הכיסוי על פי הפוליסה יורחב לכלול את ההרחבות הבאות:</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 מרמה ואי יושר של עובדים;</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 אובדן מסמכים, לרבות אובדן השימוש ו/או העיכוב עקב מקרה ביטוח;</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 אחריות צולבת –    </w:t>
      </w:r>
      <w:r w:rsidRPr="00AD14B6">
        <w:rPr>
          <w:rFonts w:cs="David"/>
          <w:color w:val="17365D" w:themeColor="text2" w:themeShade="BF"/>
        </w:rPr>
        <w:t>Cross  Liability</w:t>
      </w:r>
      <w:r w:rsidRPr="00AD14B6">
        <w:rPr>
          <w:rFonts w:cs="David"/>
          <w:color w:val="17365D" w:themeColor="text2" w:themeShade="BF"/>
          <w:rtl/>
        </w:rPr>
        <w:t xml:space="preserve"> אולם הביטוח לא יכסה תביעות </w:t>
      </w:r>
      <w:r w:rsidRPr="00AD14B6">
        <w:rPr>
          <w:rFonts w:cs="David" w:hint="cs"/>
          <w:color w:val="17365D" w:themeColor="text2" w:themeShade="BF"/>
          <w:rtl/>
        </w:rPr>
        <w:t>הספק</w:t>
      </w:r>
      <w:r w:rsidRPr="00AD14B6">
        <w:rPr>
          <w:rFonts w:cs="David"/>
          <w:color w:val="17365D" w:themeColor="text2" w:themeShade="BF"/>
          <w:rtl/>
        </w:rPr>
        <w:t xml:space="preserve"> כלפי מדינת ישראל –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הנהלת בתי המשפט;</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  הארכת תקופת הגילוי לפחות 6 חודשים.</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4.  הביטוח מורחב לשפות את מדינת ישראל –  הנהלת בתי המשפט ככל שייחשבו אחראים למעשי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ו/או מחדלי </w:t>
      </w:r>
      <w:r w:rsidRPr="00AD14B6">
        <w:rPr>
          <w:rFonts w:cs="David" w:hint="cs"/>
          <w:color w:val="17365D" w:themeColor="text2" w:themeShade="BF"/>
          <w:rtl/>
        </w:rPr>
        <w:t>הספק</w:t>
      </w:r>
      <w:r w:rsidRPr="00AD14B6">
        <w:rPr>
          <w:rFonts w:cs="David"/>
          <w:color w:val="17365D" w:themeColor="text2" w:themeShade="BF"/>
          <w:rtl/>
        </w:rPr>
        <w:t xml:space="preserve"> והפועלים מטעמו. </w:t>
      </w:r>
    </w:p>
    <w:p w:rsidR="005D0FC7" w:rsidRPr="00AD14B6" w:rsidRDefault="005D0FC7" w:rsidP="005D0FC7">
      <w:pPr>
        <w:rPr>
          <w:rFonts w:cs="David"/>
          <w:color w:val="17365D" w:themeColor="text2" w:themeShade="BF"/>
          <w:rtl/>
        </w:rPr>
      </w:pPr>
    </w:p>
    <w:p w:rsidR="005D0FC7" w:rsidRPr="00AD14B6" w:rsidRDefault="005D0FC7" w:rsidP="005D0FC7">
      <w:pPr>
        <w:rPr>
          <w:rFonts w:cs="David"/>
          <w:b/>
          <w:bCs/>
          <w:color w:val="17365D" w:themeColor="text2" w:themeShade="BF"/>
          <w:u w:val="single"/>
          <w:rtl/>
        </w:rPr>
      </w:pPr>
      <w:r w:rsidRPr="00AD14B6">
        <w:rPr>
          <w:rFonts w:cs="David"/>
          <w:b/>
          <w:bCs/>
          <w:color w:val="17365D" w:themeColor="text2" w:themeShade="BF"/>
          <w:u w:val="single"/>
          <w:rtl/>
        </w:rPr>
        <w:t>כללי</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בפוליסות הביטוח  נכללו התנאים הבאים:</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1.  לשם המבוטח יתווספו כמבוטחים נוספים:   </w:t>
      </w:r>
      <w:r w:rsidRPr="00AD14B6">
        <w:rPr>
          <w:rFonts w:cs="David"/>
          <w:b/>
          <w:bCs/>
          <w:color w:val="17365D" w:themeColor="text2" w:themeShade="BF"/>
          <w:rtl/>
        </w:rPr>
        <w:t>מדינת ישראל – הנהלת בתי המשפט</w:t>
      </w:r>
      <w:r w:rsidRPr="00AD14B6">
        <w:rPr>
          <w:rFonts w:cs="David"/>
          <w:color w:val="17365D" w:themeColor="text2" w:themeShade="BF"/>
          <w:rtl/>
        </w:rPr>
        <w:t xml:space="preserve">, בכפוף להרחבי    </w:t>
      </w:r>
    </w:p>
    <w:p w:rsidR="005D0FC7" w:rsidRDefault="005D0FC7" w:rsidP="005D0FC7">
      <w:pPr>
        <w:rPr>
          <w:rFonts w:cs="David"/>
          <w:color w:val="17365D" w:themeColor="text2" w:themeShade="BF"/>
          <w:rtl/>
        </w:rPr>
      </w:pPr>
      <w:r w:rsidRPr="00AD14B6">
        <w:rPr>
          <w:rFonts w:cs="David"/>
          <w:color w:val="17365D" w:themeColor="text2" w:themeShade="BF"/>
          <w:rtl/>
        </w:rPr>
        <w:t xml:space="preserve">     השיפוי כמפורט לעיל.</w:t>
      </w:r>
    </w:p>
    <w:p w:rsidR="00F27FA7" w:rsidRPr="00AD14B6" w:rsidRDefault="00F27FA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2.  בכל מקרה של צמצום או ביטול הביטוח  ע"י אחד הצדדים לא יהיה להם כל תוקף אלא אם ניתנה על </w:t>
      </w:r>
    </w:p>
    <w:p w:rsidR="005D0FC7" w:rsidRDefault="005D0FC7" w:rsidP="005D0FC7">
      <w:pPr>
        <w:rPr>
          <w:rFonts w:cs="David"/>
          <w:color w:val="17365D" w:themeColor="text2" w:themeShade="BF"/>
          <w:rtl/>
        </w:rPr>
      </w:pPr>
      <w:r w:rsidRPr="00AD14B6">
        <w:rPr>
          <w:rFonts w:cs="David"/>
          <w:color w:val="17365D" w:themeColor="text2" w:themeShade="BF"/>
          <w:rtl/>
        </w:rPr>
        <w:t xml:space="preserve">     ידינו הודעה מוקדמת של  60  יום לפחות במכתב רשום לחשב/ת הנהלת בתי המשפט. </w:t>
      </w:r>
    </w:p>
    <w:p w:rsidR="00F27FA7" w:rsidRPr="00AD14B6" w:rsidRDefault="00F27FA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3.  אנו מוותרים  על כל זכות שיבוב, תביעה, השתתפות  או חזרה, כלפי מדינת ישראל- הנהלת בתי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המשפט ועובדיהם, ובלבד  שהוויתור  לא יחול לטובת אדם שגרם לנזק מתוך כוונת זדון.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4.  </w:t>
      </w:r>
      <w:r w:rsidRPr="00AD14B6">
        <w:rPr>
          <w:rFonts w:cs="David" w:hint="cs"/>
          <w:color w:val="17365D" w:themeColor="text2" w:themeShade="BF"/>
          <w:rtl/>
        </w:rPr>
        <w:t>הספק</w:t>
      </w:r>
      <w:r w:rsidRPr="00AD14B6">
        <w:rPr>
          <w:rFonts w:cs="David"/>
          <w:color w:val="17365D" w:themeColor="text2" w:themeShade="BF"/>
          <w:rtl/>
        </w:rPr>
        <w:t xml:space="preserve"> אחראי בלעדית כלפינו לתשלום דמי  הביטוח עבור כל הפוליסות ולמילוי  כל החובות המוטלות </w:t>
      </w:r>
    </w:p>
    <w:p w:rsidR="005D0FC7" w:rsidRDefault="005D0FC7" w:rsidP="005D0FC7">
      <w:pPr>
        <w:rPr>
          <w:rFonts w:cs="David"/>
          <w:color w:val="17365D" w:themeColor="text2" w:themeShade="BF"/>
          <w:rtl/>
        </w:rPr>
      </w:pPr>
      <w:r w:rsidRPr="00AD14B6">
        <w:rPr>
          <w:rFonts w:cs="David"/>
          <w:color w:val="17365D" w:themeColor="text2" w:themeShade="BF"/>
          <w:rtl/>
        </w:rPr>
        <w:t xml:space="preserve">     על המבוטח על פי תנאי הפוליסות.</w:t>
      </w: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Pr="00AD14B6" w:rsidRDefault="00F27FA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5.  ההשתתפויות העצמיות הנקובות בכל פוליסה ופוליסה תחולנה בלעדית על </w:t>
      </w:r>
      <w:r w:rsidRPr="00AD14B6">
        <w:rPr>
          <w:rFonts w:cs="David" w:hint="cs"/>
          <w:color w:val="17365D" w:themeColor="text2" w:themeShade="BF"/>
          <w:rtl/>
        </w:rPr>
        <w:t>הספק</w:t>
      </w:r>
      <w:r w:rsidRPr="00AD14B6">
        <w:rPr>
          <w:rFonts w:cs="David"/>
          <w:color w:val="17365D" w:themeColor="text2" w:themeShade="BF"/>
          <w:rtl/>
        </w:rPr>
        <w:t xml:space="preserve">.          </w:t>
      </w:r>
    </w:p>
    <w:p w:rsidR="005D0FC7" w:rsidRPr="00AD14B6" w:rsidRDefault="005D0FC7" w:rsidP="005D0FC7">
      <w:pPr>
        <w:jc w:val="cente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6.  כל סעיף בפוליסות הביטוח המפקיע או מצמצם בדרך כל שהיא את אחריות המבטח, כאשר קיים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ביטוח אחר לא יופעל כלפי מדינת ישראל, והביטוח הינו  בחזקת ביטוח ראשוני המזכה במלוא הזכויות </w:t>
      </w:r>
    </w:p>
    <w:p w:rsidR="005D0FC7" w:rsidRDefault="005D0FC7" w:rsidP="005D0FC7">
      <w:pPr>
        <w:rPr>
          <w:rFonts w:cs="David"/>
          <w:color w:val="17365D" w:themeColor="text2" w:themeShade="BF"/>
          <w:rtl/>
        </w:rPr>
      </w:pPr>
      <w:r w:rsidRPr="00AD14B6">
        <w:rPr>
          <w:rFonts w:cs="David"/>
          <w:color w:val="17365D" w:themeColor="text2" w:themeShade="BF"/>
          <w:rtl/>
        </w:rPr>
        <w:t xml:space="preserve">     על פי הביטוח.</w:t>
      </w: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Default="00F27FA7" w:rsidP="005D0FC7">
      <w:pPr>
        <w:rPr>
          <w:rFonts w:cs="David"/>
          <w:color w:val="17365D" w:themeColor="text2" w:themeShade="BF"/>
          <w:rtl/>
        </w:rPr>
      </w:pPr>
    </w:p>
    <w:p w:rsidR="00F27FA7" w:rsidRPr="00AD14B6" w:rsidRDefault="00F27FA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b/>
          <w:bCs/>
          <w:color w:val="17365D" w:themeColor="text2" w:themeShade="BF"/>
          <w:rtl/>
        </w:rPr>
      </w:pPr>
      <w:r w:rsidRPr="00AD14B6">
        <w:rPr>
          <w:rFonts w:cs="David"/>
          <w:b/>
          <w:bCs/>
          <w:color w:val="17365D" w:themeColor="text2" w:themeShade="BF"/>
          <w:rtl/>
        </w:rPr>
        <w:t>בכפוף לתנאי וסייגי הפוליסות המקוריות עד כמה שלא שונו במפורש על פי האמור באישור זה.</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בכבוד רב,</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                                                                    ___________________________</w:t>
      </w:r>
    </w:p>
    <w:p w:rsidR="005D0FC7" w:rsidRPr="00AD14B6" w:rsidRDefault="005D0FC7" w:rsidP="005D0FC7">
      <w:pPr>
        <w:rPr>
          <w:rFonts w:cs="David"/>
          <w:color w:val="17365D" w:themeColor="text2" w:themeShade="BF"/>
          <w:rtl/>
        </w:rPr>
      </w:pPr>
      <w:r w:rsidRPr="00AD14B6">
        <w:rPr>
          <w:rFonts w:cs="David"/>
          <w:color w:val="17365D" w:themeColor="text2" w:themeShade="BF"/>
          <w:rtl/>
        </w:rPr>
        <w:t xml:space="preserve">תאריך______________                       </w:t>
      </w:r>
      <w:r w:rsidRPr="00AD14B6">
        <w:rPr>
          <w:rFonts w:cs="David" w:hint="cs"/>
          <w:color w:val="17365D" w:themeColor="text2" w:themeShade="BF"/>
          <w:rtl/>
        </w:rPr>
        <w:t xml:space="preserve">        </w:t>
      </w:r>
      <w:r w:rsidRPr="00AD14B6">
        <w:rPr>
          <w:rFonts w:cs="David"/>
          <w:color w:val="17365D" w:themeColor="text2" w:themeShade="BF"/>
          <w:rtl/>
        </w:rPr>
        <w:t xml:space="preserve"> חתימת מורשה המבטח וחותמת המבטח</w:t>
      </w: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5D0FC7" w:rsidRPr="00AD14B6" w:rsidRDefault="005D0FC7" w:rsidP="005D0FC7">
      <w:pPr>
        <w:rPr>
          <w:rFonts w:cs="David"/>
          <w:color w:val="17365D" w:themeColor="text2" w:themeShade="BF"/>
          <w:rtl/>
        </w:rPr>
      </w:pPr>
    </w:p>
    <w:p w:rsidR="008B416D" w:rsidRPr="00AD14B6" w:rsidRDefault="008B416D" w:rsidP="005D0FC7">
      <w:pPr>
        <w:overflowPunct w:val="0"/>
        <w:autoSpaceDE w:val="0"/>
        <w:autoSpaceDN w:val="0"/>
        <w:adjustRightInd w:val="0"/>
        <w:spacing w:line="360" w:lineRule="auto"/>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8B416D" w:rsidRPr="00AD14B6" w:rsidRDefault="008B416D" w:rsidP="00F63989">
      <w:pPr>
        <w:overflowPunct w:val="0"/>
        <w:autoSpaceDE w:val="0"/>
        <w:autoSpaceDN w:val="0"/>
        <w:adjustRightInd w:val="0"/>
        <w:spacing w:line="360" w:lineRule="auto"/>
        <w:jc w:val="center"/>
        <w:rPr>
          <w:rFonts w:ascii="Arial" w:hAnsi="Arial" w:cs="David"/>
          <w:color w:val="17365D" w:themeColor="text2" w:themeShade="BF"/>
          <w:rtl/>
        </w:rPr>
      </w:pPr>
    </w:p>
    <w:p w:rsidR="00CF3DEA" w:rsidRPr="00AD14B6" w:rsidRDefault="00CF3DEA" w:rsidP="00F63989">
      <w:pPr>
        <w:pStyle w:val="20"/>
        <w:rPr>
          <w:rFonts w:cs="David"/>
          <w:color w:val="17365D" w:themeColor="text2" w:themeShade="BF"/>
          <w:sz w:val="24"/>
          <w:szCs w:val="24"/>
          <w:rtl/>
        </w:rPr>
      </w:pPr>
      <w:bookmarkStart w:id="50" w:name="_Toc471219489"/>
      <w:r w:rsidRPr="00AD14B6">
        <w:rPr>
          <w:rFonts w:cs="David"/>
          <w:color w:val="17365D" w:themeColor="text2" w:themeShade="BF"/>
          <w:sz w:val="24"/>
          <w:szCs w:val="24"/>
          <w:rtl/>
        </w:rPr>
        <w:t xml:space="preserve">נספח </w:t>
      </w:r>
      <w:r w:rsidR="00861F0D" w:rsidRPr="00AD14B6">
        <w:rPr>
          <w:rFonts w:cs="David" w:hint="cs"/>
          <w:color w:val="17365D" w:themeColor="text2" w:themeShade="BF"/>
          <w:sz w:val="24"/>
          <w:szCs w:val="24"/>
          <w:rtl/>
        </w:rPr>
        <w:t>י"</w:t>
      </w:r>
      <w:r w:rsidR="00F63989" w:rsidRPr="00AD14B6">
        <w:rPr>
          <w:rFonts w:cs="David" w:hint="cs"/>
          <w:color w:val="17365D" w:themeColor="text2" w:themeShade="BF"/>
          <w:sz w:val="24"/>
          <w:szCs w:val="24"/>
          <w:rtl/>
        </w:rPr>
        <w:t>א</w:t>
      </w:r>
      <w:r w:rsidRPr="00AD14B6">
        <w:rPr>
          <w:rFonts w:cs="David"/>
          <w:color w:val="17365D" w:themeColor="text2" w:themeShade="BF"/>
          <w:sz w:val="24"/>
          <w:szCs w:val="24"/>
          <w:rtl/>
        </w:rPr>
        <w:t>: דוגמת חוזה</w:t>
      </w:r>
      <w:bookmarkEnd w:id="50"/>
    </w:p>
    <w:p w:rsidR="00D774F8" w:rsidRPr="00AD14B6" w:rsidRDefault="00D774F8" w:rsidP="00D774F8">
      <w:pPr>
        <w:rPr>
          <w:rFonts w:cs="David"/>
          <w:color w:val="17365D" w:themeColor="text2" w:themeShade="BF"/>
          <w:rtl/>
        </w:rPr>
      </w:pPr>
    </w:p>
    <w:p w:rsidR="00D774F8" w:rsidRPr="00AD14B6" w:rsidRDefault="00D774F8" w:rsidP="00D774F8">
      <w:pPr>
        <w:rPr>
          <w:rFonts w:cs="David"/>
          <w:color w:val="17365D" w:themeColor="text2" w:themeShade="BF"/>
          <w:rtl/>
        </w:rPr>
      </w:pPr>
    </w:p>
    <w:p w:rsidR="00D774F8" w:rsidRPr="00AD14B6" w:rsidRDefault="00D774F8" w:rsidP="00D774F8">
      <w:pPr>
        <w:rPr>
          <w:rFonts w:cs="David"/>
          <w:color w:val="17365D" w:themeColor="text2" w:themeShade="BF"/>
          <w:rtl/>
        </w:rPr>
      </w:pPr>
    </w:p>
    <w:p w:rsidR="00D774F8" w:rsidRPr="00AD14B6" w:rsidRDefault="00D774F8" w:rsidP="00D774F8">
      <w:pPr>
        <w:rPr>
          <w:rFonts w:cs="David"/>
          <w:color w:val="17365D" w:themeColor="text2" w:themeShade="BF"/>
          <w:rtl/>
        </w:rPr>
      </w:pPr>
    </w:p>
    <w:p w:rsidR="00D774F8" w:rsidRPr="00AD14B6" w:rsidRDefault="00D774F8" w:rsidP="00A20229">
      <w:pPr>
        <w:pStyle w:val="Normal1"/>
        <w:ind w:left="0" w:right="397"/>
        <w:jc w:val="center"/>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שנערך ונחתם ביום ______ לחודש _______</w:t>
      </w:r>
      <w:r w:rsidRPr="00AD14B6">
        <w:rPr>
          <w:rFonts w:ascii="Arial" w:hAnsi="Arial" w:hint="cs"/>
          <w:color w:val="17365D" w:themeColor="text2" w:themeShade="BF"/>
          <w:sz w:val="24"/>
          <w:rtl/>
          <w:lang w:eastAsia="en-US"/>
        </w:rPr>
        <w:t>20</w:t>
      </w:r>
      <w:r w:rsidR="00A20229">
        <w:rPr>
          <w:rFonts w:ascii="Arial" w:hAnsi="Arial" w:hint="cs"/>
          <w:color w:val="17365D" w:themeColor="text2" w:themeShade="BF"/>
          <w:sz w:val="24"/>
          <w:rtl/>
          <w:lang w:eastAsia="en-US"/>
        </w:rPr>
        <w:t>17</w:t>
      </w:r>
    </w:p>
    <w:p w:rsidR="00D774F8" w:rsidRPr="00AD14B6" w:rsidRDefault="00D774F8" w:rsidP="00D774F8">
      <w:pPr>
        <w:pStyle w:val="Normal1"/>
        <w:ind w:left="0" w:right="397"/>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בין</w:t>
      </w:r>
    </w:p>
    <w:p w:rsidR="00D774F8" w:rsidRPr="00AD14B6" w:rsidRDefault="00D774F8" w:rsidP="00D774F8">
      <w:pPr>
        <w:tabs>
          <w:tab w:val="left" w:pos="386"/>
          <w:tab w:val="left" w:pos="566"/>
        </w:tabs>
        <w:rPr>
          <w:rFonts w:ascii="Arial" w:hAnsi="Arial" w:cs="David"/>
          <w:color w:val="17365D" w:themeColor="text2" w:themeShade="BF"/>
          <w:rtl/>
        </w:rPr>
      </w:pPr>
      <w:r w:rsidRPr="00AD14B6">
        <w:rPr>
          <w:rFonts w:ascii="Arial" w:hAnsi="Arial" w:cs="David"/>
          <w:color w:val="17365D" w:themeColor="text2" w:themeShade="BF"/>
          <w:rtl/>
        </w:rPr>
        <w:t>ממשלת ישראל בשם מדינת ישראל, המיוצגת ע"י מנהל בתי המשפט</w:t>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סמנכ"ל בכיר                                                                                          תיאום,פיקוח, בקרה ורכש וחשב המשרד, שהוסמכו לכך כדין, לפי חוק נכסי המדינה, התשי"א – 1951.</w:t>
      </w:r>
    </w:p>
    <w:p w:rsidR="00D774F8" w:rsidRPr="00AD14B6" w:rsidRDefault="00D774F8" w:rsidP="00D774F8">
      <w:pPr>
        <w:pStyle w:val="Normal1"/>
        <w:ind w:left="0" w:right="397"/>
        <w:jc w:val="right"/>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(להלן: </w:t>
      </w:r>
      <w:r w:rsidRPr="00AD14B6">
        <w:rPr>
          <w:rFonts w:ascii="Arial" w:hAnsi="Arial" w:hint="cs"/>
          <w:color w:val="17365D" w:themeColor="text2" w:themeShade="BF"/>
          <w:sz w:val="24"/>
          <w:rtl/>
          <w:lang w:eastAsia="en-US"/>
        </w:rPr>
        <w:t>"</w:t>
      </w:r>
      <w:r w:rsidRPr="00AD14B6">
        <w:rPr>
          <w:rFonts w:ascii="Arial" w:hAnsi="Arial"/>
          <w:color w:val="17365D" w:themeColor="text2" w:themeShade="BF"/>
          <w:sz w:val="24"/>
          <w:rtl/>
          <w:lang w:eastAsia="en-US"/>
        </w:rPr>
        <w:t>המשרד</w:t>
      </w:r>
      <w:r w:rsidRPr="00AD14B6">
        <w:rPr>
          <w:rFonts w:ascii="Arial" w:hAnsi="Arial" w:hint="cs"/>
          <w:color w:val="17365D" w:themeColor="text2" w:themeShade="BF"/>
          <w:sz w:val="24"/>
          <w:rtl/>
          <w:lang w:eastAsia="en-US"/>
        </w:rPr>
        <w:t>"</w:t>
      </w:r>
      <w:r w:rsidRPr="00AD14B6">
        <w:rPr>
          <w:rFonts w:ascii="Arial" w:hAnsi="Arial"/>
          <w:color w:val="17365D" w:themeColor="text2" w:themeShade="BF"/>
          <w:sz w:val="24"/>
          <w:rtl/>
          <w:lang w:eastAsia="en-US"/>
        </w:rPr>
        <w:t>)</w:t>
      </w:r>
    </w:p>
    <w:p w:rsidR="00D774F8" w:rsidRPr="00AD14B6" w:rsidRDefault="00D774F8" w:rsidP="00D774F8">
      <w:pPr>
        <w:pStyle w:val="Normal1"/>
        <w:ind w:left="0" w:right="397"/>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לבין</w:t>
      </w:r>
    </w:p>
    <w:p w:rsidR="00D774F8" w:rsidRPr="00AD14B6" w:rsidRDefault="00D774F8" w:rsidP="00D774F8">
      <w:pPr>
        <w:pStyle w:val="Normal1"/>
        <w:ind w:left="0" w:right="397"/>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_____________________________________________ </w:t>
      </w:r>
    </w:p>
    <w:p w:rsidR="00D774F8" w:rsidRPr="00AD14B6" w:rsidRDefault="00D774F8" w:rsidP="00D774F8">
      <w:pPr>
        <w:pStyle w:val="Normal1"/>
        <w:ind w:left="0" w:right="397"/>
        <w:jc w:val="right"/>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(להלן: </w:t>
      </w:r>
      <w:r w:rsidRPr="00AD14B6">
        <w:rPr>
          <w:rFonts w:ascii="Arial" w:hAnsi="Arial" w:hint="cs"/>
          <w:color w:val="17365D" w:themeColor="text2" w:themeShade="BF"/>
          <w:sz w:val="24"/>
          <w:rtl/>
          <w:lang w:eastAsia="en-US"/>
        </w:rPr>
        <w:t>"</w:t>
      </w:r>
      <w:r w:rsidRPr="00AD14B6">
        <w:rPr>
          <w:rFonts w:ascii="Arial" w:hAnsi="Arial"/>
          <w:color w:val="17365D" w:themeColor="text2" w:themeShade="BF"/>
          <w:sz w:val="24"/>
          <w:rtl/>
          <w:lang w:eastAsia="en-US"/>
        </w:rPr>
        <w:t>הספק</w:t>
      </w:r>
      <w:r w:rsidRPr="00AD14B6">
        <w:rPr>
          <w:rFonts w:ascii="Arial" w:hAnsi="Arial" w:hint="cs"/>
          <w:color w:val="17365D" w:themeColor="text2" w:themeShade="BF"/>
          <w:sz w:val="24"/>
          <w:rtl/>
          <w:lang w:eastAsia="en-US"/>
        </w:rPr>
        <w:t>"</w:t>
      </w:r>
      <w:r w:rsidRPr="00AD14B6">
        <w:rPr>
          <w:rFonts w:ascii="Arial" w:hAnsi="Arial"/>
          <w:color w:val="17365D" w:themeColor="text2" w:themeShade="BF"/>
          <w:sz w:val="24"/>
          <w:rtl/>
          <w:lang w:eastAsia="en-US"/>
        </w:rPr>
        <w:t>)</w:t>
      </w:r>
    </w:p>
    <w:p w:rsidR="00D774F8" w:rsidRPr="00AD14B6" w:rsidRDefault="00D774F8" w:rsidP="00D774F8">
      <w:pPr>
        <w:pStyle w:val="Normal1"/>
        <w:ind w:left="0" w:right="397"/>
        <w:jc w:val="left"/>
        <w:rPr>
          <w:rFonts w:ascii="Arial" w:hAnsi="Arial"/>
          <w:color w:val="17365D" w:themeColor="text2" w:themeShade="BF"/>
          <w:sz w:val="24"/>
          <w:rtl/>
          <w:lang w:eastAsia="en-US"/>
        </w:rPr>
      </w:pPr>
    </w:p>
    <w:p w:rsidR="00D774F8" w:rsidRPr="00AD14B6" w:rsidRDefault="00D774F8" w:rsidP="00D774F8">
      <w:pPr>
        <w:pStyle w:val="Normal1"/>
        <w:ind w:left="0" w:right="397"/>
        <w:jc w:val="left"/>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על ידי __________ ו- ___________</w:t>
      </w:r>
    </w:p>
    <w:p w:rsidR="00D774F8" w:rsidRPr="00AD14B6" w:rsidRDefault="00D774F8" w:rsidP="00D774F8">
      <w:pPr>
        <w:pStyle w:val="Normal1"/>
        <w:ind w:left="0" w:right="397"/>
        <w:jc w:val="left"/>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המוסמכים להתחייב בשמה ולחתום על הסכם זה.</w:t>
      </w:r>
    </w:p>
    <w:p w:rsidR="00D774F8" w:rsidRPr="00AD14B6" w:rsidRDefault="00D774F8" w:rsidP="00D774F8">
      <w:pPr>
        <w:pStyle w:val="Normal1"/>
        <w:ind w:left="0" w:right="397"/>
        <w:jc w:val="left"/>
        <w:rPr>
          <w:rFonts w:ascii="Arial" w:hAnsi="Arial"/>
          <w:color w:val="17365D" w:themeColor="text2" w:themeShade="BF"/>
          <w:sz w:val="24"/>
          <w:rtl/>
          <w:lang w:eastAsia="en-US"/>
        </w:rPr>
      </w:pPr>
    </w:p>
    <w:p w:rsidR="00530056" w:rsidRPr="00AD14B6" w:rsidRDefault="00D774F8" w:rsidP="0009554C">
      <w:pPr>
        <w:spacing w:line="360" w:lineRule="auto"/>
        <w:ind w:left="720"/>
        <w:rPr>
          <w:rFonts w:ascii="Arial" w:hAnsi="Arial" w:cs="David"/>
          <w:b/>
          <w:bCs/>
          <w:color w:val="17365D" w:themeColor="text2" w:themeShade="BF"/>
          <w:rtl/>
        </w:rPr>
      </w:pPr>
      <w:r w:rsidRPr="00AD14B6">
        <w:rPr>
          <w:rFonts w:ascii="Arial" w:hAnsi="Arial" w:cs="David"/>
          <w:color w:val="17365D" w:themeColor="text2" w:themeShade="BF"/>
          <w:rtl/>
          <w:lang w:eastAsia="en-US"/>
        </w:rPr>
        <w:t>הואיל</w:t>
      </w:r>
      <w:r w:rsidRPr="00AD14B6">
        <w:rPr>
          <w:rFonts w:ascii="Arial" w:hAnsi="Arial" w:cs="David"/>
          <w:color w:val="17365D" w:themeColor="text2" w:themeShade="BF"/>
          <w:rtl/>
          <w:lang w:eastAsia="en-US"/>
        </w:rPr>
        <w:tab/>
        <w:t xml:space="preserve">והמשרד מעוניין </w:t>
      </w:r>
      <w:r w:rsidRPr="00AD14B6">
        <w:rPr>
          <w:rFonts w:ascii="Arial" w:hAnsi="Arial" w:cs="David" w:hint="cs"/>
          <w:color w:val="17365D" w:themeColor="text2" w:themeShade="BF"/>
          <w:rtl/>
          <w:lang w:eastAsia="en-US"/>
        </w:rPr>
        <w:t xml:space="preserve">ברכישת שירותי </w:t>
      </w:r>
      <w:r w:rsidR="00530056" w:rsidRPr="00AD14B6">
        <w:rPr>
          <w:rFonts w:ascii="Arial" w:hAnsi="Arial" w:cs="David" w:hint="cs"/>
          <w:b/>
          <w:bCs/>
          <w:color w:val="17365D" w:themeColor="text2" w:themeShade="BF"/>
          <w:rtl/>
        </w:rPr>
        <w:t xml:space="preserve">ייעוץ פיקוח וליווי פרויקטים בתחום הטלפוניה </w:t>
      </w:r>
      <w:r w:rsidR="0009554C" w:rsidRPr="00AD14B6">
        <w:rPr>
          <w:rFonts w:ascii="Arial" w:hAnsi="Arial" w:cs="David" w:hint="cs"/>
          <w:b/>
          <w:bCs/>
          <w:color w:val="17365D" w:themeColor="text2" w:themeShade="BF"/>
          <w:rtl/>
        </w:rPr>
        <w:t xml:space="preserve"> </w:t>
      </w:r>
      <w:r w:rsidR="00530056" w:rsidRPr="00AD14B6">
        <w:rPr>
          <w:rFonts w:ascii="Arial" w:hAnsi="Arial" w:cs="David" w:hint="cs"/>
          <w:b/>
          <w:bCs/>
          <w:color w:val="17365D" w:themeColor="text2" w:themeShade="BF"/>
          <w:rtl/>
        </w:rPr>
        <w:t xml:space="preserve">והתקשורת  </w:t>
      </w:r>
    </w:p>
    <w:p w:rsidR="00D774F8" w:rsidRPr="00AD14B6" w:rsidRDefault="00D774F8" w:rsidP="00530056">
      <w:pPr>
        <w:pStyle w:val="Normal1"/>
        <w:ind w:left="1463" w:hanging="1066"/>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 (להלן: השירותים);</w:t>
      </w:r>
    </w:p>
    <w:p w:rsidR="00D774F8" w:rsidRPr="00AD14B6" w:rsidRDefault="00D774F8" w:rsidP="00D774F8">
      <w:pPr>
        <w:pStyle w:val="Normal1"/>
        <w:ind w:left="1463" w:hanging="1066"/>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והואיל </w:t>
      </w:r>
      <w:r w:rsidRPr="00AD14B6">
        <w:rPr>
          <w:rFonts w:ascii="Arial" w:hAnsi="Arial"/>
          <w:color w:val="17365D" w:themeColor="text2" w:themeShade="BF"/>
          <w:sz w:val="24"/>
          <w:rtl/>
          <w:lang w:eastAsia="en-US"/>
        </w:rPr>
        <w:tab/>
        <w:t xml:space="preserve">וביום __________ פרסם המשרד </w:t>
      </w:r>
      <w:r w:rsidRPr="00AD14B6">
        <w:rPr>
          <w:rFonts w:ascii="Arial" w:hAnsi="Arial" w:hint="cs"/>
          <w:color w:val="17365D" w:themeColor="text2" w:themeShade="BF"/>
          <w:sz w:val="24"/>
          <w:rtl/>
          <w:lang w:eastAsia="en-US"/>
        </w:rPr>
        <w:t>מכרז לרכישת השירותים כאמור עבור מערכת בתי המשפט</w:t>
      </w:r>
      <w:r w:rsidRPr="00AD14B6">
        <w:rPr>
          <w:rFonts w:ascii="Arial" w:hAnsi="Arial"/>
          <w:color w:val="17365D" w:themeColor="text2" w:themeShade="BF"/>
          <w:sz w:val="24"/>
          <w:rtl/>
          <w:lang w:eastAsia="en-US"/>
        </w:rPr>
        <w:t xml:space="preserve"> כמפורט במ</w:t>
      </w:r>
      <w:r w:rsidRPr="00AD14B6">
        <w:rPr>
          <w:rFonts w:ascii="Arial" w:hAnsi="Arial" w:hint="cs"/>
          <w:color w:val="17365D" w:themeColor="text2" w:themeShade="BF"/>
          <w:sz w:val="24"/>
          <w:rtl/>
          <w:lang w:eastAsia="en-US"/>
        </w:rPr>
        <w:t>כרז</w:t>
      </w:r>
      <w:r w:rsidRPr="00AD14B6">
        <w:rPr>
          <w:rFonts w:ascii="Arial" w:hAnsi="Arial"/>
          <w:color w:val="17365D" w:themeColor="text2" w:themeShade="BF"/>
          <w:sz w:val="24"/>
          <w:rtl/>
          <w:lang w:eastAsia="en-US"/>
        </w:rPr>
        <w:t>, המהווה חלק בלתי נפרד מהסכם זה</w:t>
      </w:r>
      <w:r w:rsidRPr="00AD14B6">
        <w:rPr>
          <w:rFonts w:ascii="Arial" w:hAnsi="Arial" w:hint="cs"/>
          <w:color w:val="17365D" w:themeColor="text2" w:themeShade="BF"/>
          <w:sz w:val="24"/>
          <w:rtl/>
          <w:lang w:eastAsia="en-US"/>
        </w:rPr>
        <w:t>.</w:t>
      </w:r>
    </w:p>
    <w:p w:rsidR="00D774F8" w:rsidRPr="00AD14B6" w:rsidRDefault="00D774F8" w:rsidP="008C2A6F">
      <w:pPr>
        <w:pStyle w:val="Normal1"/>
        <w:ind w:left="1463" w:hanging="1066"/>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והואיל </w:t>
      </w:r>
      <w:r w:rsidRPr="00AD14B6">
        <w:rPr>
          <w:rFonts w:ascii="Arial" w:hAnsi="Arial"/>
          <w:color w:val="17365D" w:themeColor="text2" w:themeShade="BF"/>
          <w:sz w:val="24"/>
          <w:rtl/>
          <w:lang w:eastAsia="en-US"/>
        </w:rPr>
        <w:tab/>
        <w:t xml:space="preserve">והספק, לאחר בדיקת הדרישות והתנאים, הציע לספק למשרד </w:t>
      </w:r>
      <w:r w:rsidRPr="00AD14B6">
        <w:rPr>
          <w:rFonts w:ascii="Arial" w:hAnsi="Arial" w:hint="cs"/>
          <w:color w:val="17365D" w:themeColor="text2" w:themeShade="BF"/>
          <w:sz w:val="24"/>
          <w:rtl/>
          <w:lang w:eastAsia="en-US"/>
        </w:rPr>
        <w:t>את השירות</w:t>
      </w:r>
      <w:r w:rsidRPr="00AD14B6">
        <w:rPr>
          <w:rFonts w:ascii="Arial" w:hAnsi="Arial"/>
          <w:color w:val="17365D" w:themeColor="text2" w:themeShade="BF"/>
          <w:sz w:val="24"/>
          <w:rtl/>
          <w:lang w:eastAsia="en-US"/>
        </w:rPr>
        <w:t>, כמפורט בהצעתו המצורפת כחלק בלתי נפרד מהסכם זה ומסומנת כנספח</w:t>
      </w:r>
      <w:r w:rsidR="008C2A6F">
        <w:rPr>
          <w:rFonts w:ascii="Arial" w:hAnsi="Arial" w:hint="cs"/>
          <w:color w:val="17365D" w:themeColor="text2" w:themeShade="BF"/>
          <w:sz w:val="24"/>
          <w:rtl/>
          <w:lang w:eastAsia="en-US"/>
        </w:rPr>
        <w:t xml:space="preserve"> ח'.</w:t>
      </w:r>
    </w:p>
    <w:p w:rsidR="00D774F8" w:rsidRPr="00AD14B6" w:rsidRDefault="00D774F8" w:rsidP="00D774F8">
      <w:pPr>
        <w:pStyle w:val="Normal1"/>
        <w:ind w:left="1463" w:hanging="1066"/>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והואיל </w:t>
      </w:r>
      <w:r w:rsidRPr="00AD14B6">
        <w:rPr>
          <w:rFonts w:ascii="Arial" w:hAnsi="Arial"/>
          <w:color w:val="17365D" w:themeColor="text2" w:themeShade="BF"/>
          <w:sz w:val="24"/>
          <w:rtl/>
          <w:lang w:eastAsia="en-US"/>
        </w:rPr>
        <w:tab/>
        <w:t xml:space="preserve">וביום __________ קבעה ועדת המכרזים את הספק כזוכה במכרז, והמשרד החליט להתקשר עם הספק בהסכם למתן </w:t>
      </w:r>
      <w:r w:rsidRPr="00AD14B6">
        <w:rPr>
          <w:rFonts w:ascii="Arial" w:hAnsi="Arial" w:hint="cs"/>
          <w:color w:val="17365D" w:themeColor="text2" w:themeShade="BF"/>
          <w:sz w:val="24"/>
          <w:rtl/>
          <w:lang w:eastAsia="en-US"/>
        </w:rPr>
        <w:t>השירות</w:t>
      </w:r>
      <w:r w:rsidRPr="00AD14B6">
        <w:rPr>
          <w:rFonts w:ascii="Arial" w:hAnsi="Arial"/>
          <w:color w:val="17365D" w:themeColor="text2" w:themeShade="BF"/>
          <w:sz w:val="24"/>
          <w:rtl/>
          <w:lang w:eastAsia="en-US"/>
        </w:rPr>
        <w:t xml:space="preserve"> כאמור, </w:t>
      </w:r>
      <w:r w:rsidRPr="00AD14B6">
        <w:rPr>
          <w:rFonts w:ascii="Arial" w:hAnsi="Arial" w:hint="cs"/>
          <w:color w:val="17365D" w:themeColor="text2" w:themeShade="BF"/>
          <w:sz w:val="24"/>
          <w:rtl/>
          <w:lang w:eastAsia="en-US"/>
        </w:rPr>
        <w:t>הכו</w:t>
      </w:r>
      <w:r w:rsidRPr="00AD14B6">
        <w:rPr>
          <w:rFonts w:ascii="Arial" w:hAnsi="Arial" w:hint="eastAsia"/>
          <w:color w:val="17365D" w:themeColor="text2" w:themeShade="BF"/>
          <w:sz w:val="24"/>
          <w:rtl/>
          <w:lang w:eastAsia="en-US"/>
        </w:rPr>
        <w:t>ל</w:t>
      </w:r>
      <w:r w:rsidRPr="00AD14B6">
        <w:rPr>
          <w:rFonts w:ascii="Arial" w:hAnsi="Arial"/>
          <w:color w:val="17365D" w:themeColor="text2" w:themeShade="BF"/>
          <w:sz w:val="24"/>
          <w:rtl/>
          <w:lang w:eastAsia="en-US"/>
        </w:rPr>
        <w:t xml:space="preserve"> בכפוף ל</w:t>
      </w:r>
      <w:r w:rsidRPr="00AD14B6">
        <w:rPr>
          <w:rFonts w:ascii="Arial" w:hAnsi="Arial" w:hint="cs"/>
          <w:color w:val="17365D" w:themeColor="text2" w:themeShade="BF"/>
          <w:sz w:val="24"/>
          <w:rtl/>
          <w:lang w:eastAsia="en-US"/>
        </w:rPr>
        <w:t>מכרז</w:t>
      </w:r>
      <w:r w:rsidRPr="00AD14B6">
        <w:rPr>
          <w:rFonts w:ascii="Arial" w:hAnsi="Arial"/>
          <w:color w:val="17365D" w:themeColor="text2" w:themeShade="BF"/>
          <w:sz w:val="24"/>
          <w:rtl/>
          <w:lang w:eastAsia="en-US"/>
        </w:rPr>
        <w:t xml:space="preserve"> ולהוראות ההסכם להלן;</w:t>
      </w:r>
      <w:r w:rsidRPr="00AD14B6">
        <w:rPr>
          <w:rFonts w:ascii="Arial" w:hAnsi="Arial" w:hint="cs"/>
          <w:color w:val="17365D" w:themeColor="text2" w:themeShade="BF"/>
          <w:sz w:val="24"/>
          <w:rtl/>
          <w:lang w:eastAsia="en-US"/>
        </w:rPr>
        <w:t xml:space="preserve"> </w:t>
      </w:r>
      <w:r w:rsidRPr="00AD14B6">
        <w:rPr>
          <w:rFonts w:ascii="Arial" w:hAnsi="Arial"/>
          <w:color w:val="17365D" w:themeColor="text2" w:themeShade="BF"/>
          <w:sz w:val="24"/>
          <w:rtl/>
          <w:lang w:eastAsia="en-US"/>
        </w:rPr>
        <w:t>לפיכך הוסכם, הוצהר והותנה בין הצדדים כדלקמן:</w:t>
      </w:r>
    </w:p>
    <w:p w:rsidR="00D774F8" w:rsidRPr="00AD14B6" w:rsidRDefault="00D774F8" w:rsidP="00D774F8">
      <w:pPr>
        <w:pStyle w:val="Normal1"/>
        <w:ind w:left="1463" w:right="1463" w:hanging="1066"/>
        <w:rPr>
          <w:rFonts w:ascii="Arial" w:hAnsi="Arial"/>
          <w:color w:val="17365D" w:themeColor="text2" w:themeShade="BF"/>
          <w:sz w:val="24"/>
          <w:rtl/>
          <w:lang w:eastAsia="en-US"/>
        </w:rPr>
      </w:pPr>
    </w:p>
    <w:p w:rsidR="00D774F8" w:rsidRPr="00AD14B6" w:rsidRDefault="00D774F8" w:rsidP="00D774F8">
      <w:pPr>
        <w:pStyle w:val="Normal2"/>
        <w:tabs>
          <w:tab w:val="num" w:pos="397"/>
        </w:tabs>
        <w:ind w:left="397" w:right="794" w:hanging="397"/>
        <w:rPr>
          <w:rFonts w:ascii="Arial" w:hAnsi="Arial"/>
          <w:b/>
          <w:bCs/>
          <w:color w:val="17365D" w:themeColor="text2" w:themeShade="BF"/>
          <w:sz w:val="24"/>
          <w:lang w:eastAsia="en-US"/>
        </w:rPr>
      </w:pPr>
      <w:r w:rsidRPr="00AD14B6">
        <w:rPr>
          <w:rFonts w:ascii="Arial" w:hAnsi="Arial"/>
          <w:b/>
          <w:bCs/>
          <w:color w:val="17365D" w:themeColor="text2" w:themeShade="BF"/>
          <w:sz w:val="24"/>
          <w:rtl/>
          <w:lang w:eastAsia="en-US"/>
        </w:rPr>
        <w:t>מבוא ונספחים</w:t>
      </w:r>
    </w:p>
    <w:p w:rsidR="00D774F8" w:rsidRPr="00AD14B6" w:rsidRDefault="00D774F8" w:rsidP="001B0956">
      <w:pPr>
        <w:pStyle w:val="Normal2"/>
        <w:numPr>
          <w:ilvl w:val="0"/>
          <w:numId w:val="36"/>
        </w:numPr>
        <w:ind w:right="794"/>
        <w:rPr>
          <w:rFonts w:ascii="Arial" w:hAnsi="Arial"/>
          <w:color w:val="17365D" w:themeColor="text2" w:themeShade="BF"/>
          <w:sz w:val="24"/>
          <w:lang w:eastAsia="en-US"/>
        </w:rPr>
      </w:pPr>
      <w:r w:rsidRPr="00AD14B6">
        <w:rPr>
          <w:rFonts w:ascii="Arial" w:hAnsi="Arial"/>
          <w:color w:val="17365D" w:themeColor="text2" w:themeShade="BF"/>
          <w:sz w:val="24"/>
          <w:rtl/>
          <w:lang w:eastAsia="en-US"/>
        </w:rPr>
        <w:t>המבוא להסכם זה מהוה חלק בלתי נפרד ממנו.</w:t>
      </w:r>
    </w:p>
    <w:p w:rsidR="00D774F8" w:rsidRPr="00AD14B6" w:rsidRDefault="00D774F8" w:rsidP="001B0956">
      <w:pPr>
        <w:pStyle w:val="Normal2"/>
        <w:numPr>
          <w:ilvl w:val="0"/>
          <w:numId w:val="36"/>
        </w:numPr>
        <w:ind w:right="794"/>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כל הנספחים להסכם זה מהווים חלק בלתי נפרד ממנו.</w:t>
      </w:r>
    </w:p>
    <w:p w:rsidR="00D774F8" w:rsidRPr="00AD14B6" w:rsidRDefault="00D774F8" w:rsidP="001B0956">
      <w:pPr>
        <w:pStyle w:val="Normal2"/>
        <w:numPr>
          <w:ilvl w:val="0"/>
          <w:numId w:val="36"/>
        </w:numPr>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מבלי לגרוע מכלליות האמור בס"ק (א) התחייבויות הספק במסמכי המכרז מהוו</w:t>
      </w:r>
      <w:r w:rsidRPr="00AD14B6">
        <w:rPr>
          <w:rFonts w:ascii="Arial" w:hAnsi="Arial" w:hint="cs"/>
          <w:color w:val="17365D" w:themeColor="text2" w:themeShade="BF"/>
          <w:sz w:val="24"/>
          <w:rtl/>
          <w:lang w:eastAsia="en-US"/>
        </w:rPr>
        <w:t xml:space="preserve">ת </w:t>
      </w:r>
      <w:r w:rsidRPr="00AD14B6">
        <w:rPr>
          <w:rFonts w:ascii="Arial" w:hAnsi="Arial"/>
          <w:color w:val="17365D" w:themeColor="text2" w:themeShade="BF"/>
          <w:sz w:val="24"/>
          <w:rtl/>
          <w:lang w:eastAsia="en-US"/>
        </w:rPr>
        <w:t>חלק בלתי נפרד מהסכם זה וכך גם באשר למיצגים ונתונים שמסר.</w:t>
      </w:r>
    </w:p>
    <w:p w:rsidR="00D774F8" w:rsidRPr="00AD14B6" w:rsidRDefault="00D774F8" w:rsidP="001B0956">
      <w:pPr>
        <w:pStyle w:val="Normal2"/>
        <w:numPr>
          <w:ilvl w:val="0"/>
          <w:numId w:val="36"/>
        </w:numPr>
        <w:spacing w:line="360" w:lineRule="auto"/>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הסכם זה יפורש, ככל שניתן, באופן המתיישב עם הקבוע במסמכי המכרז. במקרה של סתירה שאינה ניתנת ליישוב – </w:t>
      </w:r>
      <w:r w:rsidRPr="00AD14B6">
        <w:rPr>
          <w:rFonts w:ascii="Arial" w:hAnsi="Arial" w:hint="cs"/>
          <w:color w:val="17365D" w:themeColor="text2" w:themeShade="BF"/>
          <w:sz w:val="24"/>
          <w:rtl/>
          <w:lang w:eastAsia="en-US"/>
        </w:rPr>
        <w:t>יקבע היועץ המשפטי של המשרד את הפרשנות הנכונה.</w:t>
      </w:r>
    </w:p>
    <w:p w:rsidR="00D774F8" w:rsidRPr="00AD14B6" w:rsidRDefault="00D774F8" w:rsidP="001B0956">
      <w:pPr>
        <w:pStyle w:val="Normal2"/>
        <w:numPr>
          <w:ilvl w:val="0"/>
          <w:numId w:val="36"/>
        </w:numPr>
        <w:spacing w:line="360" w:lineRule="auto"/>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כותרות הסעיפים בהסכם זה נועדו לנוחות הקורא בלבד, ולא ישמשו בפרשנותו של הסכם זה.</w:t>
      </w:r>
    </w:p>
    <w:p w:rsidR="00D774F8" w:rsidRPr="00AD14B6" w:rsidRDefault="00D774F8" w:rsidP="001B0956">
      <w:pPr>
        <w:pStyle w:val="Normal2"/>
        <w:numPr>
          <w:ilvl w:val="0"/>
          <w:numId w:val="36"/>
        </w:numPr>
        <w:spacing w:line="360" w:lineRule="auto"/>
        <w:rPr>
          <w:rFonts w:ascii="Arial" w:hAnsi="Arial"/>
          <w:color w:val="17365D" w:themeColor="text2" w:themeShade="BF"/>
          <w:sz w:val="24"/>
          <w:lang w:eastAsia="en-US"/>
        </w:rPr>
      </w:pPr>
      <w:r w:rsidRPr="00AD14B6">
        <w:rPr>
          <w:rFonts w:ascii="Arial" w:hAnsi="Arial"/>
          <w:color w:val="17365D" w:themeColor="text2" w:themeShade="BF"/>
          <w:sz w:val="24"/>
          <w:rtl/>
          <w:lang w:eastAsia="en-US"/>
        </w:rPr>
        <w:t xml:space="preserve"> מונחים שהוגדרו בסעיף הגדרות בחוברת המכרז, יהיו תקפים גם להסכם זה, אלא אם כן נקבע או משתמע אחרת בהסכם זה.</w:t>
      </w: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תקופת ההתקשרות:</w:t>
      </w:r>
    </w:p>
    <w:p w:rsidR="00D774F8" w:rsidRDefault="00D774F8" w:rsidP="00F27FA7">
      <w:pPr>
        <w:pStyle w:val="AlphaList2"/>
        <w:tabs>
          <w:tab w:val="clear" w:pos="720"/>
          <w:tab w:val="num" w:pos="509"/>
        </w:tabs>
        <w:spacing w:line="360" w:lineRule="auto"/>
        <w:ind w:left="509" w:firstLine="0"/>
        <w:rPr>
          <w:rFonts w:ascii="Arial" w:hAnsi="Arial"/>
          <w:color w:val="17365D" w:themeColor="text2" w:themeShade="BF"/>
          <w:sz w:val="24"/>
          <w:rtl/>
        </w:rPr>
      </w:pPr>
      <w:r w:rsidRPr="00AD14B6">
        <w:rPr>
          <w:rFonts w:ascii="Arial" w:hAnsi="Arial"/>
          <w:color w:val="17365D" w:themeColor="text2" w:themeShade="BF"/>
          <w:sz w:val="24"/>
          <w:rtl/>
        </w:rPr>
        <w:t>התקשרות על פי הסכם זה הינה</w:t>
      </w:r>
      <w:r w:rsidRPr="00AD14B6">
        <w:rPr>
          <w:rFonts w:ascii="Arial" w:hAnsi="Arial" w:hint="cs"/>
          <w:color w:val="17365D" w:themeColor="text2" w:themeShade="BF"/>
          <w:sz w:val="24"/>
          <w:rtl/>
        </w:rPr>
        <w:t xml:space="preserve"> </w:t>
      </w:r>
      <w:r w:rsidRPr="00AD14B6">
        <w:rPr>
          <w:rFonts w:ascii="Arial" w:hAnsi="Arial"/>
          <w:color w:val="17365D" w:themeColor="text2" w:themeShade="BF"/>
          <w:sz w:val="24"/>
          <w:rtl/>
        </w:rPr>
        <w:t xml:space="preserve">מיום חתימת הצדדים  על הסכם זה,  החל ביום ______ ועד ליום </w:t>
      </w:r>
      <w:r w:rsidRPr="00AD14B6">
        <w:rPr>
          <w:rFonts w:ascii="Arial" w:hAnsi="Arial" w:hint="cs"/>
          <w:color w:val="17365D" w:themeColor="text2" w:themeShade="BF"/>
          <w:sz w:val="24"/>
          <w:rtl/>
        </w:rPr>
        <w:t xml:space="preserve">______ </w:t>
      </w:r>
      <w:r w:rsidRPr="00AD14B6">
        <w:rPr>
          <w:rFonts w:ascii="Arial" w:hAnsi="Arial"/>
          <w:color w:val="17365D" w:themeColor="text2" w:themeShade="BF"/>
          <w:sz w:val="24"/>
          <w:rtl/>
        </w:rPr>
        <w:t>(להלן: תקופת ההתקשרות).</w:t>
      </w:r>
      <w:r w:rsidRPr="00AD14B6">
        <w:rPr>
          <w:rFonts w:ascii="Arial" w:hAnsi="Arial" w:hint="cs"/>
          <w:color w:val="17365D" w:themeColor="text2" w:themeShade="BF"/>
          <w:sz w:val="24"/>
          <w:rtl/>
        </w:rPr>
        <w:t xml:space="preserve"> </w:t>
      </w:r>
    </w:p>
    <w:p w:rsidR="008373DA" w:rsidRPr="00AD14B6" w:rsidRDefault="00F27FA7" w:rsidP="00A20229">
      <w:pPr>
        <w:pStyle w:val="af7"/>
        <w:tabs>
          <w:tab w:val="left" w:pos="3117"/>
        </w:tabs>
        <w:spacing w:line="360" w:lineRule="auto"/>
        <w:ind w:left="2497"/>
        <w:rPr>
          <w:rFonts w:cs="David"/>
          <w:color w:val="17365D" w:themeColor="text2" w:themeShade="BF"/>
        </w:rPr>
      </w:pPr>
      <w:r>
        <w:rPr>
          <w:rFonts w:cs="David" w:hint="cs"/>
          <w:color w:val="002060"/>
          <w:position w:val="2"/>
          <w:rtl/>
        </w:rPr>
        <w:t xml:space="preserve">        </w:t>
      </w:r>
      <w:r w:rsidR="008373DA" w:rsidRPr="00AD14B6">
        <w:rPr>
          <w:rFonts w:asciiTheme="majorBidi" w:hAnsiTheme="majorBidi" w:cs="David"/>
          <w:color w:val="17365D" w:themeColor="text2" w:themeShade="BF"/>
          <w:rtl/>
        </w:rPr>
        <w:t>להנהלת בתי המשפט שמורה הזכות להאריך את תקופת ההתקשרות</w:t>
      </w:r>
      <w:r w:rsidR="008373DA">
        <w:rPr>
          <w:rFonts w:asciiTheme="majorBidi" w:hAnsiTheme="majorBidi" w:cs="David" w:hint="cs"/>
          <w:color w:val="17365D" w:themeColor="text2" w:themeShade="BF"/>
          <w:rtl/>
        </w:rPr>
        <w:t>,</w:t>
      </w:r>
      <w:r w:rsidR="008373DA" w:rsidRPr="00AD14B6">
        <w:rPr>
          <w:rFonts w:asciiTheme="majorBidi" w:hAnsiTheme="majorBidi" w:cs="David"/>
          <w:color w:val="17365D" w:themeColor="text2" w:themeShade="BF"/>
          <w:rtl/>
        </w:rPr>
        <w:t xml:space="preserve"> </w:t>
      </w:r>
      <w:r w:rsidR="008373DA" w:rsidRPr="00F27FA7">
        <w:rPr>
          <w:rFonts w:cs="David"/>
          <w:color w:val="002060"/>
          <w:position w:val="2"/>
          <w:rtl/>
        </w:rPr>
        <w:t>בהודעה לספק  30 יום לפני תום תקופת ההתקשרות</w:t>
      </w:r>
      <w:r w:rsidR="008373DA">
        <w:rPr>
          <w:rFonts w:cs="David" w:hint="cs"/>
          <w:color w:val="002060"/>
          <w:position w:val="2"/>
          <w:rtl/>
        </w:rPr>
        <w:t>,</w:t>
      </w:r>
      <w:r w:rsidR="008373DA" w:rsidRPr="00F27FA7">
        <w:rPr>
          <w:rFonts w:cs="David" w:hint="cs"/>
          <w:color w:val="002060"/>
          <w:position w:val="2"/>
        </w:rPr>
        <w:t xml:space="preserve"> </w:t>
      </w:r>
      <w:r w:rsidR="008373DA" w:rsidRPr="00AD14B6">
        <w:rPr>
          <w:rFonts w:asciiTheme="majorBidi" w:hAnsiTheme="majorBidi" w:cs="David" w:hint="cs"/>
          <w:color w:val="17365D" w:themeColor="text2" w:themeShade="BF"/>
          <w:rtl/>
        </w:rPr>
        <w:t xml:space="preserve">לתקופה של עד 4 </w:t>
      </w:r>
      <w:r w:rsidR="008373DA" w:rsidRPr="00AD14B6">
        <w:rPr>
          <w:rFonts w:asciiTheme="majorBidi" w:hAnsiTheme="majorBidi" w:cs="David"/>
          <w:color w:val="17365D" w:themeColor="text2" w:themeShade="BF"/>
          <w:rtl/>
        </w:rPr>
        <w:t xml:space="preserve">שנים </w:t>
      </w:r>
      <w:r w:rsidR="008373DA" w:rsidRPr="00AD14B6">
        <w:rPr>
          <w:rFonts w:asciiTheme="majorBidi" w:hAnsiTheme="majorBidi" w:cs="David" w:hint="cs"/>
          <w:color w:val="17365D" w:themeColor="text2" w:themeShade="BF"/>
          <w:rtl/>
        </w:rPr>
        <w:t>נוספות (להלן: "תקופת ההתקשרות הנוספת")</w:t>
      </w:r>
      <w:r w:rsidR="008373DA" w:rsidRPr="00AD14B6">
        <w:rPr>
          <w:rFonts w:asciiTheme="majorBidi" w:hAnsiTheme="majorBidi" w:cs="David"/>
          <w:color w:val="17365D" w:themeColor="text2" w:themeShade="BF"/>
          <w:rtl/>
        </w:rPr>
        <w:t xml:space="preserve"> </w:t>
      </w:r>
      <w:r w:rsidR="008373DA" w:rsidRPr="00AD14B6">
        <w:rPr>
          <w:rFonts w:asciiTheme="majorBidi" w:hAnsiTheme="majorBidi" w:cs="David" w:hint="cs"/>
          <w:color w:val="17365D" w:themeColor="text2" w:themeShade="BF"/>
          <w:rtl/>
        </w:rPr>
        <w:t xml:space="preserve">במספר תקופות ופעמים כפי שיוחלט על ידה ובלבד שתקופת ההתקשרות לא תעלה על 5 שנים. </w:t>
      </w:r>
    </w:p>
    <w:p w:rsidR="008373DA" w:rsidRPr="00AD14B6" w:rsidRDefault="008373DA" w:rsidP="00701CCA">
      <w:pPr>
        <w:pStyle w:val="af7"/>
        <w:spacing w:line="360" w:lineRule="auto"/>
        <w:ind w:left="1416"/>
        <w:rPr>
          <w:rFonts w:cs="David"/>
          <w:color w:val="17365D" w:themeColor="text2" w:themeShade="BF"/>
          <w:rtl/>
        </w:rPr>
      </w:pPr>
      <w:r w:rsidRPr="00AD14B6">
        <w:rPr>
          <w:rFonts w:cs="David"/>
          <w:color w:val="17365D" w:themeColor="text2" w:themeShade="BF"/>
          <w:rtl/>
        </w:rPr>
        <w:t>תוקף ההתקשרות יהיה כפוף בכל עת לחוקי התקציב שבתוקף מעת לעת ולהוראות החשב הכללי</w:t>
      </w:r>
      <w:r w:rsidRPr="00AD14B6">
        <w:rPr>
          <w:rFonts w:cs="David" w:hint="cs"/>
          <w:color w:val="17365D" w:themeColor="text2" w:themeShade="BF"/>
          <w:rtl/>
        </w:rPr>
        <w:t xml:space="preserve"> המתעדכנות מעת לעת. </w:t>
      </w:r>
    </w:p>
    <w:p w:rsidR="00D774F8" w:rsidRPr="00AD14B6" w:rsidRDefault="00D774F8" w:rsidP="00D774F8">
      <w:pPr>
        <w:pStyle w:val="AlphaList2"/>
        <w:tabs>
          <w:tab w:val="clear" w:pos="720"/>
          <w:tab w:val="num" w:pos="509"/>
        </w:tabs>
        <w:spacing w:line="360" w:lineRule="auto"/>
        <w:ind w:left="509" w:firstLine="0"/>
        <w:rPr>
          <w:rFonts w:ascii="Arial" w:hAnsi="Arial"/>
          <w:color w:val="17365D" w:themeColor="text2" w:themeShade="BF"/>
          <w:sz w:val="24"/>
          <w:rtl/>
        </w:rPr>
      </w:pPr>
      <w:r w:rsidRPr="00AD14B6">
        <w:rPr>
          <w:rFonts w:ascii="Arial" w:hAnsi="Arial"/>
          <w:color w:val="17365D" w:themeColor="text2" w:themeShade="BF"/>
          <w:sz w:val="24"/>
          <w:rtl/>
        </w:rPr>
        <w:t>למשרד שמורה הזכות להפסקה יזומה של ההתקשרות בכל עת, בהתראה של 2 (שני) חודשים מראש. אין באמור בכדי לגרוע מהפסקת ההתקשרות מחמת יתר העילות הקבועות במ</w:t>
      </w:r>
      <w:r w:rsidRPr="00AD14B6">
        <w:rPr>
          <w:rFonts w:ascii="Arial" w:hAnsi="Arial" w:hint="cs"/>
          <w:color w:val="17365D" w:themeColor="text2" w:themeShade="BF"/>
          <w:sz w:val="24"/>
          <w:rtl/>
        </w:rPr>
        <w:t>כרז</w:t>
      </w:r>
      <w:r w:rsidRPr="00AD14B6">
        <w:rPr>
          <w:rFonts w:ascii="Arial" w:hAnsi="Arial"/>
          <w:color w:val="17365D" w:themeColor="text2" w:themeShade="BF"/>
          <w:sz w:val="24"/>
          <w:rtl/>
        </w:rPr>
        <w:t xml:space="preserve"> ו/או בהסכם זה.</w:t>
      </w:r>
    </w:p>
    <w:p w:rsidR="00D774F8" w:rsidRPr="00AD14B6" w:rsidRDefault="00D774F8" w:rsidP="00D774F8">
      <w:pPr>
        <w:pStyle w:val="AlphaList2"/>
        <w:tabs>
          <w:tab w:val="clear" w:pos="720"/>
          <w:tab w:val="num" w:pos="509"/>
        </w:tabs>
        <w:spacing w:line="360" w:lineRule="auto"/>
        <w:ind w:left="509" w:firstLine="0"/>
        <w:rPr>
          <w:rFonts w:ascii="Arial" w:hAnsi="Arial"/>
          <w:color w:val="17365D" w:themeColor="text2" w:themeShade="BF"/>
          <w:sz w:val="24"/>
          <w:rtl/>
        </w:rPr>
      </w:pPr>
      <w:r w:rsidRPr="00AD14B6">
        <w:rPr>
          <w:rFonts w:ascii="Arial" w:hAnsi="Arial"/>
          <w:color w:val="17365D" w:themeColor="text2" w:themeShade="BF"/>
          <w:sz w:val="24"/>
          <w:rtl/>
        </w:rPr>
        <w:t>בוטל ההסכם כאמור בס"ק (</w:t>
      </w:r>
      <w:r w:rsidRPr="00AD14B6">
        <w:rPr>
          <w:rFonts w:ascii="Arial" w:hAnsi="Arial" w:hint="cs"/>
          <w:color w:val="17365D" w:themeColor="text2" w:themeShade="BF"/>
          <w:sz w:val="24"/>
          <w:rtl/>
        </w:rPr>
        <w:t>2</w:t>
      </w:r>
      <w:r w:rsidRPr="00AD14B6">
        <w:rPr>
          <w:rFonts w:ascii="Arial" w:hAnsi="Arial"/>
          <w:color w:val="17365D" w:themeColor="text2" w:themeShade="BF"/>
          <w:sz w:val="24"/>
          <w:rtl/>
        </w:rPr>
        <w:t xml:space="preserve">) לעיל, רשאי המשרד למסור את </w:t>
      </w:r>
      <w:r w:rsidRPr="00AD14B6">
        <w:rPr>
          <w:rFonts w:ascii="Arial" w:hAnsi="Arial" w:hint="cs"/>
          <w:color w:val="17365D" w:themeColor="text2" w:themeShade="BF"/>
          <w:sz w:val="24"/>
          <w:rtl/>
        </w:rPr>
        <w:t>אספקת השירות</w:t>
      </w:r>
      <w:r w:rsidRPr="00AD14B6">
        <w:rPr>
          <w:rFonts w:ascii="Arial" w:hAnsi="Arial"/>
          <w:color w:val="17365D" w:themeColor="text2" w:themeShade="BF"/>
          <w:sz w:val="24"/>
          <w:rtl/>
        </w:rPr>
        <w:t xml:space="preserve"> לאחר. המשרד ישלם לספק את השכר המגיע לו עבור ה</w:t>
      </w:r>
      <w:r w:rsidRPr="00AD14B6">
        <w:rPr>
          <w:rFonts w:ascii="Arial" w:hAnsi="Arial" w:hint="cs"/>
          <w:color w:val="17365D" w:themeColor="text2" w:themeShade="BF"/>
          <w:sz w:val="24"/>
          <w:rtl/>
        </w:rPr>
        <w:t>שירות</w:t>
      </w:r>
      <w:r w:rsidRPr="00AD14B6">
        <w:rPr>
          <w:rFonts w:ascii="Arial" w:hAnsi="Arial"/>
          <w:color w:val="17365D" w:themeColor="text2" w:themeShade="BF"/>
          <w:sz w:val="24"/>
          <w:rtl/>
        </w:rPr>
        <w:t xml:space="preserve"> ש</w:t>
      </w:r>
      <w:r w:rsidRPr="00AD14B6">
        <w:rPr>
          <w:rFonts w:ascii="Arial" w:hAnsi="Arial" w:hint="cs"/>
          <w:color w:val="17365D" w:themeColor="text2" w:themeShade="BF"/>
          <w:sz w:val="24"/>
          <w:rtl/>
        </w:rPr>
        <w:t>סופק</w:t>
      </w:r>
      <w:r w:rsidRPr="00AD14B6">
        <w:rPr>
          <w:rFonts w:ascii="Arial" w:hAnsi="Arial"/>
          <w:color w:val="17365D" w:themeColor="text2" w:themeShade="BF"/>
          <w:sz w:val="24"/>
          <w:rtl/>
        </w:rPr>
        <w:t xml:space="preserve"> עד לביטול ההסכם, אולם יהיה פטור מלשלם כל  תשלום או פיצוי נוסף וכן יהיה זכאי לקזז כל סכום המגיע לו.</w:t>
      </w:r>
    </w:p>
    <w:p w:rsidR="00D774F8" w:rsidRPr="00AD14B6" w:rsidRDefault="00D774F8" w:rsidP="00D774F8">
      <w:pPr>
        <w:pStyle w:val="AlphaList2"/>
        <w:tabs>
          <w:tab w:val="clear" w:pos="720"/>
          <w:tab w:val="num" w:pos="1191"/>
        </w:tabs>
        <w:spacing w:line="360" w:lineRule="auto"/>
        <w:ind w:left="1191" w:right="720" w:hanging="397"/>
        <w:rPr>
          <w:rFonts w:ascii="Arial" w:hAnsi="Arial"/>
          <w:color w:val="17365D" w:themeColor="text2" w:themeShade="BF"/>
          <w:sz w:val="24"/>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התחייבויות המשרד:</w:t>
      </w:r>
    </w:p>
    <w:p w:rsidR="00D774F8" w:rsidRPr="00AD14B6" w:rsidRDefault="00D774F8" w:rsidP="00D774F8">
      <w:pPr>
        <w:pStyle w:val="ListContinue2"/>
        <w:spacing w:line="360" w:lineRule="auto"/>
        <w:ind w:left="0" w:right="1200"/>
        <w:rPr>
          <w:rFonts w:ascii="Arial" w:hAnsi="Arial"/>
          <w:color w:val="17365D" w:themeColor="text2" w:themeShade="BF"/>
          <w:sz w:val="24"/>
        </w:rPr>
      </w:pPr>
      <w:r w:rsidRPr="00AD14B6">
        <w:rPr>
          <w:rFonts w:ascii="Arial" w:hAnsi="Arial"/>
          <w:color w:val="17365D" w:themeColor="text2" w:themeShade="BF"/>
          <w:sz w:val="24"/>
          <w:rtl/>
        </w:rPr>
        <w:t>המשרד מתחייב:</w:t>
      </w:r>
    </w:p>
    <w:p w:rsidR="00D774F8" w:rsidRPr="00AD14B6" w:rsidRDefault="00D774F8" w:rsidP="001B0956">
      <w:pPr>
        <w:pStyle w:val="AlphaList3"/>
        <w:numPr>
          <w:ilvl w:val="0"/>
          <w:numId w:val="35"/>
        </w:numPr>
        <w:tabs>
          <w:tab w:val="clear" w:pos="1588"/>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 xml:space="preserve">להעמיד לרשות הספק מידע רלבנטי </w:t>
      </w:r>
      <w:r w:rsidRPr="00AD14B6">
        <w:rPr>
          <w:rFonts w:ascii="Arial" w:hAnsi="Arial" w:hint="cs"/>
          <w:color w:val="17365D" w:themeColor="text2" w:themeShade="BF"/>
          <w:sz w:val="24"/>
          <w:rtl/>
        </w:rPr>
        <w:t xml:space="preserve">ככל שניתן מבחינת המזמין </w:t>
      </w:r>
      <w:r w:rsidRPr="00AD14B6">
        <w:rPr>
          <w:rFonts w:ascii="Arial" w:hAnsi="Arial"/>
          <w:color w:val="17365D" w:themeColor="text2" w:themeShade="BF"/>
          <w:sz w:val="24"/>
          <w:rtl/>
        </w:rPr>
        <w:t>ותנאי עבודה נאותים, למיטב הבנתו, לצורך ביצוע ההתחייבות על פי הסכם זה.</w:t>
      </w:r>
    </w:p>
    <w:p w:rsidR="00D774F8" w:rsidRPr="00AD14B6" w:rsidRDefault="00D774F8" w:rsidP="001B0956">
      <w:pPr>
        <w:pStyle w:val="AlphaList3"/>
        <w:numPr>
          <w:ilvl w:val="0"/>
          <w:numId w:val="35"/>
        </w:numPr>
        <w:tabs>
          <w:tab w:val="clear" w:pos="1588"/>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לאפשר לספק לבצע את התחייבויותיו, בין בעצמו ובין ע"י קבלני משנה מטעמו, בכפוף להוראות הסכם זה והמ</w:t>
      </w:r>
      <w:r w:rsidRPr="00AD14B6">
        <w:rPr>
          <w:rFonts w:ascii="Arial" w:hAnsi="Arial" w:hint="cs"/>
          <w:color w:val="17365D" w:themeColor="text2" w:themeShade="BF"/>
          <w:sz w:val="24"/>
          <w:rtl/>
        </w:rPr>
        <w:t>כרז</w:t>
      </w:r>
      <w:r w:rsidRPr="00AD14B6">
        <w:rPr>
          <w:rFonts w:ascii="Arial" w:hAnsi="Arial"/>
          <w:color w:val="17365D" w:themeColor="text2" w:themeShade="BF"/>
          <w:sz w:val="24"/>
          <w:rtl/>
        </w:rPr>
        <w:t xml:space="preserve"> ולהנחיות קצין הביטחון של המשרד.</w:t>
      </w:r>
    </w:p>
    <w:p w:rsidR="00D774F8" w:rsidRPr="00AD14B6" w:rsidRDefault="00D774F8" w:rsidP="00D774F8">
      <w:pPr>
        <w:pStyle w:val="AlphaList3"/>
        <w:numPr>
          <w:ilvl w:val="0"/>
          <w:numId w:val="0"/>
        </w:numPr>
        <w:spacing w:line="360" w:lineRule="auto"/>
        <w:ind w:left="360" w:right="720" w:hanging="360"/>
        <w:rPr>
          <w:rFonts w:ascii="Arial" w:hAnsi="Arial"/>
          <w:color w:val="17365D" w:themeColor="text2" w:themeShade="BF"/>
          <w:sz w:val="24"/>
          <w:rtl/>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התחייבויות והצהרות הספק:</w:t>
      </w:r>
    </w:p>
    <w:p w:rsidR="00D774F8" w:rsidRPr="00AD14B6" w:rsidRDefault="00D774F8" w:rsidP="001B0956">
      <w:pPr>
        <w:numPr>
          <w:ilvl w:val="0"/>
          <w:numId w:val="34"/>
        </w:numPr>
        <w:tabs>
          <w:tab w:val="clear" w:pos="1297"/>
          <w:tab w:val="num" w:pos="793"/>
        </w:tabs>
        <w:spacing w:line="360" w:lineRule="auto"/>
        <w:ind w:left="793" w:right="-142" w:hanging="425"/>
        <w:jc w:val="both"/>
        <w:rPr>
          <w:rFonts w:ascii="Arial" w:hAnsi="Arial" w:cs="David"/>
          <w:color w:val="17365D" w:themeColor="text2" w:themeShade="BF"/>
        </w:rPr>
      </w:pPr>
      <w:r w:rsidRPr="00AD14B6">
        <w:rPr>
          <w:rFonts w:ascii="Arial" w:hAnsi="Arial" w:cs="David"/>
          <w:color w:val="17365D" w:themeColor="text2" w:themeShade="BF"/>
          <w:rtl/>
        </w:rPr>
        <w:t xml:space="preserve">הספק מתחייב למלא אחר כל הוראות הסכם זה, לרבות הוראות המכרז המצורף כנספח להסכם זה, בקפידה. </w:t>
      </w:r>
    </w:p>
    <w:p w:rsidR="00D774F8" w:rsidRPr="00AD14B6" w:rsidRDefault="00D774F8" w:rsidP="001B0956">
      <w:pPr>
        <w:numPr>
          <w:ilvl w:val="0"/>
          <w:numId w:val="34"/>
        </w:numPr>
        <w:tabs>
          <w:tab w:val="clear" w:pos="1297"/>
          <w:tab w:val="num" w:pos="793"/>
        </w:tabs>
        <w:spacing w:line="360" w:lineRule="auto"/>
        <w:ind w:right="-142" w:hanging="929"/>
        <w:jc w:val="both"/>
        <w:rPr>
          <w:rFonts w:ascii="Arial" w:hAnsi="Arial" w:cs="David"/>
          <w:color w:val="17365D" w:themeColor="text2" w:themeShade="BF"/>
          <w:rtl/>
        </w:rPr>
      </w:pPr>
      <w:r w:rsidRPr="00AD14B6">
        <w:rPr>
          <w:rFonts w:ascii="Arial" w:hAnsi="Arial" w:cs="David"/>
          <w:color w:val="17365D" w:themeColor="text2" w:themeShade="BF"/>
          <w:rtl/>
        </w:rPr>
        <w:t xml:space="preserve">הספק יחל בהתארגנות לקראת </w:t>
      </w:r>
      <w:r w:rsidRPr="00AD14B6">
        <w:rPr>
          <w:rFonts w:ascii="Arial" w:hAnsi="Arial" w:cs="David" w:hint="cs"/>
          <w:color w:val="17365D" w:themeColor="text2" w:themeShade="BF"/>
          <w:rtl/>
        </w:rPr>
        <w:t>אספקת השירות</w:t>
      </w:r>
      <w:r w:rsidRPr="00AD14B6">
        <w:rPr>
          <w:rFonts w:ascii="Arial" w:hAnsi="Arial" w:cs="David"/>
          <w:color w:val="17365D" w:themeColor="text2" w:themeShade="BF"/>
          <w:rtl/>
        </w:rPr>
        <w:t xml:space="preserve"> מיד עם מתן ההודעה על הזכייה. </w:t>
      </w:r>
    </w:p>
    <w:p w:rsidR="00D774F8" w:rsidRPr="00AD14B6" w:rsidRDefault="00D774F8" w:rsidP="001B0956">
      <w:pPr>
        <w:pStyle w:val="AlphaList2"/>
        <w:numPr>
          <w:ilvl w:val="0"/>
          <w:numId w:val="34"/>
        </w:numPr>
        <w:tabs>
          <w:tab w:val="clear" w:pos="1297"/>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הספק מתחייב לספק למשרד את</w:t>
      </w:r>
      <w:r w:rsidRPr="00AD14B6">
        <w:rPr>
          <w:rFonts w:ascii="Arial" w:hAnsi="Arial" w:hint="cs"/>
          <w:color w:val="17365D" w:themeColor="text2" w:themeShade="BF"/>
          <w:sz w:val="24"/>
          <w:rtl/>
        </w:rPr>
        <w:t xml:space="preserve"> השירות המפורט</w:t>
      </w:r>
      <w:r w:rsidRPr="00AD14B6">
        <w:rPr>
          <w:rFonts w:ascii="Arial" w:hAnsi="Arial"/>
          <w:color w:val="17365D" w:themeColor="text2" w:themeShade="BF"/>
          <w:sz w:val="24"/>
          <w:rtl/>
        </w:rPr>
        <w:t xml:space="preserve"> במסמכי המכרז ובהצעת הספק, וזאת ברמת זמינות גבוהה, לשביעות רצון המשרד.</w:t>
      </w:r>
    </w:p>
    <w:p w:rsidR="00D774F8" w:rsidRPr="00AD14B6" w:rsidRDefault="00D774F8" w:rsidP="001B0956">
      <w:pPr>
        <w:numPr>
          <w:ilvl w:val="0"/>
          <w:numId w:val="34"/>
        </w:numPr>
        <w:tabs>
          <w:tab w:val="clear" w:pos="1297"/>
          <w:tab w:val="num" w:pos="793"/>
          <w:tab w:val="left" w:pos="1508"/>
        </w:tabs>
        <w:spacing w:before="120" w:after="120" w:line="360" w:lineRule="auto"/>
        <w:ind w:left="793" w:hanging="425"/>
        <w:jc w:val="both"/>
        <w:rPr>
          <w:rFonts w:ascii="Arial" w:hAnsi="Arial" w:cs="David"/>
          <w:color w:val="17365D" w:themeColor="text2" w:themeShade="BF"/>
          <w:rtl/>
        </w:rPr>
      </w:pPr>
      <w:r w:rsidRPr="00AD14B6">
        <w:rPr>
          <w:rFonts w:ascii="Arial" w:hAnsi="Arial" w:cs="David"/>
          <w:color w:val="17365D" w:themeColor="text2" w:themeShade="BF"/>
          <w:rtl/>
        </w:rPr>
        <w:t>הספק מתחייב לעשות את כל ההכנות והסידורים הדרושים לרבות העסקת העובדים כפי שפורטו במ</w:t>
      </w:r>
      <w:r w:rsidRPr="00AD14B6">
        <w:rPr>
          <w:rFonts w:ascii="Arial" w:hAnsi="Arial" w:cs="David" w:hint="cs"/>
          <w:color w:val="17365D" w:themeColor="text2" w:themeShade="BF"/>
          <w:rtl/>
        </w:rPr>
        <w:t>כרז</w:t>
      </w:r>
      <w:r w:rsidRPr="00AD14B6">
        <w:rPr>
          <w:rFonts w:ascii="Arial" w:hAnsi="Arial" w:cs="David"/>
          <w:color w:val="17365D" w:themeColor="text2" w:themeShade="BF"/>
          <w:rtl/>
        </w:rPr>
        <w:t xml:space="preserve">, לביצוע השירות הנדרש. </w:t>
      </w:r>
    </w:p>
    <w:p w:rsidR="00D774F8" w:rsidRPr="00AD14B6" w:rsidRDefault="00D774F8" w:rsidP="001B0956">
      <w:pPr>
        <w:numPr>
          <w:ilvl w:val="0"/>
          <w:numId w:val="34"/>
        </w:numPr>
        <w:tabs>
          <w:tab w:val="clear" w:pos="1297"/>
          <w:tab w:val="num" w:pos="793"/>
          <w:tab w:val="left" w:pos="1508"/>
        </w:tabs>
        <w:spacing w:before="120" w:after="120" w:line="360" w:lineRule="auto"/>
        <w:ind w:left="793" w:hanging="425"/>
        <w:jc w:val="both"/>
        <w:rPr>
          <w:rFonts w:ascii="Arial" w:hAnsi="Arial" w:cs="David"/>
          <w:color w:val="17365D" w:themeColor="text2" w:themeShade="BF"/>
          <w:rtl/>
        </w:rPr>
      </w:pPr>
      <w:r w:rsidRPr="00AD14B6">
        <w:rPr>
          <w:rFonts w:ascii="Arial" w:hAnsi="Arial" w:cs="David"/>
          <w:color w:val="17365D" w:themeColor="text2" w:themeShade="BF"/>
          <w:rtl/>
        </w:rPr>
        <w:t>הספק מתחייב למלא אחר הוראות המשרד או מי מטעמו בכל הנוגע לביצוע השירותים נשוא מכרז זה. הספק יקיים כל הוראה, הנחיה או מטלה הנדרשת ממנו, באופן מיידי ומלא</w:t>
      </w:r>
      <w:r w:rsidRPr="00AD14B6">
        <w:rPr>
          <w:rFonts w:ascii="Arial" w:hAnsi="Arial" w:cs="David" w:hint="cs"/>
          <w:color w:val="17365D" w:themeColor="text2" w:themeShade="BF"/>
          <w:rtl/>
        </w:rPr>
        <w:t>.</w:t>
      </w:r>
      <w:r w:rsidRPr="00AD14B6">
        <w:rPr>
          <w:rFonts w:ascii="Arial" w:hAnsi="Arial" w:cs="David"/>
          <w:color w:val="17365D" w:themeColor="text2" w:themeShade="BF"/>
          <w:rtl/>
        </w:rPr>
        <w:t xml:space="preserve"> </w:t>
      </w:r>
    </w:p>
    <w:p w:rsidR="00D774F8" w:rsidRPr="00AD14B6" w:rsidRDefault="00D774F8" w:rsidP="001B0956">
      <w:pPr>
        <w:pStyle w:val="AlphaList2"/>
        <w:numPr>
          <w:ilvl w:val="0"/>
          <w:numId w:val="34"/>
        </w:numPr>
        <w:tabs>
          <w:tab w:val="clear" w:pos="1297"/>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הספק מתחייב לפעול בהתאם להנחיות ובשיתוף פעולה ותיאום מלא עם המשרד וכל מי מטעמם</w:t>
      </w:r>
      <w:r w:rsidRPr="00AD14B6">
        <w:rPr>
          <w:rFonts w:ascii="Arial" w:hAnsi="Arial" w:hint="cs"/>
          <w:color w:val="17365D" w:themeColor="text2" w:themeShade="BF"/>
          <w:sz w:val="24"/>
          <w:rtl/>
        </w:rPr>
        <w:t>.</w:t>
      </w:r>
    </w:p>
    <w:p w:rsidR="00D774F8" w:rsidRPr="00AD14B6" w:rsidRDefault="00D774F8" w:rsidP="001B0956">
      <w:pPr>
        <w:pStyle w:val="AlphaList2"/>
        <w:numPr>
          <w:ilvl w:val="0"/>
          <w:numId w:val="34"/>
        </w:numPr>
        <w:tabs>
          <w:tab w:val="clear" w:pos="1297"/>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בכל מקרה של הפסקת ההתקשרות, מכל סיבה או נסיבה שה</w:t>
      </w:r>
      <w:r w:rsidRPr="00AD14B6">
        <w:rPr>
          <w:rFonts w:ascii="Arial" w:hAnsi="Arial" w:hint="cs"/>
          <w:color w:val="17365D" w:themeColor="text2" w:themeShade="BF"/>
          <w:sz w:val="24"/>
          <w:rtl/>
        </w:rPr>
        <w:t>יא</w:t>
      </w:r>
      <w:r w:rsidRPr="00AD14B6">
        <w:rPr>
          <w:rFonts w:ascii="Arial" w:hAnsi="Arial"/>
          <w:color w:val="17365D" w:themeColor="text2" w:themeShade="BF"/>
          <w:sz w:val="24"/>
          <w:rtl/>
        </w:rPr>
        <w:t xml:space="preserve">, </w:t>
      </w:r>
      <w:r w:rsidRPr="00AD14B6">
        <w:rPr>
          <w:rFonts w:ascii="Arial" w:hAnsi="Arial" w:hint="cs"/>
          <w:color w:val="17365D" w:themeColor="text2" w:themeShade="BF"/>
          <w:sz w:val="24"/>
          <w:rtl/>
        </w:rPr>
        <w:t xml:space="preserve">הספק מתחייב </w:t>
      </w:r>
      <w:r w:rsidRPr="00AD14B6">
        <w:rPr>
          <w:rFonts w:ascii="Arial" w:hAnsi="Arial"/>
          <w:color w:val="17365D" w:themeColor="text2" w:themeShade="BF"/>
          <w:sz w:val="24"/>
          <w:rtl/>
        </w:rPr>
        <w:t xml:space="preserve">לשתף פעולה ככל שיידרש על מנת לאפשר למשרד המשך קבלת </w:t>
      </w:r>
      <w:r w:rsidRPr="00AD14B6">
        <w:rPr>
          <w:rFonts w:ascii="Arial" w:hAnsi="Arial" w:hint="cs"/>
          <w:color w:val="17365D" w:themeColor="text2" w:themeShade="BF"/>
          <w:sz w:val="24"/>
          <w:rtl/>
        </w:rPr>
        <w:t>שירות</w:t>
      </w:r>
      <w:r w:rsidRPr="00AD14B6">
        <w:rPr>
          <w:rFonts w:ascii="Arial" w:hAnsi="Arial"/>
          <w:color w:val="17365D" w:themeColor="text2" w:themeShade="BF"/>
          <w:sz w:val="24"/>
          <w:rtl/>
        </w:rPr>
        <w:t xml:space="preserve"> כראוי וזאת, בין היתר, על ידי העברה מסודרת ויעילה של כל הנתונים, התוכניות והתיעוד שבאחזקת</w:t>
      </w:r>
      <w:r w:rsidRPr="00AD14B6">
        <w:rPr>
          <w:rFonts w:ascii="Arial" w:hAnsi="Arial" w:hint="cs"/>
          <w:color w:val="17365D" w:themeColor="text2" w:themeShade="BF"/>
          <w:sz w:val="24"/>
          <w:rtl/>
        </w:rPr>
        <w:t>ו</w:t>
      </w:r>
      <w:r w:rsidRPr="00AD14B6">
        <w:rPr>
          <w:rFonts w:ascii="Arial" w:hAnsi="Arial"/>
          <w:color w:val="17365D" w:themeColor="text2" w:themeShade="BF"/>
          <w:sz w:val="24"/>
          <w:rtl/>
        </w:rPr>
        <w:t>, בהתאם להנחיות המשרד.</w:t>
      </w:r>
    </w:p>
    <w:p w:rsidR="00D774F8" w:rsidRPr="00AD14B6" w:rsidRDefault="00D774F8" w:rsidP="001B0956">
      <w:pPr>
        <w:pStyle w:val="AlphaList2"/>
        <w:numPr>
          <w:ilvl w:val="0"/>
          <w:numId w:val="34"/>
        </w:numPr>
        <w:tabs>
          <w:tab w:val="clear" w:pos="1297"/>
          <w:tab w:val="num" w:pos="793"/>
          <w:tab w:val="left" w:pos="8306"/>
        </w:tabs>
        <w:spacing w:line="360" w:lineRule="auto"/>
        <w:ind w:right="180" w:hanging="929"/>
        <w:rPr>
          <w:rFonts w:ascii="Arial" w:hAnsi="Arial"/>
          <w:color w:val="17365D" w:themeColor="text2" w:themeShade="BF"/>
          <w:sz w:val="24"/>
        </w:rPr>
      </w:pPr>
      <w:r w:rsidRPr="00AD14B6">
        <w:rPr>
          <w:rFonts w:ascii="Arial" w:hAnsi="Arial"/>
          <w:color w:val="17365D" w:themeColor="text2" w:themeShade="BF"/>
          <w:sz w:val="24"/>
          <w:rtl/>
        </w:rPr>
        <w:t xml:space="preserve">הספק מתחייב למלא אחר הוראות כל דין במהלך </w:t>
      </w:r>
      <w:r w:rsidRPr="00AD14B6">
        <w:rPr>
          <w:rFonts w:ascii="Arial" w:hAnsi="Arial" w:hint="cs"/>
          <w:color w:val="17365D" w:themeColor="text2" w:themeShade="BF"/>
          <w:sz w:val="24"/>
          <w:rtl/>
        </w:rPr>
        <w:t>אספקת השירות.</w:t>
      </w:r>
    </w:p>
    <w:p w:rsidR="00D774F8" w:rsidRPr="00AD14B6" w:rsidRDefault="00D774F8" w:rsidP="001B0956">
      <w:pPr>
        <w:pStyle w:val="AlphaList2"/>
        <w:numPr>
          <w:ilvl w:val="0"/>
          <w:numId w:val="34"/>
        </w:numPr>
        <w:tabs>
          <w:tab w:val="clear" w:pos="1297"/>
          <w:tab w:val="num" w:pos="793"/>
          <w:tab w:val="left" w:pos="83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 xml:space="preserve">הספק מצהיר כי עומדים לרשותו העובדים, המשאבים, החומרים, העזרים, הציוד, המנגנון וכל דבר אחר הדרוש </w:t>
      </w:r>
      <w:r w:rsidRPr="00AD14B6">
        <w:rPr>
          <w:rFonts w:ascii="Arial" w:hAnsi="Arial" w:hint="cs"/>
          <w:color w:val="17365D" w:themeColor="text2" w:themeShade="BF"/>
          <w:sz w:val="24"/>
          <w:rtl/>
        </w:rPr>
        <w:t xml:space="preserve">לאספקת השירות </w:t>
      </w:r>
      <w:r w:rsidRPr="00AD14B6">
        <w:rPr>
          <w:rFonts w:ascii="Arial" w:hAnsi="Arial"/>
          <w:color w:val="17365D" w:themeColor="text2" w:themeShade="BF"/>
          <w:sz w:val="24"/>
          <w:rtl/>
        </w:rPr>
        <w:t>והוא מתחייב כי כך יהיה במהלך כל תקופת/ות ההתקשרות.</w:t>
      </w:r>
    </w:p>
    <w:p w:rsidR="00D774F8" w:rsidRPr="00AD14B6" w:rsidRDefault="00D774F8" w:rsidP="001B0956">
      <w:pPr>
        <w:pStyle w:val="AlphaList2"/>
        <w:numPr>
          <w:ilvl w:val="0"/>
          <w:numId w:val="34"/>
        </w:numPr>
        <w:tabs>
          <w:tab w:val="clear" w:pos="1297"/>
          <w:tab w:val="num" w:pos="793"/>
          <w:tab w:val="left" w:pos="8306"/>
        </w:tabs>
        <w:spacing w:line="360" w:lineRule="auto"/>
        <w:ind w:left="793" w:hanging="425"/>
        <w:rPr>
          <w:rFonts w:ascii="Arial" w:hAnsi="Arial"/>
          <w:color w:val="17365D" w:themeColor="text2" w:themeShade="BF"/>
          <w:sz w:val="24"/>
        </w:rPr>
      </w:pPr>
      <w:bookmarkStart w:id="51" w:name="_Ref535651719"/>
      <w:r w:rsidRPr="00AD14B6">
        <w:rPr>
          <w:rFonts w:ascii="Arial" w:hAnsi="Arial"/>
          <w:color w:val="17365D" w:themeColor="text2" w:themeShade="BF"/>
          <w:sz w:val="24"/>
          <w:rtl/>
        </w:rPr>
        <w:t xml:space="preserve">הספק מתחייב שלא להעביר, להמחות, להסב ו/או לשעבד לאחר זכויותיו /חיוביו </w:t>
      </w:r>
      <w:r w:rsidRPr="00AD14B6">
        <w:rPr>
          <w:rFonts w:ascii="Arial" w:hAnsi="Arial"/>
          <w:color w:val="17365D" w:themeColor="text2" w:themeShade="BF"/>
          <w:sz w:val="24"/>
        </w:rPr>
        <w:t xml:space="preserve"> </w:t>
      </w:r>
      <w:r w:rsidRPr="00AD14B6">
        <w:rPr>
          <w:rFonts w:ascii="Arial" w:hAnsi="Arial"/>
          <w:color w:val="17365D" w:themeColor="text2" w:themeShade="BF"/>
          <w:sz w:val="24"/>
          <w:rtl/>
        </w:rPr>
        <w:t>על פי הסכם זה או כל חלק מהם, אלא אם כן ניתנה הסכמת המשרד לכך בכתב ומראש ובהתאם לתנאי ההסכמה. האמור בסעיף זה לא יחול על הפעלת קבלני משנה שהוגדרו מראש בהצעת הספק, או שהמשרד אישר את העסקתם מראש ובכתב.</w:t>
      </w:r>
      <w:bookmarkEnd w:id="51"/>
    </w:p>
    <w:p w:rsidR="00D774F8" w:rsidRPr="00AD14B6" w:rsidRDefault="00D774F8" w:rsidP="001B0956">
      <w:pPr>
        <w:pStyle w:val="AlphaList2"/>
        <w:numPr>
          <w:ilvl w:val="0"/>
          <w:numId w:val="34"/>
        </w:numPr>
        <w:tabs>
          <w:tab w:val="clear" w:pos="1297"/>
          <w:tab w:val="num" w:pos="793"/>
          <w:tab w:val="left" w:pos="83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הצדדים מסכימים ומצהירים כי כל זכויות הקניין הרוחני שיוצרו, אם ייווצרו, עקב עבודת הספק ו/או ה</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xml:space="preserve"> בקשר עם העבודה נשוא המכרז, יהיו ויישארו בבעלות מלאה ובלעדית של ה</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הספק מתחייב להעביר ל</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ומעביר בזאת בפועל, את כל זכויות הקניין הרוחני שיוצרו, אם ייווצרו, בקשר עם המכרז ולא תהא לספק כל זכות או טענה כנגד ה</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xml:space="preserve"> או צד ג' כלשהו, בגין בעלות בזכויות קניין רוחני כלשהן, לרבות זכויות מוסריות, כביכול.</w:t>
      </w:r>
    </w:p>
    <w:p w:rsidR="00D774F8" w:rsidRPr="00AD14B6" w:rsidRDefault="00D774F8" w:rsidP="001B0956">
      <w:pPr>
        <w:pStyle w:val="AlphaList2"/>
        <w:numPr>
          <w:ilvl w:val="0"/>
          <w:numId w:val="34"/>
        </w:numPr>
        <w:tabs>
          <w:tab w:val="clear" w:pos="1297"/>
          <w:tab w:val="num" w:pos="793"/>
          <w:tab w:val="left" w:pos="8306"/>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 xml:space="preserve">מובהר ומוסכם כי כל תוצרי העבודה שלפי הסכם זה  הינם בבעלות מלאה ובלעדית של הנהלת בתי המשפט. </w:t>
      </w:r>
    </w:p>
    <w:p w:rsidR="00D774F8" w:rsidRPr="00AD14B6" w:rsidRDefault="00D774F8" w:rsidP="00D774F8">
      <w:pPr>
        <w:ind w:left="1440" w:hanging="360"/>
        <w:jc w:val="both"/>
        <w:rPr>
          <w:rFonts w:ascii="Arial" w:hAnsi="Arial" w:cs="David"/>
          <w:color w:val="17365D" w:themeColor="text2" w:themeShade="BF"/>
        </w:rPr>
      </w:pPr>
    </w:p>
    <w:p w:rsidR="00D774F8" w:rsidRPr="00AD14B6" w:rsidRDefault="00D774F8" w:rsidP="001B0956">
      <w:pPr>
        <w:pStyle w:val="AlphaList2"/>
        <w:numPr>
          <w:ilvl w:val="0"/>
          <w:numId w:val="34"/>
        </w:numPr>
        <w:tabs>
          <w:tab w:val="clear" w:pos="1297"/>
          <w:tab w:val="num" w:pos="793"/>
          <w:tab w:val="left" w:pos="83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מובהר ומוסכם כי חרף האמור בכל דין או הסכם, הספק לא יהיה רשאי לעשות כל שימוש שהוא בתוצרי העבודה, לרבות לצורך שימוש עצמי ו/או שימוש מסחרי. מבלי לגרוע מהאמור לעיל, הספק לא יהיה רשאי להעתיק את תוצרי העבודה; להשכירם; למוכרם; להעבירם וכיו"ב לצד ג' כלשהו, בין בתמורה ובין שלא בתמורה.</w:t>
      </w:r>
    </w:p>
    <w:p w:rsidR="00D774F8" w:rsidRPr="00AD14B6" w:rsidRDefault="00D774F8" w:rsidP="001B0956">
      <w:pPr>
        <w:pStyle w:val="AlphaList2"/>
        <w:numPr>
          <w:ilvl w:val="0"/>
          <w:numId w:val="34"/>
        </w:numPr>
        <w:tabs>
          <w:tab w:val="clear" w:pos="1297"/>
          <w:tab w:val="num" w:pos="793"/>
          <w:tab w:val="left" w:pos="8306"/>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הספק מתחייב להמציא ל</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 על פי דרישה, את כל מסמכי המקור ו/או העתקי תוצרי העבודה בכל פורמט ו/או מדיה שהם, ולהימנע מלשמור ברשותו עותק כלשהו של תוצרי העבודה, למעט אם תינתן הסכמה מפורשת ובכתב של ה</w:t>
      </w:r>
      <w:r w:rsidRPr="00AD14B6">
        <w:rPr>
          <w:rFonts w:ascii="Arial" w:hAnsi="Arial" w:hint="cs"/>
          <w:color w:val="17365D" w:themeColor="text2" w:themeShade="BF"/>
          <w:sz w:val="24"/>
          <w:rtl/>
        </w:rPr>
        <w:t>משרד</w:t>
      </w:r>
      <w:r w:rsidRPr="00AD14B6">
        <w:rPr>
          <w:rFonts w:ascii="Arial" w:hAnsi="Arial"/>
          <w:color w:val="17365D" w:themeColor="text2" w:themeShade="BF"/>
          <w:sz w:val="24"/>
          <w:rtl/>
        </w:rPr>
        <w:t>.</w:t>
      </w:r>
    </w:p>
    <w:p w:rsidR="00D774F8" w:rsidRPr="00AD14B6" w:rsidRDefault="00D774F8" w:rsidP="00D774F8">
      <w:pPr>
        <w:jc w:val="both"/>
        <w:rPr>
          <w:rFonts w:ascii="Arial" w:hAnsi="Arial" w:cs="David"/>
          <w:color w:val="17365D" w:themeColor="text2" w:themeShade="BF"/>
        </w:rPr>
      </w:pPr>
    </w:p>
    <w:p w:rsidR="00D774F8" w:rsidRPr="00AD14B6" w:rsidRDefault="00D774F8" w:rsidP="00D774F8">
      <w:pPr>
        <w:spacing w:line="360" w:lineRule="auto"/>
        <w:ind w:left="720" w:firstLine="60"/>
        <w:rPr>
          <w:rFonts w:ascii="Arial" w:hAnsi="Arial" w:cs="David"/>
          <w:color w:val="17365D" w:themeColor="text2" w:themeShade="BF"/>
        </w:rPr>
      </w:pPr>
      <w:r w:rsidRPr="00AD14B6">
        <w:rPr>
          <w:rFonts w:ascii="Arial" w:hAnsi="Arial" w:cs="David" w:hint="cs"/>
          <w:color w:val="17365D" w:themeColor="text2" w:themeShade="BF"/>
          <w:rtl/>
        </w:rPr>
        <w:t>מובהר כי לעניין הסכם זה וכל הוראותיו, כל דוח ומסמך שיגיש הספק להנהלת בתי המשפט במסגרת עבודתו יחשב כחלק מ"תוצרי העבודה"</w:t>
      </w:r>
    </w:p>
    <w:p w:rsidR="00D774F8" w:rsidRPr="00AD14B6" w:rsidRDefault="00D774F8" w:rsidP="001B0956">
      <w:pPr>
        <w:pStyle w:val="AlphaList2"/>
        <w:numPr>
          <w:ilvl w:val="0"/>
          <w:numId w:val="34"/>
        </w:numPr>
        <w:tabs>
          <w:tab w:val="clear" w:pos="1297"/>
          <w:tab w:val="num" w:pos="793"/>
          <w:tab w:val="left" w:pos="83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 xml:space="preserve">הספק מתחייב לספק את הציוד או השירות בכל עת, לרבות בשעת חירום, בתנאי אספקה כפי שנקבעו בהסכם ההתקשרות. יש לציין כי הפרה של סעיף זה תהווה הפרה יסודית של הסכם ההתקשרות המקנה זכות </w:t>
      </w:r>
      <w:r w:rsidRPr="00AD14B6">
        <w:rPr>
          <w:rFonts w:ascii="Arial" w:hAnsi="Arial" w:hint="cs"/>
          <w:color w:val="17365D" w:themeColor="text2" w:themeShade="BF"/>
          <w:sz w:val="24"/>
          <w:rtl/>
        </w:rPr>
        <w:t xml:space="preserve">למשרד </w:t>
      </w:r>
      <w:r w:rsidRPr="00AD14B6">
        <w:rPr>
          <w:rFonts w:ascii="Arial" w:hAnsi="Arial"/>
          <w:color w:val="17365D" w:themeColor="text2" w:themeShade="BF"/>
          <w:sz w:val="24"/>
          <w:rtl/>
        </w:rPr>
        <w:t>לנקוט בצעדים כמוגדר בהסכם.</w:t>
      </w:r>
    </w:p>
    <w:p w:rsidR="00D774F8" w:rsidRPr="00AD14B6" w:rsidRDefault="00D774F8" w:rsidP="00D774F8">
      <w:pPr>
        <w:rPr>
          <w:rFonts w:cs="David"/>
          <w:color w:val="17365D" w:themeColor="text2" w:themeShade="BF"/>
          <w:rtl/>
        </w:rPr>
      </w:pPr>
    </w:p>
    <w:p w:rsidR="00D774F8" w:rsidRPr="00AD14B6" w:rsidRDefault="00D774F8" w:rsidP="00D774F8">
      <w:pPr>
        <w:rPr>
          <w:rFonts w:cs="David"/>
          <w:color w:val="17365D" w:themeColor="text2" w:themeShade="BF"/>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lang w:eastAsia="en-US"/>
        </w:rPr>
      </w:pPr>
      <w:r w:rsidRPr="00AD14B6">
        <w:rPr>
          <w:rFonts w:ascii="Arial" w:hAnsi="Arial" w:hint="cs"/>
          <w:b/>
          <w:bCs/>
          <w:color w:val="17365D" w:themeColor="text2" w:themeShade="BF"/>
          <w:sz w:val="24"/>
          <w:rtl/>
          <w:lang w:eastAsia="en-US"/>
        </w:rPr>
        <w:t>אבטחת מידע ושמירת סודיות</w:t>
      </w:r>
    </w:p>
    <w:p w:rsidR="00D774F8" w:rsidRPr="00AD14B6" w:rsidRDefault="00D774F8" w:rsidP="00D774F8">
      <w:pPr>
        <w:rPr>
          <w:rFonts w:cs="David"/>
          <w:color w:val="17365D" w:themeColor="text2" w:themeShade="BF"/>
        </w:rPr>
      </w:pPr>
    </w:p>
    <w:p w:rsidR="00D774F8" w:rsidRPr="00AD14B6" w:rsidRDefault="00D774F8" w:rsidP="001B0956">
      <w:pPr>
        <w:pStyle w:val="AlphaList2"/>
        <w:numPr>
          <w:ilvl w:val="0"/>
          <w:numId w:val="39"/>
        </w:numPr>
        <w:tabs>
          <w:tab w:val="clear" w:pos="1514"/>
          <w:tab w:val="num" w:pos="793"/>
          <w:tab w:val="left" w:pos="8306"/>
        </w:tabs>
        <w:spacing w:line="360" w:lineRule="auto"/>
        <w:ind w:left="793" w:right="180" w:hanging="425"/>
        <w:rPr>
          <w:rFonts w:ascii="Arial" w:hAnsi="Arial"/>
          <w:color w:val="17365D" w:themeColor="text2" w:themeShade="BF"/>
          <w:sz w:val="24"/>
          <w:rtl/>
        </w:rPr>
      </w:pPr>
      <w:r w:rsidRPr="00AD14B6">
        <w:rPr>
          <w:rFonts w:ascii="Arial" w:hAnsi="Arial"/>
          <w:color w:val="17365D" w:themeColor="text2" w:themeShade="BF"/>
          <w:sz w:val="24"/>
          <w:rtl/>
        </w:rPr>
        <w:t>הספק מתחייב לפעול על</w:t>
      </w:r>
      <w:r w:rsidRPr="00AD14B6">
        <w:rPr>
          <w:rFonts w:ascii="Arial" w:hAnsi="Arial" w:hint="cs"/>
          <w:color w:val="17365D" w:themeColor="text2" w:themeShade="BF"/>
          <w:sz w:val="24"/>
          <w:rtl/>
        </w:rPr>
        <w:t>-</w:t>
      </w:r>
      <w:r w:rsidRPr="00AD14B6">
        <w:rPr>
          <w:rFonts w:ascii="Arial" w:hAnsi="Arial"/>
          <w:color w:val="17365D" w:themeColor="text2" w:themeShade="BF"/>
          <w:sz w:val="24"/>
          <w:rtl/>
        </w:rPr>
        <w:t xml:space="preserve">פי הנחיות המשרד בכל הקשור לשמירת סודיות, ובכלל זה להסדרת </w:t>
      </w:r>
      <w:r w:rsidRPr="00AD14B6">
        <w:rPr>
          <w:rFonts w:ascii="Arial" w:hAnsi="Arial" w:hint="cs"/>
          <w:color w:val="17365D" w:themeColor="text2" w:themeShade="BF"/>
          <w:sz w:val="24"/>
          <w:rtl/>
        </w:rPr>
        <w:t>א</w:t>
      </w:r>
      <w:r w:rsidRPr="00AD14B6">
        <w:rPr>
          <w:rFonts w:ascii="Arial" w:hAnsi="Arial"/>
          <w:color w:val="17365D" w:themeColor="text2" w:themeShade="BF"/>
          <w:sz w:val="24"/>
          <w:rtl/>
        </w:rPr>
        <w:t>בטחת המידע ונוהלי הגישה למידע, לאיסוף, לסימון, לאימות ולעיבוד נתונים.</w:t>
      </w:r>
      <w:r w:rsidRPr="00AD14B6">
        <w:rPr>
          <w:rFonts w:ascii="Arial" w:hAnsi="Arial" w:hint="cs"/>
          <w:color w:val="17365D" w:themeColor="text2" w:themeShade="BF"/>
          <w:sz w:val="24"/>
          <w:rtl/>
        </w:rPr>
        <w:t xml:space="preserve"> בנוסף, מתחייב הספק </w:t>
      </w:r>
      <w:r w:rsidRPr="00AD14B6">
        <w:rPr>
          <w:rFonts w:ascii="Arial" w:hAnsi="Arial"/>
          <w:color w:val="17365D" w:themeColor="text2" w:themeShade="BF"/>
          <w:sz w:val="24"/>
          <w:rtl/>
        </w:rPr>
        <w:t>להחזיר למשרד כל חומר שקיבל ממנו בעת ביצוע השירותים, תוך שבועיים מסיום תקופת ההסכם.</w:t>
      </w:r>
    </w:p>
    <w:p w:rsidR="00D774F8" w:rsidRPr="00AD14B6" w:rsidRDefault="00D774F8" w:rsidP="001B0956">
      <w:pPr>
        <w:pStyle w:val="AlphaList2"/>
        <w:numPr>
          <w:ilvl w:val="0"/>
          <w:numId w:val="39"/>
        </w:numPr>
        <w:tabs>
          <w:tab w:val="clear" w:pos="1514"/>
          <w:tab w:val="num" w:pos="793"/>
          <w:tab w:val="left" w:pos="8306"/>
        </w:tabs>
        <w:spacing w:line="360" w:lineRule="auto"/>
        <w:ind w:left="793" w:right="180" w:hanging="425"/>
        <w:rPr>
          <w:rFonts w:ascii="Arial" w:hAnsi="Arial"/>
          <w:color w:val="17365D" w:themeColor="text2" w:themeShade="BF"/>
          <w:sz w:val="24"/>
          <w:rtl/>
        </w:rPr>
      </w:pPr>
      <w:r w:rsidRPr="00AD14B6">
        <w:rPr>
          <w:rFonts w:ascii="Arial" w:hAnsi="Arial" w:hint="cs"/>
          <w:color w:val="17365D" w:themeColor="text2" w:themeShade="BF"/>
          <w:sz w:val="24"/>
          <w:rtl/>
        </w:rPr>
        <w:t>הספק מתחייב למסור לקב"ט המשרד, לפי בקשה, כל פרט לגבי כל עובד, אשר מגיע למשרד לצורך מתן שירות, ולקיים את כל ההוראות שיימסרו על-ידי הקב"ט. המשרד רשאי למנוע כניסתו של עובד לשטח המשרד מכל סיבה שהיא.</w:t>
      </w:r>
    </w:p>
    <w:p w:rsidR="00D774F8" w:rsidRPr="00AD14B6" w:rsidRDefault="00D774F8" w:rsidP="001B0956">
      <w:pPr>
        <w:pStyle w:val="AlphaList2"/>
        <w:numPr>
          <w:ilvl w:val="0"/>
          <w:numId w:val="38"/>
        </w:numPr>
        <w:tabs>
          <w:tab w:val="clear" w:pos="1440"/>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הספק מתחייב לשמור סוד ולא להעביר, לא להודיע, לא למסור ולא להביא לידיעת כל אדם כל ידיעה שתגיע אליו בקשר עם ביצוע הסכם זה תוך תקופת ההסכם או לאחר מכן.</w:t>
      </w:r>
    </w:p>
    <w:p w:rsidR="00D774F8" w:rsidRPr="00AD14B6" w:rsidRDefault="00D774F8" w:rsidP="001B0956">
      <w:pPr>
        <w:pStyle w:val="AlphaList2"/>
        <w:numPr>
          <w:ilvl w:val="0"/>
          <w:numId w:val="38"/>
        </w:numPr>
        <w:tabs>
          <w:tab w:val="clear" w:pos="1440"/>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הספק מתחייב להביא לידיעת עובדיו וכל מי שיועסק על ידו ו/או מטעמו בקשר עם הסכם זה, את דבר ההתחייבות לסודיות כאמור בס"ק (א). התחייבות זו תקפה גם לאחר סיום תקופת ההתקשרות.</w:t>
      </w:r>
    </w:p>
    <w:p w:rsidR="00D774F8" w:rsidRPr="00AD14B6" w:rsidRDefault="00D774F8" w:rsidP="00D774F8">
      <w:pPr>
        <w:rPr>
          <w:rFonts w:cs="David"/>
          <w:color w:val="17365D" w:themeColor="text2" w:themeShade="BF"/>
          <w:rtl/>
        </w:rPr>
      </w:pPr>
    </w:p>
    <w:p w:rsidR="00D774F8" w:rsidRDefault="00D774F8" w:rsidP="00D774F8">
      <w:pPr>
        <w:rPr>
          <w:rFonts w:cs="David"/>
          <w:color w:val="17365D" w:themeColor="text2" w:themeShade="BF"/>
          <w:rtl/>
        </w:rPr>
      </w:pPr>
    </w:p>
    <w:p w:rsidR="00701CCA" w:rsidRDefault="00701CCA" w:rsidP="00D774F8">
      <w:pPr>
        <w:rPr>
          <w:rFonts w:cs="David"/>
          <w:color w:val="17365D" w:themeColor="text2" w:themeShade="BF"/>
          <w:rtl/>
        </w:rPr>
      </w:pPr>
    </w:p>
    <w:p w:rsidR="00701CCA" w:rsidRDefault="00701CCA" w:rsidP="00D774F8">
      <w:pPr>
        <w:rPr>
          <w:rFonts w:cs="David"/>
          <w:color w:val="17365D" w:themeColor="text2" w:themeShade="BF"/>
          <w:rtl/>
        </w:rPr>
      </w:pPr>
    </w:p>
    <w:p w:rsidR="00701CCA" w:rsidRDefault="00701CCA" w:rsidP="00D774F8">
      <w:pPr>
        <w:rPr>
          <w:rFonts w:cs="David"/>
          <w:color w:val="17365D" w:themeColor="text2" w:themeShade="BF"/>
          <w:rtl/>
        </w:rPr>
      </w:pPr>
    </w:p>
    <w:p w:rsidR="00701CCA" w:rsidRDefault="00701CCA" w:rsidP="00D774F8">
      <w:pPr>
        <w:rPr>
          <w:rFonts w:cs="David"/>
          <w:color w:val="17365D" w:themeColor="text2" w:themeShade="BF"/>
          <w:rtl/>
        </w:rPr>
      </w:pPr>
    </w:p>
    <w:p w:rsidR="00701CCA" w:rsidRPr="00AD14B6" w:rsidRDefault="00701CCA" w:rsidP="00D774F8">
      <w:pPr>
        <w:rPr>
          <w:rFonts w:cs="David"/>
          <w:color w:val="17365D" w:themeColor="text2" w:themeShade="BF"/>
          <w:rtl/>
        </w:rPr>
      </w:pPr>
    </w:p>
    <w:p w:rsidR="00D774F8" w:rsidRPr="00AD14B6" w:rsidRDefault="00D774F8" w:rsidP="00D774F8">
      <w:pPr>
        <w:rPr>
          <w:rFonts w:cs="David"/>
          <w:color w:val="17365D" w:themeColor="text2" w:themeShade="BF"/>
          <w:rtl/>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lang w:eastAsia="en-US"/>
        </w:rPr>
      </w:pPr>
      <w:r w:rsidRPr="00AD14B6">
        <w:rPr>
          <w:rFonts w:ascii="Arial" w:hAnsi="Arial"/>
          <w:b/>
          <w:bCs/>
          <w:color w:val="17365D" w:themeColor="text2" w:themeShade="BF"/>
          <w:sz w:val="24"/>
          <w:rtl/>
          <w:lang w:eastAsia="en-US"/>
        </w:rPr>
        <w:t>פיקוח, בקרה ודיווח</w:t>
      </w:r>
    </w:p>
    <w:p w:rsidR="00D774F8" w:rsidRDefault="00D774F8" w:rsidP="001B0956">
      <w:pPr>
        <w:numPr>
          <w:ilvl w:val="0"/>
          <w:numId w:val="37"/>
        </w:numPr>
        <w:tabs>
          <w:tab w:val="clear" w:pos="1290"/>
          <w:tab w:val="num" w:pos="651"/>
        </w:tabs>
        <w:spacing w:before="120" w:after="120" w:line="360" w:lineRule="auto"/>
        <w:ind w:left="651" w:hanging="283"/>
        <w:jc w:val="both"/>
        <w:rPr>
          <w:rFonts w:ascii="Arial" w:hAnsi="Arial" w:cs="David"/>
          <w:b/>
          <w:bCs/>
          <w:color w:val="17365D" w:themeColor="text2" w:themeShade="BF"/>
        </w:rPr>
      </w:pPr>
      <w:r w:rsidRPr="00AD14B6">
        <w:rPr>
          <w:rFonts w:ascii="Arial" w:hAnsi="Arial" w:cs="David"/>
          <w:color w:val="17365D" w:themeColor="text2" w:themeShade="BF"/>
          <w:rtl/>
        </w:rPr>
        <w:t xml:space="preserve">מוסכם ומוצהר בזה על ידי הצדדים כי פעילות הספק תלווה בפיקוח ובבקרה מטעמו של המשרד, בהתאם לצרכי המשרד ושיקול דעתו הבלעדי. בכלל זה רשאי המשרד למנות מפקח מטעמו להבטחת קיום חובות הספק, או לנקוט בכל אמצעי פיקוח ובקרה לפי שיקול דעתו.  </w:t>
      </w:r>
    </w:p>
    <w:p w:rsidR="00766A88" w:rsidRPr="00AD14B6" w:rsidRDefault="00766A88" w:rsidP="00766A88">
      <w:pPr>
        <w:spacing w:before="120" w:after="120" w:line="360" w:lineRule="auto"/>
        <w:jc w:val="both"/>
        <w:rPr>
          <w:rFonts w:ascii="Arial" w:hAnsi="Arial" w:cs="David"/>
          <w:b/>
          <w:bCs/>
          <w:color w:val="17365D" w:themeColor="text2" w:themeShade="BF"/>
        </w:rPr>
      </w:pPr>
    </w:p>
    <w:p w:rsidR="00D774F8" w:rsidRPr="00AD14B6" w:rsidRDefault="00D774F8" w:rsidP="00D774F8">
      <w:pPr>
        <w:spacing w:before="120" w:after="120" w:line="360" w:lineRule="auto"/>
        <w:ind w:left="651"/>
        <w:jc w:val="both"/>
        <w:rPr>
          <w:rFonts w:ascii="Arial" w:hAnsi="Arial" w:cs="David"/>
          <w:b/>
          <w:bCs/>
          <w:color w:val="17365D" w:themeColor="text2" w:themeShade="BF"/>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אחריות</w:t>
      </w:r>
    </w:p>
    <w:p w:rsidR="00D774F8" w:rsidRPr="00AD14B6" w:rsidRDefault="00D774F8" w:rsidP="001B0956">
      <w:pPr>
        <w:pStyle w:val="AlphaList2"/>
        <w:numPr>
          <w:ilvl w:val="0"/>
          <w:numId w:val="33"/>
        </w:numPr>
        <w:tabs>
          <w:tab w:val="clear" w:pos="1191"/>
          <w:tab w:val="num" w:pos="651"/>
        </w:tabs>
        <w:spacing w:line="360" w:lineRule="auto"/>
        <w:ind w:left="651" w:hanging="283"/>
        <w:rPr>
          <w:rFonts w:ascii="Arial" w:hAnsi="Arial"/>
          <w:color w:val="17365D" w:themeColor="text2" w:themeShade="BF"/>
          <w:sz w:val="24"/>
        </w:rPr>
      </w:pPr>
      <w:r w:rsidRPr="00AD14B6">
        <w:rPr>
          <w:rFonts w:ascii="Arial" w:hAnsi="Arial"/>
          <w:color w:val="17365D" w:themeColor="text2" w:themeShade="BF"/>
          <w:sz w:val="24"/>
          <w:rtl/>
        </w:rPr>
        <w:t xml:space="preserve">הספק אחראי, במשך כל תקופת הסכם זה והארכותיו </w:t>
      </w:r>
      <w:r w:rsidRPr="00AD14B6">
        <w:rPr>
          <w:rFonts w:ascii="Arial" w:hAnsi="Arial"/>
          <w:color w:val="17365D" w:themeColor="text2" w:themeShade="BF"/>
          <w:sz w:val="24"/>
        </w:rPr>
        <w:t>–</w:t>
      </w:r>
      <w:r w:rsidRPr="00AD14B6">
        <w:rPr>
          <w:rFonts w:ascii="Arial" w:hAnsi="Arial"/>
          <w:color w:val="17365D" w:themeColor="text2" w:themeShade="BF"/>
          <w:sz w:val="24"/>
          <w:rtl/>
        </w:rPr>
        <w:t xml:space="preserve"> לפעול בהתאם להוראות המכרז על מנת להבטיח מתן השירותים הנדרשים ביעילות ועל פי דרישות המשרד.</w:t>
      </w:r>
    </w:p>
    <w:p w:rsidR="00D774F8" w:rsidRPr="00AD14B6" w:rsidRDefault="00D774F8" w:rsidP="001B0956">
      <w:pPr>
        <w:pStyle w:val="AlphaList2"/>
        <w:numPr>
          <w:ilvl w:val="0"/>
          <w:numId w:val="33"/>
        </w:numPr>
        <w:tabs>
          <w:tab w:val="clear" w:pos="1191"/>
          <w:tab w:val="num" w:pos="651"/>
          <w:tab w:val="left" w:pos="8306"/>
        </w:tabs>
        <w:spacing w:line="360" w:lineRule="auto"/>
        <w:ind w:left="651" w:hanging="283"/>
        <w:rPr>
          <w:rFonts w:ascii="Arial" w:hAnsi="Arial"/>
          <w:color w:val="17365D" w:themeColor="text2" w:themeShade="BF"/>
          <w:sz w:val="24"/>
        </w:rPr>
      </w:pPr>
      <w:r w:rsidRPr="00AD14B6">
        <w:rPr>
          <w:rFonts w:ascii="Arial" w:hAnsi="Arial"/>
          <w:color w:val="17365D" w:themeColor="text2" w:themeShade="BF"/>
          <w:sz w:val="24"/>
          <w:rtl/>
        </w:rPr>
        <w:t xml:space="preserve">הספק מתחייב כי במקרה ולא הסכים לבצע עבודה המוטלת עליו, במסגרת הסכם זה, מכל סיבה שהיא, עליו להודיע למשרד על החלטתו זו בכתב, וכי במקרה כזה המשרד רשאי לפנות, בכל דרך שימצא לנכון, לספק אחר או לבצע את העבודה בעצמו - ואין בכך בכדי לגרוע מאחריותו של הספק </w:t>
      </w:r>
      <w:r w:rsidRPr="00AD14B6">
        <w:rPr>
          <w:rFonts w:ascii="Arial" w:hAnsi="Arial" w:hint="cs"/>
          <w:color w:val="17365D" w:themeColor="text2" w:themeShade="BF"/>
          <w:sz w:val="24"/>
          <w:rtl/>
        </w:rPr>
        <w:t>למתן השירותים</w:t>
      </w:r>
      <w:r w:rsidRPr="00AD14B6">
        <w:rPr>
          <w:rFonts w:ascii="Arial" w:hAnsi="Arial"/>
          <w:color w:val="17365D" w:themeColor="text2" w:themeShade="BF"/>
          <w:sz w:val="24"/>
          <w:rtl/>
        </w:rPr>
        <w:t xml:space="preserve"> נשוא מכרז זה, ומזכותו של המשרד לכל סעד על פי הסכם זה.</w:t>
      </w:r>
    </w:p>
    <w:p w:rsidR="00D774F8" w:rsidRPr="00AD14B6" w:rsidRDefault="00D774F8" w:rsidP="00D774F8">
      <w:pPr>
        <w:pStyle w:val="AlphaList2"/>
        <w:tabs>
          <w:tab w:val="clear" w:pos="720"/>
        </w:tabs>
        <w:spacing w:line="360" w:lineRule="auto"/>
        <w:rPr>
          <w:rFonts w:ascii="Arial" w:hAnsi="Arial"/>
          <w:color w:val="17365D" w:themeColor="text2" w:themeShade="BF"/>
          <w:sz w:val="24"/>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יחסי הצדדים</w:t>
      </w:r>
    </w:p>
    <w:p w:rsidR="00D774F8" w:rsidRPr="00AD14B6" w:rsidRDefault="00D774F8" w:rsidP="001B0956">
      <w:pPr>
        <w:pStyle w:val="AlphaList2"/>
        <w:numPr>
          <w:ilvl w:val="0"/>
          <w:numId w:val="40"/>
        </w:numPr>
        <w:tabs>
          <w:tab w:val="clear" w:pos="1191"/>
          <w:tab w:val="num" w:pos="651"/>
        </w:tabs>
        <w:spacing w:line="360" w:lineRule="auto"/>
        <w:ind w:left="651" w:hanging="283"/>
        <w:rPr>
          <w:rFonts w:ascii="Arial" w:hAnsi="Arial"/>
          <w:color w:val="17365D" w:themeColor="text2" w:themeShade="BF"/>
          <w:sz w:val="24"/>
          <w:rtl/>
        </w:rPr>
      </w:pPr>
      <w:r w:rsidRPr="00AD14B6">
        <w:rPr>
          <w:rFonts w:ascii="Arial" w:hAnsi="Arial"/>
          <w:color w:val="17365D" w:themeColor="text2" w:themeShade="BF"/>
          <w:sz w:val="24"/>
          <w:rtl/>
        </w:rPr>
        <w:t>למען הסר ספק מוצהר ומוסכם בזה על הצדדים כי הספק פועל במסגרת חוזה זה כקבלן עצמאי בלבד, ובשום מקרה לא יתקיימו יחסי עובד ומעביד בין המשרד לבין הספק או מי מעובדיו ו/או מי משלוחיו.</w:t>
      </w:r>
    </w:p>
    <w:p w:rsidR="00D774F8" w:rsidRPr="00AD14B6" w:rsidRDefault="00D774F8" w:rsidP="001B0956">
      <w:pPr>
        <w:pStyle w:val="AlphaList2"/>
        <w:numPr>
          <w:ilvl w:val="0"/>
          <w:numId w:val="40"/>
        </w:numPr>
        <w:tabs>
          <w:tab w:val="clear" w:pos="1191"/>
          <w:tab w:val="num" w:pos="651"/>
          <w:tab w:val="left" w:pos="8306"/>
        </w:tabs>
        <w:spacing w:line="360" w:lineRule="auto"/>
        <w:ind w:left="651" w:hanging="283"/>
        <w:rPr>
          <w:rFonts w:ascii="Arial" w:hAnsi="Arial"/>
          <w:color w:val="17365D" w:themeColor="text2" w:themeShade="BF"/>
          <w:sz w:val="24"/>
        </w:rPr>
      </w:pPr>
      <w:r w:rsidRPr="00AD14B6">
        <w:rPr>
          <w:rFonts w:ascii="Arial" w:hAnsi="Arial"/>
          <w:color w:val="17365D" w:themeColor="text2" w:themeShade="BF"/>
          <w:sz w:val="24"/>
          <w:rtl/>
        </w:rPr>
        <w:t>לספק ולכל המועסקים על ידו בביצוע הסכם זה, לא יהיו זכויות של עובד מדינה או עובד המועסק על ידי המשרד והם לא יהיו זכאים לכל תשלום, פיצוי או הטבה אחרת בקשר עם ביצוע הסכם זה או סיומו, מעבר לאמור בהסכם זה.</w:t>
      </w:r>
    </w:p>
    <w:p w:rsidR="00D774F8" w:rsidRPr="00AD14B6" w:rsidRDefault="00D774F8" w:rsidP="001B0956">
      <w:pPr>
        <w:pStyle w:val="AlphaList2"/>
        <w:numPr>
          <w:ilvl w:val="0"/>
          <w:numId w:val="40"/>
        </w:numPr>
        <w:tabs>
          <w:tab w:val="clear" w:pos="1191"/>
          <w:tab w:val="num" w:pos="651"/>
          <w:tab w:val="left" w:pos="8306"/>
        </w:tabs>
        <w:spacing w:line="360" w:lineRule="auto"/>
        <w:ind w:left="651" w:hanging="283"/>
        <w:rPr>
          <w:rFonts w:ascii="Arial" w:hAnsi="Arial"/>
          <w:color w:val="17365D" w:themeColor="text2" w:themeShade="BF"/>
          <w:sz w:val="24"/>
          <w:rtl/>
        </w:rPr>
      </w:pPr>
      <w:r w:rsidRPr="00AD14B6">
        <w:rPr>
          <w:rFonts w:ascii="Arial" w:hAnsi="Arial"/>
          <w:color w:val="17365D" w:themeColor="text2" w:themeShade="BF"/>
          <w:sz w:val="24"/>
          <w:rtl/>
        </w:rPr>
        <w:t>על הספק בלבד יחולו המסים ותשלומי החובה האחרים שמעביד חייב לשלמם ביחס לעובדיו ובהתאם לדין ולנוהג, לרבות תשלומים לביטוח לאומי, מס מקביל ויתר הזכויות הסוציאליות, והספק בלבד יהיה אחראי לכל תביעה של עובד מעובדיו הנובעת מיחסי עבודה שביניהם.</w:t>
      </w:r>
    </w:p>
    <w:p w:rsidR="00D774F8" w:rsidRPr="00AD14B6" w:rsidRDefault="00D774F8" w:rsidP="00D774F8">
      <w:pPr>
        <w:pStyle w:val="Instruction1"/>
        <w:numPr>
          <w:ilvl w:val="0"/>
          <w:numId w:val="0"/>
        </w:numPr>
        <w:spacing w:line="360" w:lineRule="auto"/>
        <w:ind w:left="794" w:hanging="426"/>
        <w:rPr>
          <w:rFonts w:ascii="Arial" w:hAnsi="Arial"/>
          <w:i w:val="0"/>
          <w:iCs w:val="0"/>
          <w:color w:val="17365D" w:themeColor="text2" w:themeShade="BF"/>
          <w:sz w:val="24"/>
          <w:rtl/>
        </w:rPr>
      </w:pPr>
      <w:r w:rsidRPr="00AD14B6">
        <w:rPr>
          <w:rFonts w:ascii="Arial" w:hAnsi="Arial" w:hint="cs"/>
          <w:i w:val="0"/>
          <w:iCs w:val="0"/>
          <w:color w:val="17365D" w:themeColor="text2" w:themeShade="BF"/>
          <w:sz w:val="24"/>
          <w:rtl/>
        </w:rPr>
        <w:t xml:space="preserve">ד. </w:t>
      </w:r>
      <w:r w:rsidRPr="00AD14B6">
        <w:rPr>
          <w:rFonts w:ascii="Arial" w:hAnsi="Arial"/>
          <w:i w:val="0"/>
          <w:iCs w:val="0"/>
          <w:color w:val="17365D" w:themeColor="text2" w:themeShade="BF"/>
          <w:sz w:val="24"/>
          <w:rtl/>
        </w:rPr>
        <w:t xml:space="preserve">הספק ישפה ויפצה את  המשרד בגין כל הוצאה שתיגרם למשרד בקשר לתביעה </w:t>
      </w:r>
      <w:r w:rsidRPr="00AD14B6">
        <w:rPr>
          <w:rFonts w:ascii="Arial" w:hAnsi="Arial" w:hint="cs"/>
          <w:i w:val="0"/>
          <w:iCs w:val="0"/>
          <w:color w:val="17365D" w:themeColor="text2" w:themeShade="BF"/>
          <w:sz w:val="24"/>
          <w:rtl/>
        </w:rPr>
        <w:t xml:space="preserve"> </w:t>
      </w:r>
      <w:r w:rsidRPr="00AD14B6">
        <w:rPr>
          <w:rFonts w:ascii="Arial" w:hAnsi="Arial"/>
          <w:i w:val="0"/>
          <w:iCs w:val="0"/>
          <w:color w:val="17365D" w:themeColor="text2" w:themeShade="BF"/>
          <w:sz w:val="24"/>
          <w:rtl/>
        </w:rPr>
        <w:t>כאמור.</w:t>
      </w:r>
    </w:p>
    <w:p w:rsidR="00D774F8" w:rsidRPr="00AD14B6" w:rsidRDefault="00D774F8" w:rsidP="00D774F8">
      <w:pPr>
        <w:pStyle w:val="Instruction1"/>
        <w:numPr>
          <w:ilvl w:val="0"/>
          <w:numId w:val="0"/>
        </w:numPr>
        <w:spacing w:line="360" w:lineRule="auto"/>
        <w:ind w:left="794" w:hanging="74"/>
        <w:rPr>
          <w:rFonts w:ascii="Arial" w:hAnsi="Arial"/>
          <w:i w:val="0"/>
          <w:iCs w:val="0"/>
          <w:color w:val="17365D" w:themeColor="text2" w:themeShade="BF"/>
          <w:sz w:val="24"/>
          <w:rtl/>
        </w:rPr>
      </w:pPr>
      <w:r w:rsidRPr="00AD14B6">
        <w:rPr>
          <w:rFonts w:ascii="Arial" w:hAnsi="Arial" w:hint="cs"/>
          <w:i w:val="0"/>
          <w:iCs w:val="0"/>
          <w:color w:val="17365D" w:themeColor="text2" w:themeShade="BF"/>
          <w:sz w:val="24"/>
          <w:rtl/>
        </w:rPr>
        <w:t xml:space="preserve">   </w:t>
      </w:r>
    </w:p>
    <w:p w:rsidR="00D774F8" w:rsidRDefault="00D774F8" w:rsidP="00D774F8">
      <w:pPr>
        <w:pStyle w:val="Instruction1"/>
        <w:numPr>
          <w:ilvl w:val="0"/>
          <w:numId w:val="0"/>
        </w:numPr>
        <w:spacing w:line="360" w:lineRule="auto"/>
        <w:ind w:left="794" w:hanging="74"/>
        <w:rPr>
          <w:rFonts w:ascii="Arial" w:hAnsi="Arial"/>
          <w:i w:val="0"/>
          <w:iCs w:val="0"/>
          <w:color w:val="17365D" w:themeColor="text2" w:themeShade="BF"/>
          <w:sz w:val="24"/>
          <w:rtl/>
        </w:rPr>
      </w:pPr>
      <w:r w:rsidRPr="00AD14B6">
        <w:rPr>
          <w:rFonts w:ascii="Arial" w:hAnsi="Arial" w:hint="cs"/>
          <w:i w:val="0"/>
          <w:iCs w:val="0"/>
          <w:color w:val="17365D" w:themeColor="text2" w:themeShade="BF"/>
          <w:sz w:val="24"/>
          <w:rtl/>
        </w:rPr>
        <w:t xml:space="preserve">  </w:t>
      </w:r>
    </w:p>
    <w:p w:rsidR="00701CCA" w:rsidRDefault="00701CCA" w:rsidP="00D774F8">
      <w:pPr>
        <w:pStyle w:val="Instruction1"/>
        <w:numPr>
          <w:ilvl w:val="0"/>
          <w:numId w:val="0"/>
        </w:numPr>
        <w:spacing w:line="360" w:lineRule="auto"/>
        <w:ind w:left="794" w:hanging="74"/>
        <w:rPr>
          <w:rFonts w:ascii="Arial" w:hAnsi="Arial"/>
          <w:i w:val="0"/>
          <w:iCs w:val="0"/>
          <w:color w:val="17365D" w:themeColor="text2" w:themeShade="BF"/>
          <w:sz w:val="24"/>
          <w:rtl/>
        </w:rPr>
      </w:pPr>
    </w:p>
    <w:p w:rsidR="00701CCA" w:rsidRPr="00AD14B6" w:rsidRDefault="00701CCA" w:rsidP="00D774F8">
      <w:pPr>
        <w:pStyle w:val="Instruction1"/>
        <w:numPr>
          <w:ilvl w:val="0"/>
          <w:numId w:val="0"/>
        </w:numPr>
        <w:spacing w:line="360" w:lineRule="auto"/>
        <w:ind w:left="794" w:hanging="74"/>
        <w:rPr>
          <w:rFonts w:ascii="Arial" w:hAnsi="Arial"/>
          <w:i w:val="0"/>
          <w:iCs w:val="0"/>
          <w:color w:val="17365D" w:themeColor="text2" w:themeShade="BF"/>
          <w:sz w:val="24"/>
          <w:rtl/>
        </w:rPr>
      </w:pP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תמורה</w:t>
      </w:r>
    </w:p>
    <w:p w:rsidR="00B53B08" w:rsidRDefault="00B53B08" w:rsidP="00B53B08">
      <w:pPr>
        <w:pStyle w:val="af7"/>
        <w:numPr>
          <w:ilvl w:val="0"/>
          <w:numId w:val="41"/>
        </w:numPr>
        <w:tabs>
          <w:tab w:val="clear" w:pos="1191"/>
          <w:tab w:val="left" w:pos="282"/>
          <w:tab w:val="left" w:pos="567"/>
        </w:tabs>
        <w:spacing w:line="360" w:lineRule="auto"/>
        <w:jc w:val="both"/>
        <w:rPr>
          <w:rFonts w:ascii="Arial" w:hAnsi="Arial" w:cs="David"/>
          <w:color w:val="002060"/>
          <w:position w:val="2"/>
        </w:rPr>
      </w:pPr>
      <w:r w:rsidRPr="00B53B08">
        <w:rPr>
          <w:rFonts w:ascii="Arial" w:hAnsi="Arial" w:cs="David"/>
          <w:color w:val="002060"/>
          <w:position w:val="2"/>
          <w:rtl/>
        </w:rPr>
        <w:t xml:space="preserve">סה"כ התמורה המקסימאלית שתשולם לספק בגין תקופת החוזה לא תעלה על </w:t>
      </w:r>
      <w:r w:rsidRPr="00B53B08">
        <w:rPr>
          <w:rFonts w:ascii="Arial" w:hAnsi="Arial" w:cs="David"/>
          <w:color w:val="002060"/>
          <w:position w:val="2"/>
          <w:rtl/>
        </w:rPr>
        <w:softHyphen/>
      </w:r>
      <w:r w:rsidRPr="00B53B08">
        <w:rPr>
          <w:rFonts w:ascii="Arial" w:hAnsi="Arial" w:cs="David"/>
          <w:color w:val="002060"/>
          <w:position w:val="2"/>
          <w:rtl/>
        </w:rPr>
        <w:softHyphen/>
      </w:r>
      <w:r w:rsidRPr="00B53B08">
        <w:rPr>
          <w:rFonts w:ascii="Arial" w:hAnsi="Arial" w:cs="David"/>
          <w:color w:val="002060"/>
          <w:position w:val="2"/>
          <w:rtl/>
        </w:rPr>
        <w:softHyphen/>
      </w:r>
      <w:r w:rsidRPr="00B53B08">
        <w:rPr>
          <w:rFonts w:ascii="Arial" w:hAnsi="Arial" w:cs="David" w:hint="cs"/>
          <w:color w:val="002060"/>
          <w:position w:val="2"/>
          <w:rtl/>
        </w:rPr>
        <w:t>_______________</w:t>
      </w:r>
      <w:r w:rsidRPr="00B53B08">
        <w:rPr>
          <w:rFonts w:ascii="Arial" w:hAnsi="Arial" w:cs="David"/>
          <w:color w:val="002060"/>
          <w:position w:val="2"/>
          <w:rtl/>
        </w:rPr>
        <w:t xml:space="preserve">₪ </w:t>
      </w:r>
      <w:r>
        <w:rPr>
          <w:rFonts w:ascii="Arial" w:hAnsi="Arial" w:cs="David" w:hint="cs"/>
          <w:color w:val="002060"/>
          <w:position w:val="2"/>
          <w:rtl/>
        </w:rPr>
        <w:t>כ</w:t>
      </w:r>
      <w:r w:rsidRPr="00B53B08">
        <w:rPr>
          <w:rFonts w:ascii="Arial" w:hAnsi="Arial" w:cs="David"/>
          <w:color w:val="002060"/>
          <w:position w:val="2"/>
          <w:rtl/>
        </w:rPr>
        <w:t>ולל מע"מ</w:t>
      </w:r>
      <w:r w:rsidRPr="00B53B08">
        <w:rPr>
          <w:rFonts w:ascii="Arial" w:hAnsi="Arial" w:cs="David" w:hint="cs"/>
          <w:color w:val="002060"/>
          <w:position w:val="2"/>
          <w:rtl/>
        </w:rPr>
        <w:t xml:space="preserve"> לפי התעריפים הבאים: </w:t>
      </w:r>
    </w:p>
    <w:p w:rsidR="00B53B08" w:rsidRDefault="00B53B08" w:rsidP="00B53B08">
      <w:pPr>
        <w:tabs>
          <w:tab w:val="left" w:pos="567"/>
        </w:tabs>
        <w:spacing w:line="360" w:lineRule="auto"/>
        <w:ind w:left="1191"/>
        <w:jc w:val="both"/>
        <w:rPr>
          <w:rFonts w:ascii="Arial" w:hAnsi="Arial" w:cs="David"/>
          <w:color w:val="002060"/>
          <w:position w:val="2"/>
          <w:rtl/>
        </w:rPr>
      </w:pPr>
      <w:r>
        <w:rPr>
          <w:rFonts w:ascii="Arial" w:hAnsi="Arial" w:cs="David" w:hint="cs"/>
          <w:color w:val="002060"/>
          <w:position w:val="2"/>
          <w:rtl/>
        </w:rPr>
        <w:t xml:space="preserve">יועץ 2-ייעוץ שוטף ________________ ₪   יועץ 2-ייעוץ פרוייקטאלי ___________ ₪ </w:t>
      </w:r>
    </w:p>
    <w:p w:rsidR="00B53B08" w:rsidRDefault="00B53B08" w:rsidP="00B53B08">
      <w:pPr>
        <w:tabs>
          <w:tab w:val="left" w:pos="567"/>
        </w:tabs>
        <w:spacing w:line="360" w:lineRule="auto"/>
        <w:ind w:left="1191"/>
        <w:jc w:val="both"/>
        <w:rPr>
          <w:rFonts w:ascii="Arial" w:hAnsi="Arial" w:cs="David"/>
          <w:color w:val="002060"/>
          <w:position w:val="2"/>
          <w:rtl/>
        </w:rPr>
      </w:pPr>
      <w:r>
        <w:rPr>
          <w:rFonts w:ascii="Arial" w:hAnsi="Arial" w:cs="David" w:hint="cs"/>
          <w:color w:val="002060"/>
          <w:position w:val="2"/>
          <w:rtl/>
        </w:rPr>
        <w:t xml:space="preserve">יועץ 4-טכנאי שטח _______________  ₪   </w:t>
      </w:r>
    </w:p>
    <w:p w:rsidR="00B53B08" w:rsidRPr="00B53B08" w:rsidRDefault="00B53B08" w:rsidP="00B53B08">
      <w:pPr>
        <w:tabs>
          <w:tab w:val="left" w:pos="567"/>
        </w:tabs>
        <w:spacing w:line="360" w:lineRule="auto"/>
        <w:ind w:left="1191"/>
        <w:jc w:val="both"/>
        <w:rPr>
          <w:rFonts w:ascii="Arial" w:hAnsi="Arial" w:cs="David"/>
          <w:color w:val="002060"/>
          <w:position w:val="2"/>
          <w:rtl/>
        </w:rPr>
      </w:pPr>
      <w:r>
        <w:rPr>
          <w:rFonts w:ascii="Arial" w:hAnsi="Arial" w:cs="David" w:hint="cs"/>
          <w:color w:val="002060"/>
          <w:position w:val="2"/>
          <w:rtl/>
        </w:rPr>
        <w:t xml:space="preserve">עלות חודשית שירותי </w:t>
      </w:r>
      <w:r w:rsidRPr="00B53B08">
        <w:rPr>
          <w:rFonts w:ascii="Arial" w:hAnsi="Arial" w:cs="David" w:hint="cs"/>
          <w:color w:val="002060"/>
          <w:position w:val="2"/>
          <w:sz w:val="20"/>
          <w:szCs w:val="20"/>
        </w:rPr>
        <w:t>HELP DESK</w:t>
      </w:r>
      <w:r>
        <w:rPr>
          <w:rFonts w:ascii="Arial" w:hAnsi="Arial" w:cs="David" w:hint="cs"/>
          <w:color w:val="002060"/>
          <w:position w:val="2"/>
        </w:rPr>
        <w:t xml:space="preserve"> </w:t>
      </w:r>
      <w:r>
        <w:rPr>
          <w:rFonts w:ascii="Arial" w:hAnsi="Arial" w:cs="David" w:hint="cs"/>
          <w:color w:val="002060"/>
          <w:position w:val="2"/>
          <w:rtl/>
        </w:rPr>
        <w:t xml:space="preserve"> _____________ ₪ </w:t>
      </w:r>
    </w:p>
    <w:p w:rsidR="00D774F8" w:rsidRPr="00AD14B6" w:rsidRDefault="00D774F8" w:rsidP="001B0956">
      <w:pPr>
        <w:pStyle w:val="AlphaList2"/>
        <w:numPr>
          <w:ilvl w:val="0"/>
          <w:numId w:val="41"/>
        </w:numPr>
        <w:tabs>
          <w:tab w:val="clear" w:pos="1191"/>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המשרד לא ישלם לספק תשלום כלשהו בגין שירותים של עובד</w:t>
      </w:r>
      <w:r w:rsidRPr="00AD14B6">
        <w:rPr>
          <w:rFonts w:ascii="Arial" w:hAnsi="Arial" w:hint="cs"/>
          <w:color w:val="17365D" w:themeColor="text2" w:themeShade="BF"/>
          <w:sz w:val="24"/>
          <w:rtl/>
        </w:rPr>
        <w:t>/י</w:t>
      </w:r>
      <w:r w:rsidRPr="00AD14B6">
        <w:rPr>
          <w:rFonts w:ascii="Arial" w:hAnsi="Arial"/>
          <w:color w:val="17365D" w:themeColor="text2" w:themeShade="BF"/>
          <w:sz w:val="24"/>
          <w:rtl/>
        </w:rPr>
        <w:t xml:space="preserve"> הספק, שבוצעו שלא בהתאם להתחייבויות הספק על פי ההסכם</w:t>
      </w:r>
      <w:r w:rsidRPr="00AD14B6">
        <w:rPr>
          <w:rFonts w:ascii="Arial" w:hAnsi="Arial" w:hint="cs"/>
          <w:color w:val="17365D" w:themeColor="text2" w:themeShade="BF"/>
          <w:sz w:val="24"/>
          <w:rtl/>
        </w:rPr>
        <w:t xml:space="preserve"> ו/או המכרז. </w:t>
      </w:r>
    </w:p>
    <w:p w:rsidR="00D774F8" w:rsidRPr="00AD14B6" w:rsidRDefault="00D774F8" w:rsidP="001B0956">
      <w:pPr>
        <w:pStyle w:val="AlphaList2"/>
        <w:numPr>
          <w:ilvl w:val="0"/>
          <w:numId w:val="41"/>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 xml:space="preserve">הספק יגיש למשרד בתום כל חודש חשבונית מס, עפ"י דרישת המשרד ובהתאם לנהלים המקובלים במשרדי הממשלה ולפי הנחיות החשב הכללי. </w:t>
      </w:r>
    </w:p>
    <w:p w:rsidR="00D774F8" w:rsidRPr="008C2A6F" w:rsidRDefault="00D774F8" w:rsidP="001B0956">
      <w:pPr>
        <w:pStyle w:val="AlphaList2"/>
        <w:numPr>
          <w:ilvl w:val="0"/>
          <w:numId w:val="41"/>
        </w:numPr>
        <w:tabs>
          <w:tab w:val="clear" w:pos="1191"/>
          <w:tab w:val="num" w:pos="793"/>
        </w:tabs>
        <w:spacing w:line="360" w:lineRule="auto"/>
        <w:ind w:hanging="823"/>
        <w:rPr>
          <w:rFonts w:ascii="Arial" w:hAnsi="Arial"/>
          <w:color w:val="17365D" w:themeColor="text2" w:themeShade="BF"/>
          <w:sz w:val="24"/>
        </w:rPr>
      </w:pPr>
      <w:r w:rsidRPr="008C2A6F">
        <w:rPr>
          <w:rFonts w:ascii="Arial" w:hAnsi="Arial"/>
          <w:color w:val="17365D" w:themeColor="text2" w:themeShade="BF"/>
          <w:sz w:val="24"/>
          <w:rtl/>
        </w:rPr>
        <w:t xml:space="preserve">חשבוניות מס אשר יאושרו על ידי המשרד יועברו לתשלום. </w:t>
      </w: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ערבות בנקאית</w:t>
      </w:r>
    </w:p>
    <w:p w:rsidR="00D774F8" w:rsidRPr="00AD14B6" w:rsidRDefault="00D774F8" w:rsidP="008373DA">
      <w:pPr>
        <w:pStyle w:val="ListContinue1"/>
        <w:spacing w:line="360" w:lineRule="auto"/>
        <w:ind w:left="368"/>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לשם הבטחת ביצוע הסכם זה, ימסור הספק למשרד כתב ערבות בנקאית, מקורי ובלתי מותנה. כתב הערבות יהיה צמוד במלואו למדד המחירים לצרכן, </w:t>
      </w:r>
      <w:r w:rsidR="008C2A6F">
        <w:rPr>
          <w:rFonts w:ascii="Arial" w:hAnsi="Arial" w:hint="cs"/>
          <w:color w:val="17365D" w:themeColor="text2" w:themeShade="BF"/>
          <w:sz w:val="24"/>
          <w:rtl/>
          <w:lang w:eastAsia="en-US"/>
        </w:rPr>
        <w:t>בסכום של 7,</w:t>
      </w:r>
      <w:r w:rsidR="008373DA">
        <w:rPr>
          <w:rFonts w:ascii="Arial" w:hAnsi="Arial" w:hint="cs"/>
          <w:color w:val="17365D" w:themeColor="text2" w:themeShade="BF"/>
          <w:sz w:val="24"/>
          <w:rtl/>
          <w:lang w:eastAsia="en-US"/>
        </w:rPr>
        <w:t xml:space="preserve">500 </w:t>
      </w:r>
      <w:r w:rsidR="008C2A6F">
        <w:rPr>
          <w:rFonts w:ascii="Arial" w:hAnsi="Arial" w:hint="cs"/>
          <w:color w:val="17365D" w:themeColor="text2" w:themeShade="BF"/>
          <w:sz w:val="24"/>
          <w:rtl/>
          <w:lang w:eastAsia="en-US"/>
        </w:rPr>
        <w:t xml:space="preserve">₪ </w:t>
      </w:r>
      <w:r w:rsidRPr="00AD14B6">
        <w:rPr>
          <w:rFonts w:ascii="Arial" w:hAnsi="Arial" w:hint="cs"/>
          <w:color w:val="17365D" w:themeColor="text2" w:themeShade="BF"/>
          <w:sz w:val="24"/>
          <w:rtl/>
          <w:lang w:eastAsia="en-US"/>
        </w:rPr>
        <w:t xml:space="preserve"> </w:t>
      </w:r>
      <w:r w:rsidRPr="00AD14B6">
        <w:rPr>
          <w:rFonts w:ascii="Arial" w:hAnsi="Arial"/>
          <w:color w:val="17365D" w:themeColor="text2" w:themeShade="BF"/>
          <w:sz w:val="24"/>
          <w:rtl/>
          <w:lang w:eastAsia="en-US"/>
        </w:rPr>
        <w:t xml:space="preserve">כתב הערבות יהיה בתוקף </w:t>
      </w:r>
      <w:r w:rsidRPr="00AD14B6">
        <w:rPr>
          <w:rFonts w:ascii="Arial" w:hAnsi="Arial" w:hint="cs"/>
          <w:color w:val="17365D" w:themeColor="text2" w:themeShade="BF"/>
          <w:sz w:val="24"/>
          <w:rtl/>
          <w:lang w:eastAsia="en-US"/>
        </w:rPr>
        <w:t>עד ליום _______ (</w:t>
      </w:r>
      <w:r w:rsidR="00005050">
        <w:rPr>
          <w:rFonts w:ascii="Arial" w:hAnsi="Arial" w:hint="cs"/>
          <w:color w:val="17365D" w:themeColor="text2" w:themeShade="BF"/>
          <w:sz w:val="24"/>
          <w:rtl/>
          <w:lang w:eastAsia="en-US"/>
        </w:rPr>
        <w:t>6</w:t>
      </w:r>
      <w:r w:rsidRPr="00AD14B6">
        <w:rPr>
          <w:rFonts w:ascii="Arial" w:hAnsi="Arial" w:hint="cs"/>
          <w:color w:val="17365D" w:themeColor="text2" w:themeShade="BF"/>
          <w:sz w:val="24"/>
          <w:rtl/>
          <w:lang w:eastAsia="en-US"/>
        </w:rPr>
        <w:t>0 יום מסיום ההתקשרות המלאה)</w:t>
      </w:r>
      <w:r w:rsidR="0037506E">
        <w:rPr>
          <w:rFonts w:ascii="Arial" w:hAnsi="Arial" w:hint="cs"/>
          <w:color w:val="17365D" w:themeColor="text2" w:themeShade="BF"/>
          <w:sz w:val="24"/>
          <w:rtl/>
          <w:lang w:eastAsia="en-US"/>
        </w:rPr>
        <w:t>.</w:t>
      </w:r>
    </w:p>
    <w:p w:rsidR="00D774F8" w:rsidRPr="00AD14B6" w:rsidRDefault="00D774F8" w:rsidP="00005050">
      <w:pPr>
        <w:pStyle w:val="ListContinue1"/>
        <w:spacing w:line="360" w:lineRule="auto"/>
        <w:ind w:left="368"/>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 xml:space="preserve">בכל מקרה של הארכת תקופת ההתקשרות על ידי המשרד, יאריך הספק את  תוקף כתב הערבות ויהיה בתוקף עד </w:t>
      </w:r>
      <w:r w:rsidR="00005050">
        <w:rPr>
          <w:rFonts w:ascii="Arial" w:hAnsi="Arial" w:hint="cs"/>
          <w:color w:val="17365D" w:themeColor="text2" w:themeShade="BF"/>
          <w:sz w:val="24"/>
          <w:rtl/>
          <w:lang w:eastAsia="en-US"/>
        </w:rPr>
        <w:t>6</w:t>
      </w:r>
      <w:r w:rsidRPr="00AD14B6">
        <w:rPr>
          <w:rFonts w:ascii="Arial" w:hAnsi="Arial" w:hint="cs"/>
          <w:color w:val="17365D" w:themeColor="text2" w:themeShade="BF"/>
          <w:sz w:val="24"/>
          <w:rtl/>
          <w:lang w:eastAsia="en-US"/>
        </w:rPr>
        <w:t>0</w:t>
      </w:r>
      <w:r w:rsidRPr="00AD14B6">
        <w:rPr>
          <w:rFonts w:ascii="Arial" w:hAnsi="Arial"/>
          <w:color w:val="17365D" w:themeColor="text2" w:themeShade="BF"/>
          <w:sz w:val="24"/>
          <w:rtl/>
          <w:lang w:eastAsia="en-US"/>
        </w:rPr>
        <w:t xml:space="preserve"> ימים לאחר תום תקופת ההארכה.</w:t>
      </w:r>
    </w:p>
    <w:p w:rsidR="00D774F8" w:rsidRDefault="00D774F8" w:rsidP="00005050">
      <w:pPr>
        <w:pStyle w:val="ListContinue1"/>
        <w:spacing w:line="360" w:lineRule="auto"/>
        <w:ind w:left="368"/>
        <w:rPr>
          <w:rFonts w:ascii="Arial" w:hAnsi="Arial"/>
          <w:color w:val="17365D" w:themeColor="text2" w:themeShade="BF"/>
          <w:sz w:val="24"/>
          <w:rtl/>
          <w:lang w:eastAsia="en-US"/>
        </w:rPr>
      </w:pPr>
      <w:r w:rsidRPr="00AD14B6">
        <w:rPr>
          <w:rFonts w:ascii="Arial" w:hAnsi="Arial" w:hint="cs"/>
          <w:color w:val="17365D" w:themeColor="text2" w:themeShade="BF"/>
          <w:sz w:val="24"/>
          <w:rtl/>
          <w:lang w:eastAsia="en-US"/>
        </w:rPr>
        <w:t xml:space="preserve">אם המשרד </w:t>
      </w:r>
      <w:r w:rsidR="00005050">
        <w:rPr>
          <w:rFonts w:ascii="Arial" w:hAnsi="Arial" w:hint="cs"/>
          <w:color w:val="17365D" w:themeColor="text2" w:themeShade="BF"/>
          <w:sz w:val="24"/>
          <w:rtl/>
          <w:lang w:eastAsia="en-US"/>
        </w:rPr>
        <w:t>יחשוב</w:t>
      </w:r>
      <w:r w:rsidRPr="00AD14B6">
        <w:rPr>
          <w:rFonts w:ascii="Arial" w:hAnsi="Arial" w:hint="cs"/>
          <w:color w:val="17365D" w:themeColor="text2" w:themeShade="BF"/>
          <w:sz w:val="24"/>
          <w:rtl/>
          <w:lang w:eastAsia="en-US"/>
        </w:rPr>
        <w:t xml:space="preserve"> כי המציע ביצע עבודתו שלא ברמת מקצועיות מספקת, המשרד יהיה רשאי על פי שיקול דעתו הבלעדי לחלט את ערבות הביצוע או חלקה. המציע מראש מוותר על זכותו לפנות לבית המשפט בעניין זה. </w:t>
      </w:r>
    </w:p>
    <w:p w:rsidR="00D774F8" w:rsidRPr="00AD14B6" w:rsidRDefault="00F27FA7" w:rsidP="00695217">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Pr>
          <w:rFonts w:ascii="Arial" w:hAnsi="Arial" w:hint="cs"/>
          <w:b/>
          <w:bCs/>
          <w:color w:val="17365D" w:themeColor="text2" w:themeShade="BF"/>
          <w:sz w:val="24"/>
          <w:rtl/>
          <w:lang w:eastAsia="en-US"/>
        </w:rPr>
        <w:t>נ</w:t>
      </w:r>
      <w:r w:rsidR="00D774F8" w:rsidRPr="00AD14B6">
        <w:rPr>
          <w:rFonts w:ascii="Arial" w:hAnsi="Arial"/>
          <w:b/>
          <w:bCs/>
          <w:color w:val="17365D" w:themeColor="text2" w:themeShade="BF"/>
          <w:sz w:val="24"/>
          <w:rtl/>
          <w:lang w:eastAsia="en-US"/>
        </w:rPr>
        <w:t xml:space="preserve">זיקין, אחריות </w:t>
      </w:r>
    </w:p>
    <w:p w:rsidR="00D774F8" w:rsidRPr="00AD14B6" w:rsidRDefault="00D774F8" w:rsidP="001B0956">
      <w:pPr>
        <w:pStyle w:val="AlphaList2"/>
        <w:numPr>
          <w:ilvl w:val="0"/>
          <w:numId w:val="42"/>
        </w:numPr>
        <w:tabs>
          <w:tab w:val="clear" w:pos="1191"/>
          <w:tab w:val="num" w:pos="793"/>
          <w:tab w:val="left" w:pos="7406"/>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 xml:space="preserve">הספק ישא באחריות על פי כל דין, חוזה ונוהג לכל נזק גוף ו/או רכוש אשר יגרם לאדם או לגוף כלשהו, לרבות הספק, עובדיו, המשרד, עובדיו וכל צד שלישי, תוך כדי ועקב מתן השירותים על פי הסכם זה. </w:t>
      </w:r>
    </w:p>
    <w:p w:rsidR="00D774F8" w:rsidRPr="00AD14B6" w:rsidRDefault="00D774F8" w:rsidP="001B0956">
      <w:pPr>
        <w:pStyle w:val="AlphaList2"/>
        <w:numPr>
          <w:ilvl w:val="0"/>
          <w:numId w:val="42"/>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הספק מתחייב לשפות את המשרד שיפוי מלא על כל הוצאה שהוציא בגין חיוב שהספק חב בו על פי הסכם זה ועל פי כל דין, לרבות שכ"ט עו"ד והוצאות משפט.</w:t>
      </w: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הפרת ההסכם ותרופות בשל הפרתו או ביטולו</w:t>
      </w:r>
    </w:p>
    <w:p w:rsidR="00D774F8" w:rsidRPr="00AD14B6" w:rsidRDefault="00D774F8" w:rsidP="00D774F8">
      <w:pPr>
        <w:pStyle w:val="ListContinue1"/>
        <w:spacing w:line="360" w:lineRule="auto"/>
        <w:ind w:left="368"/>
        <w:rPr>
          <w:rFonts w:ascii="Arial" w:hAnsi="Arial"/>
          <w:color w:val="17365D" w:themeColor="text2" w:themeShade="BF"/>
          <w:sz w:val="24"/>
          <w:rtl/>
          <w:lang w:eastAsia="en-US"/>
        </w:rPr>
      </w:pPr>
      <w:r w:rsidRPr="00AD14B6">
        <w:rPr>
          <w:rFonts w:ascii="Arial" w:hAnsi="Arial"/>
          <w:color w:val="17365D" w:themeColor="text2" w:themeShade="BF"/>
          <w:sz w:val="24"/>
          <w:rtl/>
          <w:lang w:eastAsia="en-US"/>
        </w:rPr>
        <w:t>הפר הספק הוראה מהוראות הסכם זה, רשאי המשרד, בנוסף לזכויות העומדות לו על פי כל דין, לנקוט באחד או יותר מהצעדים הבאים:</w:t>
      </w:r>
    </w:p>
    <w:p w:rsidR="00D774F8" w:rsidRPr="00AD14B6" w:rsidRDefault="00D774F8" w:rsidP="001B0956">
      <w:pPr>
        <w:pStyle w:val="AlphaList2"/>
        <w:numPr>
          <w:ilvl w:val="0"/>
          <w:numId w:val="43"/>
        </w:numPr>
        <w:tabs>
          <w:tab w:val="clear" w:pos="1191"/>
          <w:tab w:val="num" w:pos="793"/>
        </w:tabs>
        <w:spacing w:line="360" w:lineRule="auto"/>
        <w:ind w:left="793" w:hanging="425"/>
        <w:rPr>
          <w:rFonts w:ascii="Arial" w:hAnsi="Arial"/>
          <w:color w:val="17365D" w:themeColor="text2" w:themeShade="BF"/>
          <w:sz w:val="24"/>
          <w:rtl/>
        </w:rPr>
      </w:pPr>
      <w:r w:rsidRPr="00AD14B6">
        <w:rPr>
          <w:rFonts w:ascii="Arial" w:hAnsi="Arial"/>
          <w:color w:val="17365D" w:themeColor="text2" w:themeShade="BF"/>
          <w:sz w:val="24"/>
          <w:rtl/>
        </w:rPr>
        <w:t>לחייב את הספק בהוצאות ובפיצוי על נזקים שנגרמו למשרד בגין הפרת ההסכם כאמור ו/או לחלט את הערבות.</w:t>
      </w:r>
    </w:p>
    <w:p w:rsidR="00D774F8" w:rsidRPr="00AD14B6" w:rsidRDefault="00D774F8" w:rsidP="001B0956">
      <w:pPr>
        <w:pStyle w:val="AlphaList2"/>
        <w:numPr>
          <w:ilvl w:val="0"/>
          <w:numId w:val="43"/>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לראות את ההסכם כממשיך לעמוד בתוקפו ולבצע בעצמו או באמצעות אחרים את ההתחייבויות המוטלות על הספק על פי הסכם זה וזאת על חשבון הספק, לרבות הפרשי המחיר שיצטרך המשרד לשלם לאחרים עקב ההפרה האמורה.</w:t>
      </w:r>
    </w:p>
    <w:p w:rsidR="00D774F8" w:rsidRPr="00AD14B6" w:rsidRDefault="00D774F8" w:rsidP="001B0956">
      <w:pPr>
        <w:pStyle w:val="AlphaList2"/>
        <w:numPr>
          <w:ilvl w:val="0"/>
          <w:numId w:val="43"/>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color w:val="17365D" w:themeColor="text2" w:themeShade="BF"/>
          <w:sz w:val="24"/>
          <w:rtl/>
        </w:rPr>
        <w:t>לראות את ההסכם כבטל לאחר שנשלחה לספק דרישה לתקן את ה</w:t>
      </w:r>
      <w:r w:rsidRPr="00AD14B6">
        <w:rPr>
          <w:rFonts w:ascii="Arial" w:hAnsi="Arial" w:hint="cs"/>
          <w:color w:val="17365D" w:themeColor="text2" w:themeShade="BF"/>
          <w:sz w:val="24"/>
          <w:rtl/>
        </w:rPr>
        <w:t>ליקויים</w:t>
      </w:r>
      <w:r w:rsidRPr="00AD14B6">
        <w:rPr>
          <w:rFonts w:ascii="Arial" w:hAnsi="Arial"/>
          <w:color w:val="17365D" w:themeColor="text2" w:themeShade="BF"/>
          <w:sz w:val="24"/>
          <w:rtl/>
        </w:rPr>
        <w:t xml:space="preserve"> והוא לא עשה כאמור תוך המועד שנקבע בדרישת המשרד ולחייב עקב כך את הספק, עד להתקשרות המשרד עם חברה אחרת, בכל ההוצאות והתשלומים הנובעים מהפרה זו.</w:t>
      </w:r>
    </w:p>
    <w:p w:rsidR="00D774F8" w:rsidRPr="00AD14B6" w:rsidRDefault="00D774F8" w:rsidP="001B0956">
      <w:pPr>
        <w:pStyle w:val="AlphaList2"/>
        <w:numPr>
          <w:ilvl w:val="0"/>
          <w:numId w:val="43"/>
        </w:numPr>
        <w:tabs>
          <w:tab w:val="clear" w:pos="1191"/>
          <w:tab w:val="num" w:pos="793"/>
        </w:tabs>
        <w:spacing w:line="360" w:lineRule="auto"/>
        <w:ind w:left="793" w:hanging="425"/>
        <w:rPr>
          <w:rFonts w:ascii="Arial" w:hAnsi="Arial"/>
          <w:color w:val="17365D" w:themeColor="text2" w:themeShade="BF"/>
          <w:sz w:val="24"/>
        </w:rPr>
      </w:pPr>
      <w:r w:rsidRPr="00AD14B6">
        <w:rPr>
          <w:rFonts w:ascii="Arial" w:hAnsi="Arial" w:hint="cs"/>
          <w:color w:val="17365D" w:themeColor="text2" w:themeShade="BF"/>
          <w:sz w:val="24"/>
          <w:rtl/>
        </w:rPr>
        <w:t xml:space="preserve">לנקוט בכל צעד משפטי, כפי שימצא המשרד לנכון. </w:t>
      </w:r>
    </w:p>
    <w:p w:rsidR="00D774F8" w:rsidRPr="00AD14B6" w:rsidRDefault="00D774F8" w:rsidP="00D774F8">
      <w:pPr>
        <w:pStyle w:val="NumberList1"/>
        <w:numPr>
          <w:ilvl w:val="0"/>
          <w:numId w:val="0"/>
        </w:numPr>
        <w:tabs>
          <w:tab w:val="num" w:pos="397"/>
        </w:tabs>
        <w:spacing w:line="360" w:lineRule="auto"/>
        <w:ind w:right="794" w:hanging="397"/>
        <w:rPr>
          <w:rFonts w:ascii="Arial" w:hAnsi="Arial"/>
          <w:b/>
          <w:bCs/>
          <w:color w:val="17365D" w:themeColor="text2" w:themeShade="BF"/>
          <w:sz w:val="24"/>
          <w:rtl/>
          <w:lang w:eastAsia="en-US"/>
        </w:rPr>
      </w:pPr>
      <w:r w:rsidRPr="00AD14B6">
        <w:rPr>
          <w:rFonts w:ascii="Arial" w:hAnsi="Arial"/>
          <w:b/>
          <w:bCs/>
          <w:color w:val="17365D" w:themeColor="text2" w:themeShade="BF"/>
          <w:sz w:val="24"/>
          <w:rtl/>
          <w:lang w:eastAsia="en-US"/>
        </w:rPr>
        <w:t>שונות</w:t>
      </w:r>
    </w:p>
    <w:p w:rsidR="00D774F8" w:rsidRPr="00AD14B6" w:rsidRDefault="00D774F8" w:rsidP="001B0956">
      <w:pPr>
        <w:pStyle w:val="AlphaList2"/>
        <w:numPr>
          <w:ilvl w:val="0"/>
          <w:numId w:val="44"/>
        </w:numPr>
        <w:tabs>
          <w:tab w:val="clear" w:pos="1191"/>
          <w:tab w:val="num" w:pos="793"/>
          <w:tab w:val="left" w:pos="8306"/>
        </w:tabs>
        <w:spacing w:line="360" w:lineRule="auto"/>
        <w:ind w:left="793" w:right="180" w:hanging="425"/>
        <w:rPr>
          <w:rFonts w:ascii="Arial" w:hAnsi="Arial"/>
          <w:color w:val="17365D" w:themeColor="text2" w:themeShade="BF"/>
          <w:sz w:val="24"/>
        </w:rPr>
      </w:pPr>
      <w:r w:rsidRPr="00AD14B6">
        <w:rPr>
          <w:rFonts w:ascii="Arial" w:hAnsi="Arial"/>
          <w:color w:val="17365D" w:themeColor="text2" w:themeShade="BF"/>
          <w:sz w:val="24"/>
          <w:rtl/>
        </w:rPr>
        <w:t>המשרד רשאי לקזז כל סכום המגיע לו מאת הספק, לרבות סכום המגיע בגין נזיקין, בין על פי הסכם זה וכתוצאה ממנו ובין בכל דרך אחרת, מכל סכום המגיע ל</w:t>
      </w:r>
      <w:r w:rsidRPr="00AD14B6">
        <w:rPr>
          <w:rFonts w:ascii="Arial" w:hAnsi="Arial" w:hint="cs"/>
          <w:color w:val="17365D" w:themeColor="text2" w:themeShade="BF"/>
          <w:sz w:val="24"/>
          <w:rtl/>
        </w:rPr>
        <w:t>ספק</w:t>
      </w:r>
      <w:r w:rsidRPr="00AD14B6">
        <w:rPr>
          <w:rFonts w:ascii="Arial" w:hAnsi="Arial"/>
          <w:color w:val="17365D" w:themeColor="text2" w:themeShade="BF"/>
          <w:sz w:val="24"/>
          <w:rtl/>
        </w:rPr>
        <w:t xml:space="preserve"> מהמשרד, בין על פי הסכם זה וכתוצאה ממנו ובין בכל דרך אחרת.</w:t>
      </w:r>
    </w:p>
    <w:p w:rsidR="00D774F8" w:rsidRPr="00AD14B6" w:rsidRDefault="00D774F8" w:rsidP="001B0956">
      <w:pPr>
        <w:pStyle w:val="AlphaList2"/>
        <w:numPr>
          <w:ilvl w:val="0"/>
          <w:numId w:val="44"/>
        </w:numPr>
        <w:tabs>
          <w:tab w:val="clear" w:pos="1191"/>
          <w:tab w:val="num" w:pos="793"/>
          <w:tab w:val="left" w:pos="8306"/>
        </w:tabs>
        <w:spacing w:line="360" w:lineRule="auto"/>
        <w:ind w:left="793" w:right="180" w:hanging="425"/>
        <w:rPr>
          <w:rFonts w:ascii="Arial" w:hAnsi="Arial"/>
          <w:color w:val="17365D" w:themeColor="text2" w:themeShade="BF"/>
          <w:sz w:val="24"/>
        </w:rPr>
      </w:pPr>
      <w:r w:rsidRPr="00AD14B6">
        <w:rPr>
          <w:rFonts w:ascii="Arial" w:hAnsi="Arial"/>
          <w:color w:val="17365D" w:themeColor="text2" w:themeShade="BF"/>
          <w:sz w:val="24"/>
          <w:rtl/>
        </w:rPr>
        <w:t>הגדרת התחייבויותיו של הספק בהסכם זה באות להוסיף ולא לגרוע מהאמור במ</w:t>
      </w:r>
      <w:r w:rsidRPr="00AD14B6">
        <w:rPr>
          <w:rFonts w:ascii="Arial" w:hAnsi="Arial" w:hint="cs"/>
          <w:color w:val="17365D" w:themeColor="text2" w:themeShade="BF"/>
          <w:sz w:val="24"/>
          <w:rtl/>
        </w:rPr>
        <w:t>כרז</w:t>
      </w:r>
      <w:r w:rsidRPr="00AD14B6">
        <w:rPr>
          <w:rFonts w:ascii="Arial" w:hAnsi="Arial"/>
          <w:color w:val="17365D" w:themeColor="text2" w:themeShade="BF"/>
          <w:sz w:val="24"/>
          <w:rtl/>
        </w:rPr>
        <w:t>. במקרה של סתירה בין ההסכם למ</w:t>
      </w:r>
      <w:r w:rsidRPr="00AD14B6">
        <w:rPr>
          <w:rFonts w:ascii="Arial" w:hAnsi="Arial" w:hint="cs"/>
          <w:color w:val="17365D" w:themeColor="text2" w:themeShade="BF"/>
          <w:sz w:val="24"/>
          <w:rtl/>
        </w:rPr>
        <w:t>כרז</w:t>
      </w:r>
      <w:r w:rsidRPr="00AD14B6">
        <w:rPr>
          <w:rFonts w:ascii="Arial" w:hAnsi="Arial"/>
          <w:color w:val="17365D" w:themeColor="text2" w:themeShade="BF"/>
          <w:sz w:val="24"/>
          <w:rtl/>
        </w:rPr>
        <w:t xml:space="preserve">, </w:t>
      </w:r>
      <w:r w:rsidRPr="00AD14B6">
        <w:rPr>
          <w:rFonts w:ascii="Arial" w:hAnsi="Arial" w:hint="cs"/>
          <w:color w:val="17365D" w:themeColor="text2" w:themeShade="BF"/>
          <w:sz w:val="24"/>
          <w:rtl/>
        </w:rPr>
        <w:t>יקבע היועץ המשפטי של המשרד את הפרשנות הנכונה.</w:t>
      </w:r>
    </w:p>
    <w:p w:rsidR="00D774F8" w:rsidRPr="00AD14B6" w:rsidRDefault="00D774F8" w:rsidP="001B0956">
      <w:pPr>
        <w:pStyle w:val="AlphaList2"/>
        <w:numPr>
          <w:ilvl w:val="0"/>
          <w:numId w:val="44"/>
        </w:numPr>
        <w:tabs>
          <w:tab w:val="clear" w:pos="1191"/>
          <w:tab w:val="num" w:pos="793"/>
          <w:tab w:val="left" w:pos="8306"/>
        </w:tabs>
        <w:spacing w:line="360" w:lineRule="auto"/>
        <w:ind w:left="793" w:right="180" w:hanging="425"/>
        <w:rPr>
          <w:rFonts w:ascii="Arial" w:hAnsi="Arial"/>
          <w:color w:val="17365D" w:themeColor="text2" w:themeShade="BF"/>
          <w:sz w:val="24"/>
        </w:rPr>
      </w:pPr>
      <w:r w:rsidRPr="00AD14B6">
        <w:rPr>
          <w:rFonts w:ascii="Arial" w:hAnsi="Arial"/>
          <w:color w:val="17365D" w:themeColor="text2" w:themeShade="BF"/>
          <w:sz w:val="24"/>
          <w:rtl/>
        </w:rPr>
        <w:t xml:space="preserve">הספק מצהיר כי נכון למועד ההתקשרות בהסכם זה, אין הוא יודע על מניעה חוקית כלשהי שיש בו או בעובדיו או בקבלני המשנה העובדים איתו, בכדי להפריע לביצוע שירותיו על פי הסכם זה וכי אין הוא קשור ו/או מעורב, באופן ישיר או עקיף, בכל עניין אחר שיש בו חשש לניגוד אינטרסים ביחס להתחייבויותיו על פי הסכם זה. כמו כן מתחייב הספק שלא להתקשר בתקופת הסכם זה בעניינים שיש בהם משום ניגוד אינטרסים כאמור. במקרה בו יש ספק בדבר קיומו של ניגוד אינטרסים כנ"ל, יבקש הספק את הסכמת המשרד, מראש ובכתב, להתקשרות. הוראות אלה חלות גם ביחס לקבלן משנה של הספק. </w:t>
      </w:r>
    </w:p>
    <w:p w:rsidR="00D774F8" w:rsidRDefault="00D774F8" w:rsidP="001B0956">
      <w:pPr>
        <w:pStyle w:val="NumberList1"/>
        <w:numPr>
          <w:ilvl w:val="0"/>
          <w:numId w:val="44"/>
        </w:numPr>
        <w:tabs>
          <w:tab w:val="clear" w:pos="1191"/>
          <w:tab w:val="num" w:pos="793"/>
        </w:tabs>
        <w:spacing w:line="360" w:lineRule="auto"/>
        <w:ind w:left="793" w:right="180" w:hanging="425"/>
        <w:rPr>
          <w:rFonts w:ascii="Arial" w:hAnsi="Arial"/>
          <w:color w:val="17365D" w:themeColor="text2" w:themeShade="BF"/>
          <w:sz w:val="24"/>
          <w:lang w:eastAsia="en-US"/>
        </w:rPr>
      </w:pPr>
      <w:r w:rsidRPr="00AD14B6">
        <w:rPr>
          <w:rFonts w:ascii="Arial" w:hAnsi="Arial"/>
          <w:color w:val="17365D" w:themeColor="text2" w:themeShade="BF"/>
          <w:sz w:val="24"/>
          <w:rtl/>
          <w:lang w:eastAsia="en-US"/>
        </w:rPr>
        <w:t>כל הודעה ו</w:t>
      </w:r>
      <w:r w:rsidRPr="00AD14B6">
        <w:rPr>
          <w:rFonts w:ascii="Arial" w:hAnsi="Arial" w:hint="cs"/>
          <w:color w:val="17365D" w:themeColor="text2" w:themeShade="BF"/>
          <w:sz w:val="24"/>
          <w:rtl/>
          <w:lang w:eastAsia="en-US"/>
        </w:rPr>
        <w:t xml:space="preserve">/או </w:t>
      </w:r>
      <w:r w:rsidRPr="00AD14B6">
        <w:rPr>
          <w:rFonts w:ascii="Arial" w:hAnsi="Arial"/>
          <w:color w:val="17365D" w:themeColor="text2" w:themeShade="BF"/>
          <w:sz w:val="24"/>
          <w:rtl/>
          <w:lang w:eastAsia="en-US"/>
        </w:rPr>
        <w:t>שינוי בהסכם זה יהיו בכתב. אי שימוש בזכות לפי הסכם זה לא</w:t>
      </w:r>
      <w:r w:rsidRPr="00AD14B6">
        <w:rPr>
          <w:rFonts w:ascii="Arial" w:hAnsi="Arial" w:hint="cs"/>
          <w:color w:val="17365D" w:themeColor="text2" w:themeShade="BF"/>
          <w:sz w:val="24"/>
          <w:rtl/>
          <w:lang w:eastAsia="en-US"/>
        </w:rPr>
        <w:t xml:space="preserve"> </w:t>
      </w:r>
      <w:r w:rsidRPr="00AD14B6">
        <w:rPr>
          <w:rFonts w:ascii="Arial" w:hAnsi="Arial"/>
          <w:color w:val="17365D" w:themeColor="text2" w:themeShade="BF"/>
          <w:sz w:val="24"/>
          <w:rtl/>
          <w:lang w:eastAsia="en-US"/>
        </w:rPr>
        <w:t>יראוהו כויתור על זכות כאמור, אלא אם נעשה במפורש ובכתב.</w:t>
      </w:r>
    </w:p>
    <w:p w:rsidR="00701CCA" w:rsidRDefault="00701CCA" w:rsidP="00701CCA">
      <w:pPr>
        <w:pStyle w:val="NumberList1"/>
        <w:numPr>
          <w:ilvl w:val="0"/>
          <w:numId w:val="0"/>
        </w:numPr>
        <w:spacing w:line="360" w:lineRule="auto"/>
        <w:ind w:left="794" w:right="180" w:hanging="397"/>
        <w:rPr>
          <w:rFonts w:ascii="Arial" w:hAnsi="Arial"/>
          <w:color w:val="17365D" w:themeColor="text2" w:themeShade="BF"/>
          <w:sz w:val="24"/>
          <w:rtl/>
          <w:lang w:eastAsia="en-US"/>
        </w:rPr>
      </w:pPr>
    </w:p>
    <w:p w:rsidR="00701CCA" w:rsidRDefault="00701CCA" w:rsidP="00701CCA">
      <w:pPr>
        <w:pStyle w:val="NumberList1"/>
        <w:numPr>
          <w:ilvl w:val="0"/>
          <w:numId w:val="0"/>
        </w:numPr>
        <w:spacing w:line="360" w:lineRule="auto"/>
        <w:ind w:left="794" w:right="180" w:hanging="397"/>
        <w:rPr>
          <w:rFonts w:ascii="Arial" w:hAnsi="Arial"/>
          <w:color w:val="17365D" w:themeColor="text2" w:themeShade="BF"/>
          <w:sz w:val="24"/>
          <w:rtl/>
          <w:lang w:eastAsia="en-US"/>
        </w:rPr>
      </w:pPr>
    </w:p>
    <w:p w:rsidR="00701CCA" w:rsidRDefault="00701CCA" w:rsidP="00701CCA">
      <w:pPr>
        <w:pStyle w:val="NumberList1"/>
        <w:numPr>
          <w:ilvl w:val="0"/>
          <w:numId w:val="0"/>
        </w:numPr>
        <w:spacing w:line="360" w:lineRule="auto"/>
        <w:ind w:left="794" w:right="180" w:hanging="397"/>
        <w:rPr>
          <w:rFonts w:ascii="Arial" w:hAnsi="Arial"/>
          <w:color w:val="17365D" w:themeColor="text2" w:themeShade="BF"/>
          <w:sz w:val="24"/>
          <w:rtl/>
          <w:lang w:eastAsia="en-US"/>
        </w:rPr>
      </w:pPr>
    </w:p>
    <w:p w:rsidR="00701CCA" w:rsidRDefault="00701CCA" w:rsidP="00701CCA">
      <w:pPr>
        <w:pStyle w:val="NumberList1"/>
        <w:numPr>
          <w:ilvl w:val="0"/>
          <w:numId w:val="0"/>
        </w:numPr>
        <w:spacing w:line="360" w:lineRule="auto"/>
        <w:ind w:left="794" w:right="180" w:hanging="397"/>
        <w:rPr>
          <w:rFonts w:ascii="Arial" w:hAnsi="Arial"/>
          <w:color w:val="17365D" w:themeColor="text2" w:themeShade="BF"/>
          <w:sz w:val="24"/>
          <w:rtl/>
          <w:lang w:eastAsia="en-US"/>
        </w:rPr>
      </w:pPr>
    </w:p>
    <w:p w:rsidR="00701CCA" w:rsidRDefault="00701CCA" w:rsidP="00701CCA">
      <w:pPr>
        <w:pStyle w:val="NumberList1"/>
        <w:numPr>
          <w:ilvl w:val="0"/>
          <w:numId w:val="0"/>
        </w:numPr>
        <w:spacing w:line="360" w:lineRule="auto"/>
        <w:ind w:left="794" w:right="180" w:hanging="397"/>
        <w:rPr>
          <w:rFonts w:ascii="Arial" w:hAnsi="Arial"/>
          <w:color w:val="17365D" w:themeColor="text2" w:themeShade="BF"/>
          <w:sz w:val="24"/>
          <w:rtl/>
          <w:lang w:eastAsia="en-US"/>
        </w:rPr>
      </w:pPr>
    </w:p>
    <w:p w:rsidR="00701CCA" w:rsidRPr="00AD14B6" w:rsidRDefault="00701CCA" w:rsidP="00701CCA">
      <w:pPr>
        <w:pStyle w:val="NumberList1"/>
        <w:numPr>
          <w:ilvl w:val="0"/>
          <w:numId w:val="0"/>
        </w:numPr>
        <w:spacing w:line="360" w:lineRule="auto"/>
        <w:ind w:left="794" w:right="180" w:hanging="397"/>
        <w:rPr>
          <w:rFonts w:ascii="Arial" w:hAnsi="Arial"/>
          <w:color w:val="17365D" w:themeColor="text2" w:themeShade="BF"/>
          <w:sz w:val="24"/>
          <w:lang w:eastAsia="en-US"/>
        </w:rPr>
      </w:pPr>
    </w:p>
    <w:p w:rsidR="00D774F8" w:rsidRPr="00AD14B6" w:rsidRDefault="00D774F8" w:rsidP="001B0956">
      <w:pPr>
        <w:pStyle w:val="NumberList1"/>
        <w:numPr>
          <w:ilvl w:val="0"/>
          <w:numId w:val="44"/>
        </w:numPr>
        <w:spacing w:line="360" w:lineRule="auto"/>
        <w:ind w:left="746" w:right="180" w:hanging="378"/>
        <w:rPr>
          <w:rFonts w:ascii="Arial" w:hAnsi="Arial"/>
          <w:color w:val="17365D" w:themeColor="text2" w:themeShade="BF"/>
          <w:sz w:val="24"/>
          <w:lang w:eastAsia="en-US"/>
        </w:rPr>
      </w:pPr>
      <w:r w:rsidRPr="00AD14B6">
        <w:rPr>
          <w:rFonts w:ascii="Arial" w:hAnsi="Arial"/>
          <w:color w:val="17365D" w:themeColor="text2" w:themeShade="BF"/>
          <w:sz w:val="24"/>
          <w:rtl/>
          <w:lang w:eastAsia="en-US"/>
        </w:rPr>
        <w:t>כל ויתור ו/או הקלה ו/או מתן ארכה שניתנו על ידי המשרד במהלך ההתקשרות לא יראו בהם משום תקדים ו/או דבר מחייב אלא רק לאותם המקרים בהם ניתנו, אם ניתנו.</w:t>
      </w:r>
    </w:p>
    <w:p w:rsidR="005D0FC7" w:rsidRPr="00AD14B6" w:rsidRDefault="005D0FC7" w:rsidP="005D0FC7">
      <w:pPr>
        <w:pStyle w:val="NumberList1"/>
        <w:numPr>
          <w:ilvl w:val="0"/>
          <w:numId w:val="0"/>
        </w:numPr>
        <w:spacing w:line="360" w:lineRule="auto"/>
        <w:ind w:left="794" w:right="180" w:hanging="397"/>
        <w:rPr>
          <w:rFonts w:ascii="Arial" w:hAnsi="Arial"/>
          <w:color w:val="17365D" w:themeColor="text2" w:themeShade="BF"/>
          <w:sz w:val="24"/>
          <w:rtl/>
          <w:lang w:eastAsia="en-US"/>
        </w:rPr>
      </w:pPr>
    </w:p>
    <w:p w:rsidR="00D774F8" w:rsidRPr="00AD14B6" w:rsidRDefault="00D774F8" w:rsidP="00D774F8">
      <w:pPr>
        <w:pStyle w:val="NumberList1"/>
        <w:numPr>
          <w:ilvl w:val="0"/>
          <w:numId w:val="0"/>
        </w:numPr>
        <w:spacing w:line="360" w:lineRule="auto"/>
        <w:ind w:left="-397" w:right="794" w:firstLine="397"/>
        <w:rPr>
          <w:rFonts w:ascii="Arial" w:hAnsi="Arial"/>
          <w:b/>
          <w:bCs/>
          <w:color w:val="17365D" w:themeColor="text2" w:themeShade="BF"/>
          <w:sz w:val="24"/>
          <w:u w:val="single"/>
          <w:lang w:eastAsia="en-US"/>
        </w:rPr>
      </w:pPr>
      <w:r w:rsidRPr="00AD14B6">
        <w:rPr>
          <w:rFonts w:ascii="Arial" w:hAnsi="Arial"/>
          <w:b/>
          <w:bCs/>
          <w:color w:val="17365D" w:themeColor="text2" w:themeShade="BF"/>
          <w:sz w:val="24"/>
          <w:u w:val="single"/>
          <w:rtl/>
          <w:lang w:eastAsia="en-US"/>
        </w:rPr>
        <w:t>כתובות הצדדים להסכם זה הן:</w:t>
      </w:r>
    </w:p>
    <w:p w:rsidR="00D774F8" w:rsidRPr="00AD14B6" w:rsidRDefault="00D774F8" w:rsidP="00D774F8">
      <w:pPr>
        <w:pStyle w:val="ListContinue1"/>
        <w:spacing w:line="360" w:lineRule="auto"/>
        <w:ind w:left="0" w:right="795"/>
        <w:rPr>
          <w:rFonts w:ascii="Arial" w:hAnsi="Arial"/>
          <w:color w:val="17365D" w:themeColor="text2" w:themeShade="BF"/>
          <w:sz w:val="24"/>
          <w:rtl/>
          <w:lang w:eastAsia="en-US"/>
        </w:rPr>
      </w:pPr>
      <w:r w:rsidRPr="00AD14B6">
        <w:rPr>
          <w:rFonts w:ascii="Arial" w:hAnsi="Arial"/>
          <w:color w:val="17365D" w:themeColor="text2" w:themeShade="BF"/>
          <w:sz w:val="24"/>
          <w:u w:val="single"/>
          <w:rtl/>
          <w:lang w:eastAsia="en-US"/>
        </w:rPr>
        <w:t>המשרד:</w:t>
      </w:r>
      <w:r w:rsidRPr="00AD14B6">
        <w:rPr>
          <w:rFonts w:ascii="Arial" w:hAnsi="Arial"/>
          <w:color w:val="17365D" w:themeColor="text2" w:themeShade="BF"/>
          <w:sz w:val="24"/>
          <w:rtl/>
          <w:lang w:eastAsia="en-US"/>
        </w:rPr>
        <w:t xml:space="preserve">  הנהלת בתי המשפט, רח' כנפי נשרים 22,  ירושלים.</w:t>
      </w:r>
    </w:p>
    <w:p w:rsidR="00D774F8" w:rsidRPr="00AD14B6" w:rsidRDefault="00D774F8" w:rsidP="00D774F8">
      <w:pPr>
        <w:pStyle w:val="ListContinue1"/>
        <w:spacing w:line="360" w:lineRule="auto"/>
        <w:ind w:left="0" w:right="795"/>
        <w:rPr>
          <w:rFonts w:ascii="Arial" w:hAnsi="Arial"/>
          <w:color w:val="17365D" w:themeColor="text2" w:themeShade="BF"/>
          <w:sz w:val="24"/>
          <w:u w:val="single"/>
          <w:rtl/>
          <w:lang w:eastAsia="en-US"/>
        </w:rPr>
      </w:pPr>
      <w:r w:rsidRPr="00AD14B6">
        <w:rPr>
          <w:rFonts w:ascii="Arial" w:hAnsi="Arial"/>
          <w:color w:val="17365D" w:themeColor="text2" w:themeShade="BF"/>
          <w:sz w:val="24"/>
          <w:u w:val="single"/>
          <w:rtl/>
          <w:lang w:eastAsia="en-US"/>
        </w:rPr>
        <w:t>הספק:</w:t>
      </w:r>
      <w:r w:rsidRPr="00AD14B6">
        <w:rPr>
          <w:rFonts w:ascii="Arial" w:hAnsi="Arial" w:hint="cs"/>
          <w:color w:val="17365D" w:themeColor="text2" w:themeShade="BF"/>
          <w:sz w:val="24"/>
          <w:u w:val="single"/>
          <w:rtl/>
          <w:lang w:eastAsia="en-US"/>
        </w:rPr>
        <w:t xml:space="preserve"> ____________________________</w:t>
      </w:r>
    </w:p>
    <w:p w:rsidR="00D774F8" w:rsidRPr="00AD14B6" w:rsidRDefault="00D774F8" w:rsidP="00D774F8">
      <w:pPr>
        <w:spacing w:line="360" w:lineRule="auto"/>
        <w:ind w:left="360"/>
        <w:rPr>
          <w:rFonts w:ascii="Arial" w:hAnsi="Arial" w:cs="David"/>
          <w:b/>
          <w:bCs/>
          <w:color w:val="17365D" w:themeColor="text2" w:themeShade="BF"/>
          <w:rtl/>
        </w:rPr>
      </w:pPr>
    </w:p>
    <w:p w:rsidR="00D774F8" w:rsidRPr="00AD14B6" w:rsidRDefault="00D774F8" w:rsidP="00D774F8">
      <w:pPr>
        <w:spacing w:line="360" w:lineRule="auto"/>
        <w:ind w:left="360"/>
        <w:rPr>
          <w:rFonts w:ascii="Arial" w:hAnsi="Arial" w:cs="David"/>
          <w:b/>
          <w:bCs/>
          <w:color w:val="17365D" w:themeColor="text2" w:themeShade="BF"/>
          <w:rtl/>
        </w:rPr>
      </w:pPr>
    </w:p>
    <w:p w:rsidR="00695217" w:rsidRPr="00AD14B6" w:rsidRDefault="00695217" w:rsidP="00695217">
      <w:pPr>
        <w:pStyle w:val="aff8"/>
        <w:tabs>
          <w:tab w:val="clear" w:pos="1107"/>
        </w:tabs>
        <w:ind w:left="792" w:hanging="432"/>
        <w:rPr>
          <w:rFonts w:cs="David"/>
          <w:b/>
          <w:bCs/>
          <w:color w:val="17365D" w:themeColor="text2" w:themeShade="BF"/>
          <w:sz w:val="24"/>
          <w:szCs w:val="24"/>
          <w:rtl/>
        </w:rPr>
      </w:pPr>
      <w:r w:rsidRPr="00AD14B6">
        <w:rPr>
          <w:rFonts w:cs="David" w:hint="cs"/>
          <w:color w:val="17365D" w:themeColor="text2" w:themeShade="BF"/>
          <w:sz w:val="24"/>
          <w:szCs w:val="24"/>
          <w:rtl/>
        </w:rPr>
        <w:t>ולראיה באו על החתום:</w:t>
      </w:r>
      <w:r w:rsidRPr="00AD14B6" w:rsidDel="00A02C53">
        <w:rPr>
          <w:rFonts w:cs="David" w:hint="cs"/>
          <w:color w:val="17365D" w:themeColor="text2" w:themeShade="BF"/>
          <w:sz w:val="24"/>
          <w:szCs w:val="24"/>
          <w:rtl/>
        </w:rPr>
        <w:t xml:space="preserve"> </w:t>
      </w:r>
    </w:p>
    <w:p w:rsidR="00A030BF" w:rsidRPr="00AD14B6" w:rsidRDefault="00695217"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__________________      ____________________      __________________</w:t>
      </w:r>
    </w:p>
    <w:p w:rsidR="008C2D77" w:rsidRPr="00AD14B6" w:rsidRDefault="008C2D77" w:rsidP="008C2D77">
      <w:pPr>
        <w:spacing w:line="360" w:lineRule="auto"/>
        <w:rPr>
          <w:rFonts w:cs="David"/>
          <w:color w:val="17365D" w:themeColor="text2" w:themeShade="BF"/>
          <w:rtl/>
        </w:rPr>
      </w:pPr>
      <w:r w:rsidRPr="00AD14B6">
        <w:rPr>
          <w:rFonts w:ascii="Arial" w:hAnsi="Arial" w:cs="David" w:hint="cs"/>
          <w:color w:val="17365D" w:themeColor="text2" w:themeShade="BF"/>
          <w:rtl/>
          <w:lang w:eastAsia="en-US"/>
        </w:rPr>
        <w:t xml:space="preserve">    מנהל בתי המשפט                            חשבת הנהלת בתי המשפט                    </w:t>
      </w:r>
      <w:r w:rsidRPr="00AD14B6">
        <w:rPr>
          <w:rFonts w:cs="David" w:hint="cs"/>
          <w:color w:val="17365D" w:themeColor="text2" w:themeShade="BF"/>
          <w:rtl/>
        </w:rPr>
        <w:t xml:space="preserve">סמנכ"ל (בכיר) </w:t>
      </w:r>
    </w:p>
    <w:p w:rsidR="008C2D77" w:rsidRPr="00AD14B6" w:rsidRDefault="008C2D77" w:rsidP="008C2D77">
      <w:pPr>
        <w:spacing w:line="360" w:lineRule="auto"/>
        <w:rPr>
          <w:rFonts w:cs="David"/>
          <w:color w:val="17365D" w:themeColor="text2" w:themeShade="BF"/>
          <w:rtl/>
        </w:rPr>
      </w:pPr>
      <w:r w:rsidRPr="00AD14B6">
        <w:rPr>
          <w:rFonts w:cs="David" w:hint="cs"/>
          <w:color w:val="17365D" w:themeColor="text2" w:themeShade="BF"/>
          <w:rtl/>
        </w:rPr>
        <w:t xml:space="preserve">                                                                                                                       תיאום פיקוח בקרה רכש</w:t>
      </w:r>
    </w:p>
    <w:p w:rsidR="00DD70FC" w:rsidRPr="00AD14B6" w:rsidRDefault="00DD70FC"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DD70FC" w:rsidRPr="00AD14B6" w:rsidRDefault="008C2D77"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__________________</w:t>
      </w:r>
    </w:p>
    <w:p w:rsidR="00DD70FC" w:rsidRDefault="008C2D77"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r w:rsidRPr="00AD14B6">
        <w:rPr>
          <w:rFonts w:ascii="Arial" w:hAnsi="Arial" w:cs="David" w:hint="cs"/>
          <w:color w:val="17365D" w:themeColor="text2" w:themeShade="BF"/>
          <w:rtl/>
          <w:lang w:eastAsia="en-US"/>
        </w:rPr>
        <w:t xml:space="preserve">            הספק</w:t>
      </w: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701CCA" w:rsidRDefault="00701CCA"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DD70FC" w:rsidRPr="00AD14B6" w:rsidRDefault="00DD70FC" w:rsidP="00DD70FC">
      <w:pPr>
        <w:pStyle w:val="20"/>
        <w:rPr>
          <w:rFonts w:cs="David"/>
          <w:color w:val="17365D" w:themeColor="text2" w:themeShade="BF"/>
          <w:sz w:val="24"/>
          <w:szCs w:val="24"/>
          <w:rtl/>
        </w:rPr>
      </w:pPr>
      <w:bookmarkStart w:id="52" w:name="_Toc471219490"/>
      <w:r w:rsidRPr="00AD14B6">
        <w:rPr>
          <w:rFonts w:cs="David" w:hint="eastAsia"/>
          <w:color w:val="17365D" w:themeColor="text2" w:themeShade="BF"/>
          <w:sz w:val="24"/>
          <w:szCs w:val="24"/>
          <w:rtl/>
        </w:rPr>
        <w:t>נספח</w:t>
      </w:r>
      <w:r w:rsidRPr="00AD14B6">
        <w:rPr>
          <w:rFonts w:cs="David"/>
          <w:color w:val="17365D" w:themeColor="text2" w:themeShade="BF"/>
          <w:sz w:val="24"/>
          <w:szCs w:val="24"/>
          <w:rtl/>
        </w:rPr>
        <w:t xml:space="preserve"> </w:t>
      </w:r>
      <w:r w:rsidRPr="00AD14B6">
        <w:rPr>
          <w:rFonts w:cs="David" w:hint="cs"/>
          <w:color w:val="17365D" w:themeColor="text2" w:themeShade="BF"/>
          <w:sz w:val="24"/>
          <w:szCs w:val="24"/>
          <w:rtl/>
        </w:rPr>
        <w:t>יב'</w:t>
      </w:r>
      <w:r w:rsidRPr="00AD14B6">
        <w:rPr>
          <w:rFonts w:cs="David"/>
          <w:color w:val="17365D" w:themeColor="text2" w:themeShade="BF"/>
          <w:sz w:val="24"/>
          <w:szCs w:val="24"/>
          <w:rtl/>
        </w:rPr>
        <w:t xml:space="preserve">- </w:t>
      </w:r>
      <w:r w:rsidRPr="00AD14B6">
        <w:rPr>
          <w:rFonts w:cs="David" w:hint="cs"/>
          <w:color w:val="17365D" w:themeColor="text2" w:themeShade="BF"/>
          <w:sz w:val="24"/>
          <w:szCs w:val="24"/>
          <w:rtl/>
        </w:rPr>
        <w:t>תצהיר בדבר היעדר הרשעות בגין העסקת עובדים זרים ושכר מינימום</w:t>
      </w:r>
      <w:bookmarkEnd w:id="52"/>
    </w:p>
    <w:p w:rsidR="00DD70FC" w:rsidRPr="00AD14B6" w:rsidRDefault="00DD70FC" w:rsidP="00D774F8">
      <w:pPr>
        <w:overflowPunct w:val="0"/>
        <w:autoSpaceDE w:val="0"/>
        <w:autoSpaceDN w:val="0"/>
        <w:adjustRightInd w:val="0"/>
        <w:spacing w:line="360" w:lineRule="auto"/>
        <w:textAlignment w:val="baseline"/>
        <w:rPr>
          <w:rFonts w:ascii="Arial" w:hAnsi="Arial" w:cs="David"/>
          <w:color w:val="17365D" w:themeColor="text2" w:themeShade="BF"/>
          <w:rtl/>
          <w:lang w:eastAsia="en-US"/>
        </w:rPr>
      </w:pPr>
    </w:p>
    <w:p w:rsidR="00DD70FC" w:rsidRPr="00AD14B6" w:rsidRDefault="00DD70FC" w:rsidP="00DD70FC">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אני הח"מ _______________ ת.ז. _______________ לאחר שהוזהרתי כי עלי לומר את האמת וכי אהיה צפוי לעונשים הקבועים בחוק אם לא אעשה כן, מצהיר/ה בזה כדלקמן:</w:t>
      </w:r>
    </w:p>
    <w:p w:rsidR="00DD70FC" w:rsidRPr="00AD14B6" w:rsidRDefault="00DD70FC" w:rsidP="00DD70FC">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הנני נותן תצהיר זה בשם ___________________ שהוא המציע (להלן</w:t>
      </w:r>
      <w:r w:rsidRPr="00AD14B6">
        <w:rPr>
          <w:rFonts w:ascii="Arial" w:hAnsi="Arial" w:cs="David" w:hint="cs"/>
          <w:color w:val="17365D" w:themeColor="text2" w:themeShade="BF"/>
          <w:rtl/>
        </w:rPr>
        <w:t>:</w:t>
      </w:r>
      <w:r w:rsidRPr="00AD14B6">
        <w:rPr>
          <w:rFonts w:ascii="Arial" w:hAnsi="Arial" w:cs="David"/>
          <w:color w:val="17365D" w:themeColor="text2" w:themeShade="BF"/>
          <w:rtl/>
        </w:rPr>
        <w:t xml:space="preserve">  "</w:t>
      </w:r>
      <w:r w:rsidRPr="00AD14B6">
        <w:rPr>
          <w:rFonts w:ascii="Arial" w:hAnsi="Arial" w:cs="David"/>
          <w:b/>
          <w:bCs/>
          <w:color w:val="17365D" w:themeColor="text2" w:themeShade="BF"/>
          <w:rtl/>
        </w:rPr>
        <w:t>המציע</w:t>
      </w:r>
      <w:r w:rsidRPr="00AD14B6">
        <w:rPr>
          <w:rFonts w:ascii="Arial" w:hAnsi="Arial" w:cs="David"/>
          <w:color w:val="17365D" w:themeColor="text2" w:themeShade="BF"/>
          <w:rtl/>
        </w:rPr>
        <w:t xml:space="preserve">") המבקש להתקשר עם עורך </w:t>
      </w:r>
      <w:r w:rsidRPr="00AD14B6">
        <w:rPr>
          <w:rFonts w:ascii="Arial" w:hAnsi="Arial" w:cs="David" w:hint="cs"/>
          <w:color w:val="17365D" w:themeColor="text2" w:themeShade="BF"/>
          <w:rtl/>
        </w:rPr>
        <w:t>התקשרות</w:t>
      </w:r>
      <w:r w:rsidRPr="00AD14B6">
        <w:rPr>
          <w:rFonts w:ascii="Arial" w:hAnsi="Arial" w:cs="David"/>
          <w:color w:val="17365D" w:themeColor="text2" w:themeShade="BF"/>
          <w:rtl/>
        </w:rPr>
        <w:t xml:space="preserve"> מס</w:t>
      </w:r>
      <w:r w:rsidRPr="00AD14B6">
        <w:rPr>
          <w:rFonts w:ascii="Arial" w:hAnsi="Arial" w:cs="David" w:hint="cs"/>
          <w:color w:val="17365D" w:themeColor="text2" w:themeShade="BF"/>
          <w:rtl/>
        </w:rPr>
        <w:t>פר</w:t>
      </w:r>
      <w:r w:rsidRPr="00AD14B6">
        <w:rPr>
          <w:rFonts w:ascii="Arial" w:hAnsi="Arial" w:cs="David"/>
          <w:color w:val="17365D" w:themeColor="text2" w:themeShade="BF"/>
          <w:rtl/>
        </w:rPr>
        <w:t xml:space="preserve"> </w:t>
      </w:r>
      <w:r w:rsidRPr="00AD14B6">
        <w:rPr>
          <w:rFonts w:ascii="Arial" w:hAnsi="Arial" w:cs="David" w:hint="cs"/>
          <w:color w:val="17365D" w:themeColor="text2" w:themeShade="BF"/>
          <w:rtl/>
        </w:rPr>
        <w:t>___________________</w:t>
      </w:r>
      <w:r w:rsidRPr="00AD14B6">
        <w:rPr>
          <w:rFonts w:ascii="Arial" w:hAnsi="Arial" w:cs="David"/>
          <w:color w:val="17365D" w:themeColor="text2" w:themeShade="BF"/>
          <w:rtl/>
        </w:rPr>
        <w:t xml:space="preserve"> לאספקת </w:t>
      </w:r>
      <w:r w:rsidRPr="00AD14B6">
        <w:rPr>
          <w:rFonts w:ascii="Arial" w:hAnsi="Arial" w:cs="David" w:hint="cs"/>
          <w:color w:val="17365D" w:themeColor="text2" w:themeShade="BF"/>
          <w:rtl/>
        </w:rPr>
        <w:t>_________________</w:t>
      </w:r>
      <w:r w:rsidR="00987F6E">
        <w:rPr>
          <w:rFonts w:ascii="Arial" w:hAnsi="Arial" w:cs="David" w:hint="cs"/>
          <w:color w:val="17365D" w:themeColor="text2" w:themeShade="BF"/>
          <w:rtl/>
        </w:rPr>
        <w:t>________________</w:t>
      </w:r>
      <w:r w:rsidRPr="00AD14B6">
        <w:rPr>
          <w:rFonts w:ascii="Arial" w:hAnsi="Arial" w:cs="David" w:hint="cs"/>
          <w:color w:val="17365D" w:themeColor="text2" w:themeShade="BF"/>
          <w:rtl/>
        </w:rPr>
        <w:t>___</w:t>
      </w:r>
      <w:r w:rsidRPr="00AD14B6">
        <w:rPr>
          <w:rFonts w:ascii="Arial" w:hAnsi="Arial" w:cs="David"/>
          <w:color w:val="17365D" w:themeColor="text2" w:themeShade="BF"/>
          <w:rtl/>
        </w:rPr>
        <w:t xml:space="preserve"> עבור </w:t>
      </w:r>
      <w:r w:rsidRPr="00AD14B6">
        <w:rPr>
          <w:rFonts w:ascii="Arial" w:hAnsi="Arial" w:cs="David" w:hint="cs"/>
          <w:color w:val="17365D" w:themeColor="text2" w:themeShade="BF"/>
          <w:rtl/>
        </w:rPr>
        <w:t>__________________</w:t>
      </w:r>
      <w:r w:rsidRPr="00AD14B6">
        <w:rPr>
          <w:rFonts w:ascii="Arial" w:hAnsi="Arial" w:cs="David"/>
          <w:color w:val="17365D" w:themeColor="text2" w:themeShade="BF"/>
          <w:rtl/>
        </w:rPr>
        <w:t xml:space="preserve">. אני מצהיר/ה כי הנני מוסמך/ת לתת תצהיר זה בשם המציע. </w:t>
      </w:r>
    </w:p>
    <w:p w:rsidR="00DD70FC" w:rsidRPr="00AD14B6" w:rsidRDefault="00DD70FC" w:rsidP="00DD70FC">
      <w:pPr>
        <w:spacing w:line="360" w:lineRule="auto"/>
        <w:jc w:val="both"/>
        <w:rPr>
          <w:rFonts w:ascii="Arial" w:hAnsi="Arial" w:cs="David"/>
          <w:color w:val="17365D" w:themeColor="text2" w:themeShade="BF"/>
          <w:rtl/>
        </w:rPr>
      </w:pPr>
    </w:p>
    <w:p w:rsidR="00DD70FC" w:rsidRPr="00AD14B6" w:rsidRDefault="00DD70FC" w:rsidP="00DD70FC">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בתצהירי זה, משמעותו של המונח "</w:t>
      </w:r>
      <w:r w:rsidRPr="00AD14B6">
        <w:rPr>
          <w:rFonts w:ascii="Arial" w:hAnsi="Arial" w:cs="David"/>
          <w:b/>
          <w:bCs/>
          <w:color w:val="17365D" w:themeColor="text2" w:themeShade="BF"/>
          <w:rtl/>
        </w:rPr>
        <w:t>בעל זיקה</w:t>
      </w:r>
      <w:r w:rsidRPr="00AD14B6">
        <w:rPr>
          <w:rFonts w:ascii="Arial" w:hAnsi="Arial" w:cs="David"/>
          <w:color w:val="17365D" w:themeColor="text2" w:themeShade="BF"/>
          <w:rtl/>
        </w:rPr>
        <w:t>" כהגדרתו בחוק עסקאות גופים ציבוריים התשל"ו-1976 (להלן</w:t>
      </w:r>
      <w:r w:rsidRPr="00AD14B6">
        <w:rPr>
          <w:rFonts w:ascii="Arial" w:hAnsi="Arial" w:cs="David" w:hint="cs"/>
          <w:color w:val="17365D" w:themeColor="text2" w:themeShade="BF"/>
          <w:rtl/>
        </w:rPr>
        <w:t>:</w:t>
      </w:r>
      <w:r w:rsidRPr="00AD14B6">
        <w:rPr>
          <w:rFonts w:ascii="Arial" w:hAnsi="Arial" w:cs="David"/>
          <w:color w:val="17365D" w:themeColor="text2" w:themeShade="BF"/>
          <w:rtl/>
        </w:rPr>
        <w:t xml:space="preserve">  "</w:t>
      </w:r>
      <w:r w:rsidRPr="00AD14B6">
        <w:rPr>
          <w:rFonts w:ascii="Arial" w:hAnsi="Arial" w:cs="David"/>
          <w:b/>
          <w:bCs/>
          <w:color w:val="17365D" w:themeColor="text2" w:themeShade="BF"/>
          <w:rtl/>
        </w:rPr>
        <w:t>חוק עסקאות גופים ציבוריים</w:t>
      </w:r>
      <w:r w:rsidRPr="00AD14B6">
        <w:rPr>
          <w:rFonts w:ascii="Arial" w:hAnsi="Arial" w:cs="David"/>
          <w:color w:val="17365D" w:themeColor="text2" w:themeShade="BF"/>
          <w:rtl/>
        </w:rPr>
        <w:t xml:space="preserve">"). אני מאשר/ת כי הוסברה לי משמעותו של מונח זה וכי אני מבין/ה אותו. </w:t>
      </w:r>
    </w:p>
    <w:p w:rsidR="00DD70FC" w:rsidRPr="00AD14B6" w:rsidRDefault="00DD70FC" w:rsidP="00DD70FC">
      <w:pPr>
        <w:spacing w:line="360" w:lineRule="auto"/>
        <w:jc w:val="both"/>
        <w:rPr>
          <w:rFonts w:ascii="Arial" w:hAnsi="Arial" w:cs="David"/>
          <w:color w:val="17365D" w:themeColor="text2" w:themeShade="BF"/>
          <w:rtl/>
        </w:rPr>
      </w:pPr>
      <w:r w:rsidRPr="00AD14B6">
        <w:rPr>
          <w:rFonts w:ascii="Arial" w:hAnsi="Arial" w:cs="David" w:hint="cs"/>
          <w:color w:val="17365D" w:themeColor="text2" w:themeShade="BF"/>
          <w:rtl/>
        </w:rPr>
        <w:t xml:space="preserve">משמעותו של המונח </w:t>
      </w:r>
      <w:r w:rsidRPr="00AD14B6">
        <w:rPr>
          <w:rFonts w:ascii="Arial" w:hAnsi="Arial" w:cs="David" w:hint="cs"/>
          <w:b/>
          <w:bCs/>
          <w:color w:val="17365D" w:themeColor="text2" w:themeShade="BF"/>
          <w:rtl/>
        </w:rPr>
        <w:t>"עבירה"</w:t>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w:t>
      </w:r>
      <w:r w:rsidRPr="00AD14B6">
        <w:rPr>
          <w:rFonts w:ascii="Arial" w:hAnsi="Arial" w:cs="David" w:hint="cs"/>
          <w:color w:val="17365D" w:themeColor="text2" w:themeShade="BF"/>
          <w:rtl/>
        </w:rPr>
        <w:t xml:space="preserve">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DD70FC" w:rsidRPr="00AD14B6" w:rsidRDefault="00DD70FC" w:rsidP="00DD70FC">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המציע הינו תאגיד הרשום בישראל.</w:t>
      </w:r>
    </w:p>
    <w:p w:rsidR="00DD70FC" w:rsidRPr="00AD14B6" w:rsidRDefault="00DD70FC" w:rsidP="00DD70FC">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 xml:space="preserve">(סמן </w:t>
      </w:r>
      <w:r w:rsidRPr="00AD14B6">
        <w:rPr>
          <w:rFonts w:ascii="Arial" w:hAnsi="Arial" w:cs="David"/>
          <w:color w:val="17365D" w:themeColor="text2" w:themeShade="BF"/>
        </w:rPr>
        <w:t>X</w:t>
      </w:r>
      <w:r w:rsidRPr="00AD14B6">
        <w:rPr>
          <w:rFonts w:ascii="Arial" w:hAnsi="Arial" w:cs="David"/>
          <w:color w:val="17365D" w:themeColor="text2" w:themeShade="BF"/>
          <w:rtl/>
        </w:rPr>
        <w:t xml:space="preserve"> במשבצת המתאימה)</w:t>
      </w:r>
    </w:p>
    <w:p w:rsidR="00DD70FC" w:rsidRPr="00AD14B6" w:rsidRDefault="00DD70FC" w:rsidP="00987F6E">
      <w:pPr>
        <w:numPr>
          <w:ilvl w:val="0"/>
          <w:numId w:val="46"/>
        </w:numPr>
        <w:spacing w:line="360" w:lineRule="auto"/>
        <w:ind w:left="0" w:right="360" w:firstLine="0"/>
        <w:jc w:val="both"/>
        <w:rPr>
          <w:rFonts w:ascii="Arial" w:hAnsi="Arial" w:cs="David"/>
          <w:color w:val="17365D" w:themeColor="text2" w:themeShade="BF"/>
        </w:rPr>
      </w:pPr>
      <w:r w:rsidRPr="00AD14B6">
        <w:rPr>
          <w:rFonts w:ascii="Arial" w:hAnsi="Arial" w:cs="David"/>
          <w:color w:val="17365D" w:themeColor="text2" w:themeShade="BF"/>
          <w:rtl/>
        </w:rPr>
        <w:t xml:space="preserve">המציע ובעל זיקה אליו </w:t>
      </w:r>
      <w:r w:rsidRPr="00AD14B6">
        <w:rPr>
          <w:rFonts w:ascii="Arial" w:hAnsi="Arial" w:cs="David"/>
          <w:b/>
          <w:bCs/>
          <w:color w:val="17365D" w:themeColor="text2" w:themeShade="BF"/>
          <w:u w:val="single"/>
          <w:rtl/>
        </w:rPr>
        <w:t>לא הורשעו</w:t>
      </w:r>
      <w:r w:rsidRPr="00AD14B6">
        <w:rPr>
          <w:rFonts w:ascii="Arial" w:hAnsi="Arial" w:cs="David"/>
          <w:color w:val="17365D" w:themeColor="text2" w:themeShade="BF"/>
          <w:rtl/>
        </w:rPr>
        <w:t xml:space="preserve"> ביותר משתי עבירות</w:t>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עד למועד האחרון להגשת ההצעות (להלן: "</w:t>
      </w:r>
      <w:r w:rsidRPr="00AD14B6">
        <w:rPr>
          <w:rFonts w:ascii="Arial" w:hAnsi="Arial" w:cs="David"/>
          <w:b/>
          <w:bCs/>
          <w:color w:val="17365D" w:themeColor="text2" w:themeShade="BF"/>
          <w:rtl/>
        </w:rPr>
        <w:t>מועד להגשה</w:t>
      </w:r>
      <w:r w:rsidRPr="00AD14B6">
        <w:rPr>
          <w:rFonts w:ascii="Arial" w:hAnsi="Arial" w:cs="David"/>
          <w:color w:val="17365D" w:themeColor="text2" w:themeShade="BF"/>
          <w:rtl/>
        </w:rPr>
        <w:t>") מטעם המציע ב</w:t>
      </w:r>
      <w:r w:rsidRPr="00AD14B6">
        <w:rPr>
          <w:rFonts w:ascii="Arial" w:hAnsi="Arial" w:cs="David" w:hint="cs"/>
          <w:color w:val="17365D" w:themeColor="text2" w:themeShade="BF"/>
          <w:rtl/>
        </w:rPr>
        <w:t>התקשרות</w:t>
      </w:r>
      <w:r w:rsidRPr="00AD14B6">
        <w:rPr>
          <w:rFonts w:ascii="Arial" w:hAnsi="Arial" w:cs="David"/>
          <w:color w:val="17365D" w:themeColor="text2" w:themeShade="BF"/>
          <w:rtl/>
        </w:rPr>
        <w:t xml:space="preserve"> </w:t>
      </w:r>
      <w:r w:rsidRPr="00AD14B6">
        <w:rPr>
          <w:rFonts w:ascii="Arial" w:hAnsi="Arial" w:cs="David" w:hint="cs"/>
          <w:color w:val="17365D" w:themeColor="text2" w:themeShade="BF"/>
          <w:rtl/>
        </w:rPr>
        <w:t>מספר</w:t>
      </w:r>
      <w:r w:rsidR="00987F6E">
        <w:rPr>
          <w:rFonts w:ascii="Arial" w:hAnsi="Arial" w:cs="David" w:hint="cs"/>
          <w:color w:val="17365D" w:themeColor="text2" w:themeShade="BF"/>
          <w:rtl/>
        </w:rPr>
        <w:t>________________________ ל</w:t>
      </w:r>
      <w:r w:rsidRPr="00AD14B6">
        <w:rPr>
          <w:rFonts w:ascii="Arial" w:hAnsi="Arial" w:cs="David"/>
          <w:color w:val="17365D" w:themeColor="text2" w:themeShade="BF"/>
          <w:rtl/>
        </w:rPr>
        <w:t xml:space="preserve">אספקת </w:t>
      </w:r>
      <w:r w:rsidRPr="00AD14B6">
        <w:rPr>
          <w:rFonts w:ascii="Arial" w:hAnsi="Arial" w:cs="David" w:hint="cs"/>
          <w:color w:val="17365D" w:themeColor="text2" w:themeShade="BF"/>
          <w:rtl/>
        </w:rPr>
        <w:t>____________________</w:t>
      </w:r>
      <w:r w:rsidRPr="00AD14B6">
        <w:rPr>
          <w:rFonts w:ascii="Arial" w:hAnsi="Arial" w:cs="David"/>
          <w:color w:val="17365D" w:themeColor="text2" w:themeShade="BF"/>
          <w:rtl/>
        </w:rPr>
        <w:t xml:space="preserve"> עבור </w:t>
      </w:r>
      <w:r w:rsidRPr="00AD14B6">
        <w:rPr>
          <w:rFonts w:ascii="Arial" w:hAnsi="Arial" w:cs="David" w:hint="cs"/>
          <w:color w:val="17365D" w:themeColor="text2" w:themeShade="BF"/>
          <w:rtl/>
        </w:rPr>
        <w:t>___________________</w:t>
      </w:r>
      <w:r w:rsidRPr="00AD14B6">
        <w:rPr>
          <w:rFonts w:ascii="Arial" w:hAnsi="Arial" w:cs="David"/>
          <w:color w:val="17365D" w:themeColor="text2" w:themeShade="BF"/>
          <w:rtl/>
        </w:rPr>
        <w:t>.</w:t>
      </w:r>
    </w:p>
    <w:p w:rsidR="00DD70FC" w:rsidRPr="00AD14B6" w:rsidRDefault="00DD70FC" w:rsidP="001B0956">
      <w:pPr>
        <w:numPr>
          <w:ilvl w:val="0"/>
          <w:numId w:val="46"/>
        </w:numPr>
        <w:spacing w:line="360" w:lineRule="auto"/>
        <w:ind w:left="0" w:right="360" w:firstLine="0"/>
        <w:jc w:val="both"/>
        <w:rPr>
          <w:rFonts w:ascii="Arial" w:hAnsi="Arial" w:cs="David"/>
          <w:color w:val="17365D" w:themeColor="text2" w:themeShade="BF"/>
        </w:rPr>
      </w:pPr>
      <w:r w:rsidRPr="00AD14B6">
        <w:rPr>
          <w:rFonts w:ascii="Arial" w:hAnsi="Arial" w:cs="David"/>
          <w:color w:val="17365D" w:themeColor="text2" w:themeShade="BF"/>
          <w:rtl/>
        </w:rPr>
        <w:t xml:space="preserve">המציע או בעל זיקה אליו </w:t>
      </w:r>
      <w:r w:rsidRPr="00AD14B6">
        <w:rPr>
          <w:rFonts w:ascii="Arial" w:hAnsi="Arial" w:cs="David"/>
          <w:b/>
          <w:bCs/>
          <w:color w:val="17365D" w:themeColor="text2" w:themeShade="BF"/>
          <w:u w:val="single"/>
          <w:rtl/>
        </w:rPr>
        <w:t>הורשעו</w:t>
      </w:r>
      <w:r w:rsidRPr="00AD14B6">
        <w:rPr>
          <w:rFonts w:ascii="Arial" w:hAnsi="Arial" w:cs="David"/>
          <w:color w:val="17365D" w:themeColor="text2" w:themeShade="BF"/>
          <w:rtl/>
        </w:rPr>
        <w:t xml:space="preserve"> בפסק דין  ביותר משתי עבירות</w:t>
      </w:r>
      <w:r w:rsidRPr="00AD14B6">
        <w:rPr>
          <w:rFonts w:ascii="Arial" w:hAnsi="Arial" w:cs="David" w:hint="cs"/>
          <w:color w:val="17365D" w:themeColor="text2" w:themeShade="BF"/>
          <w:rtl/>
        </w:rPr>
        <w:t xml:space="preserve"> </w:t>
      </w:r>
      <w:r w:rsidRPr="00AD14B6">
        <w:rPr>
          <w:rFonts w:ascii="Arial" w:hAnsi="Arial" w:cs="David"/>
          <w:b/>
          <w:bCs/>
          <w:color w:val="17365D" w:themeColor="text2" w:themeShade="BF"/>
          <w:u w:val="single"/>
          <w:rtl/>
        </w:rPr>
        <w:t>וחלפה שנה אחת</w:t>
      </w:r>
      <w:r w:rsidRPr="00AD14B6">
        <w:rPr>
          <w:rFonts w:ascii="Arial" w:hAnsi="Arial" w:cs="David"/>
          <w:color w:val="17365D" w:themeColor="text2" w:themeShade="BF"/>
          <w:rtl/>
        </w:rPr>
        <w:t xml:space="preserve"> לפחות ממועד ההרשעה האחרונה ועד למועד ההגשה. </w:t>
      </w:r>
    </w:p>
    <w:p w:rsidR="00DD70FC" w:rsidRPr="00AD14B6" w:rsidRDefault="00DD70FC" w:rsidP="001B0956">
      <w:pPr>
        <w:numPr>
          <w:ilvl w:val="0"/>
          <w:numId w:val="46"/>
        </w:numPr>
        <w:spacing w:line="360" w:lineRule="auto"/>
        <w:ind w:left="0" w:right="360" w:firstLine="0"/>
        <w:jc w:val="both"/>
        <w:rPr>
          <w:rFonts w:ascii="Arial" w:hAnsi="Arial" w:cs="David"/>
          <w:color w:val="17365D" w:themeColor="text2" w:themeShade="BF"/>
          <w:rtl/>
        </w:rPr>
      </w:pPr>
      <w:r w:rsidRPr="00AD14B6">
        <w:rPr>
          <w:rFonts w:ascii="Arial" w:hAnsi="Arial" w:cs="David"/>
          <w:color w:val="17365D" w:themeColor="text2" w:themeShade="BF"/>
          <w:rtl/>
        </w:rPr>
        <w:t xml:space="preserve">המציע או בעל זיקה אליו </w:t>
      </w:r>
      <w:r w:rsidRPr="00AD14B6">
        <w:rPr>
          <w:rFonts w:ascii="Arial" w:hAnsi="Arial" w:cs="David"/>
          <w:b/>
          <w:bCs/>
          <w:color w:val="17365D" w:themeColor="text2" w:themeShade="BF"/>
          <w:u w:val="single"/>
          <w:rtl/>
        </w:rPr>
        <w:t>הורשעו</w:t>
      </w:r>
      <w:r w:rsidRPr="00AD14B6">
        <w:rPr>
          <w:rFonts w:ascii="Arial" w:hAnsi="Arial" w:cs="David"/>
          <w:color w:val="17365D" w:themeColor="text2" w:themeShade="BF"/>
          <w:rtl/>
        </w:rPr>
        <w:t xml:space="preserve"> בפסק דין  ביותר משתי עבירות</w:t>
      </w:r>
      <w:r w:rsidRPr="00AD14B6">
        <w:rPr>
          <w:rFonts w:ascii="Arial" w:hAnsi="Arial" w:cs="David" w:hint="cs"/>
          <w:color w:val="17365D" w:themeColor="text2" w:themeShade="BF"/>
          <w:rtl/>
        </w:rPr>
        <w:t xml:space="preserve"> </w:t>
      </w:r>
      <w:r w:rsidRPr="00AD14B6">
        <w:rPr>
          <w:rFonts w:ascii="Arial" w:hAnsi="Arial" w:cs="David"/>
          <w:b/>
          <w:bCs/>
          <w:color w:val="17365D" w:themeColor="text2" w:themeShade="BF"/>
          <w:u w:val="single"/>
          <w:rtl/>
        </w:rPr>
        <w:t>ולא חלפה שנה אחת</w:t>
      </w:r>
      <w:r w:rsidRPr="00AD14B6">
        <w:rPr>
          <w:rFonts w:ascii="Arial" w:hAnsi="Arial" w:cs="David"/>
          <w:color w:val="17365D" w:themeColor="text2" w:themeShade="BF"/>
          <w:rtl/>
        </w:rPr>
        <w:t xml:space="preserve"> לפחות ממועד ההרשעה האחרונה ועד למועד ההגשה. </w:t>
      </w:r>
    </w:p>
    <w:p w:rsidR="00DD70FC" w:rsidRPr="00AD14B6" w:rsidRDefault="00DD70FC" w:rsidP="00DD70FC">
      <w:pPr>
        <w:spacing w:line="360" w:lineRule="auto"/>
        <w:jc w:val="both"/>
        <w:rPr>
          <w:rFonts w:ascii="Arial" w:hAnsi="Arial" w:cs="David"/>
          <w:b/>
          <w:bCs/>
          <w:color w:val="17365D" w:themeColor="text2" w:themeShade="BF"/>
          <w:rtl/>
        </w:rPr>
      </w:pPr>
    </w:p>
    <w:p w:rsidR="00DD70FC" w:rsidRPr="00AD14B6" w:rsidRDefault="00DD70FC" w:rsidP="00DD70FC">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 xml:space="preserve">זה שמי, להלן חתימתי ותוכן תצהירי דלעיל אמת. </w:t>
      </w:r>
    </w:p>
    <w:p w:rsidR="00DD70FC" w:rsidRPr="00AD14B6" w:rsidRDefault="00DD70FC" w:rsidP="00DD70FC">
      <w:pPr>
        <w:spacing w:line="360" w:lineRule="auto"/>
        <w:rPr>
          <w:rFonts w:ascii="Arial" w:hAnsi="Arial" w:cs="David"/>
          <w:color w:val="17365D" w:themeColor="text2" w:themeShade="BF"/>
          <w:rtl/>
        </w:rPr>
      </w:pPr>
      <w:r w:rsidRPr="00AD14B6">
        <w:rPr>
          <w:rFonts w:ascii="Arial" w:hAnsi="Arial" w:cs="David"/>
          <w:color w:val="17365D" w:themeColor="text2" w:themeShade="BF"/>
          <w:rtl/>
        </w:rPr>
        <w:t>____________________</w:t>
      </w:r>
      <w:r w:rsidRPr="00AD14B6">
        <w:rPr>
          <w:rFonts w:ascii="Arial" w:hAnsi="Arial" w:cs="David"/>
          <w:color w:val="17365D" w:themeColor="text2" w:themeShade="BF"/>
          <w:rtl/>
        </w:rPr>
        <w:tab/>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____________________</w:t>
      </w:r>
      <w:r w:rsidRPr="00AD14B6">
        <w:rPr>
          <w:rFonts w:ascii="Arial" w:hAnsi="Arial" w:cs="David"/>
          <w:color w:val="17365D" w:themeColor="text2" w:themeShade="BF"/>
          <w:rtl/>
        </w:rPr>
        <w:tab/>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____________________</w:t>
      </w:r>
    </w:p>
    <w:p w:rsidR="00DD70FC" w:rsidRPr="00AD14B6" w:rsidRDefault="00DD70FC" w:rsidP="00DD70FC">
      <w:pPr>
        <w:spacing w:line="360" w:lineRule="auto"/>
        <w:ind w:firstLine="720"/>
        <w:rPr>
          <w:rFonts w:ascii="Arial" w:hAnsi="Arial" w:cs="David"/>
          <w:color w:val="17365D" w:themeColor="text2" w:themeShade="BF"/>
          <w:rtl/>
        </w:rPr>
      </w:pPr>
      <w:r w:rsidRPr="00AD14B6">
        <w:rPr>
          <w:rFonts w:ascii="Arial" w:hAnsi="Arial" w:cs="David"/>
          <w:color w:val="17365D" w:themeColor="text2" w:themeShade="BF"/>
          <w:rtl/>
        </w:rPr>
        <w:t xml:space="preserve">    תאריך</w:t>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שם</w:t>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color w:val="17365D" w:themeColor="text2" w:themeShade="BF"/>
          <w:rtl/>
        </w:rPr>
        <w:tab/>
        <w:t xml:space="preserve">          </w:t>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חתימה וחותמת</w:t>
      </w:r>
    </w:p>
    <w:p w:rsidR="00DD70FC" w:rsidRPr="00AD14B6" w:rsidRDefault="00DD70FC" w:rsidP="00DD70FC">
      <w:pPr>
        <w:tabs>
          <w:tab w:val="left" w:pos="901"/>
          <w:tab w:val="left" w:pos="1576"/>
          <w:tab w:val="left" w:pos="2137"/>
          <w:tab w:val="left" w:pos="2699"/>
          <w:tab w:val="left" w:pos="3263"/>
          <w:tab w:val="left" w:pos="3824"/>
          <w:tab w:val="left" w:pos="4388"/>
          <w:tab w:val="left" w:pos="4949"/>
          <w:tab w:val="left" w:pos="6075"/>
          <w:tab w:val="left" w:pos="7200"/>
        </w:tabs>
        <w:spacing w:line="360" w:lineRule="auto"/>
        <w:jc w:val="center"/>
        <w:rPr>
          <w:rFonts w:ascii="Arial" w:hAnsi="Arial" w:cs="David"/>
          <w:b/>
          <w:bCs/>
          <w:color w:val="17365D" w:themeColor="text2" w:themeShade="BF"/>
          <w:u w:val="single"/>
          <w:rtl/>
        </w:rPr>
      </w:pPr>
      <w:bookmarkStart w:id="53" w:name="_Toc78123024"/>
      <w:r w:rsidRPr="00AD14B6">
        <w:rPr>
          <w:rFonts w:ascii="Arial" w:hAnsi="Arial" w:cs="David"/>
          <w:b/>
          <w:bCs/>
          <w:color w:val="17365D" w:themeColor="text2" w:themeShade="BF"/>
          <w:u w:val="single"/>
          <w:rtl/>
        </w:rPr>
        <w:t>אישור עורך הדין</w:t>
      </w:r>
    </w:p>
    <w:p w:rsidR="00DD70FC" w:rsidRPr="00AD14B6" w:rsidRDefault="00DD70FC" w:rsidP="00DD70FC">
      <w:pPr>
        <w:spacing w:line="360" w:lineRule="auto"/>
        <w:jc w:val="both"/>
        <w:rPr>
          <w:rFonts w:ascii="Arial" w:hAnsi="Arial" w:cs="David"/>
          <w:color w:val="17365D" w:themeColor="text2" w:themeShade="BF"/>
          <w:rtl/>
        </w:rPr>
      </w:pPr>
      <w:r w:rsidRPr="00AD14B6">
        <w:rPr>
          <w:rFonts w:ascii="Arial" w:hAnsi="Arial" w:cs="David"/>
          <w:color w:val="17365D" w:themeColor="text2" w:themeShade="BF"/>
          <w:rtl/>
        </w:rPr>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rsidR="00DD70FC" w:rsidRPr="00AD14B6" w:rsidRDefault="00DD70FC" w:rsidP="00DD70FC">
      <w:pPr>
        <w:spacing w:line="360" w:lineRule="auto"/>
        <w:jc w:val="both"/>
        <w:rPr>
          <w:rFonts w:ascii="Arial" w:hAnsi="Arial" w:cs="David"/>
          <w:color w:val="17365D" w:themeColor="text2" w:themeShade="BF"/>
          <w:rtl/>
        </w:rPr>
      </w:pPr>
    </w:p>
    <w:p w:rsidR="00116BDB" w:rsidRDefault="00DD70FC" w:rsidP="00116BDB">
      <w:pPr>
        <w:spacing w:line="360" w:lineRule="auto"/>
        <w:rPr>
          <w:rFonts w:ascii="Arial" w:hAnsi="Arial" w:cs="David"/>
          <w:color w:val="17365D" w:themeColor="text2" w:themeShade="BF"/>
          <w:rtl/>
        </w:rPr>
      </w:pPr>
      <w:r w:rsidRPr="00AD14B6">
        <w:rPr>
          <w:rFonts w:ascii="Arial" w:hAnsi="Arial" w:cs="David"/>
          <w:color w:val="17365D" w:themeColor="text2" w:themeShade="BF"/>
          <w:rtl/>
        </w:rPr>
        <w:t>_________________</w:t>
      </w:r>
      <w:r w:rsidRPr="00AD14B6">
        <w:rPr>
          <w:rFonts w:ascii="Arial" w:hAnsi="Arial" w:cs="David"/>
          <w:color w:val="17365D" w:themeColor="text2" w:themeShade="BF"/>
          <w:rtl/>
        </w:rPr>
        <w:tab/>
        <w:t xml:space="preserve">          ___________________</w:t>
      </w:r>
      <w:r w:rsidRPr="00AD14B6">
        <w:rPr>
          <w:rFonts w:ascii="Arial" w:hAnsi="Arial" w:cs="David"/>
          <w:color w:val="17365D" w:themeColor="text2" w:themeShade="BF"/>
          <w:rtl/>
        </w:rPr>
        <w:tab/>
        <w:t xml:space="preserve">              ___________________</w:t>
      </w:r>
    </w:p>
    <w:p w:rsidR="00AD14B6" w:rsidRDefault="00DD70FC" w:rsidP="00E334A3">
      <w:pPr>
        <w:spacing w:line="360" w:lineRule="auto"/>
        <w:rPr>
          <w:rFonts w:ascii="Arial" w:hAnsi="Arial" w:cs="David"/>
          <w:color w:val="17365D" w:themeColor="text2" w:themeShade="BF"/>
          <w:rtl/>
          <w:lang w:eastAsia="en-US"/>
        </w:rPr>
      </w:pP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תאריך</w:t>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color w:val="17365D" w:themeColor="text2" w:themeShade="BF"/>
          <w:rtl/>
        </w:rPr>
        <w:tab/>
        <w:t>מספר רישיון</w:t>
      </w:r>
      <w:r w:rsidRPr="00AD14B6">
        <w:rPr>
          <w:rFonts w:ascii="Arial" w:hAnsi="Arial" w:cs="David"/>
          <w:color w:val="17365D" w:themeColor="text2" w:themeShade="BF"/>
          <w:rtl/>
        </w:rPr>
        <w:tab/>
      </w:r>
      <w:r w:rsidRPr="00AD14B6">
        <w:rPr>
          <w:rFonts w:ascii="Arial" w:hAnsi="Arial" w:cs="David"/>
          <w:color w:val="17365D" w:themeColor="text2" w:themeShade="BF"/>
          <w:rtl/>
        </w:rPr>
        <w:tab/>
        <w:t xml:space="preserve">           </w:t>
      </w:r>
      <w:r w:rsidRPr="00AD14B6">
        <w:rPr>
          <w:rFonts w:ascii="Arial" w:hAnsi="Arial" w:cs="David"/>
          <w:color w:val="17365D" w:themeColor="text2" w:themeShade="BF"/>
          <w:rtl/>
        </w:rPr>
        <w:tab/>
      </w:r>
      <w:r w:rsidRPr="00AD14B6">
        <w:rPr>
          <w:rFonts w:ascii="Arial" w:hAnsi="Arial" w:cs="David"/>
          <w:color w:val="17365D" w:themeColor="text2" w:themeShade="BF"/>
          <w:rtl/>
        </w:rPr>
        <w:tab/>
      </w:r>
      <w:r w:rsidRPr="00AD14B6">
        <w:rPr>
          <w:rFonts w:ascii="Arial" w:hAnsi="Arial" w:cs="David" w:hint="cs"/>
          <w:color w:val="17365D" w:themeColor="text2" w:themeShade="BF"/>
          <w:rtl/>
        </w:rPr>
        <w:t xml:space="preserve">  </w:t>
      </w:r>
      <w:r w:rsidRPr="00AD14B6">
        <w:rPr>
          <w:rFonts w:ascii="Arial" w:hAnsi="Arial" w:cs="David"/>
          <w:color w:val="17365D" w:themeColor="text2" w:themeShade="BF"/>
          <w:rtl/>
        </w:rPr>
        <w:t>חתימה וחותמת</w:t>
      </w:r>
      <w:bookmarkEnd w:id="53"/>
    </w:p>
    <w:p w:rsidR="00116BDB" w:rsidRDefault="00116BDB" w:rsidP="00116BDB">
      <w:pPr>
        <w:pStyle w:val="20"/>
        <w:rPr>
          <w:rFonts w:cs="David"/>
          <w:color w:val="17365D" w:themeColor="text2" w:themeShade="BF"/>
          <w:sz w:val="24"/>
          <w:szCs w:val="24"/>
          <w:rtl/>
        </w:rPr>
      </w:pPr>
      <w:bookmarkStart w:id="54" w:name="_Toc471219491"/>
      <w:r w:rsidRPr="00373755">
        <w:rPr>
          <w:rFonts w:cs="David" w:hint="eastAsia"/>
          <w:color w:val="17365D" w:themeColor="text2" w:themeShade="BF"/>
          <w:sz w:val="24"/>
          <w:szCs w:val="24"/>
          <w:rtl/>
        </w:rPr>
        <w:t>נספח</w:t>
      </w:r>
      <w:r w:rsidRPr="00373755">
        <w:rPr>
          <w:rFonts w:cs="David"/>
          <w:color w:val="17365D" w:themeColor="text2" w:themeShade="BF"/>
          <w:sz w:val="24"/>
          <w:szCs w:val="24"/>
          <w:rtl/>
        </w:rPr>
        <w:t xml:space="preserve"> </w:t>
      </w:r>
      <w:r w:rsidRPr="00373755">
        <w:rPr>
          <w:rFonts w:cs="David" w:hint="cs"/>
          <w:color w:val="17365D" w:themeColor="text2" w:themeShade="BF"/>
          <w:sz w:val="24"/>
          <w:szCs w:val="24"/>
          <w:rtl/>
        </w:rPr>
        <w:t>י</w:t>
      </w:r>
      <w:r>
        <w:rPr>
          <w:rFonts w:cs="David" w:hint="cs"/>
          <w:color w:val="17365D" w:themeColor="text2" w:themeShade="BF"/>
          <w:sz w:val="24"/>
          <w:szCs w:val="24"/>
          <w:rtl/>
        </w:rPr>
        <w:t>ג</w:t>
      </w:r>
      <w:r w:rsidRPr="00373755">
        <w:rPr>
          <w:rFonts w:cs="David" w:hint="cs"/>
          <w:color w:val="17365D" w:themeColor="text2" w:themeShade="BF"/>
          <w:sz w:val="24"/>
          <w:szCs w:val="24"/>
          <w:rtl/>
        </w:rPr>
        <w:t>'</w:t>
      </w:r>
      <w:r w:rsidRPr="00373755">
        <w:rPr>
          <w:rFonts w:cs="David"/>
          <w:color w:val="17365D" w:themeColor="text2" w:themeShade="BF"/>
          <w:sz w:val="24"/>
          <w:szCs w:val="24"/>
          <w:rtl/>
        </w:rPr>
        <w:t xml:space="preserve">- </w:t>
      </w:r>
      <w:r>
        <w:rPr>
          <w:rFonts w:cs="David" w:hint="cs"/>
          <w:color w:val="17365D" w:themeColor="text2" w:themeShade="BF"/>
          <w:sz w:val="24"/>
          <w:szCs w:val="24"/>
          <w:rtl/>
        </w:rPr>
        <w:t>טופס יומן עבודה/שירות</w:t>
      </w:r>
      <w:bookmarkEnd w:id="54"/>
    </w:p>
    <w:p w:rsidR="00116BDB" w:rsidRDefault="00116BDB" w:rsidP="00116BDB">
      <w:pPr>
        <w:rPr>
          <w:rFonts w:cs="David"/>
          <w:rtl/>
        </w:rPr>
      </w:pPr>
    </w:p>
    <w:p w:rsidR="002E3818" w:rsidRPr="00736270" w:rsidRDefault="002E3818" w:rsidP="002E3818">
      <w:pPr>
        <w:jc w:val="center"/>
        <w:rPr>
          <w:rFonts w:cs="David"/>
          <w:b/>
          <w:bCs/>
          <w:u w:val="single"/>
          <w:rtl/>
        </w:rPr>
      </w:pPr>
      <w:r w:rsidRPr="00736270">
        <w:rPr>
          <w:rFonts w:cs="David" w:hint="cs"/>
          <w:b/>
          <w:bCs/>
          <w:u w:val="single"/>
          <w:rtl/>
        </w:rPr>
        <w:t>יומן עבודה לטכנאי שטח</w:t>
      </w:r>
    </w:p>
    <w:p w:rsidR="002E3818" w:rsidRPr="00736270" w:rsidRDefault="002E3818" w:rsidP="002E3818">
      <w:pPr>
        <w:jc w:val="center"/>
        <w:rPr>
          <w:rFonts w:cs="David"/>
          <w:b/>
          <w:bCs/>
          <w:u w:val="single"/>
          <w:rtl/>
        </w:rPr>
      </w:pPr>
    </w:p>
    <w:tbl>
      <w:tblPr>
        <w:tblStyle w:val="afb"/>
        <w:bidiVisual/>
        <w:tblW w:w="9707" w:type="dxa"/>
        <w:tblInd w:w="-26" w:type="dxa"/>
        <w:tblLook w:val="04A0" w:firstRow="1" w:lastRow="0" w:firstColumn="1" w:lastColumn="0" w:noHBand="0" w:noVBand="1"/>
      </w:tblPr>
      <w:tblGrid>
        <w:gridCol w:w="21"/>
        <w:gridCol w:w="23"/>
        <w:gridCol w:w="387"/>
        <w:gridCol w:w="3408"/>
        <w:gridCol w:w="1021"/>
        <w:gridCol w:w="1251"/>
        <w:gridCol w:w="3551"/>
        <w:gridCol w:w="22"/>
        <w:gridCol w:w="23"/>
      </w:tblGrid>
      <w:tr w:rsidR="002E3818" w:rsidRPr="00736270" w:rsidTr="00014B45">
        <w:trPr>
          <w:gridBefore w:val="1"/>
          <w:gridAfter w:val="1"/>
          <w:wBefore w:w="21" w:type="dxa"/>
          <w:wAfter w:w="23" w:type="dxa"/>
          <w:trHeight w:val="369"/>
        </w:trPr>
        <w:tc>
          <w:tcPr>
            <w:tcW w:w="4839" w:type="dxa"/>
            <w:gridSpan w:val="4"/>
          </w:tcPr>
          <w:p w:rsidR="002E3818" w:rsidRPr="00736270" w:rsidRDefault="002E3818" w:rsidP="00014B45">
            <w:pPr>
              <w:rPr>
                <w:rFonts w:cs="David"/>
                <w:rtl/>
              </w:rPr>
            </w:pPr>
            <w:r w:rsidRPr="00736270">
              <w:rPr>
                <w:rFonts w:cs="David" w:hint="cs"/>
                <w:rtl/>
              </w:rPr>
              <w:t>שם הלקוח: הנהלת בתי המשפט</w:t>
            </w:r>
          </w:p>
        </w:tc>
        <w:tc>
          <w:tcPr>
            <w:tcW w:w="4824" w:type="dxa"/>
            <w:gridSpan w:val="3"/>
          </w:tcPr>
          <w:p w:rsidR="002E3818" w:rsidRPr="00736270" w:rsidRDefault="002E3818" w:rsidP="00014B45">
            <w:pPr>
              <w:rPr>
                <w:rFonts w:cs="David"/>
                <w:rtl/>
              </w:rPr>
            </w:pPr>
            <w:r w:rsidRPr="00736270">
              <w:rPr>
                <w:rFonts w:cs="David" w:hint="cs"/>
                <w:rtl/>
              </w:rPr>
              <w:t>תאריך:</w:t>
            </w:r>
          </w:p>
        </w:tc>
      </w:tr>
      <w:tr w:rsidR="002E3818" w:rsidRPr="00736270" w:rsidTr="00014B45">
        <w:trPr>
          <w:gridBefore w:val="1"/>
          <w:gridAfter w:val="1"/>
          <w:wBefore w:w="21" w:type="dxa"/>
          <w:wAfter w:w="23" w:type="dxa"/>
          <w:trHeight w:val="351"/>
        </w:trPr>
        <w:tc>
          <w:tcPr>
            <w:tcW w:w="4839" w:type="dxa"/>
            <w:gridSpan w:val="4"/>
          </w:tcPr>
          <w:p w:rsidR="002E3818" w:rsidRPr="00736270" w:rsidRDefault="002E3818" w:rsidP="00014B45">
            <w:pPr>
              <w:rPr>
                <w:rFonts w:cs="David"/>
                <w:rtl/>
              </w:rPr>
            </w:pPr>
            <w:r w:rsidRPr="00736270">
              <w:rPr>
                <w:rFonts w:cs="David" w:hint="cs"/>
                <w:rtl/>
              </w:rPr>
              <w:t>כתובת האתר:</w:t>
            </w:r>
          </w:p>
        </w:tc>
        <w:tc>
          <w:tcPr>
            <w:tcW w:w="4824" w:type="dxa"/>
            <w:gridSpan w:val="3"/>
          </w:tcPr>
          <w:p w:rsidR="002E3818" w:rsidRPr="00736270" w:rsidRDefault="002E3818" w:rsidP="00014B45">
            <w:pPr>
              <w:rPr>
                <w:rFonts w:cs="David"/>
                <w:rtl/>
              </w:rPr>
            </w:pPr>
            <w:r w:rsidRPr="00736270">
              <w:rPr>
                <w:rFonts w:cs="David" w:hint="cs"/>
                <w:rtl/>
              </w:rPr>
              <w:t xml:space="preserve">שם </w:t>
            </w:r>
            <w:r>
              <w:rPr>
                <w:rFonts w:cs="David" w:hint="cs"/>
                <w:rtl/>
              </w:rPr>
              <w:t>מאשר העבודה</w:t>
            </w:r>
            <w:r w:rsidRPr="00736270">
              <w:rPr>
                <w:rFonts w:cs="David" w:hint="cs"/>
                <w:rtl/>
              </w:rPr>
              <w:t>:</w:t>
            </w:r>
          </w:p>
        </w:tc>
      </w:tr>
      <w:tr w:rsidR="002E3818" w:rsidRPr="00736270" w:rsidTr="00014B45">
        <w:trPr>
          <w:gridBefore w:val="1"/>
          <w:gridAfter w:val="1"/>
          <w:wBefore w:w="21" w:type="dxa"/>
          <w:wAfter w:w="23" w:type="dxa"/>
          <w:trHeight w:val="369"/>
        </w:trPr>
        <w:tc>
          <w:tcPr>
            <w:tcW w:w="4839" w:type="dxa"/>
            <w:gridSpan w:val="4"/>
          </w:tcPr>
          <w:p w:rsidR="002E3818" w:rsidRPr="00736270" w:rsidRDefault="002E3818" w:rsidP="00014B45">
            <w:pPr>
              <w:rPr>
                <w:rFonts w:cs="David"/>
                <w:rtl/>
              </w:rPr>
            </w:pPr>
            <w:r>
              <w:rPr>
                <w:rFonts w:cs="David" w:hint="cs"/>
                <w:rtl/>
              </w:rPr>
              <w:t>טלפון:</w:t>
            </w:r>
          </w:p>
        </w:tc>
        <w:tc>
          <w:tcPr>
            <w:tcW w:w="4824" w:type="dxa"/>
            <w:gridSpan w:val="3"/>
          </w:tcPr>
          <w:p w:rsidR="002E3818" w:rsidRPr="00736270" w:rsidRDefault="002E3818" w:rsidP="00014B45">
            <w:pPr>
              <w:rPr>
                <w:rFonts w:cs="David"/>
                <w:rtl/>
              </w:rPr>
            </w:pPr>
            <w:r>
              <w:rPr>
                <w:rFonts w:cs="David" w:hint="cs"/>
                <w:rtl/>
              </w:rPr>
              <w:t>שם הטכנאי:</w:t>
            </w:r>
          </w:p>
        </w:tc>
      </w:tr>
      <w:tr w:rsidR="002E3818" w:rsidRPr="00736270" w:rsidTr="00014B45">
        <w:trPr>
          <w:gridBefore w:val="2"/>
          <w:wBefore w:w="44" w:type="dxa"/>
          <w:trHeight w:val="369"/>
        </w:trPr>
        <w:tc>
          <w:tcPr>
            <w:tcW w:w="9663" w:type="dxa"/>
            <w:gridSpan w:val="7"/>
          </w:tcPr>
          <w:p w:rsidR="002E3818" w:rsidRPr="00736270" w:rsidRDefault="002E3818" w:rsidP="00014B45">
            <w:pPr>
              <w:rPr>
                <w:rFonts w:cs="David"/>
                <w:rtl/>
              </w:rPr>
            </w:pPr>
          </w:p>
        </w:tc>
      </w:tr>
      <w:tr w:rsidR="002E3818" w:rsidRPr="00736270" w:rsidTr="00014B45">
        <w:trPr>
          <w:gridAfter w:val="2"/>
          <w:wAfter w:w="45" w:type="dxa"/>
          <w:trHeight w:val="369"/>
        </w:trPr>
        <w:tc>
          <w:tcPr>
            <w:tcW w:w="431" w:type="dxa"/>
            <w:gridSpan w:val="3"/>
          </w:tcPr>
          <w:p w:rsidR="002E3818" w:rsidRPr="00736270" w:rsidRDefault="002E3818" w:rsidP="00014B45">
            <w:pPr>
              <w:rPr>
                <w:rFonts w:cs="David"/>
                <w:rtl/>
              </w:rPr>
            </w:pPr>
          </w:p>
        </w:tc>
        <w:tc>
          <w:tcPr>
            <w:tcW w:w="3408" w:type="dxa"/>
          </w:tcPr>
          <w:p w:rsidR="002E3818" w:rsidRPr="00736270" w:rsidRDefault="002E3818" w:rsidP="00014B45">
            <w:pPr>
              <w:rPr>
                <w:rFonts w:cs="David"/>
                <w:rtl/>
              </w:rPr>
            </w:pPr>
            <w:r>
              <w:rPr>
                <w:rFonts w:cs="David" w:hint="cs"/>
                <w:rtl/>
              </w:rPr>
              <w:t>תאור העבודה</w:t>
            </w:r>
          </w:p>
        </w:tc>
        <w:tc>
          <w:tcPr>
            <w:tcW w:w="2272" w:type="dxa"/>
            <w:gridSpan w:val="2"/>
          </w:tcPr>
          <w:p w:rsidR="002E3818" w:rsidRPr="00736270" w:rsidRDefault="002E3818" w:rsidP="00014B45">
            <w:pPr>
              <w:rPr>
                <w:rFonts w:cs="David"/>
                <w:rtl/>
              </w:rPr>
            </w:pPr>
            <w:r>
              <w:rPr>
                <w:rFonts w:cs="David" w:hint="cs"/>
                <w:rtl/>
              </w:rPr>
              <w:t>חומרים</w:t>
            </w:r>
          </w:p>
        </w:tc>
        <w:tc>
          <w:tcPr>
            <w:tcW w:w="3551" w:type="dxa"/>
          </w:tcPr>
          <w:p w:rsidR="002E3818" w:rsidRPr="00736270" w:rsidRDefault="002E3818" w:rsidP="00014B45">
            <w:pPr>
              <w:rPr>
                <w:rFonts w:cs="David"/>
                <w:rtl/>
              </w:rPr>
            </w:pPr>
            <w:r>
              <w:rPr>
                <w:rFonts w:cs="David" w:hint="cs"/>
                <w:rtl/>
              </w:rPr>
              <w:t>הערות</w:t>
            </w:r>
          </w:p>
        </w:tc>
      </w:tr>
      <w:tr w:rsidR="002E3818" w:rsidRPr="00736270" w:rsidTr="00014B45">
        <w:trPr>
          <w:gridAfter w:val="2"/>
          <w:wAfter w:w="45" w:type="dxa"/>
          <w:trHeight w:val="351"/>
        </w:trPr>
        <w:tc>
          <w:tcPr>
            <w:tcW w:w="431" w:type="dxa"/>
            <w:gridSpan w:val="3"/>
          </w:tcPr>
          <w:p w:rsidR="002E3818" w:rsidRPr="00736270" w:rsidRDefault="002E3818" w:rsidP="00014B45">
            <w:pPr>
              <w:rPr>
                <w:rFonts w:cs="David"/>
                <w:rtl/>
              </w:rPr>
            </w:pPr>
            <w:r>
              <w:rPr>
                <w:rFonts w:cs="David" w:hint="cs"/>
                <w:rtl/>
              </w:rPr>
              <w:t>1</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69"/>
        </w:trPr>
        <w:tc>
          <w:tcPr>
            <w:tcW w:w="431" w:type="dxa"/>
            <w:gridSpan w:val="3"/>
          </w:tcPr>
          <w:p w:rsidR="002E3818" w:rsidRPr="00736270" w:rsidRDefault="002E3818" w:rsidP="00014B45">
            <w:pPr>
              <w:rPr>
                <w:rFonts w:cs="David"/>
                <w:rtl/>
              </w:rPr>
            </w:pPr>
            <w:r>
              <w:rPr>
                <w:rFonts w:cs="David" w:hint="cs"/>
                <w:rtl/>
              </w:rPr>
              <w:t>2</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69"/>
        </w:trPr>
        <w:tc>
          <w:tcPr>
            <w:tcW w:w="431" w:type="dxa"/>
            <w:gridSpan w:val="3"/>
          </w:tcPr>
          <w:p w:rsidR="002E3818" w:rsidRPr="00736270" w:rsidRDefault="002E3818" w:rsidP="00014B45">
            <w:pPr>
              <w:rPr>
                <w:rFonts w:cs="David"/>
                <w:rtl/>
              </w:rPr>
            </w:pPr>
            <w:r>
              <w:rPr>
                <w:rFonts w:cs="David" w:hint="cs"/>
                <w:rtl/>
              </w:rPr>
              <w:t>3</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51"/>
        </w:trPr>
        <w:tc>
          <w:tcPr>
            <w:tcW w:w="431" w:type="dxa"/>
            <w:gridSpan w:val="3"/>
          </w:tcPr>
          <w:p w:rsidR="002E3818" w:rsidRPr="00736270" w:rsidRDefault="002E3818" w:rsidP="00014B45">
            <w:pPr>
              <w:rPr>
                <w:rFonts w:cs="David"/>
                <w:rtl/>
              </w:rPr>
            </w:pPr>
            <w:r>
              <w:rPr>
                <w:rFonts w:cs="David" w:hint="cs"/>
                <w:rtl/>
              </w:rPr>
              <w:t>4</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69"/>
        </w:trPr>
        <w:tc>
          <w:tcPr>
            <w:tcW w:w="431" w:type="dxa"/>
            <w:gridSpan w:val="3"/>
          </w:tcPr>
          <w:p w:rsidR="002E3818" w:rsidRPr="00736270" w:rsidRDefault="002E3818" w:rsidP="00014B45">
            <w:pPr>
              <w:rPr>
                <w:rFonts w:cs="David"/>
                <w:rtl/>
              </w:rPr>
            </w:pPr>
            <w:r>
              <w:rPr>
                <w:rFonts w:cs="David" w:hint="cs"/>
                <w:rtl/>
              </w:rPr>
              <w:t>5</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69"/>
        </w:trPr>
        <w:tc>
          <w:tcPr>
            <w:tcW w:w="431" w:type="dxa"/>
            <w:gridSpan w:val="3"/>
          </w:tcPr>
          <w:p w:rsidR="002E3818" w:rsidRDefault="002E3818" w:rsidP="00014B45">
            <w:pPr>
              <w:rPr>
                <w:rFonts w:cs="David"/>
                <w:rtl/>
              </w:rPr>
            </w:pPr>
            <w:r>
              <w:rPr>
                <w:rFonts w:cs="David" w:hint="cs"/>
                <w:rtl/>
              </w:rPr>
              <w:t>6</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51"/>
        </w:trPr>
        <w:tc>
          <w:tcPr>
            <w:tcW w:w="431" w:type="dxa"/>
            <w:gridSpan w:val="3"/>
          </w:tcPr>
          <w:p w:rsidR="002E3818" w:rsidRDefault="002E3818" w:rsidP="00014B45">
            <w:pPr>
              <w:rPr>
                <w:rFonts w:cs="David"/>
                <w:rtl/>
              </w:rPr>
            </w:pPr>
            <w:r>
              <w:rPr>
                <w:rFonts w:cs="David" w:hint="cs"/>
                <w:rtl/>
              </w:rPr>
              <w:t>7</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69"/>
        </w:trPr>
        <w:tc>
          <w:tcPr>
            <w:tcW w:w="431" w:type="dxa"/>
            <w:gridSpan w:val="3"/>
          </w:tcPr>
          <w:p w:rsidR="002E3818" w:rsidRDefault="002E3818" w:rsidP="00014B45">
            <w:pPr>
              <w:rPr>
                <w:rFonts w:cs="David"/>
                <w:rtl/>
              </w:rPr>
            </w:pPr>
            <w:r>
              <w:rPr>
                <w:rFonts w:cs="David" w:hint="cs"/>
                <w:rtl/>
              </w:rPr>
              <w:t>8</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69"/>
        </w:trPr>
        <w:tc>
          <w:tcPr>
            <w:tcW w:w="431" w:type="dxa"/>
            <w:gridSpan w:val="3"/>
          </w:tcPr>
          <w:p w:rsidR="002E3818" w:rsidRDefault="002E3818" w:rsidP="00014B45">
            <w:pPr>
              <w:rPr>
                <w:rFonts w:cs="David"/>
                <w:rtl/>
              </w:rPr>
            </w:pPr>
            <w:r>
              <w:rPr>
                <w:rFonts w:cs="David" w:hint="cs"/>
                <w:rtl/>
              </w:rPr>
              <w:t>9</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r w:rsidR="002E3818" w:rsidRPr="00736270" w:rsidTr="00014B45">
        <w:trPr>
          <w:gridAfter w:val="2"/>
          <w:wAfter w:w="45" w:type="dxa"/>
          <w:trHeight w:val="351"/>
        </w:trPr>
        <w:tc>
          <w:tcPr>
            <w:tcW w:w="431" w:type="dxa"/>
            <w:gridSpan w:val="3"/>
          </w:tcPr>
          <w:p w:rsidR="002E3818" w:rsidRDefault="002E3818" w:rsidP="00014B45">
            <w:pPr>
              <w:rPr>
                <w:rFonts w:cs="David"/>
                <w:rtl/>
              </w:rPr>
            </w:pPr>
            <w:r>
              <w:rPr>
                <w:rFonts w:cs="David" w:hint="cs"/>
                <w:rtl/>
              </w:rPr>
              <w:t>10</w:t>
            </w:r>
          </w:p>
        </w:tc>
        <w:tc>
          <w:tcPr>
            <w:tcW w:w="3408" w:type="dxa"/>
          </w:tcPr>
          <w:p w:rsidR="002E3818" w:rsidRDefault="002E3818" w:rsidP="00014B45">
            <w:pPr>
              <w:rPr>
                <w:rFonts w:cs="David"/>
                <w:rtl/>
              </w:rPr>
            </w:pPr>
          </w:p>
        </w:tc>
        <w:tc>
          <w:tcPr>
            <w:tcW w:w="2272" w:type="dxa"/>
            <w:gridSpan w:val="2"/>
          </w:tcPr>
          <w:p w:rsidR="002E3818" w:rsidRDefault="002E3818" w:rsidP="00014B45">
            <w:pPr>
              <w:rPr>
                <w:rFonts w:cs="David"/>
                <w:rtl/>
              </w:rPr>
            </w:pPr>
          </w:p>
        </w:tc>
        <w:tc>
          <w:tcPr>
            <w:tcW w:w="3551" w:type="dxa"/>
          </w:tcPr>
          <w:p w:rsidR="002E3818" w:rsidRDefault="002E3818" w:rsidP="00014B45">
            <w:pPr>
              <w:rPr>
                <w:rFonts w:cs="David"/>
                <w:rtl/>
              </w:rPr>
            </w:pPr>
          </w:p>
        </w:tc>
      </w:tr>
    </w:tbl>
    <w:p w:rsidR="002E3818" w:rsidRDefault="002E3818" w:rsidP="002E3818">
      <w:pPr>
        <w:rPr>
          <w:rFonts w:cs="David"/>
          <w:rtl/>
        </w:rPr>
      </w:pPr>
    </w:p>
    <w:p w:rsidR="002E3818" w:rsidRDefault="002E3818" w:rsidP="002E3818">
      <w:pPr>
        <w:spacing w:after="200" w:line="276" w:lineRule="auto"/>
        <w:rPr>
          <w:rFonts w:cs="David"/>
          <w:rtl/>
        </w:rPr>
      </w:pPr>
    </w:p>
    <w:p w:rsidR="002E3818" w:rsidRDefault="002E3818" w:rsidP="002E3818">
      <w:pPr>
        <w:spacing w:after="200" w:line="276" w:lineRule="auto"/>
        <w:rPr>
          <w:rFonts w:cs="David"/>
          <w:rtl/>
        </w:rPr>
      </w:pPr>
      <w:r>
        <w:rPr>
          <w:rFonts w:cs="David" w:hint="cs"/>
          <w:rtl/>
        </w:rPr>
        <w:t>זמן הגעת הטכנאי:___________________                              זמן עזיבת הטכנאי:___________________</w:t>
      </w:r>
    </w:p>
    <w:p w:rsidR="002E3818" w:rsidRDefault="002E3818" w:rsidP="002E3818">
      <w:pPr>
        <w:spacing w:after="200" w:line="480" w:lineRule="auto"/>
        <w:rPr>
          <w:rFonts w:cs="David"/>
          <w:rtl/>
        </w:rPr>
      </w:pPr>
      <w:r>
        <w:rPr>
          <w:rFonts w:cs="David" w:hint="cs"/>
          <w:rtl/>
        </w:rPr>
        <w:t>הערות מאשר העבודה:</w:t>
      </w:r>
    </w:p>
    <w:p w:rsidR="002E3818" w:rsidRDefault="002E3818" w:rsidP="002E3818">
      <w:pPr>
        <w:spacing w:line="480" w:lineRule="auto"/>
      </w:pPr>
      <w:r>
        <w:rPr>
          <w:rFonts w:cs="David"/>
          <w:rtl/>
        </w:rPr>
        <w:t>_____________________________________________________________________________________________________________________________________________________________________________________________________________________________________________</w:t>
      </w:r>
    </w:p>
    <w:p w:rsidR="002E3818" w:rsidRDefault="002E3818" w:rsidP="002E3818">
      <w:pPr>
        <w:spacing w:after="200" w:line="276" w:lineRule="auto"/>
        <w:rPr>
          <w:rFonts w:cs="David"/>
          <w:rtl/>
        </w:rPr>
      </w:pPr>
    </w:p>
    <w:p w:rsidR="002E3818" w:rsidRDefault="002E3818" w:rsidP="002E3818">
      <w:pPr>
        <w:spacing w:after="200" w:line="276" w:lineRule="auto"/>
        <w:rPr>
          <w:rFonts w:cs="David"/>
          <w:rtl/>
        </w:rPr>
      </w:pPr>
      <w:r>
        <w:rPr>
          <w:rFonts w:cs="David" w:hint="cs"/>
          <w:rtl/>
        </w:rPr>
        <w:t>פרטי מאשר העבודה:</w:t>
      </w:r>
    </w:p>
    <w:p w:rsidR="002E3818" w:rsidRDefault="002E3818" w:rsidP="002E3818">
      <w:pPr>
        <w:spacing w:after="200" w:line="276" w:lineRule="auto"/>
        <w:rPr>
          <w:rFonts w:cs="David"/>
          <w:rtl/>
        </w:rPr>
      </w:pPr>
      <w:r>
        <w:rPr>
          <w:rFonts w:cs="David" w:hint="cs"/>
          <w:rtl/>
        </w:rPr>
        <w:t>שם ומשפחה:____________________   חתימה:_______________   תאריך: __________________</w:t>
      </w:r>
    </w:p>
    <w:p w:rsidR="002E3818" w:rsidRDefault="002E3818" w:rsidP="002E3818"/>
    <w:p w:rsidR="002E3818" w:rsidRPr="00736270" w:rsidRDefault="002E3818" w:rsidP="00116BDB">
      <w:pPr>
        <w:rPr>
          <w:rFonts w:cs="David"/>
          <w:rtl/>
        </w:rPr>
      </w:pPr>
    </w:p>
    <w:p w:rsidR="00014B45" w:rsidRDefault="00014B45" w:rsidP="00014B45">
      <w:pPr>
        <w:pStyle w:val="20"/>
        <w:rPr>
          <w:rFonts w:cs="David"/>
          <w:color w:val="17365D" w:themeColor="text2" w:themeShade="BF"/>
          <w:sz w:val="24"/>
          <w:szCs w:val="24"/>
          <w:rtl/>
        </w:rPr>
      </w:pPr>
      <w:bookmarkStart w:id="55" w:name="_Toc471219492"/>
      <w:r w:rsidRPr="00373755">
        <w:rPr>
          <w:rFonts w:cs="David" w:hint="eastAsia"/>
          <w:color w:val="17365D" w:themeColor="text2" w:themeShade="BF"/>
          <w:sz w:val="24"/>
          <w:szCs w:val="24"/>
          <w:rtl/>
        </w:rPr>
        <w:t>נספח</w:t>
      </w:r>
      <w:r w:rsidRPr="00373755">
        <w:rPr>
          <w:rFonts w:cs="David"/>
          <w:color w:val="17365D" w:themeColor="text2" w:themeShade="BF"/>
          <w:sz w:val="24"/>
          <w:szCs w:val="24"/>
          <w:rtl/>
        </w:rPr>
        <w:t xml:space="preserve"> </w:t>
      </w:r>
      <w:r>
        <w:rPr>
          <w:rFonts w:cs="David" w:hint="cs"/>
          <w:color w:val="17365D" w:themeColor="text2" w:themeShade="BF"/>
          <w:sz w:val="24"/>
          <w:szCs w:val="24"/>
          <w:rtl/>
        </w:rPr>
        <w:t>יד'</w:t>
      </w:r>
      <w:r w:rsidRPr="00373755">
        <w:rPr>
          <w:rFonts w:cs="David"/>
          <w:color w:val="17365D" w:themeColor="text2" w:themeShade="BF"/>
          <w:sz w:val="24"/>
          <w:szCs w:val="24"/>
          <w:rtl/>
        </w:rPr>
        <w:t xml:space="preserve">- </w:t>
      </w:r>
      <w:r>
        <w:rPr>
          <w:rFonts w:cs="David" w:hint="cs"/>
          <w:color w:val="17365D" w:themeColor="text2" w:themeShade="BF"/>
          <w:sz w:val="24"/>
          <w:szCs w:val="24"/>
          <w:rtl/>
        </w:rPr>
        <w:t>טופס יומן עבודה/שירות</w:t>
      </w:r>
      <w:bookmarkEnd w:id="55"/>
    </w:p>
    <w:p w:rsidR="009309B3" w:rsidRPr="009309B3" w:rsidRDefault="009309B3" w:rsidP="009309B3">
      <w:pPr>
        <w:rPr>
          <w:rtl/>
        </w:rPr>
      </w:pPr>
    </w:p>
    <w:p w:rsidR="00C621FC" w:rsidRPr="00C621FC" w:rsidRDefault="00C621FC" w:rsidP="00C621FC">
      <w:pPr>
        <w:rPr>
          <w:sz w:val="20"/>
          <w:szCs w:val="20"/>
          <w:rtl/>
        </w:rPr>
      </w:pPr>
    </w:p>
    <w:p w:rsidR="00C621FC" w:rsidRPr="00C621FC" w:rsidRDefault="00C621FC" w:rsidP="00C621FC">
      <w:pPr>
        <w:overflowPunct w:val="0"/>
        <w:autoSpaceDE w:val="0"/>
        <w:autoSpaceDN w:val="0"/>
        <w:adjustRightInd w:val="0"/>
        <w:spacing w:line="360" w:lineRule="auto"/>
        <w:ind w:left="-1"/>
        <w:textAlignment w:val="baseline"/>
        <w:rPr>
          <w:rFonts w:cs="David"/>
          <w:color w:val="002060"/>
          <w:sz w:val="20"/>
          <w:szCs w:val="20"/>
          <w:rtl/>
          <w:lang w:eastAsia="en-US"/>
        </w:rPr>
      </w:pPr>
      <w:r w:rsidRPr="00C621FC">
        <w:rPr>
          <w:rFonts w:cs="David"/>
          <w:color w:val="002060"/>
          <w:sz w:val="20"/>
          <w:szCs w:val="20"/>
          <w:rtl/>
          <w:lang w:eastAsia="en-US"/>
        </w:rPr>
        <w:t>בנספח זה מפורט הדוח שיגיש הספק בגין בי</w:t>
      </w:r>
      <w:r w:rsidRPr="00C621FC">
        <w:rPr>
          <w:rFonts w:cs="David" w:hint="cs"/>
          <w:color w:val="002060"/>
          <w:sz w:val="20"/>
          <w:szCs w:val="20"/>
          <w:rtl/>
          <w:lang w:eastAsia="en-US"/>
        </w:rPr>
        <w:t>צ</w:t>
      </w:r>
      <w:r w:rsidRPr="00C621FC">
        <w:rPr>
          <w:rFonts w:cs="David"/>
          <w:color w:val="002060"/>
          <w:sz w:val="20"/>
          <w:szCs w:val="20"/>
          <w:rtl/>
          <w:lang w:eastAsia="en-US"/>
        </w:rPr>
        <w:t>וע סקר מצב קיים במשרד / אתר המשרד, כפי שיזומן על ידי המזמינים  כאמור בסעיף</w:t>
      </w:r>
      <w:r w:rsidRPr="00C621FC">
        <w:rPr>
          <w:rFonts w:cs="David" w:hint="cs"/>
          <w:color w:val="002060"/>
          <w:sz w:val="20"/>
          <w:szCs w:val="20"/>
          <w:rtl/>
          <w:lang w:eastAsia="en-US"/>
        </w:rPr>
        <w:t xml:space="preserve"> </w:t>
      </w:r>
      <w:r>
        <w:rPr>
          <w:rFonts w:cs="David" w:hint="cs"/>
          <w:color w:val="002060"/>
          <w:sz w:val="20"/>
          <w:szCs w:val="20"/>
          <w:rtl/>
          <w:lang w:eastAsia="en-US"/>
        </w:rPr>
        <w:t>2.1.1 בפרק האיפיון</w:t>
      </w:r>
    </w:p>
    <w:p w:rsidR="00C621FC" w:rsidRPr="00C621FC" w:rsidRDefault="00C621FC" w:rsidP="00C621FC">
      <w:pPr>
        <w:numPr>
          <w:ilvl w:val="2"/>
          <w:numId w:val="15"/>
        </w:numPr>
        <w:overflowPunct w:val="0"/>
        <w:autoSpaceDE w:val="0"/>
        <w:autoSpaceDN w:val="0"/>
        <w:adjustRightInd w:val="0"/>
        <w:spacing w:line="360" w:lineRule="auto"/>
        <w:ind w:left="282" w:hanging="142"/>
        <w:textAlignment w:val="baseline"/>
        <w:rPr>
          <w:rFonts w:cs="David"/>
          <w:color w:val="002060"/>
          <w:sz w:val="20"/>
          <w:szCs w:val="20"/>
          <w:rtl/>
          <w:lang w:eastAsia="en-US"/>
        </w:rPr>
      </w:pPr>
      <w:r w:rsidRPr="00C621FC">
        <w:rPr>
          <w:rFonts w:cs="David"/>
          <w:color w:val="002060"/>
          <w:sz w:val="20"/>
          <w:szCs w:val="20"/>
          <w:rtl/>
          <w:lang w:eastAsia="en-US"/>
        </w:rPr>
        <w:t>כללי :</w:t>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שם האתר:______________________________</w:t>
      </w:r>
      <w:r w:rsidRPr="00C621FC">
        <w:rPr>
          <w:rFonts w:cs="David"/>
          <w:color w:val="002060"/>
          <w:sz w:val="20"/>
          <w:szCs w:val="20"/>
          <w:rtl/>
          <w:lang w:eastAsia="en-US"/>
        </w:rPr>
        <w:br/>
      </w:r>
      <w:r w:rsidRPr="00C621FC">
        <w:rPr>
          <w:rFonts w:cs="David"/>
          <w:color w:val="002060"/>
          <w:sz w:val="20"/>
          <w:szCs w:val="20"/>
          <w:rtl/>
          <w:lang w:eastAsia="en-US"/>
        </w:rPr>
        <w:br/>
        <w:t>כתובת האתר:____________________________</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 xml:space="preserve">שם אחראי התקשורת:______________________ </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מספר טלפון אחראי התקשורת :_______________</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תאריך ביצוע הסקר:_______________________</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סוג המרכזייה:___________________________</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טווח מספור חי"פ מוגדר:____________________</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טל' ראשי: ______________________________</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מהדורת תוכנה: __________________________</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rtl/>
          <w:lang w:eastAsia="en-US"/>
        </w:rPr>
      </w:pPr>
      <w:r w:rsidRPr="00C621FC">
        <w:rPr>
          <w:rFonts w:cs="David"/>
          <w:color w:val="002060"/>
          <w:sz w:val="20"/>
          <w:szCs w:val="20"/>
          <w:rtl/>
          <w:lang w:eastAsia="en-US"/>
        </w:rPr>
        <w:t>מס' קטלוגי של המרכזייה:___________________</w:t>
      </w:r>
      <w:r w:rsidRPr="00C621FC">
        <w:rPr>
          <w:rFonts w:cs="David"/>
          <w:color w:val="002060"/>
          <w:sz w:val="20"/>
          <w:szCs w:val="20"/>
          <w:rtl/>
          <w:lang w:eastAsia="en-US"/>
        </w:rPr>
        <w:br/>
      </w:r>
    </w:p>
    <w:p w:rsidR="00C621FC" w:rsidRPr="00C621FC" w:rsidRDefault="00C621FC" w:rsidP="00C621FC">
      <w:pPr>
        <w:overflowPunct w:val="0"/>
        <w:autoSpaceDE w:val="0"/>
        <w:autoSpaceDN w:val="0"/>
        <w:adjustRightInd w:val="0"/>
        <w:spacing w:line="276" w:lineRule="auto"/>
        <w:ind w:left="720"/>
        <w:textAlignment w:val="baseline"/>
        <w:rPr>
          <w:rFonts w:cs="David"/>
          <w:color w:val="002060"/>
          <w:sz w:val="20"/>
          <w:szCs w:val="20"/>
          <w:lang w:eastAsia="en-US"/>
        </w:rPr>
      </w:pPr>
      <w:r w:rsidRPr="00C621FC">
        <w:rPr>
          <w:rFonts w:cs="David"/>
          <w:color w:val="002060"/>
          <w:sz w:val="20"/>
          <w:szCs w:val="20"/>
          <w:rtl/>
          <w:lang w:eastAsia="en-US"/>
        </w:rPr>
        <w:t>כמות ארונות פיזיים במרכזייה:_______________</w:t>
      </w:r>
    </w:p>
    <w:p w:rsidR="00C621FC" w:rsidRPr="00C621FC" w:rsidRDefault="00C621FC" w:rsidP="00C621FC">
      <w:pPr>
        <w:pStyle w:val="af7"/>
        <w:numPr>
          <w:ilvl w:val="1"/>
          <w:numId w:val="59"/>
        </w:numPr>
        <w:overflowPunct w:val="0"/>
        <w:autoSpaceDE w:val="0"/>
        <w:autoSpaceDN w:val="0"/>
        <w:adjustRightInd w:val="0"/>
        <w:textAlignment w:val="baseline"/>
        <w:rPr>
          <w:rFonts w:cs="David"/>
          <w:sz w:val="20"/>
          <w:szCs w:val="20"/>
          <w:rtl/>
          <w:lang w:eastAsia="en-US"/>
        </w:rPr>
      </w:pPr>
      <w:r w:rsidRPr="00C621FC">
        <w:rPr>
          <w:rFonts w:cs="David"/>
          <w:sz w:val="20"/>
          <w:szCs w:val="20"/>
          <w:rtl/>
          <w:lang w:eastAsia="en-US"/>
        </w:rPr>
        <w:t>תכולת המרכזייה:</w:t>
      </w:r>
    </w:p>
    <w:p w:rsidR="00C621FC" w:rsidRPr="00C621FC" w:rsidRDefault="00C621FC" w:rsidP="00C621FC">
      <w:pPr>
        <w:overflowPunct w:val="0"/>
        <w:autoSpaceDE w:val="0"/>
        <w:autoSpaceDN w:val="0"/>
        <w:adjustRightInd w:val="0"/>
        <w:ind w:left="1080"/>
        <w:textAlignment w:val="baseline"/>
        <w:rPr>
          <w:rFonts w:cs="David"/>
          <w:sz w:val="20"/>
          <w:szCs w:val="20"/>
          <w:rtl/>
          <w:lang w:eastAsia="en-US"/>
        </w:rPr>
      </w:pPr>
    </w:p>
    <w:tbl>
      <w:tblPr>
        <w:bidiVisual/>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2644"/>
        <w:gridCol w:w="499"/>
        <w:gridCol w:w="1473"/>
        <w:gridCol w:w="1318"/>
        <w:gridCol w:w="1208"/>
        <w:gridCol w:w="1407"/>
      </w:tblGrid>
      <w:tr w:rsidR="00C621FC" w:rsidRPr="00C621FC" w:rsidTr="00305F04">
        <w:trPr>
          <w:tblHeader/>
        </w:trPr>
        <w:tc>
          <w:tcPr>
            <w:tcW w:w="661"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textAlignment w:val="baseline"/>
              <w:rPr>
                <w:rFonts w:cs="David"/>
                <w:sz w:val="20"/>
                <w:szCs w:val="20"/>
                <w:lang w:eastAsia="en-US"/>
              </w:rPr>
            </w:pPr>
            <w:r w:rsidRPr="00C621FC">
              <w:rPr>
                <w:rFonts w:cs="David"/>
                <w:sz w:val="20"/>
                <w:szCs w:val="20"/>
                <w:rtl/>
                <w:lang w:eastAsia="en-US"/>
              </w:rPr>
              <w:t>מס"ד</w:t>
            </w:r>
          </w:p>
        </w:tc>
        <w:tc>
          <w:tcPr>
            <w:tcW w:w="2644"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sz w:val="20"/>
                <w:szCs w:val="20"/>
                <w:rtl/>
                <w:lang w:eastAsia="en-US"/>
              </w:rPr>
            </w:pPr>
            <w:r w:rsidRPr="00C621FC">
              <w:rPr>
                <w:rFonts w:cs="David"/>
                <w:sz w:val="20"/>
                <w:szCs w:val="20"/>
                <w:rtl/>
                <w:lang w:eastAsia="en-US"/>
              </w:rPr>
              <w:t>תיאור</w:t>
            </w:r>
          </w:p>
        </w:tc>
        <w:tc>
          <w:tcPr>
            <w:tcW w:w="48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hanging="720"/>
              <w:textAlignment w:val="baseline"/>
              <w:rPr>
                <w:rFonts w:cs="David"/>
                <w:sz w:val="20"/>
                <w:szCs w:val="20"/>
                <w:rtl/>
                <w:lang w:eastAsia="en-US"/>
              </w:rPr>
            </w:pPr>
            <w:r w:rsidRPr="00C621FC">
              <w:rPr>
                <w:rFonts w:cs="David"/>
                <w:sz w:val="20"/>
                <w:szCs w:val="20"/>
                <w:rtl/>
                <w:lang w:eastAsia="en-US"/>
              </w:rPr>
              <w:t>דגם</w:t>
            </w:r>
          </w:p>
        </w:tc>
        <w:tc>
          <w:tcPr>
            <w:tcW w:w="142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sz w:val="20"/>
                <w:szCs w:val="20"/>
                <w:rtl/>
                <w:lang w:eastAsia="en-US"/>
              </w:rPr>
            </w:pPr>
            <w:r w:rsidRPr="00C621FC">
              <w:rPr>
                <w:rFonts w:cs="David"/>
                <w:sz w:val="20"/>
                <w:szCs w:val="20"/>
                <w:rtl/>
                <w:lang w:eastAsia="en-US"/>
              </w:rPr>
              <w:t>קיבולת</w:t>
            </w:r>
          </w:p>
        </w:tc>
        <w:tc>
          <w:tcPr>
            <w:tcW w:w="128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sz w:val="20"/>
                <w:szCs w:val="20"/>
                <w:rtl/>
                <w:lang w:eastAsia="en-US"/>
              </w:rPr>
            </w:pPr>
            <w:r w:rsidRPr="00C621FC">
              <w:rPr>
                <w:rFonts w:cs="David"/>
                <w:sz w:val="20"/>
                <w:szCs w:val="20"/>
                <w:rtl/>
                <w:lang w:eastAsia="en-US"/>
              </w:rPr>
              <w:t>תפוס</w:t>
            </w:r>
          </w:p>
        </w:tc>
        <w:tc>
          <w:tcPr>
            <w:tcW w:w="118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sz w:val="20"/>
                <w:szCs w:val="20"/>
                <w:rtl/>
                <w:lang w:eastAsia="en-US"/>
              </w:rPr>
            </w:pPr>
            <w:r w:rsidRPr="00C621FC">
              <w:rPr>
                <w:rFonts w:cs="David"/>
                <w:sz w:val="20"/>
                <w:szCs w:val="20"/>
                <w:rtl/>
                <w:lang w:eastAsia="en-US"/>
              </w:rPr>
              <w:t>פנוי</w:t>
            </w:r>
          </w:p>
        </w:tc>
        <w:tc>
          <w:tcPr>
            <w:tcW w:w="136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sz w:val="20"/>
                <w:szCs w:val="20"/>
                <w:rtl/>
                <w:lang w:eastAsia="en-US"/>
              </w:rPr>
            </w:pPr>
            <w:r w:rsidRPr="00C621FC">
              <w:rPr>
                <w:rFonts w:cs="David"/>
                <w:sz w:val="20"/>
                <w:szCs w:val="20"/>
                <w:rtl/>
                <w:lang w:eastAsia="en-US"/>
              </w:rPr>
              <w:t>הערות</w:t>
            </w: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56" w:name="_Toc465932647"/>
            <w:r w:rsidRPr="00C621FC">
              <w:rPr>
                <w:rFonts w:cs="David"/>
                <w:color w:val="002060"/>
                <w:sz w:val="20"/>
                <w:szCs w:val="20"/>
                <w:rtl/>
                <w:lang w:eastAsia="en-US"/>
              </w:rPr>
              <w:t>1</w:t>
            </w:r>
            <w:bookmarkEnd w:id="56"/>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76" w:hanging="142"/>
              <w:textAlignment w:val="baseline"/>
              <w:rPr>
                <w:rFonts w:cs="David"/>
                <w:color w:val="002060"/>
                <w:sz w:val="20"/>
                <w:szCs w:val="20"/>
                <w:lang w:eastAsia="en-US"/>
              </w:rPr>
            </w:pPr>
            <w:bookmarkStart w:id="57" w:name="_Toc465932648"/>
            <w:r w:rsidRPr="00C621FC">
              <w:rPr>
                <w:rFonts w:cs="David"/>
                <w:color w:val="002060"/>
                <w:sz w:val="20"/>
                <w:szCs w:val="20"/>
                <w:rtl/>
                <w:lang w:eastAsia="en-US"/>
              </w:rPr>
              <w:t xml:space="preserve">סה"כ צירי </w:t>
            </w:r>
            <w:r w:rsidRPr="00C621FC">
              <w:rPr>
                <w:rFonts w:cs="David"/>
                <w:color w:val="002060"/>
                <w:sz w:val="20"/>
                <w:szCs w:val="20"/>
                <w:lang w:eastAsia="en-US"/>
              </w:rPr>
              <w:t>PCM</w:t>
            </w:r>
            <w:bookmarkEnd w:id="57"/>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58" w:name="_Toc465932649"/>
            <w:r w:rsidRPr="00C621FC">
              <w:rPr>
                <w:rFonts w:cs="David"/>
                <w:color w:val="002060"/>
                <w:sz w:val="20"/>
                <w:szCs w:val="20"/>
                <w:rtl/>
                <w:lang w:eastAsia="en-US"/>
              </w:rPr>
              <w:t>2</w:t>
            </w:r>
            <w:bookmarkEnd w:id="58"/>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76" w:hanging="142"/>
              <w:textAlignment w:val="baseline"/>
              <w:rPr>
                <w:rFonts w:cs="David"/>
                <w:color w:val="002060"/>
                <w:sz w:val="20"/>
                <w:szCs w:val="20"/>
                <w:rtl/>
                <w:lang w:eastAsia="en-US"/>
              </w:rPr>
            </w:pPr>
            <w:bookmarkStart w:id="59" w:name="_Toc465932650"/>
            <w:r w:rsidRPr="00C621FC">
              <w:rPr>
                <w:rFonts w:cs="David"/>
                <w:color w:val="002060"/>
                <w:sz w:val="20"/>
                <w:szCs w:val="20"/>
                <w:rtl/>
                <w:lang w:eastAsia="en-US"/>
              </w:rPr>
              <w:t xml:space="preserve">קווי </w:t>
            </w:r>
            <w:r w:rsidRPr="00C621FC">
              <w:rPr>
                <w:rFonts w:cs="David"/>
                <w:color w:val="002060"/>
                <w:sz w:val="20"/>
                <w:szCs w:val="20"/>
                <w:lang w:eastAsia="en-US"/>
              </w:rPr>
              <w:t>DDI</w:t>
            </w:r>
            <w:r w:rsidRPr="00C621FC">
              <w:rPr>
                <w:rFonts w:cs="David"/>
                <w:color w:val="002060"/>
                <w:sz w:val="20"/>
                <w:szCs w:val="20"/>
                <w:rtl/>
                <w:lang w:eastAsia="en-US"/>
              </w:rPr>
              <w:t xml:space="preserve"> (נכנס)</w:t>
            </w:r>
            <w:bookmarkEnd w:id="59"/>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60" w:name="_Toc465932651"/>
            <w:r w:rsidRPr="00C621FC">
              <w:rPr>
                <w:rFonts w:cs="David"/>
                <w:color w:val="002060"/>
                <w:sz w:val="20"/>
                <w:szCs w:val="20"/>
                <w:rtl/>
                <w:lang w:eastAsia="en-US"/>
              </w:rPr>
              <w:t>3</w:t>
            </w:r>
            <w:bookmarkEnd w:id="60"/>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76" w:hanging="142"/>
              <w:textAlignment w:val="baseline"/>
              <w:rPr>
                <w:rFonts w:cs="David"/>
                <w:color w:val="002060"/>
                <w:sz w:val="20"/>
                <w:szCs w:val="20"/>
                <w:rtl/>
                <w:lang w:eastAsia="en-US"/>
              </w:rPr>
            </w:pPr>
            <w:bookmarkStart w:id="61" w:name="_Toc465932652"/>
            <w:r w:rsidRPr="00C621FC">
              <w:rPr>
                <w:rFonts w:cs="David"/>
                <w:color w:val="002060"/>
                <w:sz w:val="20"/>
                <w:szCs w:val="20"/>
                <w:rtl/>
                <w:lang w:eastAsia="en-US"/>
              </w:rPr>
              <w:t xml:space="preserve">קווי </w:t>
            </w:r>
            <w:r w:rsidRPr="00C621FC">
              <w:rPr>
                <w:rFonts w:cs="David"/>
                <w:color w:val="002060"/>
                <w:sz w:val="20"/>
                <w:szCs w:val="20"/>
                <w:lang w:eastAsia="en-US"/>
              </w:rPr>
              <w:t>DDO</w:t>
            </w:r>
            <w:r w:rsidRPr="00C621FC">
              <w:rPr>
                <w:rFonts w:cs="David"/>
                <w:color w:val="002060"/>
                <w:sz w:val="20"/>
                <w:szCs w:val="20"/>
                <w:rtl/>
                <w:lang w:eastAsia="en-US"/>
              </w:rPr>
              <w:t xml:space="preserve"> (יוצא)</w:t>
            </w:r>
            <w:bookmarkEnd w:id="61"/>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62" w:name="_Toc465932653"/>
            <w:r w:rsidRPr="00C621FC">
              <w:rPr>
                <w:rFonts w:cs="David"/>
                <w:color w:val="002060"/>
                <w:sz w:val="20"/>
                <w:szCs w:val="20"/>
                <w:rtl/>
                <w:lang w:eastAsia="en-US"/>
              </w:rPr>
              <w:t>4</w:t>
            </w:r>
            <w:bookmarkEnd w:id="62"/>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76" w:hanging="142"/>
              <w:textAlignment w:val="baseline"/>
              <w:rPr>
                <w:rFonts w:cs="David"/>
                <w:color w:val="002060"/>
                <w:sz w:val="20"/>
                <w:szCs w:val="20"/>
                <w:lang w:eastAsia="en-US"/>
              </w:rPr>
            </w:pPr>
            <w:bookmarkStart w:id="63" w:name="_Toc465932654"/>
            <w:r w:rsidRPr="00C621FC">
              <w:rPr>
                <w:rFonts w:cs="David"/>
                <w:color w:val="002060"/>
                <w:sz w:val="20"/>
                <w:szCs w:val="20"/>
                <w:rtl/>
                <w:lang w:eastAsia="en-US"/>
              </w:rPr>
              <w:t xml:space="preserve">סה"כ צירי </w:t>
            </w:r>
            <w:r w:rsidRPr="00C621FC">
              <w:rPr>
                <w:rFonts w:cs="David"/>
                <w:color w:val="002060"/>
                <w:sz w:val="20"/>
                <w:szCs w:val="20"/>
                <w:lang w:eastAsia="en-US"/>
              </w:rPr>
              <w:t>M&amp; E</w:t>
            </w:r>
            <w:bookmarkEnd w:id="63"/>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64" w:name="_Toc465932655"/>
            <w:r w:rsidRPr="00C621FC">
              <w:rPr>
                <w:rFonts w:cs="David"/>
                <w:color w:val="002060"/>
                <w:sz w:val="20"/>
                <w:szCs w:val="20"/>
                <w:rtl/>
                <w:lang w:eastAsia="en-US"/>
              </w:rPr>
              <w:t>5</w:t>
            </w:r>
            <w:bookmarkEnd w:id="64"/>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76" w:hanging="142"/>
              <w:textAlignment w:val="baseline"/>
              <w:rPr>
                <w:rFonts w:cs="David"/>
                <w:color w:val="002060"/>
                <w:sz w:val="20"/>
                <w:szCs w:val="20"/>
                <w:rtl/>
                <w:lang w:eastAsia="en-US"/>
              </w:rPr>
            </w:pPr>
            <w:bookmarkStart w:id="65" w:name="_Toc465932656"/>
            <w:r w:rsidRPr="00C621FC">
              <w:rPr>
                <w:rFonts w:cs="David"/>
                <w:color w:val="002060"/>
                <w:sz w:val="20"/>
                <w:szCs w:val="20"/>
                <w:rtl/>
                <w:lang w:eastAsia="en-US"/>
              </w:rPr>
              <w:t>קווי חוץ במרכזייה</w:t>
            </w:r>
            <w:bookmarkEnd w:id="65"/>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66" w:name="_Toc465932657"/>
            <w:r w:rsidRPr="00C621FC">
              <w:rPr>
                <w:rFonts w:cs="David"/>
                <w:color w:val="002060"/>
                <w:sz w:val="20"/>
                <w:szCs w:val="20"/>
                <w:rtl/>
                <w:lang w:eastAsia="en-US"/>
              </w:rPr>
              <w:t>6</w:t>
            </w:r>
            <w:bookmarkEnd w:id="66"/>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76" w:hanging="142"/>
              <w:textAlignment w:val="baseline"/>
              <w:rPr>
                <w:rFonts w:cs="David"/>
                <w:color w:val="002060"/>
                <w:sz w:val="20"/>
                <w:szCs w:val="20"/>
                <w:rtl/>
                <w:lang w:eastAsia="en-US"/>
              </w:rPr>
            </w:pPr>
            <w:bookmarkStart w:id="67" w:name="_Toc465932658"/>
            <w:r w:rsidRPr="00C621FC">
              <w:rPr>
                <w:rFonts w:cs="David"/>
                <w:color w:val="002060"/>
                <w:sz w:val="20"/>
                <w:szCs w:val="20"/>
                <w:rtl/>
                <w:lang w:eastAsia="en-US"/>
              </w:rPr>
              <w:t>קווי חוץ ישירים</w:t>
            </w:r>
            <w:bookmarkEnd w:id="67"/>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68" w:name="_Toc465932659"/>
            <w:r w:rsidRPr="00C621FC">
              <w:rPr>
                <w:rFonts w:cs="David"/>
                <w:color w:val="002060"/>
                <w:sz w:val="20"/>
                <w:szCs w:val="20"/>
                <w:rtl/>
                <w:lang w:eastAsia="en-US"/>
              </w:rPr>
              <w:t>7</w:t>
            </w:r>
            <w:bookmarkEnd w:id="68"/>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76" w:hanging="142"/>
              <w:textAlignment w:val="baseline"/>
              <w:rPr>
                <w:rFonts w:cs="David"/>
                <w:color w:val="002060"/>
                <w:sz w:val="20"/>
                <w:szCs w:val="20"/>
                <w:rtl/>
                <w:lang w:eastAsia="en-US"/>
              </w:rPr>
            </w:pPr>
            <w:bookmarkStart w:id="69" w:name="_Toc465932660"/>
            <w:r w:rsidRPr="00C621FC">
              <w:rPr>
                <w:rFonts w:cs="David"/>
                <w:color w:val="002060"/>
                <w:sz w:val="20"/>
                <w:szCs w:val="20"/>
                <w:rtl/>
                <w:lang w:eastAsia="en-US"/>
              </w:rPr>
              <w:t>קווים מיוחדים</w:t>
            </w:r>
            <w:bookmarkEnd w:id="69"/>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70" w:name="_Toc465932661"/>
            <w:r w:rsidRPr="00C621FC">
              <w:rPr>
                <w:rFonts w:cs="David"/>
                <w:color w:val="002060"/>
                <w:sz w:val="20"/>
                <w:szCs w:val="20"/>
                <w:rtl/>
                <w:lang w:eastAsia="en-US"/>
              </w:rPr>
              <w:t>8</w:t>
            </w:r>
            <w:bookmarkEnd w:id="70"/>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76" w:hanging="142"/>
              <w:textAlignment w:val="baseline"/>
              <w:rPr>
                <w:rFonts w:cs="David"/>
                <w:color w:val="002060"/>
                <w:sz w:val="20"/>
                <w:szCs w:val="20"/>
                <w:rtl/>
                <w:lang w:eastAsia="en-US"/>
              </w:rPr>
            </w:pPr>
            <w:bookmarkStart w:id="71" w:name="_Toc465932662"/>
            <w:r w:rsidRPr="00C621FC">
              <w:rPr>
                <w:rFonts w:cs="David"/>
                <w:color w:val="002060"/>
                <w:sz w:val="20"/>
                <w:szCs w:val="20"/>
                <w:rtl/>
                <w:lang w:eastAsia="en-US"/>
              </w:rPr>
              <w:t>קווי נל"ן</w:t>
            </w:r>
            <w:bookmarkEnd w:id="71"/>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72" w:name="_Toc465932663"/>
            <w:r w:rsidRPr="00C621FC">
              <w:rPr>
                <w:rFonts w:cs="David"/>
                <w:color w:val="002060"/>
                <w:sz w:val="20"/>
                <w:szCs w:val="20"/>
                <w:rtl/>
                <w:lang w:eastAsia="en-US"/>
              </w:rPr>
              <w:t>9</w:t>
            </w:r>
            <w:bookmarkEnd w:id="72"/>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73" w:name="_Toc465932664"/>
            <w:r w:rsidRPr="00C621FC">
              <w:rPr>
                <w:rFonts w:cs="David"/>
                <w:color w:val="002060"/>
                <w:sz w:val="20"/>
                <w:szCs w:val="20"/>
                <w:rtl/>
                <w:lang w:eastAsia="en-US"/>
              </w:rPr>
              <w:t>רשומות חכמות</w:t>
            </w:r>
            <w:bookmarkEnd w:id="73"/>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74" w:name="_Toc465932665"/>
            <w:r w:rsidRPr="00C621FC">
              <w:rPr>
                <w:rFonts w:cs="David"/>
                <w:color w:val="002060"/>
                <w:sz w:val="20"/>
                <w:szCs w:val="20"/>
                <w:rtl/>
                <w:lang w:eastAsia="en-US"/>
              </w:rPr>
              <w:t>10</w:t>
            </w:r>
            <w:bookmarkEnd w:id="74"/>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75" w:name="_Toc465932666"/>
            <w:r w:rsidRPr="00C621FC">
              <w:rPr>
                <w:rFonts w:cs="David"/>
                <w:color w:val="002060"/>
                <w:sz w:val="20"/>
                <w:szCs w:val="20"/>
                <w:rtl/>
                <w:lang w:eastAsia="en-US"/>
              </w:rPr>
              <w:t>רשומות רגילות</w:t>
            </w:r>
            <w:bookmarkEnd w:id="75"/>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76" w:name="_Toc465932667"/>
            <w:r w:rsidRPr="00C621FC">
              <w:rPr>
                <w:rFonts w:cs="David"/>
                <w:color w:val="002060"/>
                <w:sz w:val="20"/>
                <w:szCs w:val="20"/>
                <w:rtl/>
                <w:lang w:eastAsia="en-US"/>
              </w:rPr>
              <w:t>11</w:t>
            </w:r>
            <w:bookmarkEnd w:id="76"/>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77" w:name="_Toc465932668"/>
            <w:r w:rsidRPr="00C621FC">
              <w:rPr>
                <w:rFonts w:cs="David"/>
                <w:color w:val="002060"/>
                <w:sz w:val="20"/>
                <w:szCs w:val="20"/>
                <w:rtl/>
                <w:lang w:eastAsia="en-US"/>
              </w:rPr>
              <w:t>קווי קשר</w:t>
            </w:r>
            <w:bookmarkEnd w:id="77"/>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78" w:name="_Toc465932669"/>
            <w:r w:rsidRPr="00C621FC">
              <w:rPr>
                <w:rFonts w:cs="David"/>
                <w:color w:val="002060"/>
                <w:sz w:val="20"/>
                <w:szCs w:val="20"/>
                <w:rtl/>
                <w:lang w:eastAsia="en-US"/>
              </w:rPr>
              <w:t>12</w:t>
            </w:r>
            <w:bookmarkEnd w:id="78"/>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79" w:name="_Toc465932670"/>
            <w:r w:rsidRPr="00C621FC">
              <w:rPr>
                <w:rFonts w:cs="David"/>
                <w:color w:val="002060"/>
                <w:sz w:val="20"/>
                <w:szCs w:val="20"/>
                <w:rtl/>
                <w:lang w:eastAsia="en-US"/>
              </w:rPr>
              <w:t>מענה קולי</w:t>
            </w:r>
            <w:bookmarkEnd w:id="79"/>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80" w:name="_Toc465932671"/>
            <w:r w:rsidRPr="00C621FC">
              <w:rPr>
                <w:rFonts w:cs="David"/>
                <w:color w:val="002060"/>
                <w:sz w:val="20"/>
                <w:szCs w:val="20"/>
                <w:rtl/>
                <w:lang w:eastAsia="en-US"/>
              </w:rPr>
              <w:t>13</w:t>
            </w:r>
            <w:bookmarkEnd w:id="80"/>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81" w:name="_Toc465932672"/>
            <w:r w:rsidRPr="00C621FC">
              <w:rPr>
                <w:rFonts w:cs="David"/>
                <w:color w:val="002060"/>
                <w:sz w:val="20"/>
                <w:szCs w:val="20"/>
                <w:rtl/>
                <w:lang w:eastAsia="en-US"/>
              </w:rPr>
              <w:t>נתב שיחות</w:t>
            </w:r>
            <w:bookmarkEnd w:id="81"/>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82" w:name="_Toc465932673"/>
            <w:r w:rsidRPr="00C621FC">
              <w:rPr>
                <w:rFonts w:cs="David"/>
                <w:color w:val="002060"/>
                <w:sz w:val="20"/>
                <w:szCs w:val="20"/>
                <w:rtl/>
                <w:lang w:eastAsia="en-US"/>
              </w:rPr>
              <w:t>14</w:t>
            </w:r>
            <w:bookmarkEnd w:id="82"/>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83" w:name="_Toc465932674"/>
            <w:r w:rsidRPr="00C621FC">
              <w:rPr>
                <w:rFonts w:cs="David"/>
                <w:color w:val="002060"/>
                <w:sz w:val="20"/>
                <w:szCs w:val="20"/>
                <w:rtl/>
                <w:lang w:eastAsia="en-US"/>
              </w:rPr>
              <w:t>מוזיקה בהמתנה</w:t>
            </w:r>
            <w:bookmarkEnd w:id="83"/>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84" w:name="_Toc465932675"/>
            <w:r w:rsidRPr="00C621FC">
              <w:rPr>
                <w:rFonts w:cs="David"/>
                <w:color w:val="002060"/>
                <w:sz w:val="20"/>
                <w:szCs w:val="20"/>
                <w:rtl/>
                <w:lang w:eastAsia="en-US"/>
              </w:rPr>
              <w:t>15</w:t>
            </w:r>
            <w:bookmarkEnd w:id="84"/>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85" w:name="_Toc465932676"/>
            <w:r w:rsidRPr="00C621FC">
              <w:rPr>
                <w:rFonts w:cs="David"/>
                <w:color w:val="002060"/>
                <w:sz w:val="20"/>
                <w:szCs w:val="20"/>
                <w:rtl/>
                <w:lang w:eastAsia="en-US"/>
              </w:rPr>
              <w:t>רישום שיחות</w:t>
            </w:r>
            <w:bookmarkEnd w:id="85"/>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86" w:name="_Toc465932677"/>
            <w:r w:rsidRPr="00C621FC">
              <w:rPr>
                <w:rFonts w:cs="David"/>
                <w:color w:val="002060"/>
                <w:sz w:val="20"/>
                <w:szCs w:val="20"/>
                <w:rtl/>
                <w:lang w:eastAsia="en-US"/>
              </w:rPr>
              <w:t>16</w:t>
            </w:r>
            <w:bookmarkEnd w:id="86"/>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87" w:name="_Toc465932678"/>
            <w:r w:rsidRPr="00C621FC">
              <w:rPr>
                <w:rFonts w:cs="David"/>
                <w:color w:val="002060"/>
                <w:sz w:val="20"/>
                <w:szCs w:val="20"/>
                <w:rtl/>
                <w:lang w:eastAsia="en-US"/>
              </w:rPr>
              <w:t>דואר קולי</w:t>
            </w:r>
            <w:bookmarkEnd w:id="87"/>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88" w:name="_Toc465932679"/>
            <w:r w:rsidRPr="00C621FC">
              <w:rPr>
                <w:rFonts w:cs="David"/>
                <w:color w:val="002060"/>
                <w:sz w:val="20"/>
                <w:szCs w:val="20"/>
                <w:rtl/>
                <w:lang w:eastAsia="en-US"/>
              </w:rPr>
              <w:t>17</w:t>
            </w:r>
            <w:bookmarkEnd w:id="88"/>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89" w:name="_Toc465932680"/>
            <w:r w:rsidRPr="00C621FC">
              <w:rPr>
                <w:rFonts w:cs="David"/>
                <w:color w:val="002060"/>
                <w:sz w:val="20"/>
                <w:szCs w:val="20"/>
                <w:rtl/>
                <w:lang w:eastAsia="en-US"/>
              </w:rPr>
              <w:t>עמדת מרכזן</w:t>
            </w:r>
            <w:bookmarkEnd w:id="89"/>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90" w:name="_Toc465932681"/>
            <w:r w:rsidRPr="00C621FC">
              <w:rPr>
                <w:rFonts w:cs="David"/>
                <w:color w:val="002060"/>
                <w:sz w:val="20"/>
                <w:szCs w:val="20"/>
                <w:rtl/>
                <w:lang w:eastAsia="en-US"/>
              </w:rPr>
              <w:t>18</w:t>
            </w:r>
            <w:bookmarkEnd w:id="90"/>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91" w:name="_Toc465932682"/>
            <w:r w:rsidRPr="00C621FC">
              <w:rPr>
                <w:rFonts w:cs="David"/>
                <w:color w:val="002060"/>
                <w:sz w:val="20"/>
                <w:szCs w:val="20"/>
                <w:rtl/>
                <w:lang w:eastAsia="en-US"/>
              </w:rPr>
              <w:t>סה"כ קיבולת כרטיסים במרכזייה</w:t>
            </w:r>
            <w:bookmarkEnd w:id="91"/>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c>
          <w:tcPr>
            <w:tcW w:w="661"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28"/>
              <w:textAlignment w:val="baseline"/>
              <w:rPr>
                <w:rFonts w:cs="David"/>
                <w:color w:val="002060"/>
                <w:sz w:val="20"/>
                <w:szCs w:val="20"/>
                <w:rtl/>
                <w:lang w:eastAsia="en-US"/>
              </w:rPr>
            </w:pPr>
            <w:bookmarkStart w:id="92" w:name="_Toc465932683"/>
            <w:r w:rsidRPr="00C621FC">
              <w:rPr>
                <w:rFonts w:cs="David"/>
                <w:color w:val="002060"/>
                <w:sz w:val="20"/>
                <w:szCs w:val="20"/>
                <w:rtl/>
                <w:lang w:eastAsia="en-US"/>
              </w:rPr>
              <w:t>19</w:t>
            </w:r>
            <w:bookmarkEnd w:id="92"/>
          </w:p>
        </w:tc>
        <w:tc>
          <w:tcPr>
            <w:tcW w:w="2644"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47" w:hanging="113"/>
              <w:textAlignment w:val="baseline"/>
              <w:rPr>
                <w:rFonts w:cs="David"/>
                <w:color w:val="002060"/>
                <w:sz w:val="20"/>
                <w:szCs w:val="20"/>
                <w:rtl/>
                <w:lang w:eastAsia="en-US"/>
              </w:rPr>
            </w:pPr>
            <w:bookmarkStart w:id="93" w:name="_Toc465932684"/>
            <w:r w:rsidRPr="00C621FC">
              <w:rPr>
                <w:rFonts w:cs="David"/>
                <w:color w:val="002060"/>
                <w:sz w:val="20"/>
                <w:szCs w:val="20"/>
                <w:rtl/>
                <w:lang w:eastAsia="en-US"/>
              </w:rPr>
              <w:t>מערכת כוח ומצברים</w:t>
            </w:r>
            <w:bookmarkEnd w:id="93"/>
          </w:p>
        </w:tc>
        <w:tc>
          <w:tcPr>
            <w:tcW w:w="4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42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18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3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bl>
    <w:p w:rsidR="00C621FC" w:rsidRPr="00C621FC" w:rsidRDefault="00C621FC" w:rsidP="00C621FC">
      <w:pPr>
        <w:overflowPunct w:val="0"/>
        <w:autoSpaceDE w:val="0"/>
        <w:autoSpaceDN w:val="0"/>
        <w:adjustRightInd w:val="0"/>
        <w:ind w:left="707"/>
        <w:textAlignment w:val="baseline"/>
        <w:rPr>
          <w:rFonts w:cs="David"/>
          <w:sz w:val="20"/>
          <w:szCs w:val="20"/>
          <w:lang w:eastAsia="en-US"/>
        </w:rPr>
      </w:pPr>
    </w:p>
    <w:p w:rsidR="00C621FC" w:rsidRPr="00C621FC" w:rsidRDefault="00C621FC" w:rsidP="00C621FC">
      <w:pPr>
        <w:pStyle w:val="af7"/>
        <w:numPr>
          <w:ilvl w:val="1"/>
          <w:numId w:val="59"/>
        </w:numPr>
        <w:overflowPunct w:val="0"/>
        <w:autoSpaceDE w:val="0"/>
        <w:autoSpaceDN w:val="0"/>
        <w:adjustRightInd w:val="0"/>
        <w:textAlignment w:val="baseline"/>
        <w:rPr>
          <w:rFonts w:cs="David"/>
          <w:sz w:val="20"/>
          <w:szCs w:val="20"/>
          <w:lang w:eastAsia="en-US"/>
        </w:rPr>
      </w:pPr>
      <w:r w:rsidRPr="00C621FC">
        <w:rPr>
          <w:rFonts w:cs="David"/>
          <w:sz w:val="20"/>
          <w:szCs w:val="20"/>
          <w:rtl/>
          <w:lang w:eastAsia="en-US"/>
        </w:rPr>
        <w:t>קישור לאתרים מרוחקים:</w:t>
      </w:r>
    </w:p>
    <w:tbl>
      <w:tblPr>
        <w:tblStyle w:val="afb"/>
        <w:bidiVisual/>
        <w:tblW w:w="9628" w:type="dxa"/>
        <w:tblLook w:val="00A0" w:firstRow="1" w:lastRow="0" w:firstColumn="1" w:lastColumn="0" w:noHBand="0" w:noVBand="0"/>
      </w:tblPr>
      <w:tblGrid>
        <w:gridCol w:w="640"/>
        <w:gridCol w:w="2587"/>
        <w:gridCol w:w="3247"/>
        <w:gridCol w:w="1324"/>
        <w:gridCol w:w="1830"/>
      </w:tblGrid>
      <w:tr w:rsidR="005C7C26" w:rsidRPr="005C7C26" w:rsidTr="00C621FC">
        <w:trPr>
          <w:trHeight w:val="534"/>
        </w:trPr>
        <w:tc>
          <w:tcPr>
            <w:tcW w:w="640" w:type="dxa"/>
            <w:hideMark/>
          </w:tcPr>
          <w:p w:rsidR="00C621FC" w:rsidRPr="00C621FC" w:rsidRDefault="00C621FC" w:rsidP="00C621FC">
            <w:pPr>
              <w:overflowPunct w:val="0"/>
              <w:autoSpaceDE w:val="0"/>
              <w:autoSpaceDN w:val="0"/>
              <w:adjustRightInd w:val="0"/>
              <w:ind w:left="720" w:hanging="720"/>
              <w:jc w:val="center"/>
              <w:textAlignment w:val="baseline"/>
              <w:rPr>
                <w:rFonts w:cs="David"/>
                <w:color w:val="002060"/>
                <w:sz w:val="20"/>
                <w:szCs w:val="20"/>
                <w:lang w:eastAsia="en-US"/>
              </w:rPr>
            </w:pPr>
            <w:r w:rsidRPr="00C621FC">
              <w:rPr>
                <w:rFonts w:cs="David"/>
                <w:color w:val="002060"/>
                <w:sz w:val="20"/>
                <w:szCs w:val="20"/>
                <w:rtl/>
                <w:lang w:eastAsia="en-US"/>
              </w:rPr>
              <w:t>מס"ד</w:t>
            </w:r>
          </w:p>
        </w:tc>
        <w:tc>
          <w:tcPr>
            <w:tcW w:w="2587" w:type="dxa"/>
          </w:tcPr>
          <w:p w:rsidR="00C621FC" w:rsidRPr="005C7C26" w:rsidRDefault="00C621FC" w:rsidP="00C621FC">
            <w:pPr>
              <w:overflowPunct w:val="0"/>
              <w:autoSpaceDE w:val="0"/>
              <w:autoSpaceDN w:val="0"/>
              <w:adjustRightInd w:val="0"/>
              <w:ind w:left="720" w:hanging="720"/>
              <w:textAlignment w:val="baseline"/>
              <w:rPr>
                <w:rFonts w:cs="David"/>
                <w:color w:val="002060"/>
                <w:sz w:val="20"/>
                <w:szCs w:val="20"/>
                <w:rtl/>
                <w:lang w:eastAsia="en-US"/>
              </w:rPr>
            </w:pPr>
          </w:p>
        </w:tc>
        <w:tc>
          <w:tcPr>
            <w:tcW w:w="3247" w:type="dxa"/>
            <w:hideMark/>
          </w:tcPr>
          <w:p w:rsidR="00C621FC" w:rsidRPr="00C621FC" w:rsidRDefault="00C621FC" w:rsidP="00C621FC">
            <w:pPr>
              <w:overflowPunct w:val="0"/>
              <w:autoSpaceDE w:val="0"/>
              <w:autoSpaceDN w:val="0"/>
              <w:adjustRightInd w:val="0"/>
              <w:ind w:left="720" w:hanging="720"/>
              <w:textAlignment w:val="baseline"/>
              <w:rPr>
                <w:rFonts w:cs="David"/>
                <w:color w:val="002060"/>
                <w:sz w:val="20"/>
                <w:szCs w:val="20"/>
                <w:rtl/>
                <w:lang w:eastAsia="en-US"/>
              </w:rPr>
            </w:pPr>
            <w:r w:rsidRPr="00C621FC">
              <w:rPr>
                <w:rFonts w:cs="David"/>
                <w:color w:val="002060"/>
                <w:sz w:val="20"/>
                <w:szCs w:val="20"/>
                <w:rtl/>
                <w:lang w:eastAsia="en-US"/>
              </w:rPr>
              <w:t>פירוט</w:t>
            </w:r>
          </w:p>
        </w:tc>
        <w:tc>
          <w:tcPr>
            <w:tcW w:w="1324" w:type="dxa"/>
            <w:hideMark/>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r w:rsidRPr="00C621FC">
              <w:rPr>
                <w:rFonts w:cs="David"/>
                <w:color w:val="002060"/>
                <w:sz w:val="20"/>
                <w:szCs w:val="20"/>
                <w:rtl/>
                <w:lang w:eastAsia="en-US"/>
              </w:rPr>
              <w:t>כמות</w:t>
            </w:r>
          </w:p>
        </w:tc>
        <w:tc>
          <w:tcPr>
            <w:tcW w:w="1830" w:type="dxa"/>
            <w:hideMark/>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r w:rsidRPr="00C621FC">
              <w:rPr>
                <w:rFonts w:cs="David"/>
                <w:color w:val="002060"/>
                <w:sz w:val="20"/>
                <w:szCs w:val="20"/>
                <w:rtl/>
                <w:lang w:eastAsia="en-US"/>
              </w:rPr>
              <w:t>סוג</w:t>
            </w:r>
          </w:p>
        </w:tc>
      </w:tr>
      <w:tr w:rsidR="005C7C26" w:rsidRPr="005C7C26" w:rsidTr="00C621FC">
        <w:tc>
          <w:tcPr>
            <w:tcW w:w="640" w:type="dxa"/>
            <w:hideMark/>
          </w:tcPr>
          <w:p w:rsidR="00C621FC" w:rsidRPr="00C621FC" w:rsidRDefault="00C621FC" w:rsidP="00C621FC">
            <w:pPr>
              <w:overflowPunct w:val="0"/>
              <w:autoSpaceDE w:val="0"/>
              <w:autoSpaceDN w:val="0"/>
              <w:adjustRightInd w:val="0"/>
              <w:ind w:left="720" w:hanging="720"/>
              <w:jc w:val="center"/>
              <w:textAlignment w:val="baseline"/>
              <w:rPr>
                <w:rFonts w:cs="David"/>
                <w:color w:val="002060"/>
                <w:sz w:val="20"/>
                <w:szCs w:val="20"/>
                <w:rtl/>
                <w:lang w:eastAsia="en-US"/>
              </w:rPr>
            </w:pPr>
            <w:bookmarkStart w:id="94" w:name="_Toc465932685"/>
            <w:r w:rsidRPr="00C621FC">
              <w:rPr>
                <w:rFonts w:cs="David"/>
                <w:color w:val="002060"/>
                <w:sz w:val="20"/>
                <w:szCs w:val="20"/>
                <w:rtl/>
                <w:lang w:eastAsia="en-US"/>
              </w:rPr>
              <w:t>1</w:t>
            </w:r>
            <w:bookmarkEnd w:id="94"/>
          </w:p>
        </w:tc>
        <w:tc>
          <w:tcPr>
            <w:tcW w:w="2587" w:type="dxa"/>
          </w:tcPr>
          <w:p w:rsidR="00C621FC" w:rsidRPr="005C7C26" w:rsidRDefault="00C621FC" w:rsidP="00C621FC">
            <w:pPr>
              <w:overflowPunct w:val="0"/>
              <w:autoSpaceDE w:val="0"/>
              <w:autoSpaceDN w:val="0"/>
              <w:adjustRightInd w:val="0"/>
              <w:ind w:left="720" w:hanging="720"/>
              <w:textAlignment w:val="baseline"/>
              <w:rPr>
                <w:rFonts w:cs="David"/>
                <w:color w:val="002060"/>
                <w:sz w:val="20"/>
                <w:szCs w:val="20"/>
                <w:rtl/>
                <w:lang w:eastAsia="en-US"/>
              </w:rPr>
            </w:pPr>
          </w:p>
        </w:tc>
        <w:tc>
          <w:tcPr>
            <w:tcW w:w="3247" w:type="dxa"/>
            <w:hideMark/>
          </w:tcPr>
          <w:p w:rsidR="00C621FC" w:rsidRPr="00C621FC" w:rsidRDefault="00C621FC" w:rsidP="00C621FC">
            <w:pPr>
              <w:overflowPunct w:val="0"/>
              <w:autoSpaceDE w:val="0"/>
              <w:autoSpaceDN w:val="0"/>
              <w:adjustRightInd w:val="0"/>
              <w:ind w:left="720" w:hanging="720"/>
              <w:textAlignment w:val="baseline"/>
              <w:rPr>
                <w:rFonts w:cs="David"/>
                <w:color w:val="002060"/>
                <w:sz w:val="20"/>
                <w:szCs w:val="20"/>
                <w:rtl/>
                <w:lang w:eastAsia="en-US"/>
              </w:rPr>
            </w:pPr>
            <w:bookmarkStart w:id="95" w:name="_Toc465932686"/>
            <w:r w:rsidRPr="00C621FC">
              <w:rPr>
                <w:rFonts w:cs="David"/>
                <w:color w:val="002060"/>
                <w:sz w:val="20"/>
                <w:szCs w:val="20"/>
                <w:rtl/>
                <w:lang w:eastAsia="en-US"/>
              </w:rPr>
              <w:t xml:space="preserve">קשר </w:t>
            </w:r>
            <w:r w:rsidRPr="00C621FC">
              <w:rPr>
                <w:rFonts w:cs="David"/>
                <w:color w:val="002060"/>
                <w:sz w:val="20"/>
                <w:szCs w:val="20"/>
                <w:lang w:eastAsia="en-US"/>
              </w:rPr>
              <w:t>VOICE</w:t>
            </w:r>
            <w:r w:rsidRPr="00C621FC">
              <w:rPr>
                <w:rFonts w:cs="David"/>
                <w:color w:val="002060"/>
                <w:sz w:val="20"/>
                <w:szCs w:val="20"/>
                <w:rtl/>
                <w:lang w:eastAsia="en-US"/>
              </w:rPr>
              <w:t xml:space="preserve"> (כמות ערוצי דיבור) לאתר מרוחק</w:t>
            </w:r>
            <w:bookmarkEnd w:id="95"/>
          </w:p>
        </w:tc>
        <w:tc>
          <w:tcPr>
            <w:tcW w:w="1324" w:type="dxa"/>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830" w:type="dxa"/>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5C7C26" w:rsidTr="00C621FC">
        <w:tc>
          <w:tcPr>
            <w:tcW w:w="640" w:type="dxa"/>
            <w:hideMark/>
          </w:tcPr>
          <w:p w:rsidR="00C621FC" w:rsidRPr="00C621FC" w:rsidRDefault="00C621FC" w:rsidP="00C621FC">
            <w:pPr>
              <w:overflowPunct w:val="0"/>
              <w:autoSpaceDE w:val="0"/>
              <w:autoSpaceDN w:val="0"/>
              <w:adjustRightInd w:val="0"/>
              <w:ind w:left="720" w:hanging="720"/>
              <w:jc w:val="center"/>
              <w:textAlignment w:val="baseline"/>
              <w:rPr>
                <w:rFonts w:cs="David"/>
                <w:color w:val="002060"/>
                <w:sz w:val="20"/>
                <w:szCs w:val="20"/>
                <w:rtl/>
                <w:lang w:eastAsia="en-US"/>
              </w:rPr>
            </w:pPr>
            <w:bookmarkStart w:id="96" w:name="_Toc465932687"/>
            <w:r w:rsidRPr="00C621FC">
              <w:rPr>
                <w:rFonts w:cs="David"/>
                <w:color w:val="002060"/>
                <w:sz w:val="20"/>
                <w:szCs w:val="20"/>
                <w:rtl/>
                <w:lang w:eastAsia="en-US"/>
              </w:rPr>
              <w:t>2</w:t>
            </w:r>
            <w:bookmarkEnd w:id="96"/>
          </w:p>
        </w:tc>
        <w:tc>
          <w:tcPr>
            <w:tcW w:w="2587" w:type="dxa"/>
          </w:tcPr>
          <w:p w:rsidR="00C621FC" w:rsidRPr="005C7C26" w:rsidRDefault="00C621FC" w:rsidP="00C621FC">
            <w:pPr>
              <w:overflowPunct w:val="0"/>
              <w:autoSpaceDE w:val="0"/>
              <w:autoSpaceDN w:val="0"/>
              <w:adjustRightInd w:val="0"/>
              <w:ind w:left="720" w:hanging="720"/>
              <w:textAlignment w:val="baseline"/>
              <w:rPr>
                <w:rFonts w:cs="David"/>
                <w:color w:val="002060"/>
                <w:sz w:val="20"/>
                <w:szCs w:val="20"/>
                <w:rtl/>
                <w:lang w:eastAsia="en-US"/>
              </w:rPr>
            </w:pPr>
          </w:p>
        </w:tc>
        <w:tc>
          <w:tcPr>
            <w:tcW w:w="3247" w:type="dxa"/>
            <w:hideMark/>
          </w:tcPr>
          <w:p w:rsidR="00C621FC" w:rsidRPr="00C621FC" w:rsidRDefault="00C621FC" w:rsidP="00C621FC">
            <w:pPr>
              <w:overflowPunct w:val="0"/>
              <w:autoSpaceDE w:val="0"/>
              <w:autoSpaceDN w:val="0"/>
              <w:adjustRightInd w:val="0"/>
              <w:ind w:left="720" w:hanging="720"/>
              <w:textAlignment w:val="baseline"/>
              <w:rPr>
                <w:rFonts w:cs="David"/>
                <w:color w:val="002060"/>
                <w:sz w:val="20"/>
                <w:szCs w:val="20"/>
                <w:rtl/>
                <w:lang w:eastAsia="en-US"/>
              </w:rPr>
            </w:pPr>
            <w:bookmarkStart w:id="97" w:name="_Toc465932688"/>
            <w:r w:rsidRPr="00C621FC">
              <w:rPr>
                <w:rFonts w:cs="David"/>
                <w:color w:val="002060"/>
                <w:sz w:val="20"/>
                <w:szCs w:val="20"/>
                <w:rtl/>
                <w:lang w:eastAsia="en-US"/>
              </w:rPr>
              <w:t>רוחב פס עבור הקישור</w:t>
            </w:r>
            <w:bookmarkEnd w:id="97"/>
            <w:r w:rsidRPr="00C621FC">
              <w:rPr>
                <w:rFonts w:cs="David"/>
                <w:color w:val="002060"/>
                <w:sz w:val="20"/>
                <w:szCs w:val="20"/>
                <w:rtl/>
                <w:lang w:eastAsia="en-US"/>
              </w:rPr>
              <w:t xml:space="preserve"> </w:t>
            </w:r>
          </w:p>
        </w:tc>
        <w:tc>
          <w:tcPr>
            <w:tcW w:w="1324" w:type="dxa"/>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830" w:type="dxa"/>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5C7C26" w:rsidTr="00C621FC">
        <w:tc>
          <w:tcPr>
            <w:tcW w:w="640" w:type="dxa"/>
            <w:hideMark/>
          </w:tcPr>
          <w:p w:rsidR="00C621FC" w:rsidRPr="00C621FC" w:rsidRDefault="00C621FC" w:rsidP="00C621FC">
            <w:pPr>
              <w:overflowPunct w:val="0"/>
              <w:autoSpaceDE w:val="0"/>
              <w:autoSpaceDN w:val="0"/>
              <w:adjustRightInd w:val="0"/>
              <w:ind w:left="720" w:hanging="720"/>
              <w:jc w:val="center"/>
              <w:textAlignment w:val="baseline"/>
              <w:rPr>
                <w:rFonts w:cs="David"/>
                <w:color w:val="002060"/>
                <w:sz w:val="20"/>
                <w:szCs w:val="20"/>
                <w:rtl/>
                <w:lang w:eastAsia="en-US"/>
              </w:rPr>
            </w:pPr>
            <w:bookmarkStart w:id="98" w:name="_Toc465932689"/>
            <w:r w:rsidRPr="00C621FC">
              <w:rPr>
                <w:rFonts w:cs="David"/>
                <w:color w:val="002060"/>
                <w:sz w:val="20"/>
                <w:szCs w:val="20"/>
                <w:rtl/>
                <w:lang w:eastAsia="en-US"/>
              </w:rPr>
              <w:t>3</w:t>
            </w:r>
            <w:bookmarkEnd w:id="98"/>
          </w:p>
        </w:tc>
        <w:tc>
          <w:tcPr>
            <w:tcW w:w="2587" w:type="dxa"/>
          </w:tcPr>
          <w:p w:rsidR="00C621FC" w:rsidRPr="005C7C26" w:rsidRDefault="00C621FC" w:rsidP="00C621FC">
            <w:pPr>
              <w:overflowPunct w:val="0"/>
              <w:autoSpaceDE w:val="0"/>
              <w:autoSpaceDN w:val="0"/>
              <w:adjustRightInd w:val="0"/>
              <w:ind w:left="720" w:hanging="720"/>
              <w:textAlignment w:val="baseline"/>
              <w:rPr>
                <w:rFonts w:cs="David"/>
                <w:color w:val="002060"/>
                <w:sz w:val="20"/>
                <w:szCs w:val="20"/>
                <w:rtl/>
                <w:lang w:eastAsia="en-US"/>
              </w:rPr>
            </w:pPr>
          </w:p>
        </w:tc>
        <w:tc>
          <w:tcPr>
            <w:tcW w:w="3247" w:type="dxa"/>
            <w:hideMark/>
          </w:tcPr>
          <w:p w:rsidR="00C621FC" w:rsidRPr="00C621FC" w:rsidRDefault="00C621FC" w:rsidP="00C621FC">
            <w:pPr>
              <w:overflowPunct w:val="0"/>
              <w:autoSpaceDE w:val="0"/>
              <w:autoSpaceDN w:val="0"/>
              <w:adjustRightInd w:val="0"/>
              <w:ind w:left="720" w:hanging="720"/>
              <w:textAlignment w:val="baseline"/>
              <w:rPr>
                <w:rFonts w:cs="David"/>
                <w:color w:val="002060"/>
                <w:sz w:val="20"/>
                <w:szCs w:val="20"/>
                <w:rtl/>
                <w:lang w:eastAsia="en-US"/>
              </w:rPr>
            </w:pPr>
            <w:bookmarkStart w:id="99" w:name="_Toc465932690"/>
            <w:r w:rsidRPr="00C621FC">
              <w:rPr>
                <w:rFonts w:cs="David"/>
                <w:color w:val="002060"/>
                <w:sz w:val="20"/>
                <w:szCs w:val="20"/>
                <w:rtl/>
                <w:lang w:eastAsia="en-US"/>
              </w:rPr>
              <w:t>סוג הממשק במרכזייה עבור הקישור</w:t>
            </w:r>
            <w:bookmarkEnd w:id="99"/>
          </w:p>
        </w:tc>
        <w:tc>
          <w:tcPr>
            <w:tcW w:w="1324" w:type="dxa"/>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830" w:type="dxa"/>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5C7C26" w:rsidTr="00C621FC">
        <w:trPr>
          <w:trHeight w:val="405"/>
        </w:trPr>
        <w:tc>
          <w:tcPr>
            <w:tcW w:w="640" w:type="dxa"/>
            <w:hideMark/>
          </w:tcPr>
          <w:p w:rsidR="00C621FC" w:rsidRPr="00C621FC" w:rsidRDefault="00C621FC" w:rsidP="00C621FC">
            <w:pPr>
              <w:overflowPunct w:val="0"/>
              <w:autoSpaceDE w:val="0"/>
              <w:autoSpaceDN w:val="0"/>
              <w:adjustRightInd w:val="0"/>
              <w:ind w:left="720" w:hanging="720"/>
              <w:jc w:val="center"/>
              <w:textAlignment w:val="baseline"/>
              <w:rPr>
                <w:rFonts w:cs="David"/>
                <w:color w:val="002060"/>
                <w:sz w:val="20"/>
                <w:szCs w:val="20"/>
                <w:rtl/>
                <w:lang w:eastAsia="en-US"/>
              </w:rPr>
            </w:pPr>
            <w:bookmarkStart w:id="100" w:name="_Toc465932691"/>
            <w:r w:rsidRPr="00C621FC">
              <w:rPr>
                <w:rFonts w:cs="David"/>
                <w:color w:val="002060"/>
                <w:sz w:val="20"/>
                <w:szCs w:val="20"/>
                <w:rtl/>
                <w:lang w:eastAsia="en-US"/>
              </w:rPr>
              <w:t>4</w:t>
            </w:r>
            <w:bookmarkEnd w:id="100"/>
          </w:p>
        </w:tc>
        <w:tc>
          <w:tcPr>
            <w:tcW w:w="2587" w:type="dxa"/>
          </w:tcPr>
          <w:p w:rsidR="00C621FC" w:rsidRPr="005C7C26" w:rsidRDefault="00C621FC" w:rsidP="00C621FC">
            <w:pPr>
              <w:overflowPunct w:val="0"/>
              <w:autoSpaceDE w:val="0"/>
              <w:autoSpaceDN w:val="0"/>
              <w:adjustRightInd w:val="0"/>
              <w:ind w:left="720" w:hanging="720"/>
              <w:textAlignment w:val="baseline"/>
              <w:rPr>
                <w:rFonts w:cs="David"/>
                <w:color w:val="002060"/>
                <w:sz w:val="20"/>
                <w:szCs w:val="20"/>
                <w:rtl/>
                <w:lang w:eastAsia="en-US"/>
              </w:rPr>
            </w:pPr>
          </w:p>
        </w:tc>
        <w:tc>
          <w:tcPr>
            <w:tcW w:w="3247" w:type="dxa"/>
            <w:hideMark/>
          </w:tcPr>
          <w:p w:rsidR="00C621FC" w:rsidRPr="00C621FC" w:rsidRDefault="00C621FC" w:rsidP="00C621FC">
            <w:pPr>
              <w:overflowPunct w:val="0"/>
              <w:autoSpaceDE w:val="0"/>
              <w:autoSpaceDN w:val="0"/>
              <w:adjustRightInd w:val="0"/>
              <w:ind w:left="720" w:hanging="720"/>
              <w:textAlignment w:val="baseline"/>
              <w:rPr>
                <w:rFonts w:cs="David"/>
                <w:color w:val="002060"/>
                <w:sz w:val="20"/>
                <w:szCs w:val="20"/>
                <w:rtl/>
                <w:lang w:eastAsia="en-US"/>
              </w:rPr>
            </w:pPr>
            <w:bookmarkStart w:id="101" w:name="_Toc465932692"/>
            <w:r w:rsidRPr="00C621FC">
              <w:rPr>
                <w:rFonts w:cs="David"/>
                <w:color w:val="002060"/>
                <w:sz w:val="20"/>
                <w:szCs w:val="20"/>
                <w:rtl/>
                <w:lang w:eastAsia="en-US"/>
              </w:rPr>
              <w:t>ציוד אקטיבי לקישור</w:t>
            </w:r>
            <w:bookmarkEnd w:id="101"/>
          </w:p>
        </w:tc>
        <w:tc>
          <w:tcPr>
            <w:tcW w:w="1324" w:type="dxa"/>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830" w:type="dxa"/>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bl>
    <w:p w:rsidR="00C621FC" w:rsidRPr="00C621FC" w:rsidRDefault="00C621FC" w:rsidP="00C621FC">
      <w:pPr>
        <w:overflowPunct w:val="0"/>
        <w:autoSpaceDE w:val="0"/>
        <w:autoSpaceDN w:val="0"/>
        <w:adjustRightInd w:val="0"/>
        <w:ind w:left="707"/>
        <w:textAlignment w:val="baseline"/>
        <w:rPr>
          <w:rFonts w:cs="David"/>
          <w:sz w:val="20"/>
          <w:szCs w:val="20"/>
          <w:rtl/>
          <w:lang w:eastAsia="en-US"/>
        </w:rPr>
      </w:pPr>
    </w:p>
    <w:p w:rsidR="00C621FC" w:rsidRPr="00C621FC" w:rsidRDefault="00C621FC" w:rsidP="00C621FC">
      <w:pPr>
        <w:pStyle w:val="af7"/>
        <w:numPr>
          <w:ilvl w:val="1"/>
          <w:numId w:val="59"/>
        </w:numPr>
        <w:overflowPunct w:val="0"/>
        <w:autoSpaceDE w:val="0"/>
        <w:autoSpaceDN w:val="0"/>
        <w:adjustRightInd w:val="0"/>
        <w:textAlignment w:val="baseline"/>
        <w:rPr>
          <w:rFonts w:cs="David"/>
          <w:sz w:val="20"/>
          <w:szCs w:val="20"/>
          <w:lang w:eastAsia="en-US"/>
        </w:rPr>
      </w:pPr>
      <w:r w:rsidRPr="00C621FC">
        <w:rPr>
          <w:rFonts w:cs="David"/>
          <w:sz w:val="20"/>
          <w:szCs w:val="20"/>
          <w:rtl/>
          <w:lang w:eastAsia="en-US"/>
        </w:rPr>
        <w:t>תוספות לכל מרכזייה (כמפורט לעיל):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0"/>
        <w:gridCol w:w="2410"/>
      </w:tblGrid>
      <w:tr w:rsidR="00C621FC" w:rsidRPr="00C621FC" w:rsidTr="00305F04">
        <w:trPr>
          <w:trHeight w:val="20"/>
        </w:trPr>
        <w:tc>
          <w:tcPr>
            <w:tcW w:w="248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104"/>
              <w:textAlignment w:val="baseline"/>
              <w:rPr>
                <w:rFonts w:cs="David"/>
                <w:sz w:val="20"/>
                <w:szCs w:val="20"/>
                <w:lang w:eastAsia="en-US"/>
              </w:rPr>
            </w:pPr>
            <w:r w:rsidRPr="00C621FC">
              <w:rPr>
                <w:rFonts w:cs="David"/>
                <w:sz w:val="20"/>
                <w:szCs w:val="20"/>
                <w:rtl/>
                <w:lang w:eastAsia="en-US"/>
              </w:rPr>
              <w:t>מוסיקה בהמתנה</w:t>
            </w:r>
          </w:p>
        </w:tc>
        <w:tc>
          <w:tcPr>
            <w:tcW w:w="241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sz w:val="20"/>
                <w:szCs w:val="20"/>
                <w:rtl/>
                <w:lang w:eastAsia="en-US"/>
              </w:rPr>
            </w:pPr>
            <w:r w:rsidRPr="00C621FC">
              <w:rPr>
                <w:rFonts w:cs="David"/>
                <w:sz w:val="20"/>
                <w:szCs w:val="20"/>
                <w:rtl/>
                <w:lang w:eastAsia="en-US"/>
              </w:rPr>
              <w:t>כמות</w:t>
            </w:r>
          </w:p>
        </w:tc>
      </w:tr>
      <w:tr w:rsidR="00C621FC" w:rsidRPr="00C621FC" w:rsidTr="00305F04">
        <w:trPr>
          <w:trHeight w:val="20"/>
        </w:trPr>
        <w:tc>
          <w:tcPr>
            <w:tcW w:w="248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04"/>
              <w:textAlignment w:val="baseline"/>
              <w:rPr>
                <w:rFonts w:cs="David"/>
                <w:color w:val="002060"/>
                <w:sz w:val="20"/>
                <w:szCs w:val="20"/>
                <w:lang w:eastAsia="en-US"/>
              </w:rPr>
            </w:pPr>
            <w:bookmarkStart w:id="102" w:name="_Toc465932693"/>
            <w:r w:rsidRPr="00C621FC">
              <w:rPr>
                <w:rFonts w:cs="David"/>
                <w:color w:val="002060"/>
                <w:sz w:val="20"/>
                <w:szCs w:val="20"/>
                <w:lang w:eastAsia="en-US"/>
              </w:rPr>
              <w:t>CD</w:t>
            </w:r>
            <w:bookmarkEnd w:id="102"/>
          </w:p>
        </w:tc>
        <w:tc>
          <w:tcPr>
            <w:tcW w:w="241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lang w:eastAsia="en-US"/>
              </w:rPr>
            </w:pPr>
          </w:p>
        </w:tc>
      </w:tr>
      <w:tr w:rsidR="00C621FC" w:rsidRPr="00C621FC" w:rsidTr="00305F04">
        <w:trPr>
          <w:trHeight w:val="20"/>
        </w:trPr>
        <w:tc>
          <w:tcPr>
            <w:tcW w:w="248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04"/>
              <w:textAlignment w:val="baseline"/>
              <w:rPr>
                <w:rFonts w:cs="David"/>
                <w:color w:val="002060"/>
                <w:sz w:val="20"/>
                <w:szCs w:val="20"/>
                <w:rtl/>
                <w:lang w:eastAsia="en-US"/>
              </w:rPr>
            </w:pPr>
            <w:bookmarkStart w:id="103" w:name="_Toc465932694"/>
            <w:r w:rsidRPr="00C621FC">
              <w:rPr>
                <w:rFonts w:cs="David"/>
                <w:color w:val="002060"/>
                <w:sz w:val="20"/>
                <w:szCs w:val="20"/>
                <w:lang w:eastAsia="en-US"/>
              </w:rPr>
              <w:t>RDM – 60</w:t>
            </w:r>
            <w:bookmarkEnd w:id="103"/>
          </w:p>
        </w:tc>
        <w:tc>
          <w:tcPr>
            <w:tcW w:w="241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lang w:eastAsia="en-US"/>
              </w:rPr>
            </w:pPr>
          </w:p>
        </w:tc>
      </w:tr>
      <w:tr w:rsidR="00C621FC" w:rsidRPr="00C621FC" w:rsidTr="00305F04">
        <w:trPr>
          <w:trHeight w:val="20"/>
        </w:trPr>
        <w:tc>
          <w:tcPr>
            <w:tcW w:w="248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04"/>
              <w:textAlignment w:val="baseline"/>
              <w:rPr>
                <w:rFonts w:cs="David"/>
                <w:color w:val="002060"/>
                <w:sz w:val="20"/>
                <w:szCs w:val="20"/>
                <w:rtl/>
                <w:lang w:eastAsia="en-US"/>
              </w:rPr>
            </w:pPr>
            <w:bookmarkStart w:id="104" w:name="_Toc465932695"/>
            <w:r w:rsidRPr="00C621FC">
              <w:rPr>
                <w:rFonts w:cs="David"/>
                <w:color w:val="002060"/>
                <w:sz w:val="20"/>
                <w:szCs w:val="20"/>
                <w:lang w:eastAsia="en-US"/>
              </w:rPr>
              <w:t>RDM-120</w:t>
            </w:r>
            <w:bookmarkEnd w:id="104"/>
          </w:p>
        </w:tc>
        <w:tc>
          <w:tcPr>
            <w:tcW w:w="241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lang w:eastAsia="en-US"/>
              </w:rPr>
            </w:pPr>
          </w:p>
        </w:tc>
      </w:tr>
      <w:tr w:rsidR="00C621FC" w:rsidRPr="00C621FC" w:rsidTr="00305F04">
        <w:trPr>
          <w:trHeight w:val="20"/>
        </w:trPr>
        <w:tc>
          <w:tcPr>
            <w:tcW w:w="248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04"/>
              <w:textAlignment w:val="baseline"/>
              <w:rPr>
                <w:rFonts w:cs="David"/>
                <w:color w:val="002060"/>
                <w:sz w:val="20"/>
                <w:szCs w:val="20"/>
                <w:rtl/>
                <w:lang w:eastAsia="en-US"/>
              </w:rPr>
            </w:pPr>
            <w:bookmarkStart w:id="105" w:name="_Toc465932696"/>
            <w:r w:rsidRPr="00C621FC">
              <w:rPr>
                <w:rFonts w:cs="David"/>
                <w:color w:val="002060"/>
                <w:sz w:val="20"/>
                <w:szCs w:val="20"/>
                <w:rtl/>
                <w:lang w:eastAsia="en-US"/>
              </w:rPr>
              <w:t>רדיו</w:t>
            </w:r>
            <w:bookmarkEnd w:id="105"/>
          </w:p>
        </w:tc>
        <w:tc>
          <w:tcPr>
            <w:tcW w:w="241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C621FC" w:rsidRPr="00C621FC" w:rsidTr="00305F04">
        <w:trPr>
          <w:trHeight w:val="20"/>
        </w:trPr>
        <w:tc>
          <w:tcPr>
            <w:tcW w:w="248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ind w:left="104"/>
              <w:textAlignment w:val="baseline"/>
              <w:rPr>
                <w:rFonts w:cs="David"/>
                <w:color w:val="002060"/>
                <w:sz w:val="20"/>
                <w:szCs w:val="20"/>
                <w:rtl/>
                <w:lang w:eastAsia="en-US"/>
              </w:rPr>
            </w:pPr>
            <w:bookmarkStart w:id="106" w:name="_Toc465932697"/>
            <w:r w:rsidRPr="00C621FC">
              <w:rPr>
                <w:rFonts w:cs="David"/>
                <w:color w:val="002060"/>
                <w:sz w:val="20"/>
                <w:szCs w:val="20"/>
                <w:rtl/>
                <w:lang w:eastAsia="en-US"/>
              </w:rPr>
              <w:t>אחר</w:t>
            </w:r>
            <w:bookmarkEnd w:id="106"/>
          </w:p>
        </w:tc>
        <w:tc>
          <w:tcPr>
            <w:tcW w:w="241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bl>
    <w:p w:rsidR="00C621FC" w:rsidRPr="00C621FC" w:rsidRDefault="00C621FC" w:rsidP="00C621FC">
      <w:pPr>
        <w:pStyle w:val="af7"/>
        <w:numPr>
          <w:ilvl w:val="1"/>
          <w:numId w:val="59"/>
        </w:numPr>
        <w:overflowPunct w:val="0"/>
        <w:autoSpaceDE w:val="0"/>
        <w:autoSpaceDN w:val="0"/>
        <w:adjustRightInd w:val="0"/>
        <w:textAlignment w:val="baseline"/>
        <w:rPr>
          <w:rFonts w:cs="David"/>
          <w:sz w:val="20"/>
          <w:szCs w:val="20"/>
          <w:lang w:eastAsia="en-US"/>
        </w:rPr>
      </w:pPr>
      <w:r w:rsidRPr="00C621FC">
        <w:rPr>
          <w:rFonts w:cs="David"/>
          <w:sz w:val="20"/>
          <w:szCs w:val="20"/>
          <w:rtl/>
          <w:lang w:eastAsia="en-US"/>
        </w:rPr>
        <w:t>מערכות נלוות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5165"/>
        <w:gridCol w:w="1976"/>
        <w:gridCol w:w="1324"/>
      </w:tblGrid>
      <w:tr w:rsidR="005C7C26" w:rsidRPr="00C621FC" w:rsidTr="00305F04">
        <w:trPr>
          <w:tblHeader/>
        </w:trPr>
        <w:tc>
          <w:tcPr>
            <w:tcW w:w="59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textAlignment w:val="baseline"/>
              <w:rPr>
                <w:rFonts w:cs="David"/>
                <w:color w:val="002060"/>
                <w:sz w:val="20"/>
                <w:szCs w:val="20"/>
                <w:lang w:eastAsia="en-US"/>
              </w:rPr>
            </w:pPr>
            <w:bookmarkStart w:id="107" w:name="_Toc465932698"/>
            <w:r w:rsidRPr="00C621FC">
              <w:rPr>
                <w:rFonts w:cs="David"/>
                <w:color w:val="002060"/>
                <w:sz w:val="20"/>
                <w:szCs w:val="20"/>
                <w:rtl/>
                <w:lang w:eastAsia="en-US"/>
              </w:rPr>
              <w:t>מס"ד</w:t>
            </w:r>
            <w:bookmarkEnd w:id="107"/>
          </w:p>
        </w:tc>
        <w:tc>
          <w:tcPr>
            <w:tcW w:w="5165"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bookmarkStart w:id="108" w:name="_Toc465932699"/>
            <w:r w:rsidRPr="00C621FC">
              <w:rPr>
                <w:rFonts w:cs="David"/>
                <w:color w:val="002060"/>
                <w:sz w:val="20"/>
                <w:szCs w:val="20"/>
                <w:rtl/>
                <w:lang w:eastAsia="en-US"/>
              </w:rPr>
              <w:t>מערכות נלוות</w:t>
            </w:r>
            <w:bookmarkEnd w:id="108"/>
          </w:p>
        </w:tc>
        <w:tc>
          <w:tcPr>
            <w:tcW w:w="1976"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bookmarkStart w:id="109" w:name="_Toc465932700"/>
            <w:r w:rsidRPr="00C621FC">
              <w:rPr>
                <w:rFonts w:cs="David"/>
                <w:color w:val="002060"/>
                <w:sz w:val="20"/>
                <w:szCs w:val="20"/>
                <w:rtl/>
                <w:lang w:eastAsia="en-US"/>
              </w:rPr>
              <w:t>סוג</w:t>
            </w:r>
            <w:bookmarkEnd w:id="109"/>
          </w:p>
        </w:tc>
        <w:tc>
          <w:tcPr>
            <w:tcW w:w="1285"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bookmarkStart w:id="110" w:name="_Toc465932701"/>
            <w:r w:rsidRPr="00C621FC">
              <w:rPr>
                <w:rFonts w:cs="David"/>
                <w:color w:val="002060"/>
                <w:sz w:val="20"/>
                <w:szCs w:val="20"/>
                <w:rtl/>
                <w:lang w:eastAsia="en-US"/>
              </w:rPr>
              <w:t>כמות</w:t>
            </w:r>
            <w:bookmarkEnd w:id="110"/>
          </w:p>
        </w:tc>
      </w:tr>
      <w:tr w:rsidR="005C7C26" w:rsidRPr="00C621FC" w:rsidTr="00305F04">
        <w:trPr>
          <w:trHeight w:val="595"/>
        </w:trPr>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1" w:name="_Toc465932702"/>
            <w:r w:rsidRPr="00C621FC">
              <w:rPr>
                <w:rFonts w:cs="David"/>
                <w:color w:val="002060"/>
                <w:sz w:val="20"/>
                <w:szCs w:val="20"/>
                <w:rtl/>
                <w:lang w:eastAsia="en-US"/>
              </w:rPr>
              <w:t>1</w:t>
            </w:r>
            <w:bookmarkEnd w:id="111"/>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2" w:name="_Toc465932703"/>
            <w:r w:rsidRPr="00C621FC">
              <w:rPr>
                <w:rFonts w:cs="David"/>
                <w:color w:val="002060"/>
                <w:sz w:val="20"/>
                <w:szCs w:val="20"/>
                <w:rtl/>
                <w:lang w:eastAsia="en-US"/>
              </w:rPr>
              <w:t>מערכת בקרות כפולות (קורל 3/אומגה 81/ 61 קורל</w:t>
            </w:r>
            <w:r w:rsidRPr="00C621FC">
              <w:rPr>
                <w:rFonts w:cs="David"/>
                <w:color w:val="002060"/>
                <w:sz w:val="20"/>
                <w:szCs w:val="20"/>
                <w:lang w:eastAsia="en-US"/>
              </w:rPr>
              <w:t xml:space="preserve"> FLEXICOM</w:t>
            </w:r>
            <w:r w:rsidRPr="00C621FC">
              <w:rPr>
                <w:rFonts w:cs="David"/>
                <w:color w:val="002060"/>
                <w:sz w:val="20"/>
                <w:szCs w:val="20"/>
                <w:rtl/>
                <w:lang w:eastAsia="en-US"/>
              </w:rPr>
              <w:t xml:space="preserve"> 6000)</w:t>
            </w:r>
            <w:bookmarkEnd w:id="112"/>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3" w:name="_Toc465932704"/>
            <w:r w:rsidRPr="00C621FC">
              <w:rPr>
                <w:rFonts w:cs="David"/>
                <w:color w:val="002060"/>
                <w:sz w:val="20"/>
                <w:szCs w:val="20"/>
                <w:rtl/>
                <w:lang w:eastAsia="en-US"/>
              </w:rPr>
              <w:t>2</w:t>
            </w:r>
            <w:bookmarkEnd w:id="113"/>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4" w:name="_Toc465932705"/>
            <w:r w:rsidRPr="00C621FC">
              <w:rPr>
                <w:rFonts w:cs="David"/>
                <w:color w:val="002060"/>
                <w:sz w:val="20"/>
                <w:szCs w:val="20"/>
                <w:rtl/>
                <w:lang w:eastAsia="en-US"/>
              </w:rPr>
              <w:t xml:space="preserve">תוכנת </w:t>
            </w:r>
            <w:r w:rsidRPr="00C621FC">
              <w:rPr>
                <w:rFonts w:cs="David"/>
                <w:color w:val="002060"/>
                <w:sz w:val="20"/>
                <w:szCs w:val="20"/>
                <w:lang w:eastAsia="en-US"/>
              </w:rPr>
              <w:t>CCM</w:t>
            </w:r>
            <w:r w:rsidRPr="00C621FC">
              <w:rPr>
                <w:rFonts w:cs="David"/>
                <w:color w:val="002060"/>
                <w:sz w:val="20"/>
                <w:szCs w:val="20"/>
                <w:rtl/>
                <w:lang w:eastAsia="en-US"/>
              </w:rPr>
              <w:t xml:space="preserve"> (בקורל בלבד) תוכנת: </w:t>
            </w:r>
            <w:r w:rsidRPr="00C621FC">
              <w:rPr>
                <w:rFonts w:cs="David"/>
                <w:color w:val="002060"/>
                <w:sz w:val="20"/>
                <w:szCs w:val="20"/>
                <w:lang w:eastAsia="en-US"/>
              </w:rPr>
              <w:t>ACD</w:t>
            </w:r>
            <w:r w:rsidRPr="00C621FC">
              <w:rPr>
                <w:rFonts w:cs="David"/>
                <w:color w:val="002060"/>
                <w:sz w:val="20"/>
                <w:szCs w:val="20"/>
                <w:rtl/>
                <w:lang w:eastAsia="en-US"/>
              </w:rPr>
              <w:t xml:space="preserve"> עבור _____ סוכנים/ קונטקט סנטר עבור _____ סוכנים</w:t>
            </w:r>
            <w:bookmarkEnd w:id="114"/>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5" w:name="_Toc465932706"/>
            <w:r w:rsidRPr="00C621FC">
              <w:rPr>
                <w:rFonts w:cs="David"/>
                <w:color w:val="002060"/>
                <w:sz w:val="20"/>
                <w:szCs w:val="20"/>
                <w:rtl/>
                <w:lang w:eastAsia="en-US"/>
              </w:rPr>
              <w:t>3</w:t>
            </w:r>
            <w:bookmarkEnd w:id="115"/>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6" w:name="_Toc465932707"/>
            <w:r w:rsidRPr="00C621FC">
              <w:rPr>
                <w:rFonts w:cs="David"/>
                <w:color w:val="002060"/>
                <w:sz w:val="20"/>
                <w:szCs w:val="20"/>
                <w:rtl/>
                <w:lang w:eastAsia="en-US"/>
              </w:rPr>
              <w:t>עמדת מפקח</w:t>
            </w:r>
            <w:bookmarkEnd w:id="116"/>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7" w:name="_Toc465932708"/>
            <w:r w:rsidRPr="00C621FC">
              <w:rPr>
                <w:rFonts w:cs="David"/>
                <w:color w:val="002060"/>
                <w:sz w:val="20"/>
                <w:szCs w:val="20"/>
                <w:rtl/>
                <w:lang w:eastAsia="en-US"/>
              </w:rPr>
              <w:t>4</w:t>
            </w:r>
            <w:bookmarkEnd w:id="117"/>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8" w:name="_Toc465932709"/>
            <w:r w:rsidRPr="00C621FC">
              <w:rPr>
                <w:rFonts w:cs="David"/>
                <w:color w:val="002060"/>
                <w:sz w:val="20"/>
                <w:szCs w:val="20"/>
                <w:rtl/>
                <w:lang w:eastAsia="en-US"/>
              </w:rPr>
              <w:t xml:space="preserve">צג </w:t>
            </w:r>
            <w:r w:rsidRPr="00C621FC">
              <w:rPr>
                <w:rFonts w:cs="David"/>
                <w:color w:val="002060"/>
                <w:sz w:val="20"/>
                <w:szCs w:val="20"/>
                <w:lang w:eastAsia="en-US"/>
              </w:rPr>
              <w:t>LCD</w:t>
            </w:r>
            <w:r w:rsidRPr="00C621FC">
              <w:rPr>
                <w:rFonts w:cs="David"/>
                <w:color w:val="002060"/>
                <w:sz w:val="20"/>
                <w:szCs w:val="20"/>
                <w:rtl/>
                <w:lang w:eastAsia="en-US"/>
              </w:rPr>
              <w:t xml:space="preserve"> לשיחות ממתינות</w:t>
            </w:r>
            <w:bookmarkEnd w:id="118"/>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19" w:name="_Toc465932710"/>
            <w:r w:rsidRPr="00C621FC">
              <w:rPr>
                <w:rFonts w:cs="David"/>
                <w:color w:val="002060"/>
                <w:sz w:val="20"/>
                <w:szCs w:val="20"/>
                <w:rtl/>
                <w:lang w:eastAsia="en-US"/>
              </w:rPr>
              <w:t>5</w:t>
            </w:r>
            <w:bookmarkEnd w:id="119"/>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0" w:name="_Toc465932711"/>
            <w:r w:rsidRPr="00C621FC">
              <w:rPr>
                <w:rFonts w:cs="David"/>
                <w:color w:val="002060"/>
                <w:sz w:val="20"/>
                <w:szCs w:val="20"/>
                <w:rtl/>
                <w:lang w:eastAsia="en-US"/>
              </w:rPr>
              <w:t>צג גדול לשיחות ממתינות</w:t>
            </w:r>
            <w:bookmarkEnd w:id="120"/>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1" w:name="_Toc465932712"/>
            <w:r w:rsidRPr="00C621FC">
              <w:rPr>
                <w:rFonts w:cs="David"/>
                <w:color w:val="002060"/>
                <w:sz w:val="20"/>
                <w:szCs w:val="20"/>
                <w:rtl/>
                <w:lang w:eastAsia="en-US"/>
              </w:rPr>
              <w:t>6</w:t>
            </w:r>
            <w:bookmarkEnd w:id="121"/>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lang w:eastAsia="en-US"/>
              </w:rPr>
            </w:pPr>
            <w:bookmarkStart w:id="122" w:name="_Toc465932713"/>
            <w:r w:rsidRPr="00C621FC">
              <w:rPr>
                <w:rFonts w:cs="David"/>
                <w:color w:val="002060"/>
                <w:sz w:val="20"/>
                <w:szCs w:val="20"/>
                <w:rtl/>
                <w:lang w:eastAsia="en-US"/>
              </w:rPr>
              <w:t xml:space="preserve">תוכנת </w:t>
            </w:r>
            <w:r w:rsidRPr="00C621FC">
              <w:rPr>
                <w:rFonts w:cs="David"/>
                <w:color w:val="002060"/>
                <w:sz w:val="20"/>
                <w:szCs w:val="20"/>
                <w:lang w:eastAsia="en-US"/>
              </w:rPr>
              <w:t>DISA</w:t>
            </w:r>
            <w:bookmarkEnd w:id="122"/>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3" w:name="_Toc465932714"/>
            <w:r w:rsidRPr="00C621FC">
              <w:rPr>
                <w:rFonts w:cs="David"/>
                <w:color w:val="002060"/>
                <w:sz w:val="20"/>
                <w:szCs w:val="20"/>
                <w:rtl/>
                <w:lang w:eastAsia="en-US"/>
              </w:rPr>
              <w:t>7</w:t>
            </w:r>
            <w:bookmarkEnd w:id="123"/>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4" w:name="_Toc465932715"/>
            <w:r w:rsidRPr="00C621FC">
              <w:rPr>
                <w:rFonts w:cs="David"/>
                <w:color w:val="002060"/>
                <w:sz w:val="20"/>
                <w:szCs w:val="20"/>
                <w:rtl/>
                <w:lang w:eastAsia="en-US"/>
              </w:rPr>
              <w:t xml:space="preserve">דואר קולי ל- </w:t>
            </w:r>
            <w:r w:rsidRPr="00C621FC">
              <w:rPr>
                <w:rFonts w:cs="David"/>
                <w:color w:val="002060"/>
                <w:sz w:val="20"/>
                <w:szCs w:val="20"/>
                <w:lang w:eastAsia="en-US"/>
              </w:rPr>
              <w:t>OUTLOOK</w:t>
            </w:r>
            <w:r w:rsidRPr="00C621FC">
              <w:rPr>
                <w:rFonts w:cs="David"/>
                <w:color w:val="002060"/>
                <w:sz w:val="20"/>
                <w:szCs w:val="20"/>
                <w:rtl/>
                <w:lang w:eastAsia="en-US"/>
              </w:rPr>
              <w:t xml:space="preserve"> עבור ______משתמשים</w:t>
            </w:r>
            <w:bookmarkEnd w:id="124"/>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5" w:name="_Toc465932716"/>
            <w:r w:rsidRPr="00C621FC">
              <w:rPr>
                <w:rFonts w:cs="David"/>
                <w:color w:val="002060"/>
                <w:sz w:val="20"/>
                <w:szCs w:val="20"/>
                <w:rtl/>
                <w:lang w:eastAsia="en-US"/>
              </w:rPr>
              <w:t>8</w:t>
            </w:r>
            <w:bookmarkEnd w:id="125"/>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6" w:name="_Toc465932717"/>
            <w:r w:rsidRPr="00C621FC">
              <w:rPr>
                <w:rFonts w:cs="David"/>
                <w:color w:val="002060"/>
                <w:sz w:val="20"/>
                <w:szCs w:val="20"/>
                <w:rtl/>
                <w:lang w:eastAsia="en-US"/>
              </w:rPr>
              <w:t xml:space="preserve">פקס אישי ל- </w:t>
            </w:r>
            <w:r w:rsidRPr="00C621FC">
              <w:rPr>
                <w:rFonts w:cs="David"/>
                <w:color w:val="002060"/>
                <w:sz w:val="20"/>
                <w:szCs w:val="20"/>
                <w:lang w:eastAsia="en-US"/>
              </w:rPr>
              <w:t>OUTLOOK</w:t>
            </w:r>
            <w:r w:rsidRPr="00C621FC">
              <w:rPr>
                <w:rFonts w:cs="David"/>
                <w:color w:val="002060"/>
                <w:sz w:val="20"/>
                <w:szCs w:val="20"/>
                <w:rtl/>
                <w:lang w:eastAsia="en-US"/>
              </w:rPr>
              <w:t xml:space="preserve"> עבור ______ משתמשים</w:t>
            </w:r>
            <w:bookmarkEnd w:id="126"/>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7" w:name="_Toc465932718"/>
            <w:r w:rsidRPr="00C621FC">
              <w:rPr>
                <w:rFonts w:cs="David"/>
                <w:color w:val="002060"/>
                <w:sz w:val="20"/>
                <w:szCs w:val="20"/>
                <w:rtl/>
                <w:lang w:eastAsia="en-US"/>
              </w:rPr>
              <w:t>9</w:t>
            </w:r>
            <w:bookmarkEnd w:id="127"/>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8" w:name="_Toc465932719"/>
            <w:r w:rsidRPr="00C621FC">
              <w:rPr>
                <w:rFonts w:cs="David"/>
                <w:color w:val="002060"/>
                <w:sz w:val="20"/>
                <w:szCs w:val="20"/>
                <w:rtl/>
                <w:lang w:eastAsia="en-US"/>
              </w:rPr>
              <w:t xml:space="preserve">יח' הרחבה לטלפון חכם מדגם </w:t>
            </w:r>
            <w:r w:rsidRPr="00C621FC">
              <w:rPr>
                <w:rFonts w:cs="David"/>
                <w:color w:val="002060"/>
                <w:sz w:val="20"/>
                <w:szCs w:val="20"/>
                <w:lang w:eastAsia="en-US"/>
              </w:rPr>
              <w:t>DSS/DPEM</w:t>
            </w:r>
            <w:bookmarkEnd w:id="128"/>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29" w:name="_Toc465932720"/>
            <w:r w:rsidRPr="00C621FC">
              <w:rPr>
                <w:rFonts w:cs="David"/>
                <w:color w:val="002060"/>
                <w:sz w:val="20"/>
                <w:szCs w:val="20"/>
                <w:rtl/>
                <w:lang w:eastAsia="en-US"/>
              </w:rPr>
              <w:t>10</w:t>
            </w:r>
            <w:bookmarkEnd w:id="129"/>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0" w:name="_Toc465932721"/>
            <w:r w:rsidRPr="00C621FC">
              <w:rPr>
                <w:rFonts w:cs="David"/>
                <w:color w:val="002060"/>
                <w:sz w:val="20"/>
                <w:szCs w:val="20"/>
                <w:rtl/>
                <w:lang w:eastAsia="en-US"/>
              </w:rPr>
              <w:t xml:space="preserve">מערכת </w:t>
            </w:r>
            <w:r w:rsidRPr="00C621FC">
              <w:rPr>
                <w:rFonts w:cs="David"/>
                <w:color w:val="002060"/>
                <w:sz w:val="20"/>
                <w:szCs w:val="20"/>
                <w:lang w:eastAsia="en-US"/>
              </w:rPr>
              <w:t>IVR</w:t>
            </w:r>
            <w:r w:rsidRPr="00C621FC">
              <w:rPr>
                <w:rFonts w:cs="David"/>
                <w:color w:val="002060"/>
                <w:sz w:val="20"/>
                <w:szCs w:val="20"/>
                <w:rtl/>
                <w:lang w:eastAsia="en-US"/>
              </w:rPr>
              <w:t xml:space="preserve"> עבור ______ גישות</w:t>
            </w:r>
            <w:bookmarkEnd w:id="130"/>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1" w:name="_Toc465932722"/>
            <w:r w:rsidRPr="00C621FC">
              <w:rPr>
                <w:rFonts w:cs="David"/>
                <w:color w:val="002060"/>
                <w:sz w:val="20"/>
                <w:szCs w:val="20"/>
                <w:rtl/>
                <w:lang w:eastAsia="en-US"/>
              </w:rPr>
              <w:t>11</w:t>
            </w:r>
            <w:bookmarkEnd w:id="131"/>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2" w:name="_Toc465932723"/>
            <w:r w:rsidRPr="00C621FC">
              <w:rPr>
                <w:rFonts w:cs="David"/>
                <w:color w:val="002060"/>
                <w:sz w:val="20"/>
                <w:szCs w:val="20"/>
                <w:rtl/>
                <w:lang w:eastAsia="en-US"/>
              </w:rPr>
              <w:t xml:space="preserve">מערכת </w:t>
            </w:r>
            <w:r w:rsidRPr="00C621FC">
              <w:rPr>
                <w:rFonts w:cs="David"/>
                <w:color w:val="002060"/>
                <w:sz w:val="20"/>
                <w:szCs w:val="20"/>
                <w:lang w:eastAsia="en-US"/>
              </w:rPr>
              <w:t>CTI</w:t>
            </w:r>
            <w:r w:rsidRPr="00C621FC">
              <w:rPr>
                <w:rFonts w:cs="David"/>
                <w:color w:val="002060"/>
                <w:sz w:val="20"/>
                <w:szCs w:val="20"/>
                <w:rtl/>
                <w:lang w:eastAsia="en-US"/>
              </w:rPr>
              <w:t xml:space="preserve"> עבור _____ עמדות</w:t>
            </w:r>
            <w:bookmarkEnd w:id="132"/>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3" w:name="_Toc465932724"/>
            <w:r w:rsidRPr="00C621FC">
              <w:rPr>
                <w:rFonts w:cs="David"/>
                <w:color w:val="002060"/>
                <w:sz w:val="20"/>
                <w:szCs w:val="20"/>
                <w:rtl/>
                <w:lang w:eastAsia="en-US"/>
              </w:rPr>
              <w:t>12</w:t>
            </w:r>
            <w:bookmarkEnd w:id="133"/>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4" w:name="_Toc465932725"/>
            <w:r w:rsidRPr="00C621FC">
              <w:rPr>
                <w:rFonts w:cs="David"/>
                <w:color w:val="002060"/>
                <w:sz w:val="20"/>
                <w:szCs w:val="20"/>
                <w:rtl/>
                <w:lang w:eastAsia="en-US"/>
              </w:rPr>
              <w:t xml:space="preserve">עמדת מרכזן הכוללת מחשב + </w:t>
            </w:r>
            <w:r w:rsidRPr="00C621FC">
              <w:rPr>
                <w:rFonts w:cs="David"/>
                <w:color w:val="002060"/>
                <w:sz w:val="20"/>
                <w:szCs w:val="20"/>
                <w:lang w:eastAsia="en-US"/>
              </w:rPr>
              <w:t>UPS</w:t>
            </w:r>
            <w:r w:rsidRPr="00C621FC">
              <w:rPr>
                <w:rFonts w:cs="David"/>
                <w:color w:val="002060"/>
                <w:sz w:val="20"/>
                <w:szCs w:val="20"/>
                <w:rtl/>
                <w:lang w:eastAsia="en-US"/>
              </w:rPr>
              <w:t xml:space="preserve"> לשעתיים</w:t>
            </w:r>
            <w:bookmarkEnd w:id="134"/>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5" w:name="_Toc465932726"/>
            <w:r w:rsidRPr="00C621FC">
              <w:rPr>
                <w:rFonts w:cs="David"/>
                <w:color w:val="002060"/>
                <w:sz w:val="20"/>
                <w:szCs w:val="20"/>
                <w:rtl/>
                <w:lang w:eastAsia="en-US"/>
              </w:rPr>
              <w:t>13</w:t>
            </w:r>
            <w:bookmarkEnd w:id="135"/>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6" w:name="_Toc465932727"/>
            <w:r w:rsidRPr="00C621FC">
              <w:rPr>
                <w:rFonts w:cs="David"/>
                <w:color w:val="002060"/>
                <w:sz w:val="20"/>
                <w:szCs w:val="20"/>
                <w:rtl/>
                <w:lang w:eastAsia="en-US"/>
              </w:rPr>
              <w:t xml:space="preserve">עמדת מרכזן עבור עיוורים הכוללת מחשב+ </w:t>
            </w:r>
            <w:r w:rsidRPr="00C621FC">
              <w:rPr>
                <w:rFonts w:cs="David"/>
                <w:color w:val="002060"/>
                <w:sz w:val="20"/>
                <w:szCs w:val="20"/>
                <w:lang w:eastAsia="en-US"/>
              </w:rPr>
              <w:t>UPS</w:t>
            </w:r>
            <w:r w:rsidRPr="00C621FC">
              <w:rPr>
                <w:rFonts w:cs="David"/>
                <w:color w:val="002060"/>
                <w:sz w:val="20"/>
                <w:szCs w:val="20"/>
                <w:rtl/>
                <w:lang w:eastAsia="en-US"/>
              </w:rPr>
              <w:t xml:space="preserve"> לשעתיים</w:t>
            </w:r>
            <w:bookmarkEnd w:id="136"/>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7" w:name="_Toc465932728"/>
            <w:r w:rsidRPr="00C621FC">
              <w:rPr>
                <w:rFonts w:cs="David"/>
                <w:color w:val="002060"/>
                <w:sz w:val="20"/>
                <w:szCs w:val="20"/>
                <w:rtl/>
                <w:lang w:eastAsia="en-US"/>
              </w:rPr>
              <w:t>14</w:t>
            </w:r>
            <w:bookmarkEnd w:id="137"/>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8" w:name="_Toc465932729"/>
            <w:r w:rsidRPr="00C621FC">
              <w:rPr>
                <w:rFonts w:cs="David"/>
                <w:color w:val="002060"/>
                <w:sz w:val="20"/>
                <w:szCs w:val="20"/>
                <w:rtl/>
                <w:lang w:eastAsia="en-US"/>
              </w:rPr>
              <w:t>מערכת גיבוי מצברים ל- 2/5/10 שעות – סמן שעות</w:t>
            </w:r>
            <w:bookmarkEnd w:id="138"/>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39" w:name="_Toc465932730"/>
            <w:r w:rsidRPr="00C621FC">
              <w:rPr>
                <w:rFonts w:cs="David"/>
                <w:color w:val="002060"/>
                <w:sz w:val="20"/>
                <w:szCs w:val="20"/>
                <w:rtl/>
                <w:lang w:eastAsia="en-US"/>
              </w:rPr>
              <w:t>15</w:t>
            </w:r>
            <w:bookmarkEnd w:id="139"/>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0" w:name="_Toc465932731"/>
            <w:r w:rsidRPr="00C621FC">
              <w:rPr>
                <w:rFonts w:cs="David"/>
                <w:color w:val="002060"/>
                <w:sz w:val="20"/>
                <w:szCs w:val="20"/>
                <w:rtl/>
                <w:lang w:eastAsia="en-US"/>
              </w:rPr>
              <w:t>יציאה לכריזה חיצונית עבור מערכת ביפרים עבור _____ גישות בו זמנית</w:t>
            </w:r>
            <w:bookmarkEnd w:id="140"/>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1" w:name="_Toc465932732"/>
            <w:r w:rsidRPr="00C621FC">
              <w:rPr>
                <w:rFonts w:cs="David"/>
                <w:color w:val="002060"/>
                <w:sz w:val="20"/>
                <w:szCs w:val="20"/>
                <w:rtl/>
                <w:lang w:eastAsia="en-US"/>
              </w:rPr>
              <w:t>16</w:t>
            </w:r>
            <w:bookmarkEnd w:id="141"/>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2" w:name="_Toc465932733"/>
            <w:r w:rsidRPr="00C621FC">
              <w:rPr>
                <w:rFonts w:cs="David"/>
                <w:color w:val="002060"/>
                <w:sz w:val="20"/>
                <w:szCs w:val="20"/>
                <w:rtl/>
                <w:lang w:eastAsia="en-US"/>
              </w:rPr>
              <w:t>שיחת וועידה עבור _____ משתמשים</w:t>
            </w:r>
            <w:bookmarkEnd w:id="142"/>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3" w:name="_Toc465932734"/>
            <w:r w:rsidRPr="00C621FC">
              <w:rPr>
                <w:rFonts w:cs="David"/>
                <w:color w:val="002060"/>
                <w:sz w:val="20"/>
                <w:szCs w:val="20"/>
                <w:rtl/>
                <w:lang w:eastAsia="en-US"/>
              </w:rPr>
              <w:t>17</w:t>
            </w:r>
            <w:bookmarkEnd w:id="143"/>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4" w:name="_Toc465932735"/>
            <w:r w:rsidRPr="00C621FC">
              <w:rPr>
                <w:rFonts w:cs="David"/>
                <w:color w:val="002060"/>
                <w:sz w:val="20"/>
                <w:szCs w:val="20"/>
                <w:rtl/>
                <w:lang w:eastAsia="en-US"/>
              </w:rPr>
              <w:t>הרחבת כמות שיחות הוועידה בו זמנית במרכזייה ל- _____ שיחות</w:t>
            </w:r>
            <w:bookmarkEnd w:id="144"/>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5" w:name="_Toc465932736"/>
            <w:r w:rsidRPr="00C621FC">
              <w:rPr>
                <w:rFonts w:cs="David"/>
                <w:color w:val="002060"/>
                <w:sz w:val="20"/>
                <w:szCs w:val="20"/>
                <w:rtl/>
                <w:lang w:eastAsia="en-US"/>
              </w:rPr>
              <w:t>18</w:t>
            </w:r>
            <w:bookmarkEnd w:id="145"/>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6" w:name="_Toc465932737"/>
            <w:r w:rsidRPr="00C621FC">
              <w:rPr>
                <w:rFonts w:cs="David"/>
                <w:color w:val="002060"/>
                <w:sz w:val="20"/>
                <w:szCs w:val="20"/>
                <w:rtl/>
                <w:lang w:eastAsia="en-US"/>
              </w:rPr>
              <w:t xml:space="preserve">יח' פתיחת דלת מדגם </w:t>
            </w:r>
            <w:r w:rsidRPr="00C621FC">
              <w:rPr>
                <w:rFonts w:cs="David"/>
                <w:color w:val="002060"/>
                <w:sz w:val="20"/>
                <w:szCs w:val="20"/>
                <w:lang w:eastAsia="en-US"/>
              </w:rPr>
              <w:t>PANTEL</w:t>
            </w:r>
            <w:bookmarkEnd w:id="146"/>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7" w:name="_Toc465932738"/>
            <w:r w:rsidRPr="00C621FC">
              <w:rPr>
                <w:rFonts w:cs="David"/>
                <w:color w:val="002060"/>
                <w:sz w:val="20"/>
                <w:szCs w:val="20"/>
                <w:rtl/>
                <w:lang w:eastAsia="en-US"/>
              </w:rPr>
              <w:t>19</w:t>
            </w:r>
            <w:bookmarkEnd w:id="147"/>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8" w:name="_Toc465932739"/>
            <w:r w:rsidRPr="00C621FC">
              <w:rPr>
                <w:rFonts w:cs="David"/>
                <w:color w:val="002060"/>
                <w:sz w:val="20"/>
                <w:szCs w:val="20"/>
                <w:rtl/>
                <w:lang w:eastAsia="en-US"/>
              </w:rPr>
              <w:t xml:space="preserve">יח' פתיחת דלת מדגם </w:t>
            </w:r>
            <w:r w:rsidRPr="00C621FC">
              <w:rPr>
                <w:rFonts w:cs="David"/>
                <w:color w:val="002060"/>
                <w:sz w:val="20"/>
                <w:szCs w:val="20"/>
                <w:lang w:eastAsia="en-US"/>
              </w:rPr>
              <w:t>PANCODE</w:t>
            </w:r>
            <w:bookmarkEnd w:id="148"/>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49" w:name="_Toc465932740"/>
            <w:r w:rsidRPr="00C621FC">
              <w:rPr>
                <w:rFonts w:cs="David"/>
                <w:color w:val="002060"/>
                <w:sz w:val="20"/>
                <w:szCs w:val="20"/>
                <w:rtl/>
                <w:lang w:eastAsia="en-US"/>
              </w:rPr>
              <w:t>20</w:t>
            </w:r>
            <w:bookmarkEnd w:id="149"/>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0" w:name="_Toc465932741"/>
            <w:r w:rsidRPr="00C621FC">
              <w:rPr>
                <w:rFonts w:cs="David"/>
                <w:color w:val="002060"/>
                <w:sz w:val="20"/>
                <w:szCs w:val="20"/>
                <w:rtl/>
                <w:lang w:eastAsia="en-US"/>
              </w:rPr>
              <w:t xml:space="preserve">נתב שיחות מדגם 2120 </w:t>
            </w:r>
            <w:r w:rsidRPr="00C621FC">
              <w:rPr>
                <w:rFonts w:cs="David"/>
                <w:color w:val="002060"/>
                <w:sz w:val="20"/>
                <w:szCs w:val="20"/>
                <w:lang w:eastAsia="en-US"/>
              </w:rPr>
              <w:t>ADRA</w:t>
            </w:r>
            <w:bookmarkEnd w:id="150"/>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1" w:name="_Toc465932742"/>
            <w:r w:rsidRPr="00C621FC">
              <w:rPr>
                <w:rFonts w:cs="David"/>
                <w:color w:val="002060"/>
                <w:sz w:val="20"/>
                <w:szCs w:val="20"/>
                <w:rtl/>
                <w:lang w:eastAsia="en-US"/>
              </w:rPr>
              <w:t>21</w:t>
            </w:r>
            <w:bookmarkEnd w:id="151"/>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lang w:eastAsia="en-US"/>
              </w:rPr>
            </w:pPr>
            <w:bookmarkStart w:id="152" w:name="_Toc465932743"/>
            <w:r w:rsidRPr="00C621FC">
              <w:rPr>
                <w:rFonts w:cs="David"/>
                <w:color w:val="002060"/>
                <w:sz w:val="20"/>
                <w:szCs w:val="20"/>
                <w:rtl/>
                <w:lang w:eastAsia="en-US"/>
              </w:rPr>
              <w:t xml:space="preserve">תוכנת </w:t>
            </w:r>
            <w:r w:rsidRPr="00C621FC">
              <w:rPr>
                <w:rFonts w:cs="David"/>
                <w:color w:val="002060"/>
                <w:sz w:val="20"/>
                <w:szCs w:val="20"/>
                <w:lang w:eastAsia="en-US"/>
              </w:rPr>
              <w:t>LCR</w:t>
            </w:r>
            <w:bookmarkEnd w:id="152"/>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3" w:name="_Toc465932744"/>
            <w:r w:rsidRPr="00C621FC">
              <w:rPr>
                <w:rFonts w:cs="David"/>
                <w:color w:val="002060"/>
                <w:sz w:val="20"/>
                <w:szCs w:val="20"/>
                <w:rtl/>
                <w:lang w:eastAsia="en-US"/>
              </w:rPr>
              <w:t>22</w:t>
            </w:r>
            <w:bookmarkEnd w:id="153"/>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4" w:name="_Toc465932745"/>
            <w:r w:rsidRPr="00C621FC">
              <w:rPr>
                <w:rFonts w:cs="David"/>
                <w:color w:val="002060"/>
                <w:sz w:val="20"/>
                <w:szCs w:val="20"/>
                <w:rtl/>
                <w:lang w:eastAsia="en-US"/>
              </w:rPr>
              <w:t>מתאם סלולארי עבור סלקום/אורנג' /פלאפון/ מירס ציין סוג __________</w:t>
            </w:r>
            <w:bookmarkEnd w:id="154"/>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5" w:name="_Toc465932746"/>
            <w:r w:rsidRPr="00C621FC">
              <w:rPr>
                <w:rFonts w:cs="David"/>
                <w:color w:val="002060"/>
                <w:sz w:val="20"/>
                <w:szCs w:val="20"/>
                <w:rtl/>
                <w:lang w:eastAsia="en-US"/>
              </w:rPr>
              <w:t>23</w:t>
            </w:r>
            <w:bookmarkEnd w:id="155"/>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6" w:name="_Toc465932747"/>
            <w:r w:rsidRPr="00C621FC">
              <w:rPr>
                <w:rFonts w:cs="David"/>
                <w:color w:val="002060"/>
                <w:sz w:val="20"/>
                <w:szCs w:val="20"/>
                <w:rtl/>
                <w:lang w:eastAsia="en-US"/>
              </w:rPr>
              <w:t xml:space="preserve">ממשק </w:t>
            </w:r>
            <w:r w:rsidRPr="00C621FC">
              <w:rPr>
                <w:rFonts w:cs="David"/>
                <w:color w:val="002060"/>
                <w:sz w:val="20"/>
                <w:szCs w:val="20"/>
                <w:lang w:eastAsia="en-US"/>
              </w:rPr>
              <w:t>ISDN</w:t>
            </w:r>
            <w:r w:rsidRPr="00C621FC">
              <w:rPr>
                <w:rFonts w:cs="David"/>
                <w:color w:val="002060"/>
                <w:sz w:val="20"/>
                <w:szCs w:val="20"/>
                <w:rtl/>
                <w:lang w:eastAsia="en-US"/>
              </w:rPr>
              <w:t xml:space="preserve"> לרשומות</w:t>
            </w:r>
            <w:bookmarkEnd w:id="156"/>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7" w:name="_Toc465932748"/>
            <w:r w:rsidRPr="00C621FC">
              <w:rPr>
                <w:rFonts w:cs="David"/>
                <w:color w:val="002060"/>
                <w:sz w:val="20"/>
                <w:szCs w:val="20"/>
                <w:rtl/>
                <w:lang w:eastAsia="en-US"/>
              </w:rPr>
              <w:t>24</w:t>
            </w:r>
            <w:bookmarkEnd w:id="157"/>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8" w:name="_Toc465932749"/>
            <w:r w:rsidRPr="00C621FC">
              <w:rPr>
                <w:rFonts w:cs="David"/>
                <w:color w:val="002060"/>
                <w:sz w:val="20"/>
                <w:szCs w:val="20"/>
                <w:rtl/>
                <w:lang w:eastAsia="en-US"/>
              </w:rPr>
              <w:t xml:space="preserve">ממשק </w:t>
            </w:r>
            <w:r w:rsidRPr="00C621FC">
              <w:rPr>
                <w:rFonts w:cs="David"/>
                <w:color w:val="002060"/>
                <w:sz w:val="20"/>
                <w:szCs w:val="20"/>
                <w:lang w:eastAsia="en-US"/>
              </w:rPr>
              <w:t>ISDN-BRI</w:t>
            </w:r>
            <w:r w:rsidRPr="00C621FC">
              <w:rPr>
                <w:rFonts w:cs="David"/>
                <w:color w:val="002060"/>
                <w:sz w:val="20"/>
                <w:szCs w:val="20"/>
                <w:rtl/>
                <w:lang w:eastAsia="en-US"/>
              </w:rPr>
              <w:t xml:space="preserve"> לבזק</w:t>
            </w:r>
            <w:bookmarkEnd w:id="158"/>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59" w:name="_Toc465932750"/>
            <w:r w:rsidRPr="00C621FC">
              <w:rPr>
                <w:rFonts w:cs="David"/>
                <w:color w:val="002060"/>
                <w:sz w:val="20"/>
                <w:szCs w:val="20"/>
                <w:rtl/>
                <w:lang w:eastAsia="en-US"/>
              </w:rPr>
              <w:t>25</w:t>
            </w:r>
            <w:bookmarkEnd w:id="159"/>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60" w:name="_Toc465932751"/>
            <w:r w:rsidRPr="00C621FC">
              <w:rPr>
                <w:rFonts w:cs="David"/>
                <w:color w:val="002060"/>
                <w:sz w:val="20"/>
                <w:szCs w:val="20"/>
                <w:rtl/>
                <w:lang w:eastAsia="en-US"/>
              </w:rPr>
              <w:t xml:space="preserve">ממשק </w:t>
            </w:r>
            <w:r w:rsidRPr="00C621FC">
              <w:rPr>
                <w:rFonts w:cs="David"/>
                <w:color w:val="002060"/>
                <w:sz w:val="20"/>
                <w:szCs w:val="20"/>
                <w:lang w:eastAsia="en-US"/>
              </w:rPr>
              <w:t>ISDN-BRI</w:t>
            </w:r>
            <w:r w:rsidRPr="00C621FC">
              <w:rPr>
                <w:rFonts w:cs="David"/>
                <w:color w:val="002060"/>
                <w:sz w:val="20"/>
                <w:szCs w:val="20"/>
                <w:rtl/>
                <w:lang w:eastAsia="en-US"/>
              </w:rPr>
              <w:t xml:space="preserve"> –עבור ________ רשומות</w:t>
            </w:r>
            <w:bookmarkEnd w:id="160"/>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61" w:name="_Toc465932752"/>
            <w:r w:rsidRPr="00C621FC">
              <w:rPr>
                <w:rFonts w:cs="David"/>
                <w:color w:val="002060"/>
                <w:sz w:val="20"/>
                <w:szCs w:val="20"/>
                <w:rtl/>
                <w:lang w:eastAsia="en-US"/>
              </w:rPr>
              <w:t>26</w:t>
            </w:r>
            <w:bookmarkEnd w:id="161"/>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62" w:name="_Toc465932753"/>
            <w:r w:rsidRPr="00C621FC">
              <w:rPr>
                <w:rFonts w:cs="David"/>
                <w:color w:val="002060"/>
                <w:sz w:val="20"/>
                <w:szCs w:val="20"/>
                <w:rtl/>
                <w:lang w:eastAsia="en-US"/>
              </w:rPr>
              <w:t xml:space="preserve">ממשק עבור רשומות </w:t>
            </w:r>
            <w:r w:rsidRPr="00C621FC">
              <w:rPr>
                <w:rFonts w:cs="David"/>
                <w:color w:val="002060"/>
                <w:sz w:val="20"/>
                <w:szCs w:val="20"/>
                <w:lang w:eastAsia="en-US"/>
              </w:rPr>
              <w:t>IP</w:t>
            </w:r>
            <w:bookmarkEnd w:id="162"/>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63" w:name="_Toc465932754"/>
            <w:r w:rsidRPr="00C621FC">
              <w:rPr>
                <w:rFonts w:cs="David"/>
                <w:color w:val="002060"/>
                <w:sz w:val="20"/>
                <w:szCs w:val="20"/>
                <w:rtl/>
                <w:lang w:eastAsia="en-US"/>
              </w:rPr>
              <w:t>27</w:t>
            </w:r>
            <w:bookmarkEnd w:id="163"/>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64" w:name="_Toc465932755"/>
            <w:r w:rsidRPr="00C621FC">
              <w:rPr>
                <w:rFonts w:cs="David"/>
                <w:color w:val="002060"/>
                <w:sz w:val="20"/>
                <w:szCs w:val="20"/>
                <w:rtl/>
                <w:lang w:eastAsia="en-US"/>
              </w:rPr>
              <w:t xml:space="preserve">ממשק </w:t>
            </w:r>
            <w:r w:rsidRPr="00C621FC">
              <w:rPr>
                <w:rFonts w:cs="David"/>
                <w:color w:val="002060"/>
                <w:sz w:val="20"/>
                <w:szCs w:val="20"/>
                <w:lang w:eastAsia="en-US"/>
              </w:rPr>
              <w:t>E M</w:t>
            </w:r>
            <w:r w:rsidRPr="00C621FC">
              <w:rPr>
                <w:rFonts w:cs="David"/>
                <w:color w:val="002060"/>
                <w:sz w:val="20"/>
                <w:szCs w:val="20"/>
                <w:rtl/>
                <w:lang w:eastAsia="en-US"/>
              </w:rPr>
              <w:t xml:space="preserve"> עבור 4 עורקים</w:t>
            </w:r>
            <w:bookmarkEnd w:id="164"/>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r w:rsidR="005C7C26" w:rsidRPr="00C621FC" w:rsidTr="00305F04">
        <w:tc>
          <w:tcPr>
            <w:tcW w:w="590"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65" w:name="_Toc465932756"/>
            <w:r w:rsidRPr="00C621FC">
              <w:rPr>
                <w:rFonts w:cs="David"/>
                <w:color w:val="002060"/>
                <w:sz w:val="20"/>
                <w:szCs w:val="20"/>
                <w:rtl/>
                <w:lang w:eastAsia="en-US"/>
              </w:rPr>
              <w:t>28</w:t>
            </w:r>
            <w:bookmarkEnd w:id="165"/>
          </w:p>
        </w:tc>
        <w:tc>
          <w:tcPr>
            <w:tcW w:w="5165" w:type="dxa"/>
            <w:tcBorders>
              <w:top w:val="single" w:sz="4" w:space="0" w:color="auto"/>
              <w:left w:val="single" w:sz="4" w:space="0" w:color="auto"/>
              <w:bottom w:val="single" w:sz="4" w:space="0" w:color="auto"/>
              <w:right w:val="single" w:sz="4" w:space="0" w:color="auto"/>
            </w:tcBorders>
            <w:hideMark/>
          </w:tcPr>
          <w:p w:rsidR="00C621FC" w:rsidRPr="00C621FC" w:rsidRDefault="00C621FC" w:rsidP="00C621FC">
            <w:pPr>
              <w:overflowPunct w:val="0"/>
              <w:autoSpaceDE w:val="0"/>
              <w:autoSpaceDN w:val="0"/>
              <w:adjustRightInd w:val="0"/>
              <w:textAlignment w:val="baseline"/>
              <w:rPr>
                <w:rFonts w:cs="David"/>
                <w:color w:val="002060"/>
                <w:sz w:val="20"/>
                <w:szCs w:val="20"/>
                <w:rtl/>
                <w:lang w:eastAsia="en-US"/>
              </w:rPr>
            </w:pPr>
            <w:bookmarkStart w:id="166" w:name="_Toc465932757"/>
            <w:r w:rsidRPr="00C621FC">
              <w:rPr>
                <w:rFonts w:cs="David"/>
                <w:color w:val="002060"/>
                <w:sz w:val="20"/>
                <w:szCs w:val="20"/>
                <w:rtl/>
                <w:lang w:eastAsia="en-US"/>
              </w:rPr>
              <w:t>ממשק ערוץ דיבור כפול</w:t>
            </w:r>
            <w:bookmarkEnd w:id="166"/>
          </w:p>
        </w:tc>
        <w:tc>
          <w:tcPr>
            <w:tcW w:w="19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c>
          <w:tcPr>
            <w:tcW w:w="128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overflowPunct w:val="0"/>
              <w:autoSpaceDE w:val="0"/>
              <w:autoSpaceDN w:val="0"/>
              <w:adjustRightInd w:val="0"/>
              <w:ind w:left="720"/>
              <w:textAlignment w:val="baseline"/>
              <w:rPr>
                <w:rFonts w:cs="David"/>
                <w:color w:val="002060"/>
                <w:sz w:val="20"/>
                <w:szCs w:val="20"/>
                <w:rtl/>
                <w:lang w:eastAsia="en-US"/>
              </w:rPr>
            </w:pPr>
          </w:p>
        </w:tc>
      </w:tr>
    </w:tbl>
    <w:p w:rsidR="00C621FC" w:rsidRDefault="00C621FC" w:rsidP="00C621FC">
      <w:pPr>
        <w:overflowPunct w:val="0"/>
        <w:autoSpaceDE w:val="0"/>
        <w:autoSpaceDN w:val="0"/>
        <w:adjustRightInd w:val="0"/>
        <w:ind w:left="720"/>
        <w:textAlignment w:val="baseline"/>
        <w:rPr>
          <w:rFonts w:cs="David"/>
          <w:sz w:val="20"/>
          <w:szCs w:val="20"/>
          <w:rtl/>
          <w:lang w:eastAsia="en-US"/>
        </w:rPr>
      </w:pPr>
    </w:p>
    <w:p w:rsidR="00C621FC" w:rsidRDefault="00C621FC" w:rsidP="00C621FC">
      <w:pPr>
        <w:overflowPunct w:val="0"/>
        <w:autoSpaceDE w:val="0"/>
        <w:autoSpaceDN w:val="0"/>
        <w:adjustRightInd w:val="0"/>
        <w:ind w:left="720"/>
        <w:textAlignment w:val="baseline"/>
        <w:rPr>
          <w:rFonts w:cs="David"/>
          <w:sz w:val="20"/>
          <w:szCs w:val="20"/>
          <w:rtl/>
          <w:lang w:eastAsia="en-US"/>
        </w:rPr>
      </w:pPr>
    </w:p>
    <w:p w:rsidR="00C621FC" w:rsidRDefault="00C621FC" w:rsidP="00C621FC">
      <w:pPr>
        <w:overflowPunct w:val="0"/>
        <w:autoSpaceDE w:val="0"/>
        <w:autoSpaceDN w:val="0"/>
        <w:adjustRightInd w:val="0"/>
        <w:ind w:left="720"/>
        <w:textAlignment w:val="baseline"/>
        <w:rPr>
          <w:rFonts w:cs="David"/>
          <w:sz w:val="20"/>
          <w:szCs w:val="20"/>
          <w:rtl/>
          <w:lang w:eastAsia="en-US"/>
        </w:rPr>
      </w:pPr>
    </w:p>
    <w:p w:rsidR="00C621FC" w:rsidRDefault="00C621FC" w:rsidP="00C621FC">
      <w:pPr>
        <w:overflowPunct w:val="0"/>
        <w:autoSpaceDE w:val="0"/>
        <w:autoSpaceDN w:val="0"/>
        <w:adjustRightInd w:val="0"/>
        <w:ind w:left="720"/>
        <w:textAlignment w:val="baseline"/>
        <w:rPr>
          <w:rFonts w:cs="David"/>
          <w:sz w:val="20"/>
          <w:szCs w:val="20"/>
          <w:rtl/>
          <w:lang w:eastAsia="en-US"/>
        </w:rPr>
      </w:pPr>
    </w:p>
    <w:p w:rsidR="00C621FC" w:rsidRDefault="00C621FC" w:rsidP="00C621FC">
      <w:pPr>
        <w:overflowPunct w:val="0"/>
        <w:autoSpaceDE w:val="0"/>
        <w:autoSpaceDN w:val="0"/>
        <w:adjustRightInd w:val="0"/>
        <w:ind w:left="720"/>
        <w:textAlignment w:val="baseline"/>
        <w:rPr>
          <w:rFonts w:cs="David"/>
          <w:sz w:val="20"/>
          <w:szCs w:val="20"/>
          <w:rtl/>
          <w:lang w:eastAsia="en-US"/>
        </w:rPr>
      </w:pPr>
    </w:p>
    <w:p w:rsidR="00C621FC" w:rsidRDefault="00C621FC" w:rsidP="00C621FC">
      <w:pPr>
        <w:overflowPunct w:val="0"/>
        <w:autoSpaceDE w:val="0"/>
        <w:autoSpaceDN w:val="0"/>
        <w:adjustRightInd w:val="0"/>
        <w:ind w:left="720"/>
        <w:textAlignment w:val="baseline"/>
        <w:rPr>
          <w:rFonts w:cs="David"/>
          <w:sz w:val="20"/>
          <w:szCs w:val="20"/>
          <w:rtl/>
          <w:lang w:eastAsia="en-US"/>
        </w:rPr>
      </w:pPr>
    </w:p>
    <w:p w:rsidR="00C621FC" w:rsidRDefault="00C621FC" w:rsidP="00C621FC">
      <w:pPr>
        <w:overflowPunct w:val="0"/>
        <w:autoSpaceDE w:val="0"/>
        <w:autoSpaceDN w:val="0"/>
        <w:adjustRightInd w:val="0"/>
        <w:ind w:left="720"/>
        <w:textAlignment w:val="baseline"/>
        <w:rPr>
          <w:rFonts w:cs="David"/>
          <w:sz w:val="20"/>
          <w:szCs w:val="20"/>
          <w:rtl/>
          <w:lang w:eastAsia="en-US"/>
        </w:rPr>
      </w:pPr>
    </w:p>
    <w:p w:rsidR="00C621FC" w:rsidRPr="00C621FC" w:rsidRDefault="00C621FC" w:rsidP="00C621FC">
      <w:pPr>
        <w:pStyle w:val="af7"/>
        <w:numPr>
          <w:ilvl w:val="1"/>
          <w:numId w:val="59"/>
        </w:numPr>
        <w:overflowPunct w:val="0"/>
        <w:autoSpaceDE w:val="0"/>
        <w:autoSpaceDN w:val="0"/>
        <w:adjustRightInd w:val="0"/>
        <w:textAlignment w:val="baseline"/>
        <w:rPr>
          <w:rFonts w:cs="David"/>
          <w:sz w:val="20"/>
          <w:szCs w:val="20"/>
          <w:lang w:eastAsia="en-US"/>
        </w:rPr>
      </w:pPr>
      <w:r w:rsidRPr="00C621FC">
        <w:rPr>
          <w:rFonts w:cs="David"/>
          <w:sz w:val="20"/>
          <w:szCs w:val="20"/>
          <w:rtl/>
          <w:lang w:eastAsia="en-US"/>
        </w:rPr>
        <w:t>שירותי ערך מוסף :</w:t>
      </w:r>
    </w:p>
    <w:p w:rsidR="00C621FC" w:rsidRPr="00C621FC" w:rsidRDefault="00C621FC" w:rsidP="00C621FC">
      <w:pPr>
        <w:overflowPunct w:val="0"/>
        <w:autoSpaceDE w:val="0"/>
        <w:autoSpaceDN w:val="0"/>
        <w:adjustRightInd w:val="0"/>
        <w:ind w:left="707"/>
        <w:textAlignment w:val="baseline"/>
        <w:rPr>
          <w:rFonts w:cs="David"/>
          <w:sz w:val="20"/>
          <w:szCs w:val="20"/>
          <w:lang w:eastAsia="en-US"/>
        </w:rPr>
      </w:pPr>
      <w:r w:rsidRPr="00C621FC">
        <w:rPr>
          <w:rFonts w:cs="David"/>
          <w:sz w:val="20"/>
          <w:szCs w:val="20"/>
          <w:rtl/>
          <w:lang w:eastAsia="en-US"/>
        </w:rPr>
        <w:t xml:space="preserve">טבלת רשומות טלפוניה באתר </w:t>
      </w:r>
    </w:p>
    <w:tbl>
      <w:tblPr>
        <w:bidiVisual/>
        <w:tblW w:w="9035" w:type="dxa"/>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050"/>
        <w:gridCol w:w="786"/>
        <w:gridCol w:w="622"/>
        <w:gridCol w:w="520"/>
        <w:gridCol w:w="803"/>
        <w:gridCol w:w="758"/>
        <w:gridCol w:w="752"/>
        <w:gridCol w:w="541"/>
        <w:gridCol w:w="546"/>
        <w:gridCol w:w="707"/>
        <w:gridCol w:w="542"/>
        <w:gridCol w:w="734"/>
      </w:tblGrid>
      <w:tr w:rsidR="00C621FC" w:rsidRPr="00C621FC" w:rsidTr="00305F04">
        <w:trPr>
          <w:cantSplit/>
          <w:trHeight w:val="839"/>
        </w:trPr>
        <w:tc>
          <w:tcPr>
            <w:tcW w:w="38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621FC" w:rsidRPr="00F72F31" w:rsidRDefault="00C621FC" w:rsidP="00F72F31">
            <w:pPr>
              <w:pStyle w:val="12"/>
              <w:rPr>
                <w:rFonts w:cs="David"/>
              </w:rPr>
            </w:pPr>
            <w:bookmarkStart w:id="167" w:name="_Toc465932758"/>
            <w:r w:rsidRPr="00F72F31">
              <w:rPr>
                <w:rFonts w:cs="David"/>
                <w:rtl/>
              </w:rPr>
              <w:t>מס"ד</w:t>
            </w:r>
            <w:bookmarkEnd w:id="167"/>
          </w:p>
        </w:tc>
        <w:tc>
          <w:tcPr>
            <w:tcW w:w="1215"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621FC" w:rsidRPr="00F72F31" w:rsidRDefault="00C621FC" w:rsidP="00F72F31">
            <w:pPr>
              <w:pStyle w:val="12"/>
              <w:rPr>
                <w:rFonts w:cs="David"/>
                <w:color w:val="002060"/>
                <w:rtl/>
              </w:rPr>
            </w:pPr>
            <w:bookmarkStart w:id="168" w:name="_Toc465932759"/>
            <w:r w:rsidRPr="00F72F31">
              <w:rPr>
                <w:rFonts w:cs="David"/>
                <w:color w:val="002060"/>
                <w:rtl/>
              </w:rPr>
              <w:t>מס' שלוחה</w:t>
            </w:r>
            <w:bookmarkEnd w:id="168"/>
          </w:p>
        </w:tc>
        <w:tc>
          <w:tcPr>
            <w:tcW w:w="2834"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C621FC" w:rsidRPr="00F72F31" w:rsidRDefault="00C621FC" w:rsidP="00F72F31">
            <w:pPr>
              <w:pStyle w:val="12"/>
              <w:rPr>
                <w:rFonts w:cs="David"/>
                <w:color w:val="002060"/>
                <w:rtl/>
              </w:rPr>
            </w:pPr>
            <w:bookmarkStart w:id="169" w:name="_Toc465932760"/>
            <w:r w:rsidRPr="00F72F31">
              <w:rPr>
                <w:rFonts w:cs="David"/>
                <w:color w:val="002060"/>
                <w:rtl/>
              </w:rPr>
              <w:t>שייכות ארגונית</w:t>
            </w:r>
            <w:bookmarkEnd w:id="169"/>
          </w:p>
        </w:tc>
        <w:tc>
          <w:tcPr>
            <w:tcW w:w="734"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621FC" w:rsidRPr="00F72F31" w:rsidRDefault="00C621FC" w:rsidP="00F72F31">
            <w:pPr>
              <w:pStyle w:val="12"/>
              <w:rPr>
                <w:rFonts w:cs="David"/>
                <w:color w:val="002060"/>
                <w:rtl/>
              </w:rPr>
            </w:pPr>
            <w:bookmarkStart w:id="170" w:name="_Toc465932761"/>
            <w:r w:rsidRPr="00F72F31">
              <w:rPr>
                <w:rFonts w:cs="David"/>
                <w:color w:val="002060"/>
                <w:rtl/>
              </w:rPr>
              <w:t>סוג שלוחה</w:t>
            </w:r>
            <w:bookmarkEnd w:id="170"/>
          </w:p>
        </w:tc>
        <w:tc>
          <w:tcPr>
            <w:tcW w:w="72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621FC" w:rsidRPr="00F72F31" w:rsidRDefault="00C621FC" w:rsidP="00F72F31">
            <w:pPr>
              <w:pStyle w:val="12"/>
              <w:rPr>
                <w:rFonts w:cs="David"/>
                <w:color w:val="002060"/>
                <w:rtl/>
              </w:rPr>
            </w:pPr>
            <w:bookmarkStart w:id="171" w:name="_Toc465932762"/>
            <w:r w:rsidRPr="00F72F31">
              <w:rPr>
                <w:rFonts w:cs="David"/>
                <w:color w:val="002060"/>
                <w:rtl/>
              </w:rPr>
              <w:t>דגם מכשיר</w:t>
            </w:r>
            <w:bookmarkEnd w:id="171"/>
          </w:p>
        </w:tc>
        <w:tc>
          <w:tcPr>
            <w:tcW w:w="2425"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rsidR="00C621FC" w:rsidRPr="00F72F31" w:rsidRDefault="00C621FC" w:rsidP="00F72F31">
            <w:pPr>
              <w:pStyle w:val="12"/>
              <w:rPr>
                <w:rFonts w:cs="David"/>
                <w:color w:val="002060"/>
                <w:rtl/>
              </w:rPr>
            </w:pPr>
            <w:bookmarkStart w:id="172" w:name="_Toc465932763"/>
            <w:r w:rsidRPr="00F72F31">
              <w:rPr>
                <w:rFonts w:cs="David"/>
                <w:color w:val="002060"/>
                <w:rtl/>
              </w:rPr>
              <w:t>תכונות לשלוחה</w:t>
            </w:r>
            <w:bookmarkEnd w:id="172"/>
          </w:p>
        </w:tc>
        <w:tc>
          <w:tcPr>
            <w:tcW w:w="711"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621FC" w:rsidRPr="00F72F31" w:rsidRDefault="00C621FC" w:rsidP="00F72F31">
            <w:pPr>
              <w:pStyle w:val="12"/>
              <w:rPr>
                <w:rFonts w:cs="David"/>
                <w:color w:val="002060"/>
                <w:rtl/>
              </w:rPr>
            </w:pPr>
            <w:bookmarkStart w:id="173" w:name="_Toc465932764"/>
            <w:r w:rsidRPr="00F72F31">
              <w:rPr>
                <w:rFonts w:cs="David"/>
                <w:color w:val="002060"/>
                <w:rtl/>
              </w:rPr>
              <w:t>הערות</w:t>
            </w:r>
            <w:bookmarkEnd w:id="173"/>
          </w:p>
        </w:tc>
      </w:tr>
      <w:tr w:rsidR="00F72F31" w:rsidRPr="00C621FC" w:rsidTr="00305F04">
        <w:trPr>
          <w:trHeight w:val="490"/>
        </w:trPr>
        <w:tc>
          <w:tcPr>
            <w:tcW w:w="38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193"/>
              <w:outlineLvl w:val="2"/>
              <w:rPr>
                <w:rFonts w:cs="David"/>
                <w:sz w:val="20"/>
                <w:szCs w:val="20"/>
                <w:rtl/>
                <w:lang w:eastAsia="en-US"/>
              </w:rPr>
            </w:pPr>
          </w:p>
        </w:tc>
        <w:tc>
          <w:tcPr>
            <w:tcW w:w="121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1"/>
              <w:outlineLvl w:val="2"/>
              <w:rPr>
                <w:rFonts w:cs="David"/>
                <w:color w:val="002060"/>
                <w:sz w:val="20"/>
                <w:szCs w:val="20"/>
                <w:rtl/>
                <w:lang w:eastAsia="en-US"/>
              </w:rPr>
            </w:pPr>
          </w:p>
        </w:tc>
        <w:tc>
          <w:tcPr>
            <w:tcW w:w="816"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74" w:name="_Toc465932765"/>
            <w:r w:rsidRPr="00F72F31">
              <w:rPr>
                <w:rFonts w:cs="David"/>
                <w:color w:val="002060"/>
                <w:sz w:val="18"/>
                <w:szCs w:val="18"/>
                <w:rtl/>
              </w:rPr>
              <w:t>יח' ארגונית</w:t>
            </w:r>
            <w:bookmarkEnd w:id="174"/>
          </w:p>
        </w:tc>
        <w:tc>
          <w:tcPr>
            <w:tcW w:w="645"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75" w:name="_Toc465932766"/>
            <w:r w:rsidRPr="00F72F31">
              <w:rPr>
                <w:rFonts w:cs="David"/>
                <w:color w:val="002060"/>
                <w:sz w:val="18"/>
                <w:szCs w:val="18"/>
                <w:rtl/>
              </w:rPr>
              <w:t>קומה</w:t>
            </w:r>
            <w:bookmarkEnd w:id="175"/>
          </w:p>
        </w:tc>
        <w:tc>
          <w:tcPr>
            <w:tcW w:w="539"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76" w:name="_Toc465932767"/>
            <w:r w:rsidRPr="00F72F31">
              <w:rPr>
                <w:rFonts w:cs="David"/>
                <w:color w:val="002060"/>
                <w:sz w:val="18"/>
                <w:szCs w:val="18"/>
                <w:rtl/>
              </w:rPr>
              <w:t>חדר</w:t>
            </w:r>
            <w:bookmarkEnd w:id="176"/>
          </w:p>
        </w:tc>
        <w:tc>
          <w:tcPr>
            <w:tcW w:w="834"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77" w:name="_Toc465932768"/>
            <w:r w:rsidRPr="00F72F31">
              <w:rPr>
                <w:rFonts w:cs="David"/>
                <w:color w:val="002060"/>
                <w:sz w:val="18"/>
                <w:szCs w:val="18"/>
                <w:rtl/>
              </w:rPr>
              <w:t>שם משתמש</w:t>
            </w:r>
            <w:bookmarkEnd w:id="177"/>
          </w:p>
        </w:tc>
        <w:tc>
          <w:tcPr>
            <w:tcW w:w="734"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tl/>
              </w:rPr>
            </w:pPr>
          </w:p>
        </w:tc>
        <w:tc>
          <w:tcPr>
            <w:tcW w:w="728"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tl/>
              </w:rPr>
            </w:pPr>
          </w:p>
        </w:tc>
        <w:tc>
          <w:tcPr>
            <w:tcW w:w="561" w:type="dxa"/>
            <w:tcBorders>
              <w:top w:val="single" w:sz="4" w:space="0" w:color="auto"/>
              <w:left w:val="single" w:sz="4" w:space="0" w:color="auto"/>
              <w:bottom w:val="single" w:sz="4" w:space="0" w:color="auto"/>
              <w:right w:val="single" w:sz="4" w:space="0" w:color="auto"/>
            </w:tcBorders>
            <w:hideMark/>
          </w:tcPr>
          <w:p w:rsidR="00C621FC" w:rsidRPr="00F72F31" w:rsidRDefault="00C621FC" w:rsidP="00F72F31">
            <w:pPr>
              <w:pStyle w:val="12"/>
              <w:rPr>
                <w:rFonts w:cs="David"/>
                <w:color w:val="002060"/>
                <w:sz w:val="18"/>
                <w:szCs w:val="18"/>
                <w:rtl/>
              </w:rPr>
            </w:pPr>
            <w:bookmarkStart w:id="178" w:name="_Toc465932769"/>
            <w:r w:rsidRPr="00F72F31">
              <w:rPr>
                <w:rFonts w:cs="David"/>
                <w:color w:val="002060"/>
                <w:sz w:val="18"/>
                <w:szCs w:val="18"/>
                <w:rtl/>
              </w:rPr>
              <w:t>לקט</w:t>
            </w:r>
            <w:bookmarkEnd w:id="178"/>
          </w:p>
        </w:tc>
        <w:tc>
          <w:tcPr>
            <w:tcW w:w="567" w:type="dxa"/>
            <w:tcBorders>
              <w:top w:val="single" w:sz="4" w:space="0" w:color="auto"/>
              <w:left w:val="single" w:sz="4" w:space="0" w:color="auto"/>
              <w:bottom w:val="single" w:sz="4" w:space="0" w:color="auto"/>
              <w:right w:val="single" w:sz="4" w:space="0" w:color="auto"/>
            </w:tcBorders>
            <w:hideMark/>
          </w:tcPr>
          <w:p w:rsidR="00C621FC" w:rsidRPr="00F72F31" w:rsidRDefault="00C621FC" w:rsidP="00F72F31">
            <w:pPr>
              <w:pStyle w:val="12"/>
              <w:rPr>
                <w:rFonts w:cs="David"/>
                <w:color w:val="002060"/>
                <w:sz w:val="18"/>
                <w:szCs w:val="18"/>
                <w:rtl/>
              </w:rPr>
            </w:pPr>
            <w:bookmarkStart w:id="179" w:name="_Toc465932770"/>
            <w:r w:rsidRPr="00F72F31">
              <w:rPr>
                <w:rFonts w:cs="David"/>
                <w:color w:val="002060"/>
                <w:sz w:val="18"/>
                <w:szCs w:val="18"/>
                <w:rtl/>
              </w:rPr>
              <w:t>קולן</w:t>
            </w:r>
            <w:bookmarkEnd w:id="179"/>
          </w:p>
        </w:tc>
        <w:tc>
          <w:tcPr>
            <w:tcW w:w="734" w:type="dxa"/>
            <w:tcBorders>
              <w:top w:val="single" w:sz="4" w:space="0" w:color="auto"/>
              <w:left w:val="single" w:sz="4" w:space="0" w:color="auto"/>
              <w:bottom w:val="single" w:sz="4" w:space="0" w:color="auto"/>
              <w:right w:val="single" w:sz="4" w:space="0" w:color="auto"/>
            </w:tcBorders>
            <w:hideMark/>
          </w:tcPr>
          <w:p w:rsidR="00C621FC" w:rsidRPr="00F72F31" w:rsidRDefault="00C621FC" w:rsidP="00F72F31">
            <w:pPr>
              <w:pStyle w:val="12"/>
              <w:rPr>
                <w:rFonts w:cs="David"/>
                <w:color w:val="002060"/>
                <w:sz w:val="18"/>
                <w:szCs w:val="18"/>
                <w:rtl/>
              </w:rPr>
            </w:pPr>
            <w:bookmarkStart w:id="180" w:name="_Toc465932771"/>
            <w:r w:rsidRPr="00F72F31">
              <w:rPr>
                <w:rFonts w:cs="David"/>
                <w:color w:val="002060"/>
                <w:sz w:val="18"/>
                <w:szCs w:val="18"/>
                <w:rtl/>
              </w:rPr>
              <w:t>שרשור</w:t>
            </w:r>
            <w:bookmarkEnd w:id="180"/>
          </w:p>
        </w:tc>
        <w:tc>
          <w:tcPr>
            <w:tcW w:w="563" w:type="dxa"/>
            <w:tcBorders>
              <w:top w:val="single" w:sz="4" w:space="0" w:color="auto"/>
              <w:left w:val="single" w:sz="4" w:space="0" w:color="auto"/>
              <w:bottom w:val="single" w:sz="4" w:space="0" w:color="auto"/>
              <w:right w:val="single" w:sz="4" w:space="0" w:color="auto"/>
            </w:tcBorders>
            <w:hideMark/>
          </w:tcPr>
          <w:p w:rsidR="00C621FC" w:rsidRPr="00F72F31" w:rsidRDefault="00C621FC" w:rsidP="00F72F31">
            <w:pPr>
              <w:pStyle w:val="12"/>
              <w:rPr>
                <w:rFonts w:cs="David"/>
                <w:color w:val="002060"/>
                <w:sz w:val="18"/>
                <w:szCs w:val="18"/>
                <w:rtl/>
              </w:rPr>
            </w:pPr>
            <w:bookmarkStart w:id="181" w:name="_Toc465932772"/>
            <w:r w:rsidRPr="00F72F31">
              <w:rPr>
                <w:rFonts w:cs="David"/>
                <w:color w:val="002060"/>
                <w:sz w:val="18"/>
                <w:szCs w:val="18"/>
                <w:rtl/>
              </w:rPr>
              <w:t>אחר</w:t>
            </w:r>
            <w:bookmarkEnd w:id="181"/>
          </w:p>
        </w:tc>
        <w:tc>
          <w:tcPr>
            <w:tcW w:w="711" w:type="dxa"/>
            <w:tcBorders>
              <w:top w:val="single" w:sz="4" w:space="0" w:color="auto"/>
              <w:left w:val="single" w:sz="4" w:space="0" w:color="auto"/>
              <w:bottom w:val="single" w:sz="4" w:space="0" w:color="auto"/>
              <w:right w:val="single" w:sz="4" w:space="0" w:color="auto"/>
            </w:tcBorders>
          </w:tcPr>
          <w:p w:rsidR="00C621FC" w:rsidRPr="00F72F31" w:rsidRDefault="00C621FC" w:rsidP="00C621FC">
            <w:pPr>
              <w:keepNext/>
              <w:keepLines/>
              <w:tabs>
                <w:tab w:val="left" w:pos="9360"/>
              </w:tabs>
              <w:spacing w:before="120" w:after="120" w:line="360" w:lineRule="auto"/>
              <w:ind w:left="1"/>
              <w:outlineLvl w:val="2"/>
              <w:rPr>
                <w:rFonts w:cs="David"/>
                <w:color w:val="002060"/>
                <w:sz w:val="18"/>
                <w:szCs w:val="18"/>
                <w:rtl/>
                <w:lang w:eastAsia="en-US"/>
              </w:rPr>
            </w:pPr>
          </w:p>
        </w:tc>
      </w:tr>
      <w:tr w:rsidR="00F72F31" w:rsidRPr="00C621FC" w:rsidTr="00305F04">
        <w:trPr>
          <w:trHeight w:val="443"/>
        </w:trPr>
        <w:tc>
          <w:tcPr>
            <w:tcW w:w="38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outlineLvl w:val="2"/>
              <w:rPr>
                <w:rFonts w:cs="David"/>
                <w:sz w:val="20"/>
                <w:szCs w:val="20"/>
                <w:rtl/>
                <w:lang w:eastAsia="en-US"/>
              </w:rPr>
            </w:pPr>
          </w:p>
        </w:tc>
        <w:tc>
          <w:tcPr>
            <w:tcW w:w="121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81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64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39"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83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73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72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61"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67"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73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63"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711"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r>
      <w:tr w:rsidR="00F72F31" w:rsidRPr="00C621FC" w:rsidTr="00305F04">
        <w:trPr>
          <w:trHeight w:val="443"/>
        </w:trPr>
        <w:tc>
          <w:tcPr>
            <w:tcW w:w="38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193" w:hanging="425"/>
              <w:outlineLvl w:val="2"/>
              <w:rPr>
                <w:rFonts w:cs="David"/>
                <w:sz w:val="20"/>
                <w:szCs w:val="20"/>
                <w:rtl/>
                <w:lang w:eastAsia="en-US"/>
              </w:rPr>
            </w:pPr>
          </w:p>
        </w:tc>
        <w:tc>
          <w:tcPr>
            <w:tcW w:w="121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81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64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39"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83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73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72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61"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67"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73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63"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711"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r>
    </w:tbl>
    <w:p w:rsidR="00C621FC" w:rsidRPr="00C621FC" w:rsidRDefault="00C621FC" w:rsidP="00C621FC">
      <w:pPr>
        <w:overflowPunct w:val="0"/>
        <w:autoSpaceDE w:val="0"/>
        <w:autoSpaceDN w:val="0"/>
        <w:adjustRightInd w:val="0"/>
        <w:ind w:left="1800"/>
        <w:textAlignment w:val="baseline"/>
        <w:rPr>
          <w:rFonts w:cs="David"/>
          <w:sz w:val="20"/>
          <w:szCs w:val="20"/>
          <w:rtl/>
          <w:lang w:eastAsia="en-US"/>
        </w:rPr>
      </w:pPr>
    </w:p>
    <w:p w:rsidR="00C621FC" w:rsidRPr="00C621FC" w:rsidRDefault="00C621FC" w:rsidP="00C621FC">
      <w:pPr>
        <w:pStyle w:val="af7"/>
        <w:numPr>
          <w:ilvl w:val="2"/>
          <w:numId w:val="59"/>
        </w:numPr>
        <w:overflowPunct w:val="0"/>
        <w:autoSpaceDE w:val="0"/>
        <w:autoSpaceDN w:val="0"/>
        <w:adjustRightInd w:val="0"/>
        <w:textAlignment w:val="baseline"/>
        <w:rPr>
          <w:rFonts w:cs="David"/>
          <w:sz w:val="20"/>
          <w:szCs w:val="20"/>
          <w:rtl/>
          <w:lang w:eastAsia="en-US"/>
        </w:rPr>
      </w:pPr>
      <w:r w:rsidRPr="00C621FC">
        <w:rPr>
          <w:rFonts w:cs="David"/>
          <w:sz w:val="20"/>
          <w:szCs w:val="20"/>
          <w:rtl/>
          <w:lang w:eastAsia="en-US"/>
        </w:rPr>
        <w:t xml:space="preserve">פירוט קווים ישירים (כולל קווי חוץ) המועברים דרך המרכזייה (כולל קווי פקס): </w:t>
      </w:r>
    </w:p>
    <w:tbl>
      <w:tblPr>
        <w:bidiVisual/>
        <w:tblW w:w="901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1148"/>
        <w:gridCol w:w="555"/>
        <w:gridCol w:w="858"/>
        <w:gridCol w:w="1074"/>
        <w:gridCol w:w="1063"/>
        <w:gridCol w:w="1056"/>
        <w:gridCol w:w="1076"/>
        <w:gridCol w:w="1481"/>
      </w:tblGrid>
      <w:tr w:rsidR="00C621FC" w:rsidRPr="00C621FC" w:rsidTr="00C621FC">
        <w:tc>
          <w:tcPr>
            <w:tcW w:w="705"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F72F31" w:rsidP="00F72F31">
            <w:pPr>
              <w:pStyle w:val="12"/>
              <w:rPr>
                <w:rFonts w:cs="David"/>
                <w:color w:val="002060"/>
              </w:rPr>
            </w:pPr>
            <w:bookmarkStart w:id="182" w:name="_Toc465932773"/>
            <w:r>
              <w:rPr>
                <w:rFonts w:cs="David" w:hint="cs"/>
                <w:color w:val="002060"/>
                <w:rtl/>
              </w:rPr>
              <w:t>מ</w:t>
            </w:r>
            <w:r w:rsidR="00C621FC" w:rsidRPr="00F72F31">
              <w:rPr>
                <w:rFonts w:cs="David"/>
                <w:color w:val="002060"/>
                <w:rtl/>
              </w:rPr>
              <w:t>ס"ד</w:t>
            </w:r>
            <w:bookmarkEnd w:id="182"/>
          </w:p>
        </w:tc>
        <w:tc>
          <w:tcPr>
            <w:tcW w:w="1148"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83" w:name="_Toc465932774"/>
            <w:r w:rsidRPr="00F72F31">
              <w:rPr>
                <w:rFonts w:cs="David"/>
                <w:color w:val="002060"/>
                <w:rtl/>
              </w:rPr>
              <w:t>מספר הקו (כולל קידומת)</w:t>
            </w:r>
            <w:bookmarkEnd w:id="183"/>
          </w:p>
        </w:tc>
        <w:tc>
          <w:tcPr>
            <w:tcW w:w="555"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84" w:name="_Toc465932775"/>
            <w:r w:rsidRPr="00F72F31">
              <w:rPr>
                <w:rFonts w:cs="David"/>
                <w:color w:val="002060"/>
                <w:rtl/>
              </w:rPr>
              <w:t>סוג הקו</w:t>
            </w:r>
            <w:bookmarkEnd w:id="184"/>
          </w:p>
        </w:tc>
        <w:tc>
          <w:tcPr>
            <w:tcW w:w="858"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85" w:name="_Toc465932776"/>
            <w:r w:rsidRPr="00F72F31">
              <w:rPr>
                <w:rFonts w:cs="David"/>
                <w:color w:val="002060"/>
                <w:rtl/>
              </w:rPr>
              <w:t>מכשיר קצה (דגם)</w:t>
            </w:r>
            <w:bookmarkEnd w:id="185"/>
          </w:p>
        </w:tc>
        <w:tc>
          <w:tcPr>
            <w:tcW w:w="4269" w:type="dxa"/>
            <w:gridSpan w:val="4"/>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86" w:name="_Toc465932777"/>
            <w:r w:rsidRPr="00F72F31">
              <w:rPr>
                <w:rFonts w:cs="David"/>
                <w:color w:val="002060"/>
                <w:rtl/>
              </w:rPr>
              <w:t>שייכות ארגונית</w:t>
            </w:r>
            <w:bookmarkEnd w:id="186"/>
          </w:p>
        </w:tc>
        <w:tc>
          <w:tcPr>
            <w:tcW w:w="1481"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87" w:name="_Toc465932778"/>
            <w:r w:rsidRPr="00F72F31">
              <w:rPr>
                <w:rFonts w:cs="David"/>
                <w:color w:val="002060"/>
                <w:rtl/>
              </w:rPr>
              <w:t>הערות</w:t>
            </w:r>
            <w:bookmarkEnd w:id="187"/>
          </w:p>
        </w:tc>
      </w:tr>
      <w:tr w:rsidR="00C621FC" w:rsidRPr="00C621FC" w:rsidTr="00C621FC">
        <w:tc>
          <w:tcPr>
            <w:tcW w:w="705"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i/>
                <w:iCs/>
                <w:color w:val="002060"/>
                <w:sz w:val="18"/>
                <w:szCs w:val="18"/>
                <w:rtl/>
              </w:rPr>
            </w:pPr>
          </w:p>
        </w:tc>
        <w:tc>
          <w:tcPr>
            <w:tcW w:w="1148"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i/>
                <w:iCs/>
                <w:color w:val="002060"/>
                <w:sz w:val="18"/>
                <w:szCs w:val="18"/>
                <w:rtl/>
              </w:rPr>
            </w:pPr>
          </w:p>
        </w:tc>
        <w:tc>
          <w:tcPr>
            <w:tcW w:w="555"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i/>
                <w:iCs/>
                <w:color w:val="002060"/>
                <w:sz w:val="18"/>
                <w:szCs w:val="18"/>
                <w:rtl/>
              </w:rPr>
            </w:pPr>
          </w:p>
        </w:tc>
        <w:tc>
          <w:tcPr>
            <w:tcW w:w="858"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tl/>
              </w:rPr>
            </w:pPr>
          </w:p>
        </w:tc>
        <w:tc>
          <w:tcPr>
            <w:tcW w:w="1074"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88" w:name="_Toc465932779"/>
            <w:r w:rsidRPr="00F72F31">
              <w:rPr>
                <w:rFonts w:cs="David"/>
                <w:color w:val="002060"/>
                <w:sz w:val="18"/>
                <w:szCs w:val="18"/>
                <w:rtl/>
              </w:rPr>
              <w:t>יח' ארגונית</w:t>
            </w:r>
            <w:bookmarkEnd w:id="188"/>
          </w:p>
        </w:tc>
        <w:tc>
          <w:tcPr>
            <w:tcW w:w="1063"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89" w:name="_Toc465932780"/>
            <w:r w:rsidRPr="00F72F31">
              <w:rPr>
                <w:rFonts w:cs="David"/>
                <w:color w:val="002060"/>
                <w:sz w:val="18"/>
                <w:szCs w:val="18"/>
                <w:rtl/>
              </w:rPr>
              <w:t>קומה</w:t>
            </w:r>
            <w:bookmarkEnd w:id="189"/>
          </w:p>
        </w:tc>
        <w:tc>
          <w:tcPr>
            <w:tcW w:w="1056"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90" w:name="_Toc465932781"/>
            <w:r w:rsidRPr="00F72F31">
              <w:rPr>
                <w:rFonts w:cs="David"/>
                <w:color w:val="002060"/>
                <w:sz w:val="18"/>
                <w:szCs w:val="18"/>
                <w:rtl/>
              </w:rPr>
              <w:t>חדר</w:t>
            </w:r>
            <w:bookmarkEnd w:id="190"/>
          </w:p>
        </w:tc>
        <w:tc>
          <w:tcPr>
            <w:tcW w:w="1076"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91" w:name="_Toc465932782"/>
            <w:r w:rsidRPr="00F72F31">
              <w:rPr>
                <w:rFonts w:cs="David"/>
                <w:color w:val="002060"/>
                <w:sz w:val="18"/>
                <w:szCs w:val="18"/>
                <w:rtl/>
              </w:rPr>
              <w:t>שם משתמש</w:t>
            </w:r>
            <w:bookmarkEnd w:id="191"/>
          </w:p>
        </w:tc>
        <w:tc>
          <w:tcPr>
            <w:tcW w:w="1481"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i/>
                <w:iCs/>
                <w:color w:val="002060"/>
                <w:sz w:val="18"/>
                <w:szCs w:val="18"/>
                <w:rtl/>
              </w:rPr>
            </w:pPr>
          </w:p>
        </w:tc>
      </w:tr>
      <w:tr w:rsidR="00C621FC" w:rsidRPr="00C621FC" w:rsidTr="00C621FC">
        <w:tc>
          <w:tcPr>
            <w:tcW w:w="70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14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5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85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7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63"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5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481"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r>
      <w:tr w:rsidR="00C621FC" w:rsidRPr="00C621FC" w:rsidTr="00C621FC">
        <w:tc>
          <w:tcPr>
            <w:tcW w:w="70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14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55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858"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7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63"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5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7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481"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r>
    </w:tbl>
    <w:p w:rsidR="00C621FC" w:rsidRPr="00C621FC" w:rsidRDefault="00C621FC" w:rsidP="00C621FC">
      <w:pPr>
        <w:pStyle w:val="af7"/>
        <w:numPr>
          <w:ilvl w:val="2"/>
          <w:numId w:val="59"/>
        </w:numPr>
        <w:overflowPunct w:val="0"/>
        <w:autoSpaceDE w:val="0"/>
        <w:autoSpaceDN w:val="0"/>
        <w:adjustRightInd w:val="0"/>
        <w:textAlignment w:val="baseline"/>
        <w:rPr>
          <w:rFonts w:cs="David"/>
          <w:sz w:val="20"/>
          <w:szCs w:val="20"/>
          <w:rtl/>
          <w:lang w:eastAsia="en-US"/>
        </w:rPr>
      </w:pPr>
      <w:r w:rsidRPr="00C621FC">
        <w:rPr>
          <w:rFonts w:cs="David"/>
          <w:sz w:val="20"/>
          <w:szCs w:val="20"/>
          <w:rtl/>
          <w:lang w:eastAsia="en-US"/>
        </w:rPr>
        <w:t>פירוט קווי נתונים באתר</w:t>
      </w:r>
    </w:p>
    <w:p w:rsidR="00C621FC" w:rsidRPr="00C621FC" w:rsidRDefault="00C621FC" w:rsidP="00C621FC">
      <w:pPr>
        <w:overflowPunct w:val="0"/>
        <w:autoSpaceDE w:val="0"/>
        <w:autoSpaceDN w:val="0"/>
        <w:adjustRightInd w:val="0"/>
        <w:ind w:left="1800"/>
        <w:textAlignment w:val="baseline"/>
        <w:rPr>
          <w:rFonts w:cs="David"/>
          <w:sz w:val="20"/>
          <w:szCs w:val="20"/>
          <w:rtl/>
          <w:lang w:eastAsia="en-US"/>
        </w:rPr>
      </w:pPr>
    </w:p>
    <w:tbl>
      <w:tblPr>
        <w:bidiVisual/>
        <w:tblW w:w="9286" w:type="dxa"/>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1125"/>
        <w:gridCol w:w="960"/>
        <w:gridCol w:w="697"/>
        <w:gridCol w:w="1146"/>
        <w:gridCol w:w="891"/>
        <w:gridCol w:w="1099"/>
        <w:gridCol w:w="1140"/>
        <w:gridCol w:w="1514"/>
      </w:tblGrid>
      <w:tr w:rsidR="00C621FC" w:rsidRPr="00C621FC" w:rsidTr="00C621FC">
        <w:tc>
          <w:tcPr>
            <w:tcW w:w="714"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Pr>
            </w:pPr>
            <w:bookmarkStart w:id="192" w:name="_Toc465932783"/>
            <w:r w:rsidRPr="00F72F31">
              <w:rPr>
                <w:rFonts w:cs="David"/>
                <w:color w:val="002060"/>
                <w:rtl/>
              </w:rPr>
              <w:t>מס"ד</w:t>
            </w:r>
            <w:bookmarkEnd w:id="192"/>
          </w:p>
        </w:tc>
        <w:tc>
          <w:tcPr>
            <w:tcW w:w="1125"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93" w:name="_Toc465932784"/>
            <w:r w:rsidRPr="00F72F31">
              <w:rPr>
                <w:rFonts w:cs="David"/>
                <w:color w:val="002060"/>
                <w:rtl/>
              </w:rPr>
              <w:t>קוד הקו</w:t>
            </w:r>
            <w:bookmarkEnd w:id="193"/>
          </w:p>
        </w:tc>
        <w:tc>
          <w:tcPr>
            <w:tcW w:w="960"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94" w:name="_Toc465932785"/>
            <w:r w:rsidRPr="00F72F31">
              <w:rPr>
                <w:rFonts w:cs="David"/>
                <w:color w:val="002060"/>
                <w:rtl/>
              </w:rPr>
              <w:t>סוג הקו</w:t>
            </w:r>
            <w:bookmarkEnd w:id="194"/>
          </w:p>
        </w:tc>
        <w:tc>
          <w:tcPr>
            <w:tcW w:w="697"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95" w:name="_Toc465932786"/>
            <w:r w:rsidRPr="00F72F31">
              <w:rPr>
                <w:rFonts w:cs="David"/>
                <w:color w:val="002060"/>
                <w:rtl/>
              </w:rPr>
              <w:t>מודם</w:t>
            </w:r>
            <w:bookmarkEnd w:id="195"/>
          </w:p>
        </w:tc>
        <w:tc>
          <w:tcPr>
            <w:tcW w:w="4276" w:type="dxa"/>
            <w:gridSpan w:val="4"/>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96" w:name="_Toc465932787"/>
            <w:r w:rsidRPr="00F72F31">
              <w:rPr>
                <w:rFonts w:cs="David"/>
                <w:color w:val="002060"/>
                <w:rtl/>
              </w:rPr>
              <w:t>שייכות ארגונית</w:t>
            </w:r>
            <w:bookmarkEnd w:id="196"/>
          </w:p>
        </w:tc>
        <w:tc>
          <w:tcPr>
            <w:tcW w:w="1514" w:type="dxa"/>
            <w:tcBorders>
              <w:top w:val="single" w:sz="4" w:space="0" w:color="auto"/>
              <w:left w:val="single" w:sz="4" w:space="0" w:color="auto"/>
              <w:bottom w:val="single" w:sz="4" w:space="0" w:color="auto"/>
              <w:right w:val="single" w:sz="4" w:space="0" w:color="auto"/>
            </w:tcBorders>
            <w:shd w:val="clear" w:color="auto" w:fill="A6A6A6"/>
            <w:hideMark/>
          </w:tcPr>
          <w:p w:rsidR="00C621FC" w:rsidRPr="00F72F31" w:rsidRDefault="00C621FC" w:rsidP="00F72F31">
            <w:pPr>
              <w:pStyle w:val="12"/>
              <w:rPr>
                <w:rFonts w:cs="David"/>
                <w:color w:val="002060"/>
                <w:rtl/>
              </w:rPr>
            </w:pPr>
            <w:bookmarkStart w:id="197" w:name="_Toc465932788"/>
            <w:r w:rsidRPr="00F72F31">
              <w:rPr>
                <w:rFonts w:cs="David"/>
                <w:color w:val="002060"/>
                <w:rtl/>
              </w:rPr>
              <w:t>הערות</w:t>
            </w:r>
            <w:bookmarkEnd w:id="197"/>
          </w:p>
        </w:tc>
      </w:tr>
      <w:tr w:rsidR="00C621FC" w:rsidRPr="00C621FC" w:rsidTr="00C621FC">
        <w:tc>
          <w:tcPr>
            <w:tcW w:w="714"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tl/>
              </w:rPr>
            </w:pPr>
          </w:p>
        </w:tc>
        <w:tc>
          <w:tcPr>
            <w:tcW w:w="1125"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tl/>
              </w:rPr>
            </w:pPr>
          </w:p>
        </w:tc>
        <w:tc>
          <w:tcPr>
            <w:tcW w:w="960"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tl/>
              </w:rPr>
            </w:pPr>
          </w:p>
        </w:tc>
        <w:tc>
          <w:tcPr>
            <w:tcW w:w="697"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tl/>
              </w:rPr>
            </w:pPr>
          </w:p>
        </w:tc>
        <w:tc>
          <w:tcPr>
            <w:tcW w:w="1146"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98" w:name="_Toc465932789"/>
            <w:r w:rsidRPr="00F72F31">
              <w:rPr>
                <w:rFonts w:cs="David"/>
                <w:color w:val="002060"/>
                <w:sz w:val="18"/>
                <w:szCs w:val="18"/>
                <w:rtl/>
              </w:rPr>
              <w:t>יח' ארגונית</w:t>
            </w:r>
            <w:bookmarkEnd w:id="198"/>
          </w:p>
        </w:tc>
        <w:tc>
          <w:tcPr>
            <w:tcW w:w="891"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199" w:name="_Toc465932790"/>
            <w:r w:rsidRPr="00F72F31">
              <w:rPr>
                <w:rFonts w:cs="David"/>
                <w:color w:val="002060"/>
                <w:sz w:val="18"/>
                <w:szCs w:val="18"/>
                <w:rtl/>
              </w:rPr>
              <w:t>קומה</w:t>
            </w:r>
            <w:bookmarkEnd w:id="199"/>
          </w:p>
        </w:tc>
        <w:tc>
          <w:tcPr>
            <w:tcW w:w="1099"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200" w:name="_Toc465932791"/>
            <w:r w:rsidRPr="00F72F31">
              <w:rPr>
                <w:rFonts w:cs="David"/>
                <w:color w:val="002060"/>
                <w:sz w:val="18"/>
                <w:szCs w:val="18"/>
                <w:rtl/>
              </w:rPr>
              <w:t>חדר</w:t>
            </w:r>
            <w:bookmarkEnd w:id="200"/>
          </w:p>
        </w:tc>
        <w:tc>
          <w:tcPr>
            <w:tcW w:w="1140"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Pr>
            </w:pPr>
            <w:bookmarkStart w:id="201" w:name="_Toc465932792"/>
            <w:r w:rsidRPr="00F72F31">
              <w:rPr>
                <w:rFonts w:cs="David"/>
                <w:color w:val="002060"/>
                <w:sz w:val="18"/>
                <w:szCs w:val="18"/>
                <w:rtl/>
              </w:rPr>
              <w:t>שם משתמש</w:t>
            </w:r>
            <w:bookmarkEnd w:id="201"/>
          </w:p>
        </w:tc>
        <w:tc>
          <w:tcPr>
            <w:tcW w:w="1514" w:type="dxa"/>
            <w:tcBorders>
              <w:top w:val="single" w:sz="4" w:space="0" w:color="auto"/>
              <w:left w:val="single" w:sz="4" w:space="0" w:color="auto"/>
              <w:bottom w:val="single" w:sz="4" w:space="0" w:color="auto"/>
              <w:right w:val="single" w:sz="4" w:space="0" w:color="auto"/>
            </w:tcBorders>
          </w:tcPr>
          <w:p w:rsidR="00C621FC" w:rsidRPr="00F72F31" w:rsidRDefault="00C621FC" w:rsidP="00F72F31">
            <w:pPr>
              <w:pStyle w:val="12"/>
              <w:rPr>
                <w:rFonts w:cs="David"/>
                <w:color w:val="002060"/>
                <w:sz w:val="18"/>
                <w:szCs w:val="18"/>
                <w:rtl/>
              </w:rPr>
            </w:pPr>
          </w:p>
        </w:tc>
      </w:tr>
      <w:tr w:rsidR="00C621FC" w:rsidRPr="00C621FC" w:rsidTr="00C621FC">
        <w:tc>
          <w:tcPr>
            <w:tcW w:w="71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12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9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697"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14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891"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99"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14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51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r>
      <w:tr w:rsidR="00C621FC" w:rsidRPr="00C621FC" w:rsidTr="00C621FC">
        <w:tc>
          <w:tcPr>
            <w:tcW w:w="71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125"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96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697"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146"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891"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099"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140"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c>
          <w:tcPr>
            <w:tcW w:w="1514" w:type="dxa"/>
            <w:tcBorders>
              <w:top w:val="single" w:sz="4" w:space="0" w:color="auto"/>
              <w:left w:val="single" w:sz="4" w:space="0" w:color="auto"/>
              <w:bottom w:val="single" w:sz="4" w:space="0" w:color="auto"/>
              <w:right w:val="single" w:sz="4" w:space="0" w:color="auto"/>
            </w:tcBorders>
          </w:tcPr>
          <w:p w:rsidR="00C621FC" w:rsidRPr="00C621FC" w:rsidRDefault="00C621FC" w:rsidP="00C621FC">
            <w:pPr>
              <w:keepNext/>
              <w:keepLines/>
              <w:tabs>
                <w:tab w:val="left" w:pos="9360"/>
              </w:tabs>
              <w:spacing w:before="120" w:after="120" w:line="360" w:lineRule="auto"/>
              <w:ind w:left="426" w:hanging="425"/>
              <w:outlineLvl w:val="2"/>
              <w:rPr>
                <w:rFonts w:cs="David"/>
                <w:color w:val="002060"/>
                <w:sz w:val="20"/>
                <w:szCs w:val="20"/>
                <w:rtl/>
                <w:lang w:eastAsia="en-US"/>
              </w:rPr>
            </w:pPr>
          </w:p>
        </w:tc>
      </w:tr>
    </w:tbl>
    <w:p w:rsidR="00C621FC" w:rsidRPr="00C621FC" w:rsidRDefault="00C621FC" w:rsidP="00C621FC">
      <w:pPr>
        <w:overflowPunct w:val="0"/>
        <w:autoSpaceDE w:val="0"/>
        <w:autoSpaceDN w:val="0"/>
        <w:adjustRightInd w:val="0"/>
        <w:ind w:left="707"/>
        <w:textAlignment w:val="baseline"/>
        <w:rPr>
          <w:rFonts w:cs="David"/>
          <w:sz w:val="20"/>
          <w:szCs w:val="20"/>
          <w:lang w:eastAsia="en-US"/>
        </w:rPr>
      </w:pPr>
    </w:p>
    <w:p w:rsidR="00C621FC" w:rsidRPr="00C621FC" w:rsidRDefault="00C621FC" w:rsidP="00C621FC">
      <w:pPr>
        <w:pStyle w:val="af7"/>
        <w:numPr>
          <w:ilvl w:val="1"/>
          <w:numId w:val="59"/>
        </w:numPr>
        <w:overflowPunct w:val="0"/>
        <w:autoSpaceDE w:val="0"/>
        <w:autoSpaceDN w:val="0"/>
        <w:adjustRightInd w:val="0"/>
        <w:textAlignment w:val="baseline"/>
        <w:rPr>
          <w:rFonts w:cs="David"/>
          <w:sz w:val="20"/>
          <w:szCs w:val="20"/>
          <w:rtl/>
          <w:lang w:eastAsia="en-US"/>
        </w:rPr>
      </w:pPr>
      <w:r w:rsidRPr="00C621FC">
        <w:rPr>
          <w:rFonts w:cs="David"/>
          <w:sz w:val="20"/>
          <w:szCs w:val="20"/>
          <w:rtl/>
          <w:lang w:eastAsia="en-US"/>
        </w:rPr>
        <w:t xml:space="preserve">ציוד קצה </w:t>
      </w:r>
    </w:p>
    <w:p w:rsidR="00C621FC" w:rsidRPr="00C621FC" w:rsidRDefault="00C621FC" w:rsidP="00C621FC">
      <w:pPr>
        <w:overflowPunct w:val="0"/>
        <w:autoSpaceDE w:val="0"/>
        <w:autoSpaceDN w:val="0"/>
        <w:adjustRightInd w:val="0"/>
        <w:spacing w:line="360" w:lineRule="auto"/>
        <w:ind w:left="1558"/>
        <w:textAlignment w:val="baseline"/>
        <w:rPr>
          <w:rFonts w:cs="David"/>
          <w:color w:val="002060"/>
          <w:sz w:val="20"/>
          <w:szCs w:val="20"/>
          <w:lang w:eastAsia="en-US"/>
        </w:rPr>
      </w:pPr>
      <w:r w:rsidRPr="00C621FC">
        <w:rPr>
          <w:rFonts w:cs="David"/>
          <w:color w:val="002060"/>
          <w:sz w:val="20"/>
          <w:szCs w:val="20"/>
          <w:rtl/>
          <w:lang w:eastAsia="en-US"/>
        </w:rPr>
        <w:t xml:space="preserve">יאספו ויאומתו כל פרטי ציוד הקצה המצויים אצל המשרד. </w:t>
      </w:r>
    </w:p>
    <w:p w:rsidR="00C621FC" w:rsidRPr="00C621FC" w:rsidRDefault="00C621FC" w:rsidP="00C621FC">
      <w:pPr>
        <w:overflowPunct w:val="0"/>
        <w:autoSpaceDE w:val="0"/>
        <w:autoSpaceDN w:val="0"/>
        <w:adjustRightInd w:val="0"/>
        <w:spacing w:line="360" w:lineRule="auto"/>
        <w:ind w:left="1558"/>
        <w:textAlignment w:val="baseline"/>
        <w:rPr>
          <w:rFonts w:cs="David"/>
          <w:color w:val="002060"/>
          <w:sz w:val="20"/>
          <w:szCs w:val="20"/>
          <w:rtl/>
          <w:lang w:eastAsia="en-US"/>
        </w:rPr>
      </w:pPr>
      <w:r w:rsidRPr="00C621FC">
        <w:rPr>
          <w:rFonts w:cs="David"/>
          <w:color w:val="002060"/>
          <w:sz w:val="20"/>
          <w:szCs w:val="20"/>
          <w:rtl/>
          <w:lang w:eastAsia="en-US"/>
        </w:rPr>
        <w:t>הנתונים י</w:t>
      </w:r>
      <w:r w:rsidRPr="00C621FC">
        <w:rPr>
          <w:rFonts w:cs="David" w:hint="eastAsia"/>
          <w:color w:val="002060"/>
          <w:sz w:val="20"/>
          <w:szCs w:val="20"/>
          <w:rtl/>
          <w:lang w:eastAsia="en-US"/>
        </w:rPr>
        <w:t>י</w:t>
      </w:r>
      <w:r w:rsidRPr="00C621FC">
        <w:rPr>
          <w:rFonts w:cs="David"/>
          <w:color w:val="002060"/>
          <w:sz w:val="20"/>
          <w:szCs w:val="20"/>
          <w:rtl/>
          <w:lang w:eastAsia="en-US"/>
        </w:rPr>
        <w:t>אספו הן לגבי מכשירי קצה הקשורים למרכזיה והן לגבי מכשירי קצה המחוברים לקווים ישירים.</w:t>
      </w:r>
    </w:p>
    <w:p w:rsidR="00C621FC" w:rsidRPr="00C621FC" w:rsidRDefault="00C621FC" w:rsidP="00C621FC">
      <w:pPr>
        <w:overflowPunct w:val="0"/>
        <w:autoSpaceDE w:val="0"/>
        <w:autoSpaceDN w:val="0"/>
        <w:adjustRightInd w:val="0"/>
        <w:spacing w:line="360" w:lineRule="auto"/>
        <w:ind w:left="1558"/>
        <w:textAlignment w:val="baseline"/>
        <w:rPr>
          <w:rFonts w:cs="David"/>
          <w:color w:val="002060"/>
          <w:sz w:val="20"/>
          <w:szCs w:val="20"/>
          <w:rtl/>
          <w:lang w:eastAsia="en-US"/>
        </w:rPr>
      </w:pPr>
      <w:r w:rsidRPr="00C621FC">
        <w:rPr>
          <w:rFonts w:cs="David"/>
          <w:color w:val="002060"/>
          <w:sz w:val="20"/>
          <w:szCs w:val="20"/>
          <w:rtl/>
          <w:lang w:eastAsia="en-US"/>
        </w:rPr>
        <w:t xml:space="preserve">הנתונים שיאספו יכללו את כל המכשירים </w:t>
      </w:r>
      <w:r w:rsidRPr="00C621FC">
        <w:rPr>
          <w:rFonts w:cs="David" w:hint="cs"/>
          <w:color w:val="002060"/>
          <w:sz w:val="20"/>
          <w:szCs w:val="20"/>
          <w:rtl/>
          <w:lang w:eastAsia="en-US"/>
        </w:rPr>
        <w:t>באתר</w:t>
      </w:r>
      <w:r w:rsidRPr="00C621FC">
        <w:rPr>
          <w:rFonts w:cs="David"/>
          <w:color w:val="002060"/>
          <w:sz w:val="20"/>
          <w:szCs w:val="20"/>
          <w:rtl/>
          <w:lang w:eastAsia="en-US"/>
        </w:rPr>
        <w:t xml:space="preserve">, וזאת ללא תלות בשאלה האם המכשירים הם בבעלות </w:t>
      </w:r>
      <w:r w:rsidRPr="00C621FC">
        <w:rPr>
          <w:rFonts w:cs="David" w:hint="cs"/>
          <w:color w:val="002060"/>
          <w:sz w:val="20"/>
          <w:szCs w:val="20"/>
          <w:rtl/>
          <w:lang w:eastAsia="en-US"/>
        </w:rPr>
        <w:t>המשרד</w:t>
      </w:r>
      <w:r w:rsidRPr="00C621FC">
        <w:rPr>
          <w:rFonts w:cs="David"/>
          <w:color w:val="002060"/>
          <w:sz w:val="20"/>
          <w:szCs w:val="20"/>
          <w:rtl/>
          <w:lang w:eastAsia="en-US"/>
        </w:rPr>
        <w:t xml:space="preserve"> או בבעלות אחרת.</w:t>
      </w:r>
    </w:p>
    <w:p w:rsidR="00C621FC" w:rsidRPr="00C621FC" w:rsidRDefault="00C621FC" w:rsidP="00C621FC">
      <w:pPr>
        <w:overflowPunct w:val="0"/>
        <w:autoSpaceDE w:val="0"/>
        <w:autoSpaceDN w:val="0"/>
        <w:adjustRightInd w:val="0"/>
        <w:spacing w:line="360" w:lineRule="auto"/>
        <w:ind w:left="1558"/>
        <w:textAlignment w:val="baseline"/>
        <w:rPr>
          <w:rFonts w:cs="David"/>
          <w:color w:val="002060"/>
          <w:sz w:val="20"/>
          <w:szCs w:val="20"/>
          <w:rtl/>
          <w:lang w:eastAsia="en-US"/>
        </w:rPr>
      </w:pPr>
      <w:r w:rsidRPr="00C621FC">
        <w:rPr>
          <w:rFonts w:cs="David"/>
          <w:color w:val="002060"/>
          <w:sz w:val="20"/>
          <w:szCs w:val="20"/>
          <w:rtl/>
          <w:lang w:eastAsia="en-US"/>
        </w:rPr>
        <w:t>לכל פריט ציוד – מכשירי טלפון חכמים, מכשירי טלפון רגילים, מכשירי פקס ירשמו כל הנתונים הטכניים (סוג- דגם + תוספות והרחבות), הנתונים המנהליים (שם המחזיק במכשיר, מיקום המכשיר בבנ</w:t>
      </w:r>
      <w:r w:rsidRPr="00C621FC">
        <w:rPr>
          <w:rFonts w:cs="David" w:hint="eastAsia"/>
          <w:color w:val="002060"/>
          <w:sz w:val="20"/>
          <w:szCs w:val="20"/>
          <w:rtl/>
          <w:lang w:eastAsia="en-US"/>
        </w:rPr>
        <w:t>י</w:t>
      </w:r>
      <w:r w:rsidRPr="00C621FC">
        <w:rPr>
          <w:rFonts w:cs="David"/>
          <w:color w:val="002060"/>
          <w:sz w:val="20"/>
          <w:szCs w:val="20"/>
          <w:rtl/>
          <w:lang w:eastAsia="en-US"/>
        </w:rPr>
        <w:t>ין, מחלקה וכיו"ב) ונתוני ההגדרה והקונפיגורציה הרלוונטיים (קבוצות חיוג ולקט, הרשאות וחסימות).</w:t>
      </w:r>
    </w:p>
    <w:p w:rsidR="009309B3" w:rsidRPr="00426301" w:rsidRDefault="009309B3" w:rsidP="009309B3">
      <w:pPr>
        <w:spacing w:after="200" w:line="276" w:lineRule="auto"/>
        <w:rPr>
          <w:rFonts w:asciiTheme="majorHAnsi" w:eastAsiaTheme="majorEastAsia" w:hAnsiTheme="majorHAnsi" w:cs="David"/>
          <w:b/>
          <w:bCs/>
          <w:color w:val="17365D" w:themeColor="text2" w:themeShade="BF"/>
          <w:sz w:val="20"/>
          <w:szCs w:val="20"/>
        </w:rPr>
      </w:pPr>
    </w:p>
    <w:p w:rsidR="00D93D58" w:rsidRPr="00B001A5" w:rsidRDefault="00D93D58" w:rsidP="00053142">
      <w:pPr>
        <w:rPr>
          <w:rFonts w:cs="David"/>
          <w:b/>
          <w:bCs/>
          <w:sz w:val="36"/>
          <w:szCs w:val="36"/>
          <w:rtl/>
        </w:rPr>
      </w:pPr>
    </w:p>
    <w:sectPr w:rsidR="00D93D58" w:rsidRPr="00B001A5" w:rsidSect="004143A2">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8D" w:rsidRDefault="004B788D" w:rsidP="00AE3D84">
      <w:r>
        <w:separator/>
      </w:r>
    </w:p>
  </w:endnote>
  <w:endnote w:type="continuationSeparator" w:id="0">
    <w:p w:rsidR="004B788D" w:rsidRDefault="004B788D" w:rsidP="00AE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Transparent">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Hebrew)">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29" w:rsidRDefault="00A202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15004628"/>
      <w:docPartObj>
        <w:docPartGallery w:val="Page Numbers (Bottom of Page)"/>
        <w:docPartUnique/>
      </w:docPartObj>
    </w:sdtPr>
    <w:sdtEndPr>
      <w:rPr>
        <w:cs/>
      </w:rPr>
    </w:sdtEndPr>
    <w:sdtContent>
      <w:p w:rsidR="00850CA3" w:rsidRDefault="00850CA3">
        <w:pPr>
          <w:pStyle w:val="a6"/>
          <w:jc w:val="center"/>
          <w:rPr>
            <w:rtl/>
            <w:cs/>
          </w:rPr>
        </w:pPr>
        <w:r>
          <w:fldChar w:fldCharType="begin"/>
        </w:r>
        <w:r>
          <w:instrText>PAGE   \* MERGEFORMAT</w:instrText>
        </w:r>
        <w:r>
          <w:fldChar w:fldCharType="separate"/>
        </w:r>
        <w:r w:rsidR="0037461E" w:rsidRPr="0037461E">
          <w:rPr>
            <w:noProof/>
            <w:rtl/>
            <w:lang w:val="he-IL"/>
          </w:rPr>
          <w:t>1</w:t>
        </w:r>
        <w:r>
          <w:rPr>
            <w:noProof/>
            <w:lang w:val="he-IL"/>
          </w:rPr>
          <w:fldChar w:fldCharType="end"/>
        </w:r>
      </w:p>
    </w:sdtContent>
  </w:sdt>
  <w:p w:rsidR="00850CA3" w:rsidRDefault="00850CA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29" w:rsidRDefault="00A202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8D" w:rsidRDefault="004B788D" w:rsidP="00AE3D84">
      <w:r>
        <w:separator/>
      </w:r>
    </w:p>
  </w:footnote>
  <w:footnote w:type="continuationSeparator" w:id="0">
    <w:p w:rsidR="004B788D" w:rsidRDefault="004B788D" w:rsidP="00AE3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29" w:rsidRDefault="00A202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A3" w:rsidRPr="00AE3D84" w:rsidRDefault="00850CA3" w:rsidP="00092DF7">
    <w:pPr>
      <w:tabs>
        <w:tab w:val="num" w:pos="8787"/>
      </w:tabs>
      <w:rPr>
        <w:rFonts w:cs="David"/>
        <w:b/>
        <w:bCs/>
        <w:color w:val="000080"/>
        <w:sz w:val="52"/>
        <w:szCs w:val="52"/>
        <w:rtl/>
      </w:rPr>
    </w:pPr>
    <w:r>
      <w:rPr>
        <w:rFonts w:cs="David"/>
        <w:b/>
        <w:bCs/>
        <w:noProof/>
        <w:color w:val="000080"/>
        <w:sz w:val="52"/>
        <w:szCs w:val="52"/>
        <w:rtl/>
        <w:lang w:eastAsia="en-US"/>
      </w:rPr>
      <mc:AlternateContent>
        <mc:Choice Requires="wpg">
          <w:drawing>
            <wp:anchor distT="0" distB="0" distL="114300" distR="114300" simplePos="0" relativeHeight="251665408" behindDoc="0" locked="0" layoutInCell="1" allowOverlap="1" wp14:anchorId="5FCBD2E6" wp14:editId="2966AB6E">
              <wp:simplePos x="0" y="0"/>
              <wp:positionH relativeFrom="column">
                <wp:posOffset>-443865</wp:posOffset>
              </wp:positionH>
              <wp:positionV relativeFrom="paragraph">
                <wp:posOffset>-116840</wp:posOffset>
              </wp:positionV>
              <wp:extent cx="6642100" cy="734695"/>
              <wp:effectExtent l="0" t="0" r="0" b="0"/>
              <wp:wrapSquare wrapText="bothSides"/>
              <wp:docPr id="22" name="קבוצה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2100" cy="734695"/>
                        <a:chOff x="650433" y="0"/>
                        <a:chExt cx="5637083" cy="736486"/>
                      </a:xfrm>
                    </wpg:grpSpPr>
                    <wps:wsp>
                      <wps:cNvPr id="4" name="תיבת טקסט 1"/>
                      <wps:cNvSpPr txBox="1"/>
                      <wps:spPr>
                        <a:xfrm>
                          <a:off x="3435178" y="18070"/>
                          <a:ext cx="2235047" cy="670973"/>
                        </a:xfrm>
                        <a:prstGeom prst="rect">
                          <a:avLst/>
                        </a:prstGeom>
                        <a:noFill/>
                        <a:ln w="6350">
                          <a:noFill/>
                        </a:ln>
                        <a:effectLst/>
                      </wps:spPr>
                      <wps:txbx>
                        <w:txbxContent>
                          <w:p w:rsidR="00850CA3" w:rsidRDefault="00850CA3" w:rsidP="00092DF7">
                            <w:pPr>
                              <w:tabs>
                                <w:tab w:val="num" w:pos="720"/>
                              </w:tabs>
                              <w:ind w:left="-1"/>
                              <w:rPr>
                                <w:rFonts w:cs="David"/>
                                <w:color w:val="000080"/>
                                <w:sz w:val="28"/>
                                <w:szCs w:val="28"/>
                                <w:rtl/>
                              </w:rPr>
                            </w:pPr>
                            <w:r w:rsidRPr="00AE3D84">
                              <w:rPr>
                                <w:rFonts w:cs="David" w:hint="cs"/>
                                <w:color w:val="000080"/>
                                <w:spacing w:val="6"/>
                                <w:sz w:val="72"/>
                                <w:szCs w:val="32"/>
                                <w:rtl/>
                              </w:rPr>
                              <w:t>הנהלת בתי המשפט</w:t>
                            </w:r>
                          </w:p>
                          <w:p w:rsidR="00850CA3" w:rsidRPr="00AE3D84" w:rsidRDefault="00850CA3" w:rsidP="00092DF7">
                            <w:pPr>
                              <w:tabs>
                                <w:tab w:val="num" w:pos="720"/>
                              </w:tabs>
                              <w:ind w:left="-1"/>
                              <w:rPr>
                                <w:rFonts w:cs="David"/>
                                <w:color w:val="000080"/>
                                <w:sz w:val="28"/>
                                <w:szCs w:val="28"/>
                                <w:rtl/>
                              </w:rPr>
                            </w:pPr>
                          </w:p>
                          <w:p w:rsidR="00850CA3" w:rsidRPr="00AE3D84" w:rsidRDefault="00850CA3" w:rsidP="00092DF7">
                            <w:pPr>
                              <w:tabs>
                                <w:tab w:val="num" w:pos="720"/>
                              </w:tabs>
                              <w:ind w:left="-1"/>
                              <w:rPr>
                                <w:rFonts w:cs="David"/>
                                <w:b/>
                                <w:bCs/>
                                <w:color w:val="000080"/>
                                <w:spacing w:val="6"/>
                                <w:rtl/>
                              </w:rPr>
                            </w:pPr>
                            <w:r w:rsidRPr="00AE3D84">
                              <w:rPr>
                                <w:rFonts w:cs="David"/>
                                <w:b/>
                                <w:bCs/>
                                <w:color w:val="000080"/>
                                <w:spacing w:val="6"/>
                                <w:sz w:val="22"/>
                              </w:rPr>
                              <w:t>COURTS ADMINISTRATION</w:t>
                            </w:r>
                          </w:p>
                          <w:p w:rsidR="00850CA3" w:rsidRPr="00722313" w:rsidRDefault="00850CA3" w:rsidP="00092DF7">
                            <w:pPr>
                              <w:tabs>
                                <w:tab w:val="num" w:pos="720"/>
                              </w:tabs>
                              <w:ind w:left="-1"/>
                              <w:rPr>
                                <w:rFonts w:cs="David"/>
                                <w:b/>
                                <w:bCs/>
                                <w:color w:val="000080"/>
                                <w:spacing w:val="6"/>
                                <w:sz w:val="28"/>
                                <w:szCs w:val="28"/>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תיבת טקסט 5"/>
                      <wps:cNvSpPr txBox="1"/>
                      <wps:spPr>
                        <a:xfrm>
                          <a:off x="650433" y="16085"/>
                          <a:ext cx="2730314" cy="720401"/>
                        </a:xfrm>
                        <a:prstGeom prst="rect">
                          <a:avLst/>
                        </a:prstGeom>
                        <a:noFill/>
                        <a:ln w="6350">
                          <a:noFill/>
                        </a:ln>
                        <a:effectLst/>
                      </wps:spPr>
                      <wps:txbx>
                        <w:txbxContent>
                          <w:p w:rsidR="00850CA3" w:rsidRPr="00092DF7" w:rsidRDefault="00850CA3" w:rsidP="00092DF7">
                            <w:pPr>
                              <w:tabs>
                                <w:tab w:val="num" w:pos="720"/>
                              </w:tabs>
                              <w:ind w:left="-1"/>
                              <w:jc w:val="right"/>
                              <w:rPr>
                                <w:rFonts w:cs="David"/>
                                <w:color w:val="000080"/>
                                <w:rtl/>
                              </w:rPr>
                            </w:pPr>
                            <w:r w:rsidRPr="00092DF7">
                              <w:rPr>
                                <w:rFonts w:cs="David" w:hint="cs"/>
                                <w:color w:val="000080"/>
                                <w:spacing w:val="6"/>
                                <w:sz w:val="56"/>
                                <w:szCs w:val="28"/>
                                <w:rtl/>
                              </w:rPr>
                              <w:t>יחידת הרכש המרכזית</w:t>
                            </w:r>
                          </w:p>
                          <w:p w:rsidR="00850CA3" w:rsidRDefault="00850CA3" w:rsidP="00F63989">
                            <w:pPr>
                              <w:tabs>
                                <w:tab w:val="num" w:pos="720"/>
                              </w:tabs>
                              <w:ind w:left="-1"/>
                              <w:jc w:val="right"/>
                              <w:rPr>
                                <w:rFonts w:cs="David"/>
                                <w:b/>
                                <w:bCs/>
                                <w:color w:val="000080"/>
                                <w:spacing w:val="6"/>
                                <w:rtl/>
                              </w:rPr>
                            </w:pPr>
                          </w:p>
                          <w:p w:rsidR="00850CA3" w:rsidRDefault="00850CA3" w:rsidP="00A20229">
                            <w:pPr>
                              <w:tabs>
                                <w:tab w:val="num" w:pos="720"/>
                              </w:tabs>
                              <w:ind w:left="-1"/>
                              <w:jc w:val="right"/>
                              <w:rPr>
                                <w:rFonts w:cs="David"/>
                                <w:b/>
                                <w:bCs/>
                                <w:color w:val="000080"/>
                                <w:spacing w:val="6"/>
                                <w:rtl/>
                              </w:rPr>
                            </w:pPr>
                            <w:r w:rsidRPr="00AE156C">
                              <w:rPr>
                                <w:rFonts w:cs="David" w:hint="cs"/>
                                <w:b/>
                                <w:bCs/>
                                <w:color w:val="000080"/>
                                <w:spacing w:val="6"/>
                                <w:rtl/>
                              </w:rPr>
                              <w:t xml:space="preserve">מכרז מס' </w:t>
                            </w:r>
                            <w:r w:rsidR="00A20229">
                              <w:rPr>
                                <w:rFonts w:cs="David" w:hint="cs"/>
                                <w:b/>
                                <w:bCs/>
                                <w:color w:val="000080"/>
                                <w:spacing w:val="6"/>
                                <w:rtl/>
                              </w:rPr>
                              <w:t>02/17</w:t>
                            </w:r>
                            <w:r w:rsidRPr="00AE156C">
                              <w:rPr>
                                <w:rFonts w:cs="David" w:hint="cs"/>
                                <w:b/>
                                <w:bCs/>
                                <w:color w:val="000080"/>
                                <w:spacing w:val="6"/>
                                <w:rtl/>
                              </w:rPr>
                              <w:t xml:space="preserve"> </w:t>
                            </w:r>
                            <w:r w:rsidRPr="00AE156C">
                              <w:rPr>
                                <w:rFonts w:cs="David"/>
                                <w:b/>
                                <w:bCs/>
                                <w:color w:val="000080"/>
                                <w:spacing w:val="6"/>
                                <w:rtl/>
                              </w:rPr>
                              <w:t>–</w:t>
                            </w:r>
                            <w:r w:rsidRPr="00AE156C">
                              <w:rPr>
                                <w:rFonts w:cs="David" w:hint="cs"/>
                                <w:b/>
                                <w:bCs/>
                                <w:color w:val="000080"/>
                                <w:spacing w:val="6"/>
                                <w:rtl/>
                              </w:rPr>
                              <w:t xml:space="preserve"> </w:t>
                            </w:r>
                            <w:r w:rsidRPr="00AE156C">
                              <w:rPr>
                                <w:rFonts w:cs="David"/>
                                <w:b/>
                                <w:bCs/>
                                <w:color w:val="000080"/>
                                <w:spacing w:val="6"/>
                                <w:rtl/>
                              </w:rPr>
                              <w:t>מתן שירותי</w:t>
                            </w:r>
                            <w:r>
                              <w:rPr>
                                <w:rFonts w:cs="David" w:hint="cs"/>
                                <w:b/>
                                <w:bCs/>
                                <w:color w:val="000080"/>
                                <w:spacing w:val="6"/>
                                <w:rtl/>
                              </w:rPr>
                              <w:t xml:space="preserve"> ייעוץ, פיקוח וליווי פרוייקטים בתחום הטלפוניה והתקשורת</w:t>
                            </w:r>
                          </w:p>
                          <w:p w:rsidR="00850CA3" w:rsidRPr="00AE156C" w:rsidRDefault="00850CA3" w:rsidP="003B23EF">
                            <w:pPr>
                              <w:tabs>
                                <w:tab w:val="num" w:pos="720"/>
                              </w:tabs>
                              <w:ind w:left="-1"/>
                              <w:jc w:val="right"/>
                              <w:rPr>
                                <w:rFonts w:cs="David"/>
                                <w:b/>
                                <w:bCs/>
                                <w:color w:val="000080"/>
                                <w:spacing w:val="6"/>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 name="תיבת טקסט 7"/>
                      <wps:cNvSpPr txBox="1"/>
                      <wps:spPr>
                        <a:xfrm>
                          <a:off x="5585254" y="0"/>
                          <a:ext cx="702262" cy="666144"/>
                        </a:xfrm>
                        <a:prstGeom prst="rect">
                          <a:avLst/>
                        </a:prstGeom>
                        <a:noFill/>
                        <a:ln w="6350">
                          <a:noFill/>
                        </a:ln>
                        <a:effectLst/>
                      </wps:spPr>
                      <wps:txbx>
                        <w:txbxContent>
                          <w:p w:rsidR="00850CA3" w:rsidRPr="00722313" w:rsidRDefault="00850CA3" w:rsidP="00092DF7">
                            <w:pPr>
                              <w:tabs>
                                <w:tab w:val="num" w:pos="720"/>
                              </w:tabs>
                              <w:ind w:left="-1"/>
                              <w:rPr>
                                <w:rFonts w:cs="David"/>
                                <w:b/>
                                <w:bCs/>
                                <w:color w:val="000080"/>
                                <w:spacing w:val="6"/>
                                <w:sz w:val="28"/>
                                <w:szCs w:val="28"/>
                                <w:rtl/>
                              </w:rPr>
                            </w:pPr>
                            <w:r w:rsidRPr="00AE3D84">
                              <w:rPr>
                                <w:rFonts w:cs="David"/>
                                <w:b/>
                                <w:bCs/>
                                <w:noProof/>
                                <w:sz w:val="72"/>
                                <w:szCs w:val="72"/>
                                <w:lang w:eastAsia="en-US"/>
                              </w:rPr>
                              <w:drawing>
                                <wp:inline distT="0" distB="0" distL="0" distR="0" wp14:anchorId="1220B24B" wp14:editId="0B64A165">
                                  <wp:extent cx="523875" cy="619125"/>
                                  <wp:effectExtent l="0" t="0" r="9525" b="9525"/>
                                  <wp:docPr id="2" name="תמונה 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FCBD2E6" id="קבוצה 22" o:spid="_x0000_s1028" style="position:absolute;left:0;text-align:left;margin-left:-34.95pt;margin-top:-9.2pt;width:523pt;height:57.85pt;z-index:251665408" coordorigin="6504" coordsize="56370,7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">
              <v:shapetype id="_x0000_t202" coordsize="21600,21600" o:spt="202" path="m,l,21600r21600,l21600,xe">
                <v:stroke joinstyle="miter"/>
                <v:path gradientshapeok="t" o:connecttype="rect"/>
              </v:shapetype>
              <v:shape id="תיבת טקסט 1" o:spid="_x0000_s1029" type="#_x0000_t202" style="position:absolute;left:34351;top:180;width:22351;height:6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850CA3" w:rsidRDefault="00850CA3" w:rsidP="00092DF7">
                      <w:pPr>
                        <w:tabs>
                          <w:tab w:val="num" w:pos="720"/>
                        </w:tabs>
                        <w:ind w:left="-1"/>
                        <w:rPr>
                          <w:rFonts w:cs="David"/>
                          <w:color w:val="000080"/>
                          <w:sz w:val="28"/>
                          <w:szCs w:val="28"/>
                          <w:rtl/>
                        </w:rPr>
                      </w:pPr>
                      <w:r w:rsidRPr="00AE3D84">
                        <w:rPr>
                          <w:rFonts w:cs="David" w:hint="cs"/>
                          <w:color w:val="000080"/>
                          <w:spacing w:val="6"/>
                          <w:sz w:val="72"/>
                          <w:szCs w:val="32"/>
                          <w:rtl/>
                        </w:rPr>
                        <w:t>הנהלת בתי המשפט</w:t>
                      </w:r>
                    </w:p>
                    <w:p w:rsidR="00850CA3" w:rsidRPr="00AE3D84" w:rsidRDefault="00850CA3" w:rsidP="00092DF7">
                      <w:pPr>
                        <w:tabs>
                          <w:tab w:val="num" w:pos="720"/>
                        </w:tabs>
                        <w:ind w:left="-1"/>
                        <w:rPr>
                          <w:rFonts w:cs="David"/>
                          <w:color w:val="000080"/>
                          <w:sz w:val="28"/>
                          <w:szCs w:val="28"/>
                          <w:rtl/>
                        </w:rPr>
                      </w:pPr>
                    </w:p>
                    <w:p w:rsidR="00850CA3" w:rsidRPr="00AE3D84" w:rsidRDefault="00850CA3" w:rsidP="00092DF7">
                      <w:pPr>
                        <w:tabs>
                          <w:tab w:val="num" w:pos="720"/>
                        </w:tabs>
                        <w:ind w:left="-1"/>
                        <w:rPr>
                          <w:rFonts w:cs="David"/>
                          <w:b/>
                          <w:bCs/>
                          <w:color w:val="000080"/>
                          <w:spacing w:val="6"/>
                          <w:rtl/>
                        </w:rPr>
                      </w:pPr>
                      <w:r w:rsidRPr="00AE3D84">
                        <w:rPr>
                          <w:rFonts w:cs="David"/>
                          <w:b/>
                          <w:bCs/>
                          <w:color w:val="000080"/>
                          <w:spacing w:val="6"/>
                          <w:sz w:val="22"/>
                        </w:rPr>
                        <w:t>COURTS ADMINISTRATION</w:t>
                      </w:r>
                    </w:p>
                    <w:p w:rsidR="00850CA3" w:rsidRPr="00722313" w:rsidRDefault="00850CA3" w:rsidP="00092DF7">
                      <w:pPr>
                        <w:tabs>
                          <w:tab w:val="num" w:pos="720"/>
                        </w:tabs>
                        <w:ind w:left="-1"/>
                        <w:rPr>
                          <w:rFonts w:cs="David"/>
                          <w:b/>
                          <w:bCs/>
                          <w:color w:val="000080"/>
                          <w:spacing w:val="6"/>
                          <w:sz w:val="28"/>
                          <w:szCs w:val="28"/>
                        </w:rPr>
                      </w:pPr>
                    </w:p>
                  </w:txbxContent>
                </v:textbox>
              </v:shape>
              <v:shape id="תיבת טקסט 5" o:spid="_x0000_s1030" type="#_x0000_t202" style="position:absolute;left:6504;top:160;width:27303;height:7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50CA3" w:rsidRPr="00092DF7" w:rsidRDefault="00850CA3" w:rsidP="00092DF7">
                      <w:pPr>
                        <w:tabs>
                          <w:tab w:val="num" w:pos="720"/>
                        </w:tabs>
                        <w:ind w:left="-1"/>
                        <w:jc w:val="right"/>
                        <w:rPr>
                          <w:rFonts w:cs="David"/>
                          <w:color w:val="000080"/>
                          <w:rtl/>
                        </w:rPr>
                      </w:pPr>
                      <w:r w:rsidRPr="00092DF7">
                        <w:rPr>
                          <w:rFonts w:cs="David" w:hint="cs"/>
                          <w:color w:val="000080"/>
                          <w:spacing w:val="6"/>
                          <w:sz w:val="56"/>
                          <w:szCs w:val="28"/>
                          <w:rtl/>
                        </w:rPr>
                        <w:t>יחידת הרכש המרכזית</w:t>
                      </w:r>
                    </w:p>
                    <w:p w:rsidR="00850CA3" w:rsidRDefault="00850CA3" w:rsidP="00F63989">
                      <w:pPr>
                        <w:tabs>
                          <w:tab w:val="num" w:pos="720"/>
                        </w:tabs>
                        <w:ind w:left="-1"/>
                        <w:jc w:val="right"/>
                        <w:rPr>
                          <w:rFonts w:cs="David"/>
                          <w:b/>
                          <w:bCs/>
                          <w:color w:val="000080"/>
                          <w:spacing w:val="6"/>
                          <w:rtl/>
                        </w:rPr>
                      </w:pPr>
                    </w:p>
                    <w:p w:rsidR="00850CA3" w:rsidRDefault="00850CA3" w:rsidP="00A20229">
                      <w:pPr>
                        <w:tabs>
                          <w:tab w:val="num" w:pos="720"/>
                        </w:tabs>
                        <w:ind w:left="-1"/>
                        <w:jc w:val="right"/>
                        <w:rPr>
                          <w:rFonts w:cs="David"/>
                          <w:b/>
                          <w:bCs/>
                          <w:color w:val="000080"/>
                          <w:spacing w:val="6"/>
                          <w:rtl/>
                        </w:rPr>
                      </w:pPr>
                      <w:r w:rsidRPr="00AE156C">
                        <w:rPr>
                          <w:rFonts w:cs="David" w:hint="cs"/>
                          <w:b/>
                          <w:bCs/>
                          <w:color w:val="000080"/>
                          <w:spacing w:val="6"/>
                          <w:rtl/>
                        </w:rPr>
                        <w:t xml:space="preserve">מכרז מס' </w:t>
                      </w:r>
                      <w:r w:rsidR="00A20229">
                        <w:rPr>
                          <w:rFonts w:cs="David" w:hint="cs"/>
                          <w:b/>
                          <w:bCs/>
                          <w:color w:val="000080"/>
                          <w:spacing w:val="6"/>
                          <w:rtl/>
                        </w:rPr>
                        <w:t>02/17</w:t>
                      </w:r>
                      <w:r w:rsidRPr="00AE156C">
                        <w:rPr>
                          <w:rFonts w:cs="David" w:hint="cs"/>
                          <w:b/>
                          <w:bCs/>
                          <w:color w:val="000080"/>
                          <w:spacing w:val="6"/>
                          <w:rtl/>
                        </w:rPr>
                        <w:t xml:space="preserve"> </w:t>
                      </w:r>
                      <w:r w:rsidRPr="00AE156C">
                        <w:rPr>
                          <w:rFonts w:cs="David"/>
                          <w:b/>
                          <w:bCs/>
                          <w:color w:val="000080"/>
                          <w:spacing w:val="6"/>
                          <w:rtl/>
                        </w:rPr>
                        <w:t>–</w:t>
                      </w:r>
                      <w:r w:rsidRPr="00AE156C">
                        <w:rPr>
                          <w:rFonts w:cs="David" w:hint="cs"/>
                          <w:b/>
                          <w:bCs/>
                          <w:color w:val="000080"/>
                          <w:spacing w:val="6"/>
                          <w:rtl/>
                        </w:rPr>
                        <w:t xml:space="preserve"> </w:t>
                      </w:r>
                      <w:r w:rsidRPr="00AE156C">
                        <w:rPr>
                          <w:rFonts w:cs="David"/>
                          <w:b/>
                          <w:bCs/>
                          <w:color w:val="000080"/>
                          <w:spacing w:val="6"/>
                          <w:rtl/>
                        </w:rPr>
                        <w:t>מתן שירותי</w:t>
                      </w:r>
                      <w:r>
                        <w:rPr>
                          <w:rFonts w:cs="David" w:hint="cs"/>
                          <w:b/>
                          <w:bCs/>
                          <w:color w:val="000080"/>
                          <w:spacing w:val="6"/>
                          <w:rtl/>
                        </w:rPr>
                        <w:t xml:space="preserve"> ייעוץ, פיקוח וליווי פרוייקטים בתחום הטלפוניה והתקשורת</w:t>
                      </w:r>
                    </w:p>
                    <w:p w:rsidR="00850CA3" w:rsidRPr="00AE156C" w:rsidRDefault="00850CA3" w:rsidP="003B23EF">
                      <w:pPr>
                        <w:tabs>
                          <w:tab w:val="num" w:pos="720"/>
                        </w:tabs>
                        <w:ind w:left="-1"/>
                        <w:jc w:val="right"/>
                        <w:rPr>
                          <w:rFonts w:cs="David"/>
                          <w:b/>
                          <w:bCs/>
                          <w:color w:val="000080"/>
                          <w:spacing w:val="6"/>
                          <w:rtl/>
                        </w:rPr>
                      </w:pPr>
                    </w:p>
                  </w:txbxContent>
                </v:textbox>
              </v:shape>
              <v:shape id="תיבת טקסט 7" o:spid="_x0000_s1031" type="#_x0000_t202" style="position:absolute;left:55852;width:7023;height:6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850CA3" w:rsidRPr="00722313" w:rsidRDefault="00850CA3" w:rsidP="00092DF7">
                      <w:pPr>
                        <w:tabs>
                          <w:tab w:val="num" w:pos="720"/>
                        </w:tabs>
                        <w:ind w:left="-1"/>
                        <w:rPr>
                          <w:rFonts w:cs="David"/>
                          <w:b/>
                          <w:bCs/>
                          <w:color w:val="000080"/>
                          <w:spacing w:val="6"/>
                          <w:sz w:val="28"/>
                          <w:szCs w:val="28"/>
                          <w:rtl/>
                        </w:rPr>
                      </w:pPr>
                      <w:r w:rsidRPr="00AE3D84">
                        <w:rPr>
                          <w:rFonts w:cs="David"/>
                          <w:b/>
                          <w:bCs/>
                          <w:noProof/>
                          <w:sz w:val="72"/>
                          <w:szCs w:val="72"/>
                          <w:lang w:eastAsia="en-US"/>
                        </w:rPr>
                        <w:drawing>
                          <wp:inline distT="0" distB="0" distL="0" distR="0" wp14:anchorId="1220B24B" wp14:editId="0B64A165">
                            <wp:extent cx="523875" cy="619125"/>
                            <wp:effectExtent l="0" t="0" r="9525" b="9525"/>
                            <wp:docPr id="2" name="תמונה 2"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txbxContent>
                </v:textbox>
              </v:shape>
              <w10:wrap type="square"/>
            </v:group>
          </w:pict>
        </mc:Fallback>
      </mc:AlternateContent>
    </w:r>
  </w:p>
  <w:p w:rsidR="00850CA3" w:rsidRDefault="00850CA3" w:rsidP="00F952AB">
    <w:pPr>
      <w:tabs>
        <w:tab w:val="num" w:pos="720"/>
        <w:tab w:val="left" w:pos="4252"/>
      </w:tabs>
      <w:ind w:left="-1"/>
      <w:rPr>
        <w:rFonts w:cs="David"/>
        <w:b/>
        <w:bCs/>
        <w:color w:val="000080"/>
        <w:spacing w:val="6"/>
        <w:sz w:val="28"/>
        <w:szCs w:val="28"/>
        <w:rtl/>
      </w:rPr>
    </w:pPr>
    <w:r>
      <w:rPr>
        <w:rFonts w:cs="David"/>
        <w:b/>
        <w:bCs/>
        <w:color w:val="000080"/>
        <w:spacing w:val="6"/>
        <w:sz w:val="28"/>
        <w:szCs w:val="28"/>
        <w:rtl/>
      </w:rPr>
      <w:tab/>
    </w:r>
    <w:r>
      <w:rPr>
        <w:rFonts w:cs="David"/>
        <w:b/>
        <w:bCs/>
        <w:color w:val="000080"/>
        <w:spacing w:val="6"/>
        <w:sz w:val="28"/>
        <w:szCs w:val="28"/>
        <w:rtl/>
      </w:rPr>
      <w:tab/>
    </w:r>
  </w:p>
  <w:p w:rsidR="00850CA3" w:rsidRDefault="00850CA3" w:rsidP="00F952AB">
    <w:pPr>
      <w:tabs>
        <w:tab w:val="num" w:pos="720"/>
        <w:tab w:val="left" w:pos="4252"/>
      </w:tabs>
      <w:ind w:left="-1"/>
      <w:rPr>
        <w:rFonts w:cs="David"/>
        <w:b/>
        <w:bCs/>
        <w:color w:val="000080"/>
        <w:spacing w:val="6"/>
        <w:sz w:val="28"/>
        <w:szCs w:val="28"/>
        <w:rtl/>
      </w:rPr>
    </w:pPr>
  </w:p>
  <w:p w:rsidR="00850CA3" w:rsidRPr="00AE3D84" w:rsidRDefault="00850CA3" w:rsidP="00F952AB">
    <w:pPr>
      <w:tabs>
        <w:tab w:val="num" w:pos="720"/>
        <w:tab w:val="left" w:pos="4252"/>
      </w:tabs>
      <w:ind w:left="-1"/>
      <w:rPr>
        <w:rFonts w:cs="David"/>
        <w:b/>
        <w:bCs/>
        <w:color w:val="000080"/>
        <w:spacing w:val="6"/>
        <w:sz w:val="28"/>
        <w:szCs w:val="28"/>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29" w:rsidRDefault="00A202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C3C9CE0"/>
    <w:lvl w:ilvl="0">
      <w:start w:val="1"/>
      <w:numFmt w:val="bullet"/>
      <w:pStyle w:val="2"/>
      <w:lvlText w:val=""/>
      <w:lvlJc w:val="left"/>
      <w:pPr>
        <w:tabs>
          <w:tab w:val="num" w:pos="1492"/>
        </w:tabs>
        <w:ind w:left="1492" w:right="1492" w:hanging="360"/>
      </w:pPr>
      <w:rPr>
        <w:rFonts w:ascii="Symbol" w:hAnsi="Symbol" w:hint="default"/>
      </w:rPr>
    </w:lvl>
  </w:abstractNum>
  <w:abstractNum w:abstractNumId="1" w15:restartNumberingAfterBreak="0">
    <w:nsid w:val="00D234BB"/>
    <w:multiLevelType w:val="singleLevel"/>
    <w:tmpl w:val="F2E4A6EE"/>
    <w:lvl w:ilvl="0">
      <w:start w:val="1"/>
      <w:numFmt w:val="hebrew1"/>
      <w:pStyle w:val="Instruction1"/>
      <w:lvlText w:val="%1."/>
      <w:lvlJc w:val="left"/>
      <w:pPr>
        <w:tabs>
          <w:tab w:val="num" w:pos="1191"/>
        </w:tabs>
        <w:ind w:left="1191" w:hanging="397"/>
      </w:pPr>
      <w:rPr>
        <w:rFonts w:hint="default"/>
      </w:rPr>
    </w:lvl>
  </w:abstractNum>
  <w:abstractNum w:abstractNumId="2" w15:restartNumberingAfterBreak="0">
    <w:nsid w:val="018B542F"/>
    <w:multiLevelType w:val="hybridMultilevel"/>
    <w:tmpl w:val="9E083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A1721"/>
    <w:multiLevelType w:val="hybridMultilevel"/>
    <w:tmpl w:val="17568F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547270"/>
    <w:multiLevelType w:val="hybridMultilevel"/>
    <w:tmpl w:val="1FC2BA78"/>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25F1281"/>
    <w:multiLevelType w:val="multilevel"/>
    <w:tmpl w:val="CF34BE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97" w:hanging="1080"/>
      </w:pPr>
      <w:rPr>
        <w:rFonts w:hint="default"/>
        <w:b w:val="0"/>
        <w:bCs w:val="0"/>
        <w:color w:val="00206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35F0C8F"/>
    <w:multiLevelType w:val="singleLevel"/>
    <w:tmpl w:val="F2E4A6EE"/>
    <w:lvl w:ilvl="0">
      <w:start w:val="1"/>
      <w:numFmt w:val="hebrew1"/>
      <w:lvlText w:val="%1."/>
      <w:lvlJc w:val="left"/>
      <w:pPr>
        <w:tabs>
          <w:tab w:val="num" w:pos="1297"/>
        </w:tabs>
        <w:ind w:left="1297" w:hanging="397"/>
      </w:pPr>
      <w:rPr>
        <w:rFonts w:hint="default"/>
      </w:rPr>
    </w:lvl>
  </w:abstractNum>
  <w:abstractNum w:abstractNumId="7" w15:restartNumberingAfterBreak="0">
    <w:nsid w:val="05617FD6"/>
    <w:multiLevelType w:val="singleLevel"/>
    <w:tmpl w:val="BC64CEDA"/>
    <w:lvl w:ilvl="0">
      <w:start w:val="1"/>
      <w:numFmt w:val="hebrew1"/>
      <w:lvlText w:val="%1."/>
      <w:legacy w:legacy="1" w:legacySpace="0" w:legacyIndent="283"/>
      <w:lvlJc w:val="right"/>
      <w:pPr>
        <w:ind w:left="1417" w:hanging="283"/>
      </w:pPr>
    </w:lvl>
  </w:abstractNum>
  <w:abstractNum w:abstractNumId="8" w15:restartNumberingAfterBreak="0">
    <w:nsid w:val="0B3B1A18"/>
    <w:multiLevelType w:val="multilevel"/>
    <w:tmpl w:val="FB80F4FC"/>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09C60E2"/>
    <w:multiLevelType w:val="hybridMultilevel"/>
    <w:tmpl w:val="1A8A63C4"/>
    <w:lvl w:ilvl="0" w:tplc="0409000D">
      <w:start w:val="1"/>
      <w:numFmt w:val="bullet"/>
      <w:lvlText w:val=""/>
      <w:lvlJc w:val="left"/>
      <w:pPr>
        <w:ind w:left="1480" w:hanging="360"/>
      </w:pPr>
      <w:rPr>
        <w:rFonts w:ascii="Wingdings" w:hAnsi="Wingdings"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0" w15:restartNumberingAfterBreak="0">
    <w:nsid w:val="13B11577"/>
    <w:multiLevelType w:val="hybridMultilevel"/>
    <w:tmpl w:val="48289450"/>
    <w:lvl w:ilvl="0" w:tplc="A9640A6C">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4F6489D"/>
    <w:multiLevelType w:val="singleLevel"/>
    <w:tmpl w:val="E08E2D3A"/>
    <w:lvl w:ilvl="0">
      <w:start w:val="1"/>
      <w:numFmt w:val="decimal"/>
      <w:pStyle w:val="NumberList1"/>
      <w:lvlText w:val="%1."/>
      <w:lvlJc w:val="left"/>
      <w:pPr>
        <w:tabs>
          <w:tab w:val="num" w:pos="794"/>
        </w:tabs>
        <w:ind w:left="794" w:hanging="397"/>
      </w:pPr>
      <w:rPr>
        <w:rFonts w:hint="default"/>
      </w:rPr>
    </w:lvl>
  </w:abstractNum>
  <w:abstractNum w:abstractNumId="12" w15:restartNumberingAfterBreak="0">
    <w:nsid w:val="150A460D"/>
    <w:multiLevelType w:val="hybridMultilevel"/>
    <w:tmpl w:val="5840ED4E"/>
    <w:lvl w:ilvl="0" w:tplc="FFFFFFFF">
      <w:start w:val="1"/>
      <w:numFmt w:val="hebrew1"/>
      <w:lvlText w:val="%1."/>
      <w:lvlJc w:val="left"/>
      <w:pPr>
        <w:tabs>
          <w:tab w:val="num" w:pos="1191"/>
        </w:tabs>
        <w:ind w:left="119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7C061B3"/>
    <w:multiLevelType w:val="hybridMultilevel"/>
    <w:tmpl w:val="928A2988"/>
    <w:lvl w:ilvl="0" w:tplc="04090001">
      <w:start w:val="1"/>
      <w:numFmt w:val="hebrew1"/>
      <w:lvlText w:val="%1."/>
      <w:lvlJc w:val="left"/>
      <w:pPr>
        <w:tabs>
          <w:tab w:val="num" w:pos="1191"/>
        </w:tabs>
        <w:ind w:left="1191"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A9226E"/>
    <w:multiLevelType w:val="singleLevel"/>
    <w:tmpl w:val="AA24DA04"/>
    <w:lvl w:ilvl="0">
      <w:start w:val="1"/>
      <w:numFmt w:val="hebrew1"/>
      <w:lvlText w:val="%1."/>
      <w:lvlJc w:val="left"/>
      <w:pPr>
        <w:tabs>
          <w:tab w:val="num" w:pos="1588"/>
        </w:tabs>
        <w:ind w:left="1588" w:hanging="397"/>
      </w:pPr>
      <w:rPr>
        <w:rFonts w:hint="default"/>
      </w:rPr>
    </w:lvl>
  </w:abstractNum>
  <w:abstractNum w:abstractNumId="15" w15:restartNumberingAfterBreak="0">
    <w:nsid w:val="1D352EE0"/>
    <w:multiLevelType w:val="multilevel"/>
    <w:tmpl w:val="04090029"/>
    <w:lvl w:ilvl="0">
      <w:start w:val="1"/>
      <w:numFmt w:val="decimal"/>
      <w:suff w:val="space"/>
      <w:lvlText w:val="פרק %1"/>
      <w:lvlJc w:val="left"/>
      <w:pPr>
        <w:ind w:left="0" w:firstLine="0"/>
      </w:pPr>
      <w:rPr>
        <w:bCs/>
        <w:iCs w:val="0"/>
      </w:rPr>
    </w:lvl>
    <w:lvl w:ilvl="1">
      <w:start w:val="1"/>
      <w:numFmt w:val="none"/>
      <w:suff w:val="nothing"/>
      <w:lvlText w:val=""/>
      <w:lvlJc w:val="left"/>
      <w:pPr>
        <w:ind w:left="0" w:firstLine="0"/>
      </w:pPr>
      <w:rPr>
        <w:bCs/>
        <w:iCs w:val="0"/>
      </w:rPr>
    </w:lvl>
    <w:lvl w:ilvl="2">
      <w:start w:val="1"/>
      <w:numFmt w:val="none"/>
      <w:suff w:val="nothing"/>
      <w:lvlText w:val=""/>
      <w:lvlJc w:val="left"/>
      <w:pPr>
        <w:ind w:left="0" w:firstLine="0"/>
      </w:pPr>
      <w:rPr>
        <w:bCs/>
        <w:iCs w:val="0"/>
      </w:rPr>
    </w:lvl>
    <w:lvl w:ilvl="3">
      <w:start w:val="1"/>
      <w:numFmt w:val="none"/>
      <w:suff w:val="nothing"/>
      <w:lvlText w:val=""/>
      <w:lvlJc w:val="left"/>
      <w:pPr>
        <w:ind w:left="0" w:firstLine="0"/>
      </w:pPr>
      <w:rPr>
        <w:bCs/>
        <w:iCs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DD2315A"/>
    <w:multiLevelType w:val="hybridMultilevel"/>
    <w:tmpl w:val="0C76825E"/>
    <w:lvl w:ilvl="0" w:tplc="FFFFFFFF">
      <w:start w:val="1"/>
      <w:numFmt w:val="hebrew1"/>
      <w:lvlText w:val="%1."/>
      <w:lvlJc w:val="left"/>
      <w:pPr>
        <w:tabs>
          <w:tab w:val="num" w:pos="1191"/>
        </w:tabs>
        <w:ind w:left="119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44109DC8"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3FA773C"/>
    <w:multiLevelType w:val="multilevel"/>
    <w:tmpl w:val="1E5CF72A"/>
    <w:lvl w:ilvl="0">
      <w:start w:val="9"/>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8" w15:restartNumberingAfterBreak="0">
    <w:nsid w:val="24463EFE"/>
    <w:multiLevelType w:val="hybridMultilevel"/>
    <w:tmpl w:val="14207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80B50"/>
    <w:multiLevelType w:val="multilevel"/>
    <w:tmpl w:val="25D83ABC"/>
    <w:lvl w:ilvl="0">
      <w:start w:val="2"/>
      <w:numFmt w:val="decimal"/>
      <w:pStyle w:val="AlphaList3"/>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color w:val="002060"/>
      </w:rPr>
    </w:lvl>
    <w:lvl w:ilvl="3">
      <w:start w:val="1"/>
      <w:numFmt w:val="decimal"/>
      <w:lvlText w:val="%1.%2.%3.%4"/>
      <w:lvlJc w:val="left"/>
      <w:pPr>
        <w:ind w:left="1788" w:hanging="1080"/>
      </w:pPr>
      <w:rPr>
        <w:rFonts w:hint="default"/>
        <w:b w:val="0"/>
        <w:bCs w:val="0"/>
        <w:lang w:val="en-US"/>
      </w:rPr>
    </w:lvl>
    <w:lvl w:ilvl="4">
      <w:start w:val="1"/>
      <w:numFmt w:val="decimal"/>
      <w:lvlText w:val="%1.%2.%3.%4.%5"/>
      <w:lvlJc w:val="left"/>
      <w:pPr>
        <w:ind w:left="2149"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7122394"/>
    <w:multiLevelType w:val="hybridMultilevel"/>
    <w:tmpl w:val="2AF2D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70F2C"/>
    <w:multiLevelType w:val="multilevel"/>
    <w:tmpl w:val="79400A8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290C5DA3"/>
    <w:multiLevelType w:val="multilevel"/>
    <w:tmpl w:val="52C00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b/>
        <w:bCs/>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3249B9"/>
    <w:multiLevelType w:val="hybridMultilevel"/>
    <w:tmpl w:val="DCCE7F28"/>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33D68B5"/>
    <w:multiLevelType w:val="multilevel"/>
    <w:tmpl w:val="4240254A"/>
    <w:lvl w:ilvl="0">
      <w:start w:val="1"/>
      <w:numFmt w:val="decimal"/>
      <w:lvlRestart w:val="0"/>
      <w:lvlText w:val="%1."/>
      <w:lvlJc w:val="left"/>
      <w:pPr>
        <w:tabs>
          <w:tab w:val="num" w:pos="397"/>
        </w:tabs>
        <w:ind w:left="397" w:hanging="397"/>
      </w:pPr>
      <w:rPr>
        <w:rFonts w:cs="Times New Roman"/>
        <w:b/>
        <w:bCs/>
      </w:rPr>
    </w:lvl>
    <w:lvl w:ilvl="1">
      <w:start w:val="1"/>
      <w:numFmt w:val="decimal"/>
      <w:lvlText w:val="%1.%2."/>
      <w:lvlJc w:val="left"/>
      <w:pPr>
        <w:tabs>
          <w:tab w:val="num" w:pos="1020"/>
        </w:tabs>
        <w:ind w:left="1020" w:hanging="623"/>
      </w:pPr>
      <w:rPr>
        <w:rFonts w:cs="Times New Roman"/>
      </w:rPr>
    </w:lvl>
    <w:lvl w:ilvl="2">
      <w:start w:val="1"/>
      <w:numFmt w:val="hebrew1"/>
      <w:lvlText w:val="%3."/>
      <w:lvlJc w:val="left"/>
      <w:pPr>
        <w:tabs>
          <w:tab w:val="num" w:pos="1757"/>
        </w:tabs>
        <w:ind w:left="1757" w:hanging="737"/>
      </w:pPr>
      <w:rPr>
        <w:rFonts w:cs="David"/>
        <w:b w:val="0"/>
        <w:bCs w:val="0"/>
        <w:sz w:val="2"/>
        <w:szCs w:val="24"/>
      </w:rPr>
    </w:lvl>
    <w:lvl w:ilvl="3">
      <w:start w:val="1"/>
      <w:numFmt w:val="hebrew1"/>
      <w:lvlText w:val="%4."/>
      <w:lvlJc w:val="left"/>
      <w:pPr>
        <w:tabs>
          <w:tab w:val="num" w:pos="2721"/>
        </w:tabs>
        <w:ind w:left="2721" w:hanging="964"/>
      </w:pPr>
      <w:rPr>
        <w:rFonts w:cs="David"/>
        <w:b w:val="0"/>
        <w:bCs w:val="0"/>
        <w:sz w:val="2"/>
        <w:szCs w:val="24"/>
      </w:rPr>
    </w:lvl>
    <w:lvl w:ilvl="4">
      <w:start w:val="1"/>
      <w:numFmt w:val="hebrew1"/>
      <w:lvlText w:val="%5."/>
      <w:lvlJc w:val="left"/>
      <w:pPr>
        <w:tabs>
          <w:tab w:val="num" w:pos="3175"/>
        </w:tabs>
        <w:ind w:left="3175" w:hanging="454"/>
      </w:pPr>
      <w:rPr>
        <w:rFonts w:cs="Times New Roman"/>
        <w:sz w:val="2"/>
        <w:szCs w:val="24"/>
      </w:rPr>
    </w:lvl>
    <w:lvl w:ilvl="5">
      <w:start w:val="1"/>
      <w:numFmt w:val="decimal"/>
      <w:lvlText w:val="%6)"/>
      <w:lvlJc w:val="left"/>
      <w:pPr>
        <w:tabs>
          <w:tab w:val="num" w:pos="3628"/>
        </w:tabs>
        <w:ind w:left="3628" w:hanging="453"/>
      </w:pPr>
      <w:rPr>
        <w:rFonts w:cs="Times New Roman"/>
      </w:rPr>
    </w:lvl>
    <w:lvl w:ilvl="6">
      <w:start w:val="1"/>
      <w:numFmt w:val="hebrew1"/>
      <w:lvlText w:val="%7."/>
      <w:lvlJc w:val="left"/>
      <w:pPr>
        <w:tabs>
          <w:tab w:val="num" w:pos="454"/>
        </w:tabs>
        <w:ind w:left="454" w:hanging="454"/>
      </w:pPr>
      <w:rPr>
        <w:rFonts w:cs="Times New Roman"/>
        <w:sz w:val="2"/>
        <w:szCs w:val="24"/>
      </w:rPr>
    </w:lvl>
    <w:lvl w:ilvl="7">
      <w:start w:val="1"/>
      <w:numFmt w:val="bullet"/>
      <w:lvlText w:val=""/>
      <w:lvlJc w:val="left"/>
      <w:pPr>
        <w:tabs>
          <w:tab w:val="num" w:pos="4535"/>
        </w:tabs>
        <w:ind w:left="4535" w:hanging="453"/>
      </w:pPr>
      <w:rPr>
        <w:rFonts w:ascii="Wingdings 2" w:hAnsi="Wingdings 2" w:hint="default"/>
      </w:rPr>
    </w:lvl>
    <w:lvl w:ilvl="8">
      <w:start w:val="1"/>
      <w:numFmt w:val="bullet"/>
      <w:lvlText w:val=""/>
      <w:lvlJc w:val="left"/>
      <w:pPr>
        <w:tabs>
          <w:tab w:val="num" w:pos="5102"/>
        </w:tabs>
        <w:ind w:left="5102" w:hanging="567"/>
      </w:pPr>
      <w:rPr>
        <w:rFonts w:ascii="Wingdings" w:hAnsi="Wingdings" w:hint="default"/>
      </w:rPr>
    </w:lvl>
  </w:abstractNum>
  <w:abstractNum w:abstractNumId="25" w15:restartNumberingAfterBreak="0">
    <w:nsid w:val="33573C56"/>
    <w:multiLevelType w:val="multilevel"/>
    <w:tmpl w:val="1364424E"/>
    <w:lvl w:ilvl="0">
      <w:start w:val="1"/>
      <w:numFmt w:val="decimal"/>
      <w:pStyle w:val="a"/>
      <w:lvlText w:val="%1."/>
      <w:lvlJc w:val="left"/>
      <w:pPr>
        <w:tabs>
          <w:tab w:val="num" w:pos="1950"/>
        </w:tabs>
        <w:ind w:left="1950" w:right="510" w:hanging="510"/>
      </w:pPr>
      <w:rPr>
        <w:rFonts w:ascii="Times New Roman" w:hAnsi="Times New Roman" w:cs="David" w:hint="default"/>
        <w:b w:val="0"/>
        <w:bCs w:val="0"/>
        <w:i w:val="0"/>
        <w:iCs w:val="0"/>
        <w:color w:val="auto"/>
        <w:sz w:val="22"/>
        <w:szCs w:val="24"/>
        <w:u w:val="none"/>
        <w:lang w:bidi="he-IL"/>
      </w:rPr>
    </w:lvl>
    <w:lvl w:ilvl="1">
      <w:start w:val="1"/>
      <w:numFmt w:val="decimal"/>
      <w:lvlText w:val="%1.%2."/>
      <w:lvlJc w:val="left"/>
      <w:pPr>
        <w:tabs>
          <w:tab w:val="num" w:pos="2744"/>
        </w:tabs>
        <w:ind w:left="2744" w:right="1304" w:hanging="794"/>
      </w:pPr>
      <w:rPr>
        <w:rFonts w:hint="default"/>
      </w:rPr>
    </w:lvl>
    <w:lvl w:ilvl="2">
      <w:start w:val="1"/>
      <w:numFmt w:val="decimal"/>
      <w:lvlText w:val="%1.%2.%3."/>
      <w:lvlJc w:val="left"/>
      <w:pPr>
        <w:tabs>
          <w:tab w:val="num" w:pos="3714"/>
        </w:tabs>
        <w:ind w:left="3714" w:right="2381" w:hanging="1077"/>
      </w:pPr>
      <w:rPr>
        <w:rFonts w:hint="default"/>
      </w:rPr>
    </w:lvl>
    <w:lvl w:ilvl="3">
      <w:start w:val="1"/>
      <w:numFmt w:val="decimal"/>
      <w:lvlText w:val="%1.%2.%3.%4."/>
      <w:lvlJc w:val="left"/>
      <w:pPr>
        <w:tabs>
          <w:tab w:val="num" w:pos="5182"/>
        </w:tabs>
        <w:ind w:left="5182" w:right="3742" w:hanging="1361"/>
      </w:pPr>
      <w:rPr>
        <w:rFonts w:hint="default"/>
      </w:rPr>
    </w:lvl>
    <w:lvl w:ilvl="4">
      <w:start w:val="1"/>
      <w:numFmt w:val="decimal"/>
      <w:lvlText w:val="%1.%2.%3.%4.%5."/>
      <w:lvlJc w:val="left"/>
      <w:pPr>
        <w:tabs>
          <w:tab w:val="num" w:pos="6827"/>
        </w:tabs>
        <w:ind w:left="6827" w:right="5387" w:hanging="1645"/>
      </w:pPr>
      <w:rPr>
        <w:rFonts w:hint="default"/>
      </w:rPr>
    </w:lvl>
    <w:lvl w:ilvl="5">
      <w:start w:val="1"/>
      <w:numFmt w:val="decimal"/>
      <w:lvlText w:val="%1.%2.%3.%4.%5.%6."/>
      <w:lvlJc w:val="left"/>
      <w:pPr>
        <w:tabs>
          <w:tab w:val="num" w:pos="7653"/>
        </w:tabs>
        <w:ind w:left="7282" w:right="5842" w:hanging="709"/>
      </w:pPr>
      <w:rPr>
        <w:rFonts w:hint="default"/>
      </w:rPr>
    </w:lvl>
    <w:lvl w:ilvl="6">
      <w:start w:val="1"/>
      <w:numFmt w:val="decimal"/>
      <w:lvlText w:val="%1.%2.%3.%4.%5.%6.%7."/>
      <w:lvlJc w:val="left"/>
      <w:pPr>
        <w:tabs>
          <w:tab w:val="num" w:pos="8722"/>
        </w:tabs>
        <w:ind w:left="7991" w:right="6551" w:hanging="709"/>
      </w:pPr>
      <w:rPr>
        <w:rFonts w:hint="default"/>
      </w:rPr>
    </w:lvl>
    <w:lvl w:ilvl="7">
      <w:start w:val="1"/>
      <w:numFmt w:val="decimal"/>
      <w:lvlText w:val="%1.%2.%3.%4.%5.%6.%7.%8."/>
      <w:lvlJc w:val="left"/>
      <w:pPr>
        <w:tabs>
          <w:tab w:val="num" w:pos="1440"/>
        </w:tabs>
        <w:ind w:left="8700" w:right="7260" w:hanging="709"/>
      </w:pPr>
      <w:rPr>
        <w:rFonts w:hint="default"/>
      </w:rPr>
    </w:lvl>
    <w:lvl w:ilvl="8">
      <w:start w:val="1"/>
      <w:numFmt w:val="decimal"/>
      <w:lvlText w:val="%1.%2.%3.%4.%5.%6.%7.%8.%9."/>
      <w:lvlJc w:val="left"/>
      <w:pPr>
        <w:tabs>
          <w:tab w:val="num" w:pos="10500"/>
        </w:tabs>
        <w:ind w:left="9409" w:right="7969" w:hanging="709"/>
      </w:pPr>
      <w:rPr>
        <w:rFonts w:hint="default"/>
      </w:rPr>
    </w:lvl>
  </w:abstractNum>
  <w:abstractNum w:abstractNumId="26" w15:restartNumberingAfterBreak="0">
    <w:nsid w:val="3ABB6AAB"/>
    <w:multiLevelType w:val="multilevel"/>
    <w:tmpl w:val="79AE8D48"/>
    <w:lvl w:ilvl="0">
      <w:start w:val="1"/>
      <w:numFmt w:val="bullet"/>
      <w:lvlText w:val=""/>
      <w:lvlJc w:val="left"/>
      <w:pPr>
        <w:tabs>
          <w:tab w:val="num" w:pos="2231"/>
        </w:tabs>
        <w:ind w:left="2231" w:hanging="360"/>
      </w:pPr>
      <w:rPr>
        <w:rFonts w:ascii="Symbol" w:hAnsi="Symbol" w:hint="default"/>
        <w:b w:val="0"/>
        <w:bCs w:val="0"/>
        <w:i w:val="0"/>
        <w:iCs w:val="0"/>
        <w:color w:val="auto"/>
        <w:sz w:val="22"/>
        <w:szCs w:val="24"/>
        <w:u w:val="none"/>
        <w:lang w:bidi="he-IL"/>
      </w:rPr>
    </w:lvl>
    <w:lvl w:ilvl="1">
      <w:start w:val="1"/>
      <w:numFmt w:val="decimal"/>
      <w:lvlText w:val="%1.%2."/>
      <w:lvlJc w:val="left"/>
      <w:pPr>
        <w:tabs>
          <w:tab w:val="num" w:pos="2744"/>
        </w:tabs>
        <w:ind w:left="2744" w:right="1304" w:hanging="794"/>
      </w:pPr>
      <w:rPr>
        <w:rFonts w:hint="default"/>
      </w:rPr>
    </w:lvl>
    <w:lvl w:ilvl="2">
      <w:start w:val="1"/>
      <w:numFmt w:val="decimal"/>
      <w:lvlText w:val="%1.%2.%3."/>
      <w:lvlJc w:val="left"/>
      <w:pPr>
        <w:tabs>
          <w:tab w:val="num" w:pos="3714"/>
        </w:tabs>
        <w:ind w:left="3714" w:right="2381" w:hanging="1077"/>
      </w:pPr>
      <w:rPr>
        <w:rFonts w:hint="default"/>
      </w:rPr>
    </w:lvl>
    <w:lvl w:ilvl="3">
      <w:start w:val="1"/>
      <w:numFmt w:val="decimal"/>
      <w:lvlText w:val="%1.%2.%3.%4."/>
      <w:lvlJc w:val="left"/>
      <w:pPr>
        <w:tabs>
          <w:tab w:val="num" w:pos="5182"/>
        </w:tabs>
        <w:ind w:left="5182" w:right="3742" w:hanging="1361"/>
      </w:pPr>
      <w:rPr>
        <w:rFonts w:hint="default"/>
      </w:rPr>
    </w:lvl>
    <w:lvl w:ilvl="4">
      <w:start w:val="1"/>
      <w:numFmt w:val="decimal"/>
      <w:lvlText w:val="%1.%2.%3.%4.%5."/>
      <w:lvlJc w:val="left"/>
      <w:pPr>
        <w:tabs>
          <w:tab w:val="num" w:pos="6827"/>
        </w:tabs>
        <w:ind w:left="6827" w:right="5387" w:hanging="1645"/>
      </w:pPr>
      <w:rPr>
        <w:rFonts w:hint="default"/>
      </w:rPr>
    </w:lvl>
    <w:lvl w:ilvl="5">
      <w:start w:val="1"/>
      <w:numFmt w:val="decimal"/>
      <w:lvlText w:val="%1.%2.%3.%4.%5.%6."/>
      <w:lvlJc w:val="left"/>
      <w:pPr>
        <w:tabs>
          <w:tab w:val="num" w:pos="7653"/>
        </w:tabs>
        <w:ind w:left="7282" w:right="5842" w:hanging="709"/>
      </w:pPr>
      <w:rPr>
        <w:rFonts w:hint="default"/>
      </w:rPr>
    </w:lvl>
    <w:lvl w:ilvl="6">
      <w:start w:val="1"/>
      <w:numFmt w:val="decimal"/>
      <w:lvlText w:val="%1.%2.%3.%4.%5.%6.%7."/>
      <w:lvlJc w:val="left"/>
      <w:pPr>
        <w:tabs>
          <w:tab w:val="num" w:pos="8722"/>
        </w:tabs>
        <w:ind w:left="7991" w:right="6551" w:hanging="709"/>
      </w:pPr>
      <w:rPr>
        <w:rFonts w:hint="default"/>
      </w:rPr>
    </w:lvl>
    <w:lvl w:ilvl="7">
      <w:start w:val="1"/>
      <w:numFmt w:val="decimal"/>
      <w:lvlText w:val="%1.%2.%3.%4.%5.%6.%7.%8."/>
      <w:lvlJc w:val="left"/>
      <w:pPr>
        <w:tabs>
          <w:tab w:val="num" w:pos="1440"/>
        </w:tabs>
        <w:ind w:left="8700" w:right="7260" w:hanging="709"/>
      </w:pPr>
      <w:rPr>
        <w:rFonts w:hint="default"/>
      </w:rPr>
    </w:lvl>
    <w:lvl w:ilvl="8">
      <w:start w:val="1"/>
      <w:numFmt w:val="decimal"/>
      <w:lvlText w:val="%1.%2.%3.%4.%5.%6.%7.%8.%9."/>
      <w:lvlJc w:val="left"/>
      <w:pPr>
        <w:tabs>
          <w:tab w:val="num" w:pos="10500"/>
        </w:tabs>
        <w:ind w:left="9409" w:right="7969" w:hanging="709"/>
      </w:pPr>
      <w:rPr>
        <w:rFonts w:hint="default"/>
      </w:rPr>
    </w:lvl>
  </w:abstractNum>
  <w:abstractNum w:abstractNumId="27" w15:restartNumberingAfterBreak="0">
    <w:nsid w:val="3B74025B"/>
    <w:multiLevelType w:val="hybridMultilevel"/>
    <w:tmpl w:val="20E6635C"/>
    <w:lvl w:ilvl="0" w:tplc="04090003">
      <w:start w:val="1"/>
      <w:numFmt w:val="bullet"/>
      <w:lvlText w:val="o"/>
      <w:lvlJc w:val="left"/>
      <w:pPr>
        <w:tabs>
          <w:tab w:val="num" w:pos="2761"/>
        </w:tabs>
        <w:ind w:left="2761" w:hanging="360"/>
      </w:pPr>
      <w:rPr>
        <w:rFonts w:ascii="Courier New" w:hAnsi="Courier New" w:cs="Courier New" w:hint="default"/>
      </w:rPr>
    </w:lvl>
    <w:lvl w:ilvl="1" w:tplc="04090003" w:tentative="1">
      <w:start w:val="1"/>
      <w:numFmt w:val="bullet"/>
      <w:lvlText w:val="o"/>
      <w:lvlJc w:val="left"/>
      <w:pPr>
        <w:tabs>
          <w:tab w:val="num" w:pos="3481"/>
        </w:tabs>
        <w:ind w:left="3481" w:hanging="360"/>
      </w:pPr>
      <w:rPr>
        <w:rFonts w:ascii="Courier New" w:hAnsi="Courier New" w:cs="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cs="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cs="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28" w15:restartNumberingAfterBreak="0">
    <w:nsid w:val="3B7E7F3E"/>
    <w:multiLevelType w:val="multilevel"/>
    <w:tmpl w:val="CF34BE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497" w:hanging="1080"/>
      </w:pPr>
      <w:rPr>
        <w:rFonts w:hint="default"/>
        <w:b w:val="0"/>
        <w:bCs w:val="0"/>
        <w:color w:val="00206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3C56658F"/>
    <w:multiLevelType w:val="multilevel"/>
    <w:tmpl w:val="1E5AB34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263"/>
        </w:tabs>
        <w:ind w:left="263" w:hanging="360"/>
      </w:pPr>
      <w:rPr>
        <w:rFonts w:hint="default"/>
        <w:sz w:val="24"/>
      </w:rPr>
    </w:lvl>
    <w:lvl w:ilvl="2">
      <w:start w:val="1"/>
      <w:numFmt w:val="decimal"/>
      <w:lvlText w:val="%1.%2.%3."/>
      <w:lvlJc w:val="left"/>
      <w:pPr>
        <w:tabs>
          <w:tab w:val="num" w:pos="526"/>
        </w:tabs>
        <w:ind w:left="526" w:hanging="720"/>
      </w:pPr>
      <w:rPr>
        <w:rFonts w:hint="default"/>
        <w:sz w:val="24"/>
      </w:rPr>
    </w:lvl>
    <w:lvl w:ilvl="3">
      <w:start w:val="1"/>
      <w:numFmt w:val="decimal"/>
      <w:lvlText w:val=".%1.%2.%3.%4"/>
      <w:lvlJc w:val="left"/>
      <w:pPr>
        <w:tabs>
          <w:tab w:val="num" w:pos="429"/>
        </w:tabs>
        <w:ind w:left="429" w:hanging="720"/>
      </w:pPr>
      <w:rPr>
        <w:rFonts w:hint="default"/>
        <w:sz w:val="24"/>
      </w:rPr>
    </w:lvl>
    <w:lvl w:ilvl="4">
      <w:start w:val="1"/>
      <w:numFmt w:val="decimal"/>
      <w:lvlText w:val="%1.%2.%3.%4.%5"/>
      <w:lvlJc w:val="left"/>
      <w:pPr>
        <w:tabs>
          <w:tab w:val="num" w:pos="332"/>
        </w:tabs>
        <w:ind w:left="332" w:hanging="720"/>
      </w:pPr>
      <w:rPr>
        <w:rFonts w:hint="default"/>
        <w:sz w:val="24"/>
      </w:rPr>
    </w:lvl>
    <w:lvl w:ilvl="5">
      <w:start w:val="1"/>
      <w:numFmt w:val="decimal"/>
      <w:lvlText w:val="%1.%2.%3.%4.%5.%6"/>
      <w:lvlJc w:val="left"/>
      <w:pPr>
        <w:tabs>
          <w:tab w:val="num" w:pos="595"/>
        </w:tabs>
        <w:ind w:left="595" w:hanging="1080"/>
      </w:pPr>
      <w:rPr>
        <w:rFonts w:hint="default"/>
        <w:sz w:val="24"/>
      </w:rPr>
    </w:lvl>
    <w:lvl w:ilvl="6">
      <w:start w:val="1"/>
      <w:numFmt w:val="decimal"/>
      <w:lvlText w:val="%1.%2.%3.%4.%5.%6.%7"/>
      <w:lvlJc w:val="left"/>
      <w:pPr>
        <w:tabs>
          <w:tab w:val="num" w:pos="498"/>
        </w:tabs>
        <w:ind w:left="498" w:hanging="1080"/>
      </w:pPr>
      <w:rPr>
        <w:rFonts w:hint="default"/>
        <w:sz w:val="24"/>
      </w:rPr>
    </w:lvl>
    <w:lvl w:ilvl="7">
      <w:start w:val="1"/>
      <w:numFmt w:val="decimal"/>
      <w:lvlText w:val="%1.%2.%3.%4.%5.%6.%7.%8"/>
      <w:lvlJc w:val="left"/>
      <w:pPr>
        <w:tabs>
          <w:tab w:val="num" w:pos="761"/>
        </w:tabs>
        <w:ind w:left="761" w:hanging="1440"/>
      </w:pPr>
      <w:rPr>
        <w:rFonts w:hint="default"/>
        <w:sz w:val="24"/>
      </w:rPr>
    </w:lvl>
    <w:lvl w:ilvl="8">
      <w:start w:val="1"/>
      <w:numFmt w:val="decimal"/>
      <w:lvlText w:val="%1.%2.%3.%4.%5.%6.%7.%8.%9"/>
      <w:lvlJc w:val="left"/>
      <w:pPr>
        <w:tabs>
          <w:tab w:val="num" w:pos="664"/>
        </w:tabs>
        <w:ind w:left="664" w:hanging="1440"/>
      </w:pPr>
      <w:rPr>
        <w:rFonts w:hint="default"/>
        <w:sz w:val="24"/>
      </w:rPr>
    </w:lvl>
  </w:abstractNum>
  <w:abstractNum w:abstractNumId="30" w15:restartNumberingAfterBreak="0">
    <w:nsid w:val="3E406298"/>
    <w:multiLevelType w:val="multilevel"/>
    <w:tmpl w:val="4AA0752E"/>
    <w:lvl w:ilvl="0">
      <w:start w:val="1"/>
      <w:numFmt w:val="decimal"/>
      <w:suff w:val="space"/>
      <w:lvlText w:val="פרק %1"/>
      <w:lvlJc w:val="left"/>
      <w:pPr>
        <w:ind w:left="0" w:firstLine="0"/>
      </w:pPr>
      <w:rPr>
        <w:bCs/>
        <w:iCs w:val="0"/>
      </w:rPr>
    </w:lvl>
    <w:lvl w:ilvl="1">
      <w:start w:val="1"/>
      <w:numFmt w:val="bullet"/>
      <w:lvlText w:val="o"/>
      <w:lvlJc w:val="left"/>
      <w:pPr>
        <w:tabs>
          <w:tab w:val="num" w:pos="360"/>
        </w:tabs>
        <w:ind w:left="360" w:hanging="360"/>
      </w:pPr>
      <w:rPr>
        <w:rFonts w:ascii="Courier New" w:hAnsi="Courier New" w:cs="Courier New" w:hint="default"/>
        <w:bCs/>
        <w:iCs w:val="0"/>
      </w:rPr>
    </w:lvl>
    <w:lvl w:ilvl="2">
      <w:start w:val="1"/>
      <w:numFmt w:val="none"/>
      <w:suff w:val="nothing"/>
      <w:lvlText w:val=""/>
      <w:lvlJc w:val="left"/>
      <w:pPr>
        <w:ind w:left="0" w:firstLine="0"/>
      </w:pPr>
      <w:rPr>
        <w:bCs/>
        <w:iCs w:val="0"/>
      </w:rPr>
    </w:lvl>
    <w:lvl w:ilvl="3">
      <w:start w:val="1"/>
      <w:numFmt w:val="none"/>
      <w:suff w:val="nothing"/>
      <w:lvlText w:val=""/>
      <w:lvlJc w:val="left"/>
      <w:pPr>
        <w:ind w:left="0" w:firstLine="0"/>
      </w:pPr>
      <w:rPr>
        <w:bCs/>
        <w:iCs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4158059D"/>
    <w:multiLevelType w:val="hybridMultilevel"/>
    <w:tmpl w:val="3550BC6C"/>
    <w:lvl w:ilvl="0" w:tplc="04090001">
      <w:start w:val="1"/>
      <w:numFmt w:val="hebrew1"/>
      <w:lvlText w:val="%1."/>
      <w:lvlJc w:val="left"/>
      <w:pPr>
        <w:tabs>
          <w:tab w:val="num" w:pos="1191"/>
        </w:tabs>
        <w:ind w:left="1191"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43EC6669"/>
    <w:multiLevelType w:val="hybridMultilevel"/>
    <w:tmpl w:val="48C2C186"/>
    <w:lvl w:ilvl="0" w:tplc="04090013">
      <w:start w:val="1"/>
      <w:numFmt w:val="hebrew1"/>
      <w:lvlText w:val="%1."/>
      <w:lvlJc w:val="center"/>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44CA2BC1"/>
    <w:multiLevelType w:val="hybridMultilevel"/>
    <w:tmpl w:val="8354C7FE"/>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4" w15:restartNumberingAfterBreak="0">
    <w:nsid w:val="44D55422"/>
    <w:multiLevelType w:val="hybridMultilevel"/>
    <w:tmpl w:val="B0CAA46E"/>
    <w:lvl w:ilvl="0" w:tplc="4BE4D2DA">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5" w15:restartNumberingAfterBreak="0">
    <w:nsid w:val="49AD27BB"/>
    <w:multiLevelType w:val="hybridMultilevel"/>
    <w:tmpl w:val="E946B270"/>
    <w:lvl w:ilvl="0" w:tplc="FFFFFFFF">
      <w:start w:val="1"/>
      <w:numFmt w:val="hebrew1"/>
      <w:lvlText w:val="%1."/>
      <w:lvlJc w:val="left"/>
      <w:pPr>
        <w:tabs>
          <w:tab w:val="num" w:pos="1191"/>
        </w:tabs>
        <w:ind w:left="1191"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4C4833AD"/>
    <w:multiLevelType w:val="hybridMultilevel"/>
    <w:tmpl w:val="6BD44372"/>
    <w:lvl w:ilvl="0" w:tplc="5C3CD46E">
      <w:start w:val="1"/>
      <w:numFmt w:val="bullet"/>
      <w:lvlText w:val=""/>
      <w:lvlJc w:val="left"/>
      <w:pPr>
        <w:tabs>
          <w:tab w:val="num" w:pos="1514"/>
        </w:tabs>
        <w:ind w:left="1514" w:hanging="360"/>
      </w:pPr>
      <w:rPr>
        <w:rFonts w:ascii="Wingdings" w:hAnsi="Wingdings" w:hint="default"/>
      </w:rPr>
    </w:lvl>
    <w:lvl w:ilvl="1" w:tplc="04090019" w:tentative="1">
      <w:start w:val="1"/>
      <w:numFmt w:val="bullet"/>
      <w:lvlText w:val="o"/>
      <w:lvlJc w:val="left"/>
      <w:pPr>
        <w:tabs>
          <w:tab w:val="num" w:pos="2234"/>
        </w:tabs>
        <w:ind w:left="2234" w:hanging="360"/>
      </w:pPr>
      <w:rPr>
        <w:rFonts w:ascii="Courier New" w:hAnsi="Courier New" w:cs="Courier New" w:hint="default"/>
      </w:rPr>
    </w:lvl>
    <w:lvl w:ilvl="2" w:tplc="0409001B" w:tentative="1">
      <w:start w:val="1"/>
      <w:numFmt w:val="bullet"/>
      <w:lvlText w:val=""/>
      <w:lvlJc w:val="left"/>
      <w:pPr>
        <w:tabs>
          <w:tab w:val="num" w:pos="2954"/>
        </w:tabs>
        <w:ind w:left="2954" w:hanging="360"/>
      </w:pPr>
      <w:rPr>
        <w:rFonts w:ascii="Wingdings" w:hAnsi="Wingdings" w:hint="default"/>
      </w:rPr>
    </w:lvl>
    <w:lvl w:ilvl="3" w:tplc="0409000F" w:tentative="1">
      <w:start w:val="1"/>
      <w:numFmt w:val="bullet"/>
      <w:lvlText w:val=""/>
      <w:lvlJc w:val="left"/>
      <w:pPr>
        <w:tabs>
          <w:tab w:val="num" w:pos="3674"/>
        </w:tabs>
        <w:ind w:left="3674" w:hanging="360"/>
      </w:pPr>
      <w:rPr>
        <w:rFonts w:ascii="Symbol" w:hAnsi="Symbol" w:hint="default"/>
      </w:rPr>
    </w:lvl>
    <w:lvl w:ilvl="4" w:tplc="04090019" w:tentative="1">
      <w:start w:val="1"/>
      <w:numFmt w:val="bullet"/>
      <w:lvlText w:val="o"/>
      <w:lvlJc w:val="left"/>
      <w:pPr>
        <w:tabs>
          <w:tab w:val="num" w:pos="4394"/>
        </w:tabs>
        <w:ind w:left="4394" w:hanging="360"/>
      </w:pPr>
      <w:rPr>
        <w:rFonts w:ascii="Courier New" w:hAnsi="Courier New" w:cs="Courier New" w:hint="default"/>
      </w:rPr>
    </w:lvl>
    <w:lvl w:ilvl="5" w:tplc="0409001B" w:tentative="1">
      <w:start w:val="1"/>
      <w:numFmt w:val="bullet"/>
      <w:lvlText w:val=""/>
      <w:lvlJc w:val="left"/>
      <w:pPr>
        <w:tabs>
          <w:tab w:val="num" w:pos="5114"/>
        </w:tabs>
        <w:ind w:left="5114" w:hanging="360"/>
      </w:pPr>
      <w:rPr>
        <w:rFonts w:ascii="Wingdings" w:hAnsi="Wingdings" w:hint="default"/>
      </w:rPr>
    </w:lvl>
    <w:lvl w:ilvl="6" w:tplc="0409000F" w:tentative="1">
      <w:start w:val="1"/>
      <w:numFmt w:val="bullet"/>
      <w:lvlText w:val=""/>
      <w:lvlJc w:val="left"/>
      <w:pPr>
        <w:tabs>
          <w:tab w:val="num" w:pos="5834"/>
        </w:tabs>
        <w:ind w:left="5834" w:hanging="360"/>
      </w:pPr>
      <w:rPr>
        <w:rFonts w:ascii="Symbol" w:hAnsi="Symbol" w:hint="default"/>
      </w:rPr>
    </w:lvl>
    <w:lvl w:ilvl="7" w:tplc="04090019" w:tentative="1">
      <w:start w:val="1"/>
      <w:numFmt w:val="bullet"/>
      <w:lvlText w:val="o"/>
      <w:lvlJc w:val="left"/>
      <w:pPr>
        <w:tabs>
          <w:tab w:val="num" w:pos="6554"/>
        </w:tabs>
        <w:ind w:left="6554" w:hanging="360"/>
      </w:pPr>
      <w:rPr>
        <w:rFonts w:ascii="Courier New" w:hAnsi="Courier New" w:cs="Courier New" w:hint="default"/>
      </w:rPr>
    </w:lvl>
    <w:lvl w:ilvl="8" w:tplc="0409001B" w:tentative="1">
      <w:start w:val="1"/>
      <w:numFmt w:val="bullet"/>
      <w:lvlText w:val=""/>
      <w:lvlJc w:val="left"/>
      <w:pPr>
        <w:tabs>
          <w:tab w:val="num" w:pos="7274"/>
        </w:tabs>
        <w:ind w:left="7274" w:hanging="360"/>
      </w:pPr>
      <w:rPr>
        <w:rFonts w:ascii="Wingdings" w:hAnsi="Wingdings" w:hint="default"/>
      </w:rPr>
    </w:lvl>
  </w:abstractNum>
  <w:abstractNum w:abstractNumId="37" w15:restartNumberingAfterBreak="0">
    <w:nsid w:val="4CDA0583"/>
    <w:multiLevelType w:val="multilevel"/>
    <w:tmpl w:val="B2029202"/>
    <w:lvl w:ilvl="0">
      <w:start w:val="1"/>
      <w:numFmt w:val="decimal"/>
      <w:lvlText w:val="%1."/>
      <w:lvlJc w:val="left"/>
      <w:pPr>
        <w:ind w:left="720" w:hanging="360"/>
      </w:pPr>
      <w:rPr>
        <w:rFonts w:ascii="David" w:hAnsi="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4EDD3273"/>
    <w:multiLevelType w:val="hybridMultilevel"/>
    <w:tmpl w:val="26C6FE56"/>
    <w:lvl w:ilvl="0" w:tplc="04090003">
      <w:start w:val="1"/>
      <w:numFmt w:val="bullet"/>
      <w:lvlText w:val="o"/>
      <w:lvlJc w:val="left"/>
      <w:pPr>
        <w:tabs>
          <w:tab w:val="num" w:pos="2761"/>
        </w:tabs>
        <w:ind w:left="2761" w:hanging="360"/>
      </w:pPr>
      <w:rPr>
        <w:rFonts w:ascii="Courier New" w:hAnsi="Courier New" w:cs="Courier New" w:hint="default"/>
      </w:rPr>
    </w:lvl>
    <w:lvl w:ilvl="1" w:tplc="04090003" w:tentative="1">
      <w:start w:val="1"/>
      <w:numFmt w:val="bullet"/>
      <w:lvlText w:val="o"/>
      <w:lvlJc w:val="left"/>
      <w:pPr>
        <w:tabs>
          <w:tab w:val="num" w:pos="3481"/>
        </w:tabs>
        <w:ind w:left="3481" w:hanging="360"/>
      </w:pPr>
      <w:rPr>
        <w:rFonts w:ascii="Courier New" w:hAnsi="Courier New" w:cs="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cs="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cs="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39" w15:restartNumberingAfterBreak="0">
    <w:nsid w:val="4F3326DC"/>
    <w:multiLevelType w:val="hybridMultilevel"/>
    <w:tmpl w:val="1FB6FB38"/>
    <w:lvl w:ilvl="0" w:tplc="04090013">
      <w:start w:val="1"/>
      <w:numFmt w:val="hebrew1"/>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FA95E18"/>
    <w:multiLevelType w:val="multilevel"/>
    <w:tmpl w:val="12001164"/>
    <w:lvl w:ilvl="0">
      <w:start w:val="1"/>
      <w:numFmt w:val="bullet"/>
      <w:lvlText w:val=""/>
      <w:lvlJc w:val="left"/>
      <w:pPr>
        <w:tabs>
          <w:tab w:val="num" w:pos="2231"/>
        </w:tabs>
        <w:ind w:left="2231" w:hanging="360"/>
      </w:pPr>
      <w:rPr>
        <w:rFonts w:ascii="Symbol" w:hAnsi="Symbol" w:hint="default"/>
        <w:b w:val="0"/>
        <w:bCs w:val="0"/>
        <w:i w:val="0"/>
        <w:iCs w:val="0"/>
        <w:color w:val="auto"/>
        <w:sz w:val="22"/>
        <w:szCs w:val="24"/>
        <w:u w:val="none"/>
        <w:lang w:bidi="he-IL"/>
      </w:rPr>
    </w:lvl>
    <w:lvl w:ilvl="1">
      <w:start w:val="1"/>
      <w:numFmt w:val="decimal"/>
      <w:lvlText w:val="%1.%2."/>
      <w:lvlJc w:val="left"/>
      <w:pPr>
        <w:tabs>
          <w:tab w:val="num" w:pos="2744"/>
        </w:tabs>
        <w:ind w:left="2744" w:right="1304" w:hanging="794"/>
      </w:pPr>
      <w:rPr>
        <w:rFonts w:hint="default"/>
      </w:rPr>
    </w:lvl>
    <w:lvl w:ilvl="2">
      <w:start w:val="1"/>
      <w:numFmt w:val="decimal"/>
      <w:lvlText w:val="%1.%2.%3."/>
      <w:lvlJc w:val="left"/>
      <w:pPr>
        <w:tabs>
          <w:tab w:val="num" w:pos="3714"/>
        </w:tabs>
        <w:ind w:left="3714" w:right="2381" w:hanging="1077"/>
      </w:pPr>
      <w:rPr>
        <w:rFonts w:hint="default"/>
      </w:rPr>
    </w:lvl>
    <w:lvl w:ilvl="3">
      <w:start w:val="1"/>
      <w:numFmt w:val="decimal"/>
      <w:lvlText w:val="%1.%2.%3.%4."/>
      <w:lvlJc w:val="left"/>
      <w:pPr>
        <w:tabs>
          <w:tab w:val="num" w:pos="5182"/>
        </w:tabs>
        <w:ind w:left="5182" w:right="3742" w:hanging="1361"/>
      </w:pPr>
      <w:rPr>
        <w:rFonts w:hint="default"/>
      </w:rPr>
    </w:lvl>
    <w:lvl w:ilvl="4">
      <w:start w:val="1"/>
      <w:numFmt w:val="decimal"/>
      <w:lvlText w:val="%1.%2.%3.%4.%5."/>
      <w:lvlJc w:val="left"/>
      <w:pPr>
        <w:tabs>
          <w:tab w:val="num" w:pos="6827"/>
        </w:tabs>
        <w:ind w:left="6827" w:right="5387" w:hanging="1645"/>
      </w:pPr>
      <w:rPr>
        <w:rFonts w:hint="default"/>
      </w:rPr>
    </w:lvl>
    <w:lvl w:ilvl="5">
      <w:start w:val="1"/>
      <w:numFmt w:val="decimal"/>
      <w:lvlText w:val="%1.%2.%3.%4.%5.%6."/>
      <w:lvlJc w:val="left"/>
      <w:pPr>
        <w:tabs>
          <w:tab w:val="num" w:pos="7653"/>
        </w:tabs>
        <w:ind w:left="7282" w:right="5842" w:hanging="709"/>
      </w:pPr>
      <w:rPr>
        <w:rFonts w:hint="default"/>
      </w:rPr>
    </w:lvl>
    <w:lvl w:ilvl="6">
      <w:start w:val="1"/>
      <w:numFmt w:val="decimal"/>
      <w:lvlText w:val="%1.%2.%3.%4.%5.%6.%7."/>
      <w:lvlJc w:val="left"/>
      <w:pPr>
        <w:tabs>
          <w:tab w:val="num" w:pos="8722"/>
        </w:tabs>
        <w:ind w:left="7991" w:right="6551" w:hanging="709"/>
      </w:pPr>
      <w:rPr>
        <w:rFonts w:hint="default"/>
      </w:rPr>
    </w:lvl>
    <w:lvl w:ilvl="7">
      <w:start w:val="1"/>
      <w:numFmt w:val="decimal"/>
      <w:lvlText w:val="%1.%2.%3.%4.%5.%6.%7.%8."/>
      <w:lvlJc w:val="left"/>
      <w:pPr>
        <w:tabs>
          <w:tab w:val="num" w:pos="1440"/>
        </w:tabs>
        <w:ind w:left="8700" w:right="7260" w:hanging="709"/>
      </w:pPr>
      <w:rPr>
        <w:rFonts w:hint="default"/>
      </w:rPr>
    </w:lvl>
    <w:lvl w:ilvl="8">
      <w:start w:val="1"/>
      <w:numFmt w:val="decimal"/>
      <w:lvlText w:val="%1.%2.%3.%4.%5.%6.%7.%8.%9."/>
      <w:lvlJc w:val="left"/>
      <w:pPr>
        <w:tabs>
          <w:tab w:val="num" w:pos="10500"/>
        </w:tabs>
        <w:ind w:left="9409" w:right="7969" w:hanging="709"/>
      </w:pPr>
      <w:rPr>
        <w:rFonts w:hint="default"/>
      </w:rPr>
    </w:lvl>
  </w:abstractNum>
  <w:abstractNum w:abstractNumId="41" w15:restartNumberingAfterBreak="0">
    <w:nsid w:val="5281577B"/>
    <w:multiLevelType w:val="multilevel"/>
    <w:tmpl w:val="968C19CA"/>
    <w:lvl w:ilvl="0">
      <w:start w:val="1"/>
      <w:numFmt w:val="decimal"/>
      <w:lvlText w:val="%1."/>
      <w:lvlJc w:val="right"/>
      <w:pPr>
        <w:tabs>
          <w:tab w:val="num" w:pos="0"/>
        </w:tabs>
        <w:ind w:left="567" w:hanging="567"/>
      </w:pPr>
      <w:rPr>
        <w:rFonts w:hint="default"/>
      </w:rPr>
    </w:lvl>
    <w:lvl w:ilvl="1">
      <w:start w:val="1"/>
      <w:numFmt w:val="hebrew1"/>
      <w:lvlText w:val="%2."/>
      <w:lvlJc w:val="right"/>
      <w:pPr>
        <w:tabs>
          <w:tab w:val="num" w:pos="0"/>
        </w:tabs>
        <w:ind w:left="1134" w:hanging="567"/>
      </w:pPr>
      <w:rPr>
        <w:rFonts w:hint="default"/>
      </w:rPr>
    </w:lvl>
    <w:lvl w:ilvl="2">
      <w:start w:val="1"/>
      <w:numFmt w:val="decimal"/>
      <w:lvlText w:val="%3."/>
      <w:lvlJc w:val="right"/>
      <w:pPr>
        <w:tabs>
          <w:tab w:val="num" w:pos="0"/>
        </w:tabs>
        <w:ind w:left="1701" w:hanging="567"/>
      </w:pPr>
      <w:rPr>
        <w:rFonts w:hint="default"/>
      </w:rPr>
    </w:lvl>
    <w:lvl w:ilvl="3">
      <w:start w:val="1"/>
      <w:numFmt w:val="decimal"/>
      <w:lvlText w:val="%3.%4."/>
      <w:lvlJc w:val="center"/>
      <w:pPr>
        <w:tabs>
          <w:tab w:val="num" w:pos="0"/>
        </w:tabs>
        <w:ind w:left="2410" w:hanging="709"/>
      </w:pPr>
      <w:rPr>
        <w:rFonts w:hint="default"/>
      </w:rPr>
    </w:lvl>
    <w:lvl w:ilvl="4">
      <w:start w:val="1"/>
      <w:numFmt w:val="decimal"/>
      <w:lvlText w:val="%3.%4.%5."/>
      <w:lvlJc w:val="center"/>
      <w:pPr>
        <w:tabs>
          <w:tab w:val="num" w:pos="0"/>
        </w:tabs>
        <w:ind w:left="3119" w:hanging="709"/>
      </w:pPr>
      <w:rPr>
        <w:rFonts w:hint="default"/>
      </w:rPr>
    </w:lvl>
    <w:lvl w:ilvl="5">
      <w:start w:val="1"/>
      <w:numFmt w:val="decimal"/>
      <w:lvlText w:val="%3.%4.%5.%6."/>
      <w:lvlJc w:val="center"/>
      <w:pPr>
        <w:tabs>
          <w:tab w:val="num" w:pos="0"/>
        </w:tabs>
        <w:ind w:left="3828" w:hanging="709"/>
      </w:pPr>
      <w:rPr>
        <w:rFonts w:hint="default"/>
      </w:rPr>
    </w:lvl>
    <w:lvl w:ilvl="6">
      <w:start w:val="1"/>
      <w:numFmt w:val="decimal"/>
      <w:lvlText w:val="%3.%4.%5.%6.%7."/>
      <w:lvlJc w:val="center"/>
      <w:pPr>
        <w:tabs>
          <w:tab w:val="num" w:pos="0"/>
        </w:tabs>
        <w:ind w:left="4537" w:hanging="709"/>
      </w:pPr>
      <w:rPr>
        <w:rFonts w:hint="default"/>
      </w:rPr>
    </w:lvl>
    <w:lvl w:ilvl="7">
      <w:start w:val="1"/>
      <w:numFmt w:val="decimal"/>
      <w:lvlText w:val="%3.%4.%5.%6.%7.%8."/>
      <w:lvlJc w:val="center"/>
      <w:pPr>
        <w:tabs>
          <w:tab w:val="num" w:pos="0"/>
        </w:tabs>
        <w:ind w:left="5246" w:hanging="709"/>
      </w:pPr>
      <w:rPr>
        <w:rFonts w:hint="default"/>
      </w:rPr>
    </w:lvl>
    <w:lvl w:ilvl="8">
      <w:start w:val="1"/>
      <w:numFmt w:val="decimal"/>
      <w:lvlText w:val="%3.%4.%5.%6.%7.%8.%9."/>
      <w:lvlJc w:val="center"/>
      <w:pPr>
        <w:tabs>
          <w:tab w:val="num" w:pos="0"/>
        </w:tabs>
        <w:ind w:left="5955" w:hanging="709"/>
      </w:pPr>
      <w:rPr>
        <w:rFonts w:hint="default"/>
      </w:rPr>
    </w:lvl>
  </w:abstractNum>
  <w:abstractNum w:abstractNumId="42" w15:restartNumberingAfterBreak="0">
    <w:nsid w:val="53872893"/>
    <w:multiLevelType w:val="hybridMultilevel"/>
    <w:tmpl w:val="826CF8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2D4EC3"/>
    <w:multiLevelType w:val="hybridMultilevel"/>
    <w:tmpl w:val="B95ED17C"/>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8F162B6"/>
    <w:multiLevelType w:val="multilevel"/>
    <w:tmpl w:val="A768E29E"/>
    <w:lvl w:ilvl="0">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3"/>
      <w:lvlText w:val="%1.%2.%3."/>
      <w:lvlJc w:val="left"/>
      <w:pPr>
        <w:tabs>
          <w:tab w:val="num" w:pos="1260"/>
        </w:tabs>
        <w:ind w:left="1044" w:hanging="504"/>
      </w:pPr>
      <w:rPr>
        <w:rFonts w:hint="default"/>
      </w:rPr>
    </w:lvl>
    <w:lvl w:ilvl="3">
      <w:start w:val="1"/>
      <w:numFmt w:val="decimal"/>
      <w:pStyle w:val="4"/>
      <w:lvlText w:val="%4."/>
      <w:lvlJc w:val="left"/>
      <w:pPr>
        <w:tabs>
          <w:tab w:val="num" w:pos="2160"/>
        </w:tabs>
        <w:ind w:left="1728" w:hanging="648"/>
      </w:pPr>
      <w:rPr>
        <w:rFonts w:ascii="Arial" w:eastAsia="Times New Roman" w:hAnsi="Arial" w:cs="Arial"/>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5B004CB6"/>
    <w:multiLevelType w:val="multilevel"/>
    <w:tmpl w:val="390619D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D042ED7"/>
    <w:multiLevelType w:val="multilevel"/>
    <w:tmpl w:val="63705756"/>
    <w:name w:val="listhnumber432232223222"/>
    <w:lvl w:ilvl="0">
      <w:start w:val="1"/>
      <w:numFmt w:val="hebrew1"/>
      <w:lvlText w:val="%1."/>
      <w:lvlJc w:val="left"/>
      <w:pPr>
        <w:tabs>
          <w:tab w:val="num" w:pos="1800"/>
        </w:tabs>
        <w:ind w:left="1800" w:right="1800" w:hanging="360"/>
      </w:pPr>
      <w:rPr>
        <w:rFonts w:hint="default"/>
      </w:rPr>
    </w:lvl>
    <w:lvl w:ilvl="1">
      <w:start w:val="1"/>
      <w:numFmt w:val="decimal"/>
      <w:lvlText w:val="%2."/>
      <w:lvlJc w:val="left"/>
      <w:pPr>
        <w:tabs>
          <w:tab w:val="num" w:pos="2160"/>
        </w:tabs>
        <w:ind w:left="2160" w:right="2160" w:hanging="360"/>
      </w:pPr>
      <w:rPr>
        <w:rFonts w:hint="default"/>
      </w:rPr>
    </w:lvl>
    <w:lvl w:ilvl="2">
      <w:start w:val="1"/>
      <w:numFmt w:val="decimal"/>
      <w:lvlText w:val="%3)"/>
      <w:lvlJc w:val="left"/>
      <w:pPr>
        <w:tabs>
          <w:tab w:val="num" w:pos="2520"/>
        </w:tabs>
        <w:ind w:left="2520" w:right="2520" w:hanging="360"/>
      </w:pPr>
      <w:rPr>
        <w:rFonts w:hint="default"/>
      </w:rPr>
    </w:lvl>
    <w:lvl w:ilvl="3">
      <w:start w:val="1"/>
      <w:numFmt w:val="hebrew1"/>
      <w:lvlText w:val="%4)"/>
      <w:lvlJc w:val="left"/>
      <w:pPr>
        <w:tabs>
          <w:tab w:val="num" w:pos="2880"/>
        </w:tabs>
        <w:ind w:left="2880" w:right="2880" w:hanging="360"/>
      </w:pPr>
      <w:rPr>
        <w:rFonts w:hint="default"/>
      </w:rPr>
    </w:lvl>
    <w:lvl w:ilvl="4">
      <w:start w:val="1"/>
      <w:numFmt w:val="lowerLetter"/>
      <w:lvlText w:val="(%5)"/>
      <w:lvlJc w:val="left"/>
      <w:pPr>
        <w:tabs>
          <w:tab w:val="num" w:pos="5333"/>
        </w:tabs>
        <w:ind w:left="5333" w:right="5333" w:hanging="360"/>
      </w:pPr>
      <w:rPr>
        <w:rFonts w:hint="default"/>
      </w:rPr>
    </w:lvl>
    <w:lvl w:ilvl="5">
      <w:start w:val="1"/>
      <w:numFmt w:val="hebrew1"/>
      <w:lvlText w:val="%6."/>
      <w:lvlJc w:val="left"/>
      <w:pPr>
        <w:tabs>
          <w:tab w:val="num" w:pos="5693"/>
        </w:tabs>
        <w:ind w:left="5693" w:right="5693" w:hanging="360"/>
      </w:pPr>
      <w:rPr>
        <w:rFonts w:hint="default"/>
      </w:rPr>
    </w:lvl>
    <w:lvl w:ilvl="6">
      <w:start w:val="1"/>
      <w:numFmt w:val="decimal"/>
      <w:lvlText w:val="%7."/>
      <w:lvlJc w:val="left"/>
      <w:pPr>
        <w:tabs>
          <w:tab w:val="num" w:pos="6053"/>
        </w:tabs>
        <w:ind w:left="6053" w:right="6053" w:hanging="360"/>
      </w:pPr>
      <w:rPr>
        <w:rFonts w:hint="default"/>
      </w:rPr>
    </w:lvl>
    <w:lvl w:ilvl="7">
      <w:start w:val="1"/>
      <w:numFmt w:val="lowerLetter"/>
      <w:lvlText w:val="%8."/>
      <w:lvlJc w:val="left"/>
      <w:pPr>
        <w:tabs>
          <w:tab w:val="num" w:pos="6413"/>
        </w:tabs>
        <w:ind w:left="6413" w:right="6413" w:hanging="360"/>
      </w:pPr>
      <w:rPr>
        <w:rFonts w:hint="default"/>
      </w:rPr>
    </w:lvl>
    <w:lvl w:ilvl="8">
      <w:start w:val="1"/>
      <w:numFmt w:val="lowerRoman"/>
      <w:lvlText w:val="%9."/>
      <w:lvlJc w:val="left"/>
      <w:pPr>
        <w:tabs>
          <w:tab w:val="num" w:pos="7133"/>
        </w:tabs>
        <w:ind w:left="6773" w:right="6773" w:hanging="360"/>
      </w:pPr>
      <w:rPr>
        <w:rFonts w:hint="default"/>
      </w:rPr>
    </w:lvl>
  </w:abstractNum>
  <w:abstractNum w:abstractNumId="47" w15:restartNumberingAfterBreak="0">
    <w:nsid w:val="5F394CC7"/>
    <w:multiLevelType w:val="multilevel"/>
    <w:tmpl w:val="80F2396C"/>
    <w:lvl w:ilvl="0">
      <w:start w:val="1"/>
      <w:numFmt w:val="decimal"/>
      <w:lvlText w:val="%1."/>
      <w:lvlJc w:val="left"/>
      <w:pPr>
        <w:ind w:left="360" w:hanging="360"/>
      </w:pPr>
      <w:rPr>
        <w:b w:val="0"/>
        <w:bCs w:val="0"/>
        <w:i w:val="0"/>
        <w:iCs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14148A"/>
    <w:multiLevelType w:val="hybridMultilevel"/>
    <w:tmpl w:val="ABE61712"/>
    <w:lvl w:ilvl="0" w:tplc="6E88BBC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9" w15:restartNumberingAfterBreak="0">
    <w:nsid w:val="63E92AB3"/>
    <w:multiLevelType w:val="multilevel"/>
    <w:tmpl w:val="3F46E9DC"/>
    <w:lvl w:ilvl="0">
      <w:start w:val="1"/>
      <w:numFmt w:val="hebrew1"/>
      <w:lvlText w:val="%1."/>
      <w:lvlJc w:val="center"/>
      <w:pPr>
        <w:tabs>
          <w:tab w:val="num" w:pos="360"/>
        </w:tabs>
        <w:ind w:left="360" w:hanging="360"/>
      </w:pPr>
      <w:rPr>
        <w:rFonts w:ascii="Arial" w:hAnsi="Arial" w:cs="Arial" w:hint="default"/>
        <w:sz w:val="22"/>
        <w:szCs w:val="22"/>
      </w:rPr>
    </w:lvl>
    <w:lvl w:ilvl="1">
      <w:start w:val="1"/>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640E4193"/>
    <w:multiLevelType w:val="multilevel"/>
    <w:tmpl w:val="DC58B01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FB2BC4"/>
    <w:multiLevelType w:val="multilevel"/>
    <w:tmpl w:val="716A8C4A"/>
    <w:lvl w:ilvl="0">
      <w:start w:val="1"/>
      <w:numFmt w:val="decimal"/>
      <w:suff w:val="space"/>
      <w:lvlText w:val="פרק %1"/>
      <w:lvlJc w:val="left"/>
      <w:pPr>
        <w:ind w:left="0" w:firstLine="0"/>
      </w:pPr>
      <w:rPr>
        <w:bCs/>
        <w:iCs w:val="0"/>
      </w:rPr>
    </w:lvl>
    <w:lvl w:ilvl="1">
      <w:start w:val="1"/>
      <w:numFmt w:val="bullet"/>
      <w:lvlText w:val="o"/>
      <w:lvlJc w:val="left"/>
      <w:pPr>
        <w:tabs>
          <w:tab w:val="num" w:pos="360"/>
        </w:tabs>
        <w:ind w:left="360" w:hanging="360"/>
      </w:pPr>
      <w:rPr>
        <w:rFonts w:ascii="Courier New" w:hAnsi="Courier New" w:cs="Courier New" w:hint="default"/>
        <w:bCs/>
        <w:iCs w:val="0"/>
      </w:rPr>
    </w:lvl>
    <w:lvl w:ilvl="2">
      <w:start w:val="1"/>
      <w:numFmt w:val="none"/>
      <w:suff w:val="nothing"/>
      <w:lvlText w:val=""/>
      <w:lvlJc w:val="left"/>
      <w:pPr>
        <w:ind w:left="0" w:firstLine="0"/>
      </w:pPr>
      <w:rPr>
        <w:bCs/>
        <w:iCs w:val="0"/>
      </w:rPr>
    </w:lvl>
    <w:lvl w:ilvl="3">
      <w:start w:val="1"/>
      <w:numFmt w:val="none"/>
      <w:suff w:val="nothing"/>
      <w:lvlText w:val=""/>
      <w:lvlJc w:val="left"/>
      <w:pPr>
        <w:ind w:left="0" w:firstLine="0"/>
      </w:pPr>
      <w:rPr>
        <w:bCs/>
        <w:iCs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65FA06F1"/>
    <w:multiLevelType w:val="multilevel"/>
    <w:tmpl w:val="0152162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A657B13"/>
    <w:multiLevelType w:val="multilevel"/>
    <w:tmpl w:val="A43E4C14"/>
    <w:lvl w:ilvl="0">
      <w:start w:val="4"/>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096" w:hanging="1440"/>
      </w:pPr>
      <w:rPr>
        <w:rFonts w:hint="default"/>
      </w:rPr>
    </w:lvl>
  </w:abstractNum>
  <w:abstractNum w:abstractNumId="54" w15:restartNumberingAfterBreak="0">
    <w:nsid w:val="6C960674"/>
    <w:multiLevelType w:val="singleLevel"/>
    <w:tmpl w:val="B630D936"/>
    <w:lvl w:ilvl="0">
      <w:start w:val="1"/>
      <w:numFmt w:val="hebrew1"/>
      <w:lvlText w:val="%1."/>
      <w:lvlJc w:val="left"/>
      <w:pPr>
        <w:tabs>
          <w:tab w:val="num" w:pos="1290"/>
        </w:tabs>
        <w:ind w:left="1290" w:hanging="570"/>
      </w:pPr>
      <w:rPr>
        <w:rFonts w:hint="default"/>
        <w:b w:val="0"/>
        <w:bCs w:val="0"/>
        <w:sz w:val="28"/>
      </w:rPr>
    </w:lvl>
  </w:abstractNum>
  <w:abstractNum w:abstractNumId="55" w15:restartNumberingAfterBreak="0">
    <w:nsid w:val="6CF004E3"/>
    <w:multiLevelType w:val="multilevel"/>
    <w:tmpl w:val="4B22BD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D884B85"/>
    <w:multiLevelType w:val="hybridMultilevel"/>
    <w:tmpl w:val="CDACFE18"/>
    <w:lvl w:ilvl="0" w:tplc="DC4AC03E">
      <w:start w:val="1"/>
      <w:numFmt w:val="hebrew1"/>
      <w:lvlText w:val="%1."/>
      <w:lvlJc w:val="left"/>
      <w:pPr>
        <w:ind w:left="720" w:hanging="360"/>
      </w:pPr>
      <w:rPr>
        <w:rFonts w:hint="default"/>
      </w:rPr>
    </w:lvl>
    <w:lvl w:ilvl="1" w:tplc="8A125B80" w:tentative="1">
      <w:start w:val="1"/>
      <w:numFmt w:val="lowerLetter"/>
      <w:lvlText w:val="%2."/>
      <w:lvlJc w:val="left"/>
      <w:pPr>
        <w:ind w:left="1440" w:hanging="360"/>
      </w:pPr>
    </w:lvl>
    <w:lvl w:ilvl="2" w:tplc="97089B68" w:tentative="1">
      <w:start w:val="1"/>
      <w:numFmt w:val="lowerRoman"/>
      <w:lvlText w:val="%3."/>
      <w:lvlJc w:val="right"/>
      <w:pPr>
        <w:ind w:left="2160" w:hanging="180"/>
      </w:pPr>
    </w:lvl>
    <w:lvl w:ilvl="3" w:tplc="55088140" w:tentative="1">
      <w:start w:val="1"/>
      <w:numFmt w:val="decimal"/>
      <w:lvlText w:val="%4."/>
      <w:lvlJc w:val="left"/>
      <w:pPr>
        <w:ind w:left="2880" w:hanging="360"/>
      </w:pPr>
    </w:lvl>
    <w:lvl w:ilvl="4" w:tplc="F9E67D98" w:tentative="1">
      <w:start w:val="1"/>
      <w:numFmt w:val="lowerLetter"/>
      <w:lvlText w:val="%5."/>
      <w:lvlJc w:val="left"/>
      <w:pPr>
        <w:ind w:left="3600" w:hanging="360"/>
      </w:pPr>
    </w:lvl>
    <w:lvl w:ilvl="5" w:tplc="D812B492" w:tentative="1">
      <w:start w:val="1"/>
      <w:numFmt w:val="lowerRoman"/>
      <w:lvlText w:val="%6."/>
      <w:lvlJc w:val="right"/>
      <w:pPr>
        <w:ind w:left="4320" w:hanging="180"/>
      </w:pPr>
    </w:lvl>
    <w:lvl w:ilvl="6" w:tplc="B35EA816" w:tentative="1">
      <w:start w:val="1"/>
      <w:numFmt w:val="decimal"/>
      <w:lvlText w:val="%7."/>
      <w:lvlJc w:val="left"/>
      <w:pPr>
        <w:ind w:left="5040" w:hanging="360"/>
      </w:pPr>
    </w:lvl>
    <w:lvl w:ilvl="7" w:tplc="C106A622" w:tentative="1">
      <w:start w:val="1"/>
      <w:numFmt w:val="lowerLetter"/>
      <w:lvlText w:val="%8."/>
      <w:lvlJc w:val="left"/>
      <w:pPr>
        <w:ind w:left="5760" w:hanging="360"/>
      </w:pPr>
    </w:lvl>
    <w:lvl w:ilvl="8" w:tplc="0B0291CA" w:tentative="1">
      <w:start w:val="1"/>
      <w:numFmt w:val="lowerRoman"/>
      <w:lvlText w:val="%9."/>
      <w:lvlJc w:val="right"/>
      <w:pPr>
        <w:ind w:left="6480" w:hanging="180"/>
      </w:pPr>
    </w:lvl>
  </w:abstractNum>
  <w:abstractNum w:abstractNumId="57" w15:restartNumberingAfterBreak="0">
    <w:nsid w:val="70506A8F"/>
    <w:multiLevelType w:val="multilevel"/>
    <w:tmpl w:val="52D89148"/>
    <w:styleLink w:val="1"/>
    <w:lvl w:ilvl="0">
      <w:start w:val="3"/>
      <w:numFmt w:val="decimal"/>
      <w:lvlText w:val="%1"/>
      <w:lvlJc w:val="left"/>
      <w:pPr>
        <w:tabs>
          <w:tab w:val="num" w:pos="720"/>
        </w:tabs>
        <w:ind w:left="720" w:right="720" w:hanging="720"/>
      </w:pPr>
      <w:rPr>
        <w:rFonts w:hint="default"/>
        <w:sz w:val="24"/>
      </w:rPr>
    </w:lvl>
    <w:lvl w:ilvl="1">
      <w:start w:val="1"/>
      <w:numFmt w:val="decimal"/>
      <w:lvlText w:val="%1.%2"/>
      <w:lvlJc w:val="left"/>
      <w:pPr>
        <w:tabs>
          <w:tab w:val="num" w:pos="1080"/>
        </w:tabs>
        <w:ind w:left="1080" w:right="1080" w:hanging="720"/>
      </w:pPr>
      <w:rPr>
        <w:rFonts w:hint="default"/>
        <w:sz w:val="24"/>
      </w:rPr>
    </w:lvl>
    <w:lvl w:ilvl="2">
      <w:start w:val="2"/>
      <w:numFmt w:val="decimal"/>
      <w:lvlText w:val="%1.%2.%3"/>
      <w:lvlJc w:val="left"/>
      <w:pPr>
        <w:tabs>
          <w:tab w:val="num" w:pos="1854"/>
        </w:tabs>
        <w:ind w:left="1854" w:right="1440" w:hanging="720"/>
      </w:pPr>
      <w:rPr>
        <w:rFonts w:hint="default"/>
        <w:b/>
        <w:bCs/>
        <w:sz w:val="24"/>
      </w:rPr>
    </w:lvl>
    <w:lvl w:ilvl="3">
      <w:start w:val="1"/>
      <w:numFmt w:val="decimal"/>
      <w:lvlText w:val="%1.%2.%3.%4"/>
      <w:lvlJc w:val="left"/>
      <w:pPr>
        <w:tabs>
          <w:tab w:val="num" w:pos="1800"/>
        </w:tabs>
        <w:ind w:left="1800" w:right="1800" w:hanging="720"/>
      </w:pPr>
      <w:rPr>
        <w:rFonts w:hint="default"/>
        <w:sz w:val="24"/>
      </w:rPr>
    </w:lvl>
    <w:lvl w:ilvl="4">
      <w:start w:val="1"/>
      <w:numFmt w:val="decimal"/>
      <w:lvlText w:val="%1.%2.%3.%4.%5"/>
      <w:lvlJc w:val="left"/>
      <w:pPr>
        <w:tabs>
          <w:tab w:val="num" w:pos="2520"/>
        </w:tabs>
        <w:ind w:left="2520" w:right="2520" w:hanging="1080"/>
      </w:pPr>
      <w:rPr>
        <w:rFonts w:hint="default"/>
        <w:sz w:val="24"/>
      </w:rPr>
    </w:lvl>
    <w:lvl w:ilvl="5">
      <w:start w:val="1"/>
      <w:numFmt w:val="decimal"/>
      <w:lvlText w:val="%1.%2.%3.%4.%5.%6"/>
      <w:lvlJc w:val="left"/>
      <w:pPr>
        <w:tabs>
          <w:tab w:val="num" w:pos="2880"/>
        </w:tabs>
        <w:ind w:left="2880" w:right="2880" w:hanging="1080"/>
      </w:pPr>
      <w:rPr>
        <w:rFonts w:hint="default"/>
        <w:sz w:val="24"/>
      </w:rPr>
    </w:lvl>
    <w:lvl w:ilvl="6">
      <w:start w:val="1"/>
      <w:numFmt w:val="decimal"/>
      <w:lvlText w:val="%1.%2.%3.%4.%5.%6.%7"/>
      <w:lvlJc w:val="left"/>
      <w:pPr>
        <w:tabs>
          <w:tab w:val="num" w:pos="3240"/>
        </w:tabs>
        <w:ind w:left="3240" w:right="3240" w:hanging="1080"/>
      </w:pPr>
      <w:rPr>
        <w:rFonts w:hint="default"/>
        <w:sz w:val="24"/>
      </w:rPr>
    </w:lvl>
    <w:lvl w:ilvl="7">
      <w:start w:val="1"/>
      <w:numFmt w:val="decimal"/>
      <w:lvlText w:val="%1.%2.%3.%4.%5.%6.%7.%8"/>
      <w:lvlJc w:val="left"/>
      <w:pPr>
        <w:tabs>
          <w:tab w:val="num" w:pos="3960"/>
        </w:tabs>
        <w:ind w:left="3960" w:right="3960" w:hanging="1440"/>
      </w:pPr>
      <w:rPr>
        <w:rFonts w:hint="default"/>
        <w:sz w:val="24"/>
      </w:rPr>
    </w:lvl>
    <w:lvl w:ilvl="8">
      <w:start w:val="1"/>
      <w:numFmt w:val="decimal"/>
      <w:lvlText w:val="%1.%2.%3.%4.%5.%6.%7.%8.%9"/>
      <w:lvlJc w:val="left"/>
      <w:pPr>
        <w:tabs>
          <w:tab w:val="num" w:pos="4320"/>
        </w:tabs>
        <w:ind w:left="4320" w:right="4320" w:hanging="1440"/>
      </w:pPr>
      <w:rPr>
        <w:rFonts w:hint="default"/>
        <w:sz w:val="24"/>
      </w:rPr>
    </w:lvl>
  </w:abstractNum>
  <w:abstractNum w:abstractNumId="58"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727F4394"/>
    <w:multiLevelType w:val="multilevel"/>
    <w:tmpl w:val="634E3F5E"/>
    <w:lvl w:ilvl="0">
      <w:start w:val="5"/>
      <w:numFmt w:val="decimal"/>
      <w:lvlText w:val="%1"/>
      <w:lvlJc w:val="left"/>
      <w:pPr>
        <w:tabs>
          <w:tab w:val="num" w:pos="900"/>
        </w:tabs>
        <w:ind w:left="900" w:hanging="900"/>
      </w:pPr>
      <w:rPr>
        <w:rFonts w:hint="default"/>
      </w:rPr>
    </w:lvl>
    <w:lvl w:ilvl="1">
      <w:start w:val="1"/>
      <w:numFmt w:val="decimal"/>
      <w:lvlText w:val="4.%2"/>
      <w:lvlJc w:val="left"/>
      <w:pPr>
        <w:tabs>
          <w:tab w:val="num" w:pos="1980"/>
        </w:tabs>
        <w:ind w:left="1980" w:hanging="900"/>
      </w:pPr>
      <w:rPr>
        <w:rFonts w:hint="default"/>
      </w:rPr>
    </w:lvl>
    <w:lvl w:ilvl="2">
      <w:start w:val="1"/>
      <w:numFmt w:val="decimal"/>
      <w:lvlText w:val="4.%2.%3"/>
      <w:lvlJc w:val="left"/>
      <w:pPr>
        <w:tabs>
          <w:tab w:val="num" w:pos="3060"/>
        </w:tabs>
        <w:ind w:left="3060" w:hanging="900"/>
      </w:pPr>
      <w:rPr>
        <w:rFonts w:hint="default"/>
      </w:rPr>
    </w:lvl>
    <w:lvl w:ilvl="3">
      <w:start w:val="1"/>
      <w:numFmt w:val="hebrew1"/>
      <w:lvlText w:val="%4."/>
      <w:lvlJc w:val="center"/>
      <w:pPr>
        <w:tabs>
          <w:tab w:val="num" w:pos="3600"/>
        </w:tabs>
        <w:ind w:left="3600" w:hanging="36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60" w15:restartNumberingAfterBreak="0">
    <w:nsid w:val="79C67508"/>
    <w:multiLevelType w:val="hybridMultilevel"/>
    <w:tmpl w:val="6630DA7E"/>
    <w:lvl w:ilvl="0" w:tplc="EBD61BCA">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61" w15:restartNumberingAfterBreak="0">
    <w:nsid w:val="7B1E102F"/>
    <w:multiLevelType w:val="hybridMultilevel"/>
    <w:tmpl w:val="B48CDC32"/>
    <w:lvl w:ilvl="0" w:tplc="0809000D">
      <w:start w:val="1"/>
      <w:numFmt w:val="hebrew1"/>
      <w:lvlText w:val="%1."/>
      <w:lvlJc w:val="left"/>
      <w:pPr>
        <w:tabs>
          <w:tab w:val="num" w:pos="757"/>
        </w:tabs>
        <w:ind w:left="757" w:hanging="360"/>
      </w:pPr>
      <w:rPr>
        <w:rFonts w:hint="default"/>
      </w:rPr>
    </w:lvl>
    <w:lvl w:ilvl="1" w:tplc="04090003" w:tentative="1">
      <w:start w:val="1"/>
      <w:numFmt w:val="lowerLetter"/>
      <w:lvlText w:val="%2."/>
      <w:lvlJc w:val="left"/>
      <w:pPr>
        <w:tabs>
          <w:tab w:val="num" w:pos="1477"/>
        </w:tabs>
        <w:ind w:left="1477" w:hanging="360"/>
      </w:pPr>
    </w:lvl>
    <w:lvl w:ilvl="2" w:tplc="04090005" w:tentative="1">
      <w:start w:val="1"/>
      <w:numFmt w:val="lowerRoman"/>
      <w:lvlText w:val="%3."/>
      <w:lvlJc w:val="right"/>
      <w:pPr>
        <w:tabs>
          <w:tab w:val="num" w:pos="2197"/>
        </w:tabs>
        <w:ind w:left="2197" w:hanging="180"/>
      </w:pPr>
    </w:lvl>
    <w:lvl w:ilvl="3" w:tplc="04090001" w:tentative="1">
      <w:start w:val="1"/>
      <w:numFmt w:val="decimal"/>
      <w:lvlText w:val="%4."/>
      <w:lvlJc w:val="left"/>
      <w:pPr>
        <w:tabs>
          <w:tab w:val="num" w:pos="2917"/>
        </w:tabs>
        <w:ind w:left="2917" w:hanging="360"/>
      </w:pPr>
    </w:lvl>
    <w:lvl w:ilvl="4" w:tplc="04090003" w:tentative="1">
      <w:start w:val="1"/>
      <w:numFmt w:val="lowerLetter"/>
      <w:lvlText w:val="%5."/>
      <w:lvlJc w:val="left"/>
      <w:pPr>
        <w:tabs>
          <w:tab w:val="num" w:pos="3637"/>
        </w:tabs>
        <w:ind w:left="3637" w:hanging="360"/>
      </w:pPr>
    </w:lvl>
    <w:lvl w:ilvl="5" w:tplc="04090005" w:tentative="1">
      <w:start w:val="1"/>
      <w:numFmt w:val="lowerRoman"/>
      <w:lvlText w:val="%6."/>
      <w:lvlJc w:val="right"/>
      <w:pPr>
        <w:tabs>
          <w:tab w:val="num" w:pos="4357"/>
        </w:tabs>
        <w:ind w:left="4357" w:hanging="180"/>
      </w:pPr>
    </w:lvl>
    <w:lvl w:ilvl="6" w:tplc="04090001" w:tentative="1">
      <w:start w:val="1"/>
      <w:numFmt w:val="decimal"/>
      <w:lvlText w:val="%7."/>
      <w:lvlJc w:val="left"/>
      <w:pPr>
        <w:tabs>
          <w:tab w:val="num" w:pos="5077"/>
        </w:tabs>
        <w:ind w:left="5077" w:hanging="360"/>
      </w:pPr>
    </w:lvl>
    <w:lvl w:ilvl="7" w:tplc="04090003" w:tentative="1">
      <w:start w:val="1"/>
      <w:numFmt w:val="lowerLetter"/>
      <w:lvlText w:val="%8."/>
      <w:lvlJc w:val="left"/>
      <w:pPr>
        <w:tabs>
          <w:tab w:val="num" w:pos="5797"/>
        </w:tabs>
        <w:ind w:left="5797" w:hanging="360"/>
      </w:pPr>
    </w:lvl>
    <w:lvl w:ilvl="8" w:tplc="04090005" w:tentative="1">
      <w:start w:val="1"/>
      <w:numFmt w:val="lowerRoman"/>
      <w:lvlText w:val="%9."/>
      <w:lvlJc w:val="right"/>
      <w:pPr>
        <w:tabs>
          <w:tab w:val="num" w:pos="6517"/>
        </w:tabs>
        <w:ind w:left="6517" w:hanging="180"/>
      </w:pPr>
    </w:lvl>
  </w:abstractNum>
  <w:abstractNum w:abstractNumId="62" w15:restartNumberingAfterBreak="0">
    <w:nsid w:val="7FDB59DE"/>
    <w:multiLevelType w:val="hybridMultilevel"/>
    <w:tmpl w:val="B504DF7C"/>
    <w:lvl w:ilvl="0" w:tplc="04090001">
      <w:start w:val="1"/>
      <w:numFmt w:val="bullet"/>
      <w:lvlText w:val=""/>
      <w:lvlJc w:val="left"/>
      <w:pPr>
        <w:tabs>
          <w:tab w:val="num" w:pos="1208"/>
        </w:tabs>
        <w:ind w:left="1208"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9"/>
  </w:num>
  <w:num w:numId="2">
    <w:abstractNumId w:val="53"/>
  </w:num>
  <w:num w:numId="3">
    <w:abstractNumId w:val="21"/>
  </w:num>
  <w:num w:numId="4">
    <w:abstractNumId w:val="39"/>
  </w:num>
  <w:num w:numId="5">
    <w:abstractNumId w:val="60"/>
  </w:num>
  <w:num w:numId="6">
    <w:abstractNumId w:val="17"/>
  </w:num>
  <w:num w:numId="7">
    <w:abstractNumId w:val="10"/>
  </w:num>
  <w:num w:numId="8">
    <w:abstractNumId w:val="9"/>
  </w:num>
  <w:num w:numId="9">
    <w:abstractNumId w:val="5"/>
  </w:num>
  <w:num w:numId="10">
    <w:abstractNumId w:val="22"/>
  </w:num>
  <w:num w:numId="11">
    <w:abstractNumId w:val="45"/>
  </w:num>
  <w:num w:numId="12">
    <w:abstractNumId w:val="55"/>
  </w:num>
  <w:num w:numId="13">
    <w:abstractNumId w:val="44"/>
  </w:num>
  <w:num w:numId="14">
    <w:abstractNumId w:val="57"/>
  </w:num>
  <w:num w:numId="15">
    <w:abstractNumId w:val="41"/>
  </w:num>
  <w:num w:numId="16">
    <w:abstractNumId w:val="20"/>
  </w:num>
  <w:num w:numId="17">
    <w:abstractNumId w:val="4"/>
  </w:num>
  <w:num w:numId="18">
    <w:abstractNumId w:val="25"/>
  </w:num>
  <w:num w:numId="19">
    <w:abstractNumId w:val="26"/>
  </w:num>
  <w:num w:numId="20">
    <w:abstractNumId w:val="62"/>
  </w:num>
  <w:num w:numId="21">
    <w:abstractNumId w:val="40"/>
  </w:num>
  <w:num w:numId="22">
    <w:abstractNumId w:val="38"/>
  </w:num>
  <w:num w:numId="23">
    <w:abstractNumId w:val="27"/>
  </w:num>
  <w:num w:numId="24">
    <w:abstractNumId w:val="51"/>
  </w:num>
  <w:num w:numId="25">
    <w:abstractNumId w:val="30"/>
  </w:num>
  <w:num w:numId="26">
    <w:abstractNumId w:val="52"/>
  </w:num>
  <w:num w:numId="27">
    <w:abstractNumId w:val="8"/>
  </w:num>
  <w:num w:numId="28">
    <w:abstractNumId w:val="47"/>
  </w:num>
  <w:num w:numId="29">
    <w:abstractNumId w:val="59"/>
  </w:num>
  <w:num w:numId="30">
    <w:abstractNumId w:val="15"/>
  </w:num>
  <w:num w:numId="31">
    <w:abstractNumId w:val="0"/>
  </w:num>
  <w:num w:numId="32">
    <w:abstractNumId w:val="11"/>
    <w:lvlOverride w:ilvl="0">
      <w:startOverride w:val="1"/>
    </w:lvlOverride>
  </w:num>
  <w:num w:numId="33">
    <w:abstractNumId w:val="1"/>
    <w:lvlOverride w:ilvl="0">
      <w:startOverride w:val="1"/>
    </w:lvlOverride>
  </w:num>
  <w:num w:numId="34">
    <w:abstractNumId w:val="6"/>
  </w:num>
  <w:num w:numId="35">
    <w:abstractNumId w:val="14"/>
  </w:num>
  <w:num w:numId="36">
    <w:abstractNumId w:val="61"/>
  </w:num>
  <w:num w:numId="37">
    <w:abstractNumId w:val="54"/>
  </w:num>
  <w:num w:numId="38">
    <w:abstractNumId w:val="43"/>
  </w:num>
  <w:num w:numId="39">
    <w:abstractNumId w:val="36"/>
  </w:num>
  <w:num w:numId="40">
    <w:abstractNumId w:val="12"/>
  </w:num>
  <w:num w:numId="41">
    <w:abstractNumId w:val="35"/>
  </w:num>
  <w:num w:numId="42">
    <w:abstractNumId w:val="16"/>
  </w:num>
  <w:num w:numId="43">
    <w:abstractNumId w:val="31"/>
  </w:num>
  <w:num w:numId="44">
    <w:abstractNumId w:val="13"/>
  </w:num>
  <w:num w:numId="45">
    <w:abstractNumId w:val="48"/>
  </w:num>
  <w:num w:numId="46">
    <w:abstractNumId w:val="58"/>
  </w:num>
  <w:num w:numId="47">
    <w:abstractNumId w:val="56"/>
  </w:num>
  <w:num w:numId="48">
    <w:abstractNumId w:val="49"/>
  </w:num>
  <w:num w:numId="49">
    <w:abstractNumId w:val="2"/>
  </w:num>
  <w:num w:numId="50">
    <w:abstractNumId w:val="18"/>
  </w:num>
  <w:num w:numId="51">
    <w:abstractNumId w:val="19"/>
    <w:lvlOverride w:ilvl="0">
      <w:startOverride w:val="2"/>
    </w:lvlOverride>
    <w:lvlOverride w:ilvl="1">
      <w:startOverride w:val="1"/>
    </w:lvlOverride>
    <w:lvlOverride w:ilvl="2">
      <w:startOverride w:val="2"/>
    </w:lvlOverride>
  </w:num>
  <w:num w:numId="52">
    <w:abstractNumId w:val="23"/>
  </w:num>
  <w:num w:numId="53">
    <w:abstractNumId w:val="33"/>
  </w:num>
  <w:num w:numId="54">
    <w:abstractNumId w:val="42"/>
  </w:num>
  <w:num w:numId="55">
    <w:abstractNumId w:val="29"/>
  </w:num>
  <w:num w:numId="56">
    <w:abstractNumId w:val="7"/>
    <w:lvlOverride w:ilvl="0">
      <w:startOverride w:val="1"/>
    </w:lvlOverride>
  </w:num>
  <w:num w:numId="57">
    <w:abstractNumId w:val="32"/>
  </w:num>
  <w:num w:numId="58">
    <w:abstractNumId w:val="19"/>
  </w:num>
  <w:num w:numId="59">
    <w:abstractNumId w:val="37"/>
  </w:num>
  <w:num w:numId="60">
    <w:abstractNumId w:val="34"/>
  </w:num>
  <w:num w:numId="61">
    <w:abstractNumId w:val="3"/>
  </w:num>
  <w:num w:numId="62">
    <w:abstractNumId w:val="24"/>
  </w:num>
  <w:num w:numId="63">
    <w:abstractNumId w:val="50"/>
  </w:num>
  <w:num w:numId="64">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84"/>
    <w:rsid w:val="00000190"/>
    <w:rsid w:val="000034AE"/>
    <w:rsid w:val="00003507"/>
    <w:rsid w:val="00005050"/>
    <w:rsid w:val="00006B52"/>
    <w:rsid w:val="00012AD9"/>
    <w:rsid w:val="00014B45"/>
    <w:rsid w:val="00015A94"/>
    <w:rsid w:val="00024DCA"/>
    <w:rsid w:val="00025829"/>
    <w:rsid w:val="00025E88"/>
    <w:rsid w:val="0002631C"/>
    <w:rsid w:val="00030B1A"/>
    <w:rsid w:val="000345FE"/>
    <w:rsid w:val="00034663"/>
    <w:rsid w:val="00035282"/>
    <w:rsid w:val="000370E9"/>
    <w:rsid w:val="00043541"/>
    <w:rsid w:val="000508CE"/>
    <w:rsid w:val="00053142"/>
    <w:rsid w:val="00053481"/>
    <w:rsid w:val="00057EFC"/>
    <w:rsid w:val="00062675"/>
    <w:rsid w:val="00063D6F"/>
    <w:rsid w:val="00065D29"/>
    <w:rsid w:val="00067A0C"/>
    <w:rsid w:val="00067A52"/>
    <w:rsid w:val="0007012F"/>
    <w:rsid w:val="00075808"/>
    <w:rsid w:val="00076489"/>
    <w:rsid w:val="00087096"/>
    <w:rsid w:val="000873AE"/>
    <w:rsid w:val="00090210"/>
    <w:rsid w:val="000909AB"/>
    <w:rsid w:val="00091309"/>
    <w:rsid w:val="00092BC0"/>
    <w:rsid w:val="00092BE7"/>
    <w:rsid w:val="00092DF7"/>
    <w:rsid w:val="00094635"/>
    <w:rsid w:val="0009554C"/>
    <w:rsid w:val="000A0C53"/>
    <w:rsid w:val="000A1027"/>
    <w:rsid w:val="000A57ED"/>
    <w:rsid w:val="000A66F4"/>
    <w:rsid w:val="000B1C92"/>
    <w:rsid w:val="000B5020"/>
    <w:rsid w:val="000B6560"/>
    <w:rsid w:val="000C7C4C"/>
    <w:rsid w:val="000D0F82"/>
    <w:rsid w:val="000D2975"/>
    <w:rsid w:val="000D2C1D"/>
    <w:rsid w:val="000D34D4"/>
    <w:rsid w:val="000D5793"/>
    <w:rsid w:val="000D7AC0"/>
    <w:rsid w:val="000E04CC"/>
    <w:rsid w:val="000E3260"/>
    <w:rsid w:val="000E3D56"/>
    <w:rsid w:val="000E4D73"/>
    <w:rsid w:val="000E64EB"/>
    <w:rsid w:val="000F049F"/>
    <w:rsid w:val="000F1DE8"/>
    <w:rsid w:val="000F2F38"/>
    <w:rsid w:val="00101702"/>
    <w:rsid w:val="001042DC"/>
    <w:rsid w:val="00104EED"/>
    <w:rsid w:val="00106070"/>
    <w:rsid w:val="0010769A"/>
    <w:rsid w:val="001113EF"/>
    <w:rsid w:val="001147FF"/>
    <w:rsid w:val="00116BDB"/>
    <w:rsid w:val="00122FED"/>
    <w:rsid w:val="0012604B"/>
    <w:rsid w:val="001260CF"/>
    <w:rsid w:val="0012644E"/>
    <w:rsid w:val="00127E13"/>
    <w:rsid w:val="00130683"/>
    <w:rsid w:val="00130AA2"/>
    <w:rsid w:val="00133E1E"/>
    <w:rsid w:val="001348C6"/>
    <w:rsid w:val="001352E6"/>
    <w:rsid w:val="00142EFF"/>
    <w:rsid w:val="00144E89"/>
    <w:rsid w:val="0014509A"/>
    <w:rsid w:val="00145F86"/>
    <w:rsid w:val="0014644E"/>
    <w:rsid w:val="00151A0E"/>
    <w:rsid w:val="0015247C"/>
    <w:rsid w:val="00153D2D"/>
    <w:rsid w:val="00155051"/>
    <w:rsid w:val="00156399"/>
    <w:rsid w:val="00160AD1"/>
    <w:rsid w:val="00162007"/>
    <w:rsid w:val="00163269"/>
    <w:rsid w:val="00164234"/>
    <w:rsid w:val="0016460C"/>
    <w:rsid w:val="00164D32"/>
    <w:rsid w:val="00164E64"/>
    <w:rsid w:val="00167777"/>
    <w:rsid w:val="00170CF1"/>
    <w:rsid w:val="00173FA1"/>
    <w:rsid w:val="00176DAE"/>
    <w:rsid w:val="00177806"/>
    <w:rsid w:val="00180315"/>
    <w:rsid w:val="00183DC0"/>
    <w:rsid w:val="001879C9"/>
    <w:rsid w:val="00187A00"/>
    <w:rsid w:val="00192262"/>
    <w:rsid w:val="00192DA8"/>
    <w:rsid w:val="0019606F"/>
    <w:rsid w:val="001973F8"/>
    <w:rsid w:val="001A2292"/>
    <w:rsid w:val="001A2657"/>
    <w:rsid w:val="001A312D"/>
    <w:rsid w:val="001A3EFA"/>
    <w:rsid w:val="001A6B88"/>
    <w:rsid w:val="001A7EB4"/>
    <w:rsid w:val="001B0956"/>
    <w:rsid w:val="001B7A3B"/>
    <w:rsid w:val="001C1F8D"/>
    <w:rsid w:val="001C218E"/>
    <w:rsid w:val="001D1496"/>
    <w:rsid w:val="001D3FDC"/>
    <w:rsid w:val="001D44AA"/>
    <w:rsid w:val="001D509E"/>
    <w:rsid w:val="001E060A"/>
    <w:rsid w:val="001E44BB"/>
    <w:rsid w:val="001E59F4"/>
    <w:rsid w:val="001E7B81"/>
    <w:rsid w:val="001F07AD"/>
    <w:rsid w:val="001F12D6"/>
    <w:rsid w:val="001F2423"/>
    <w:rsid w:val="001F297F"/>
    <w:rsid w:val="001F48B5"/>
    <w:rsid w:val="001F53C5"/>
    <w:rsid w:val="001F624D"/>
    <w:rsid w:val="0020463E"/>
    <w:rsid w:val="00205C8E"/>
    <w:rsid w:val="00206BD7"/>
    <w:rsid w:val="00207A69"/>
    <w:rsid w:val="002129B4"/>
    <w:rsid w:val="00212B90"/>
    <w:rsid w:val="002216C7"/>
    <w:rsid w:val="00226B25"/>
    <w:rsid w:val="00226CF5"/>
    <w:rsid w:val="00242F5D"/>
    <w:rsid w:val="00243BDF"/>
    <w:rsid w:val="00246606"/>
    <w:rsid w:val="00247ECB"/>
    <w:rsid w:val="0025042C"/>
    <w:rsid w:val="002546E2"/>
    <w:rsid w:val="00254715"/>
    <w:rsid w:val="00254D84"/>
    <w:rsid w:val="00255470"/>
    <w:rsid w:val="00255BE9"/>
    <w:rsid w:val="00257824"/>
    <w:rsid w:val="00262D42"/>
    <w:rsid w:val="00263B30"/>
    <w:rsid w:val="002654EF"/>
    <w:rsid w:val="00267519"/>
    <w:rsid w:val="0026795F"/>
    <w:rsid w:val="002679AE"/>
    <w:rsid w:val="00276A5C"/>
    <w:rsid w:val="0027703A"/>
    <w:rsid w:val="00284892"/>
    <w:rsid w:val="00292C00"/>
    <w:rsid w:val="00294FB8"/>
    <w:rsid w:val="002958E3"/>
    <w:rsid w:val="0029594C"/>
    <w:rsid w:val="002A2B4A"/>
    <w:rsid w:val="002A41B9"/>
    <w:rsid w:val="002A59F4"/>
    <w:rsid w:val="002A5ABA"/>
    <w:rsid w:val="002B3FFA"/>
    <w:rsid w:val="002C3E58"/>
    <w:rsid w:val="002C50B3"/>
    <w:rsid w:val="002D1CD0"/>
    <w:rsid w:val="002D2F9C"/>
    <w:rsid w:val="002D6BFE"/>
    <w:rsid w:val="002D7EE9"/>
    <w:rsid w:val="002E00F6"/>
    <w:rsid w:val="002E3818"/>
    <w:rsid w:val="002E588A"/>
    <w:rsid w:val="002F0169"/>
    <w:rsid w:val="002F2D62"/>
    <w:rsid w:val="002F3D36"/>
    <w:rsid w:val="002F4504"/>
    <w:rsid w:val="002F5C2C"/>
    <w:rsid w:val="002F68D0"/>
    <w:rsid w:val="002F68EB"/>
    <w:rsid w:val="002F71CD"/>
    <w:rsid w:val="0030138D"/>
    <w:rsid w:val="00301AE4"/>
    <w:rsid w:val="00302994"/>
    <w:rsid w:val="00302CE3"/>
    <w:rsid w:val="00305F04"/>
    <w:rsid w:val="00306B30"/>
    <w:rsid w:val="003103A7"/>
    <w:rsid w:val="0031354D"/>
    <w:rsid w:val="003137BA"/>
    <w:rsid w:val="00315E80"/>
    <w:rsid w:val="00316522"/>
    <w:rsid w:val="00330359"/>
    <w:rsid w:val="003304A3"/>
    <w:rsid w:val="00330BED"/>
    <w:rsid w:val="00331D59"/>
    <w:rsid w:val="00332286"/>
    <w:rsid w:val="003329A6"/>
    <w:rsid w:val="00333F6A"/>
    <w:rsid w:val="00335963"/>
    <w:rsid w:val="00336000"/>
    <w:rsid w:val="00337EB3"/>
    <w:rsid w:val="00342840"/>
    <w:rsid w:val="00346795"/>
    <w:rsid w:val="00347049"/>
    <w:rsid w:val="00347A8E"/>
    <w:rsid w:val="00347C85"/>
    <w:rsid w:val="00350B92"/>
    <w:rsid w:val="0035159E"/>
    <w:rsid w:val="00353E19"/>
    <w:rsid w:val="00357DE5"/>
    <w:rsid w:val="00360872"/>
    <w:rsid w:val="003666F0"/>
    <w:rsid w:val="003706AF"/>
    <w:rsid w:val="0037210B"/>
    <w:rsid w:val="00373672"/>
    <w:rsid w:val="0037461E"/>
    <w:rsid w:val="0037506E"/>
    <w:rsid w:val="00377872"/>
    <w:rsid w:val="00377942"/>
    <w:rsid w:val="003818AC"/>
    <w:rsid w:val="00383AD8"/>
    <w:rsid w:val="0038754D"/>
    <w:rsid w:val="003878BA"/>
    <w:rsid w:val="00387A57"/>
    <w:rsid w:val="00387FF7"/>
    <w:rsid w:val="003914AC"/>
    <w:rsid w:val="00391C51"/>
    <w:rsid w:val="003971B1"/>
    <w:rsid w:val="00397D68"/>
    <w:rsid w:val="003A0870"/>
    <w:rsid w:val="003A101D"/>
    <w:rsid w:val="003A3664"/>
    <w:rsid w:val="003A6834"/>
    <w:rsid w:val="003A7AC3"/>
    <w:rsid w:val="003B23EF"/>
    <w:rsid w:val="003B71EE"/>
    <w:rsid w:val="003C0172"/>
    <w:rsid w:val="003C0B17"/>
    <w:rsid w:val="003D0790"/>
    <w:rsid w:val="003D787B"/>
    <w:rsid w:val="003E4FDD"/>
    <w:rsid w:val="003F0317"/>
    <w:rsid w:val="003F0568"/>
    <w:rsid w:val="003F404A"/>
    <w:rsid w:val="003F46BF"/>
    <w:rsid w:val="003F7C94"/>
    <w:rsid w:val="00404093"/>
    <w:rsid w:val="004104B6"/>
    <w:rsid w:val="0041094C"/>
    <w:rsid w:val="0041171B"/>
    <w:rsid w:val="00412A77"/>
    <w:rsid w:val="004132B5"/>
    <w:rsid w:val="004143A2"/>
    <w:rsid w:val="00421848"/>
    <w:rsid w:val="00421E07"/>
    <w:rsid w:val="00427EBC"/>
    <w:rsid w:val="004341E0"/>
    <w:rsid w:val="00435EA3"/>
    <w:rsid w:val="00441715"/>
    <w:rsid w:val="00445116"/>
    <w:rsid w:val="004455D6"/>
    <w:rsid w:val="00453E16"/>
    <w:rsid w:val="00456E51"/>
    <w:rsid w:val="00461F4F"/>
    <w:rsid w:val="004663F7"/>
    <w:rsid w:val="00467085"/>
    <w:rsid w:val="004708DF"/>
    <w:rsid w:val="004709D7"/>
    <w:rsid w:val="00474121"/>
    <w:rsid w:val="00475082"/>
    <w:rsid w:val="0047773E"/>
    <w:rsid w:val="00477A1E"/>
    <w:rsid w:val="004863AD"/>
    <w:rsid w:val="0048677F"/>
    <w:rsid w:val="004878A3"/>
    <w:rsid w:val="00493E2C"/>
    <w:rsid w:val="00496DFB"/>
    <w:rsid w:val="004A0F29"/>
    <w:rsid w:val="004B0E93"/>
    <w:rsid w:val="004B22BA"/>
    <w:rsid w:val="004B4708"/>
    <w:rsid w:val="004B4ECE"/>
    <w:rsid w:val="004B5982"/>
    <w:rsid w:val="004B788D"/>
    <w:rsid w:val="004B78DF"/>
    <w:rsid w:val="004B7C0C"/>
    <w:rsid w:val="004C1EE0"/>
    <w:rsid w:val="004C2C20"/>
    <w:rsid w:val="004C3258"/>
    <w:rsid w:val="004D01AB"/>
    <w:rsid w:val="004D400E"/>
    <w:rsid w:val="004D7379"/>
    <w:rsid w:val="004D737E"/>
    <w:rsid w:val="004E113D"/>
    <w:rsid w:val="004E1821"/>
    <w:rsid w:val="004E44FB"/>
    <w:rsid w:val="004E6D6D"/>
    <w:rsid w:val="004E780E"/>
    <w:rsid w:val="004F10BE"/>
    <w:rsid w:val="004F5160"/>
    <w:rsid w:val="004F6B57"/>
    <w:rsid w:val="004F7F29"/>
    <w:rsid w:val="0050017B"/>
    <w:rsid w:val="005003CB"/>
    <w:rsid w:val="00502102"/>
    <w:rsid w:val="00502258"/>
    <w:rsid w:val="005028C1"/>
    <w:rsid w:val="00502DEB"/>
    <w:rsid w:val="00502F21"/>
    <w:rsid w:val="0050502B"/>
    <w:rsid w:val="00505971"/>
    <w:rsid w:val="00512C81"/>
    <w:rsid w:val="00514CF1"/>
    <w:rsid w:val="00517FBD"/>
    <w:rsid w:val="005204CA"/>
    <w:rsid w:val="00520DC4"/>
    <w:rsid w:val="00523401"/>
    <w:rsid w:val="0052459B"/>
    <w:rsid w:val="00530056"/>
    <w:rsid w:val="00530111"/>
    <w:rsid w:val="00533E0E"/>
    <w:rsid w:val="0054668A"/>
    <w:rsid w:val="00550F18"/>
    <w:rsid w:val="00551412"/>
    <w:rsid w:val="0055209C"/>
    <w:rsid w:val="00553B9E"/>
    <w:rsid w:val="00555D33"/>
    <w:rsid w:val="005600DE"/>
    <w:rsid w:val="005610A9"/>
    <w:rsid w:val="00561668"/>
    <w:rsid w:val="005641AD"/>
    <w:rsid w:val="00564FF4"/>
    <w:rsid w:val="00566486"/>
    <w:rsid w:val="00571178"/>
    <w:rsid w:val="00574072"/>
    <w:rsid w:val="00575377"/>
    <w:rsid w:val="005835F7"/>
    <w:rsid w:val="005838AA"/>
    <w:rsid w:val="0058402A"/>
    <w:rsid w:val="005845D9"/>
    <w:rsid w:val="00584CBD"/>
    <w:rsid w:val="005867F2"/>
    <w:rsid w:val="005867FF"/>
    <w:rsid w:val="00590305"/>
    <w:rsid w:val="005911B3"/>
    <w:rsid w:val="00591972"/>
    <w:rsid w:val="00597F8A"/>
    <w:rsid w:val="005A2986"/>
    <w:rsid w:val="005A3C94"/>
    <w:rsid w:val="005A57F2"/>
    <w:rsid w:val="005A5C3F"/>
    <w:rsid w:val="005A5F7A"/>
    <w:rsid w:val="005C2ACC"/>
    <w:rsid w:val="005C3009"/>
    <w:rsid w:val="005C357B"/>
    <w:rsid w:val="005C45E6"/>
    <w:rsid w:val="005C56AC"/>
    <w:rsid w:val="005C5AAB"/>
    <w:rsid w:val="005C7C26"/>
    <w:rsid w:val="005D05AB"/>
    <w:rsid w:val="005D0FC7"/>
    <w:rsid w:val="005D4D24"/>
    <w:rsid w:val="005D4D57"/>
    <w:rsid w:val="005D6064"/>
    <w:rsid w:val="005E1C24"/>
    <w:rsid w:val="005E2965"/>
    <w:rsid w:val="005E29D1"/>
    <w:rsid w:val="005E3B41"/>
    <w:rsid w:val="005E6686"/>
    <w:rsid w:val="005E6B08"/>
    <w:rsid w:val="005E7EDB"/>
    <w:rsid w:val="005E7FFD"/>
    <w:rsid w:val="005F11F6"/>
    <w:rsid w:val="005F2BE6"/>
    <w:rsid w:val="005F4350"/>
    <w:rsid w:val="005F487B"/>
    <w:rsid w:val="005F6497"/>
    <w:rsid w:val="005F66FC"/>
    <w:rsid w:val="00600ADE"/>
    <w:rsid w:val="00603549"/>
    <w:rsid w:val="00604A67"/>
    <w:rsid w:val="00607007"/>
    <w:rsid w:val="0061119D"/>
    <w:rsid w:val="00611AE1"/>
    <w:rsid w:val="00614618"/>
    <w:rsid w:val="00617216"/>
    <w:rsid w:val="00620639"/>
    <w:rsid w:val="006217E7"/>
    <w:rsid w:val="0062259F"/>
    <w:rsid w:val="00623463"/>
    <w:rsid w:val="00624B4F"/>
    <w:rsid w:val="00624BC0"/>
    <w:rsid w:val="00625B3A"/>
    <w:rsid w:val="00630F35"/>
    <w:rsid w:val="00631F4C"/>
    <w:rsid w:val="00632F6C"/>
    <w:rsid w:val="006401A1"/>
    <w:rsid w:val="0064050F"/>
    <w:rsid w:val="00640B1E"/>
    <w:rsid w:val="00642A31"/>
    <w:rsid w:val="00644023"/>
    <w:rsid w:val="0064541B"/>
    <w:rsid w:val="00647668"/>
    <w:rsid w:val="00655DAA"/>
    <w:rsid w:val="0065705B"/>
    <w:rsid w:val="00663D22"/>
    <w:rsid w:val="00664E39"/>
    <w:rsid w:val="00666086"/>
    <w:rsid w:val="006668DA"/>
    <w:rsid w:val="00670BD2"/>
    <w:rsid w:val="00672962"/>
    <w:rsid w:val="006742D3"/>
    <w:rsid w:val="00675A2C"/>
    <w:rsid w:val="00675B3C"/>
    <w:rsid w:val="0067647E"/>
    <w:rsid w:val="006777A8"/>
    <w:rsid w:val="006873B2"/>
    <w:rsid w:val="0069127A"/>
    <w:rsid w:val="00692E1D"/>
    <w:rsid w:val="00695217"/>
    <w:rsid w:val="006A16A3"/>
    <w:rsid w:val="006A17C6"/>
    <w:rsid w:val="006A41E6"/>
    <w:rsid w:val="006A4D6E"/>
    <w:rsid w:val="006A6EA3"/>
    <w:rsid w:val="006B0A04"/>
    <w:rsid w:val="006B16C4"/>
    <w:rsid w:val="006B33A2"/>
    <w:rsid w:val="006B41BE"/>
    <w:rsid w:val="006B5808"/>
    <w:rsid w:val="006B5B29"/>
    <w:rsid w:val="006B652F"/>
    <w:rsid w:val="006B6BCE"/>
    <w:rsid w:val="006B795C"/>
    <w:rsid w:val="006C3DCD"/>
    <w:rsid w:val="006C47B4"/>
    <w:rsid w:val="006C48F8"/>
    <w:rsid w:val="006C6043"/>
    <w:rsid w:val="006C6961"/>
    <w:rsid w:val="006D1256"/>
    <w:rsid w:val="006E1CFC"/>
    <w:rsid w:val="006E21F2"/>
    <w:rsid w:val="006E3CA0"/>
    <w:rsid w:val="006E3FC1"/>
    <w:rsid w:val="006F0E9E"/>
    <w:rsid w:val="006F5DCF"/>
    <w:rsid w:val="006F767F"/>
    <w:rsid w:val="006F79D4"/>
    <w:rsid w:val="00701CCA"/>
    <w:rsid w:val="00702005"/>
    <w:rsid w:val="00705AE0"/>
    <w:rsid w:val="00705D91"/>
    <w:rsid w:val="00706152"/>
    <w:rsid w:val="00714F20"/>
    <w:rsid w:val="007164D0"/>
    <w:rsid w:val="00721751"/>
    <w:rsid w:val="00721A72"/>
    <w:rsid w:val="0072529E"/>
    <w:rsid w:val="00727E15"/>
    <w:rsid w:val="0073506D"/>
    <w:rsid w:val="0074026A"/>
    <w:rsid w:val="00741B64"/>
    <w:rsid w:val="007438C8"/>
    <w:rsid w:val="007508D5"/>
    <w:rsid w:val="00753900"/>
    <w:rsid w:val="00756149"/>
    <w:rsid w:val="007607AD"/>
    <w:rsid w:val="00762489"/>
    <w:rsid w:val="00762632"/>
    <w:rsid w:val="00766A88"/>
    <w:rsid w:val="00771335"/>
    <w:rsid w:val="0077452B"/>
    <w:rsid w:val="007803FD"/>
    <w:rsid w:val="007815F6"/>
    <w:rsid w:val="0078478C"/>
    <w:rsid w:val="00790882"/>
    <w:rsid w:val="00790CDA"/>
    <w:rsid w:val="0079200A"/>
    <w:rsid w:val="0079494D"/>
    <w:rsid w:val="007A30A7"/>
    <w:rsid w:val="007A62B8"/>
    <w:rsid w:val="007A702A"/>
    <w:rsid w:val="007B1E71"/>
    <w:rsid w:val="007B332E"/>
    <w:rsid w:val="007B34A5"/>
    <w:rsid w:val="007B3730"/>
    <w:rsid w:val="007B46BF"/>
    <w:rsid w:val="007B47FD"/>
    <w:rsid w:val="007B57D8"/>
    <w:rsid w:val="007B75CB"/>
    <w:rsid w:val="007B77C5"/>
    <w:rsid w:val="007C068F"/>
    <w:rsid w:val="007C21AE"/>
    <w:rsid w:val="007C4881"/>
    <w:rsid w:val="007C4EC0"/>
    <w:rsid w:val="007C6040"/>
    <w:rsid w:val="007D026B"/>
    <w:rsid w:val="007D0B85"/>
    <w:rsid w:val="007D0C0F"/>
    <w:rsid w:val="007D1CC5"/>
    <w:rsid w:val="007D20F8"/>
    <w:rsid w:val="007E34E6"/>
    <w:rsid w:val="007E7E1C"/>
    <w:rsid w:val="007F3329"/>
    <w:rsid w:val="007F3B95"/>
    <w:rsid w:val="008005FD"/>
    <w:rsid w:val="008133AC"/>
    <w:rsid w:val="00813D2E"/>
    <w:rsid w:val="00813E0F"/>
    <w:rsid w:val="00814B3B"/>
    <w:rsid w:val="00815C22"/>
    <w:rsid w:val="0081605B"/>
    <w:rsid w:val="008166A1"/>
    <w:rsid w:val="008200C6"/>
    <w:rsid w:val="00821B1D"/>
    <w:rsid w:val="00824253"/>
    <w:rsid w:val="00826350"/>
    <w:rsid w:val="00826E01"/>
    <w:rsid w:val="00834646"/>
    <w:rsid w:val="0083501C"/>
    <w:rsid w:val="008373DA"/>
    <w:rsid w:val="00842397"/>
    <w:rsid w:val="00843D08"/>
    <w:rsid w:val="00844229"/>
    <w:rsid w:val="0084656C"/>
    <w:rsid w:val="008505C5"/>
    <w:rsid w:val="00850C26"/>
    <w:rsid w:val="00850CA3"/>
    <w:rsid w:val="00851F3D"/>
    <w:rsid w:val="008528D7"/>
    <w:rsid w:val="008546BF"/>
    <w:rsid w:val="00855DDC"/>
    <w:rsid w:val="008575C3"/>
    <w:rsid w:val="00861F0D"/>
    <w:rsid w:val="00861F64"/>
    <w:rsid w:val="00863918"/>
    <w:rsid w:val="00865819"/>
    <w:rsid w:val="00870950"/>
    <w:rsid w:val="00873B5B"/>
    <w:rsid w:val="00877089"/>
    <w:rsid w:val="00882113"/>
    <w:rsid w:val="0088344E"/>
    <w:rsid w:val="00884302"/>
    <w:rsid w:val="00886B5D"/>
    <w:rsid w:val="00887868"/>
    <w:rsid w:val="00890EB6"/>
    <w:rsid w:val="008944E8"/>
    <w:rsid w:val="008976C8"/>
    <w:rsid w:val="008A38E5"/>
    <w:rsid w:val="008A6888"/>
    <w:rsid w:val="008A6CAE"/>
    <w:rsid w:val="008B36F9"/>
    <w:rsid w:val="008B416D"/>
    <w:rsid w:val="008B52FC"/>
    <w:rsid w:val="008B6A1A"/>
    <w:rsid w:val="008B6B40"/>
    <w:rsid w:val="008C2A6F"/>
    <w:rsid w:val="008C2D77"/>
    <w:rsid w:val="008C45B0"/>
    <w:rsid w:val="008C480E"/>
    <w:rsid w:val="008C6894"/>
    <w:rsid w:val="008C6914"/>
    <w:rsid w:val="008C794B"/>
    <w:rsid w:val="008D0694"/>
    <w:rsid w:val="008D08AF"/>
    <w:rsid w:val="008D1843"/>
    <w:rsid w:val="008D1DD1"/>
    <w:rsid w:val="008D1EDE"/>
    <w:rsid w:val="008D496E"/>
    <w:rsid w:val="008D6036"/>
    <w:rsid w:val="008D65EC"/>
    <w:rsid w:val="008D678E"/>
    <w:rsid w:val="008D7AC0"/>
    <w:rsid w:val="008E2BE2"/>
    <w:rsid w:val="008E3A75"/>
    <w:rsid w:val="008E40DA"/>
    <w:rsid w:val="008E4E21"/>
    <w:rsid w:val="008E624F"/>
    <w:rsid w:val="008F10DA"/>
    <w:rsid w:val="008F3410"/>
    <w:rsid w:val="008F3623"/>
    <w:rsid w:val="009006E1"/>
    <w:rsid w:val="00902B76"/>
    <w:rsid w:val="00904675"/>
    <w:rsid w:val="00904E70"/>
    <w:rsid w:val="0090678D"/>
    <w:rsid w:val="00906C9D"/>
    <w:rsid w:val="009114F5"/>
    <w:rsid w:val="009124E4"/>
    <w:rsid w:val="00912950"/>
    <w:rsid w:val="0092161C"/>
    <w:rsid w:val="00922B57"/>
    <w:rsid w:val="00924175"/>
    <w:rsid w:val="009245AE"/>
    <w:rsid w:val="00924CAF"/>
    <w:rsid w:val="00925B3F"/>
    <w:rsid w:val="00927BF2"/>
    <w:rsid w:val="009309B3"/>
    <w:rsid w:val="00932B30"/>
    <w:rsid w:val="00933346"/>
    <w:rsid w:val="0094025F"/>
    <w:rsid w:val="00940879"/>
    <w:rsid w:val="00946AF7"/>
    <w:rsid w:val="00946D54"/>
    <w:rsid w:val="00950970"/>
    <w:rsid w:val="00954694"/>
    <w:rsid w:val="0095587C"/>
    <w:rsid w:val="00955CA5"/>
    <w:rsid w:val="00963250"/>
    <w:rsid w:val="009652C9"/>
    <w:rsid w:val="00970997"/>
    <w:rsid w:val="00971D6B"/>
    <w:rsid w:val="009748C4"/>
    <w:rsid w:val="009755EC"/>
    <w:rsid w:val="00980140"/>
    <w:rsid w:val="0098238A"/>
    <w:rsid w:val="00984D2E"/>
    <w:rsid w:val="00987F6E"/>
    <w:rsid w:val="009906A7"/>
    <w:rsid w:val="009918C6"/>
    <w:rsid w:val="009957CA"/>
    <w:rsid w:val="00995F27"/>
    <w:rsid w:val="0099787B"/>
    <w:rsid w:val="009A069F"/>
    <w:rsid w:val="009A1E3D"/>
    <w:rsid w:val="009A42FC"/>
    <w:rsid w:val="009B2515"/>
    <w:rsid w:val="009B2821"/>
    <w:rsid w:val="009B308B"/>
    <w:rsid w:val="009B43DF"/>
    <w:rsid w:val="009C3782"/>
    <w:rsid w:val="009C5078"/>
    <w:rsid w:val="009C5984"/>
    <w:rsid w:val="009D28A6"/>
    <w:rsid w:val="009D4B25"/>
    <w:rsid w:val="009D6D3C"/>
    <w:rsid w:val="009E3C4C"/>
    <w:rsid w:val="009E58F4"/>
    <w:rsid w:val="009F1762"/>
    <w:rsid w:val="009F31F8"/>
    <w:rsid w:val="009F60FE"/>
    <w:rsid w:val="00A01055"/>
    <w:rsid w:val="00A015D5"/>
    <w:rsid w:val="00A030BF"/>
    <w:rsid w:val="00A045EE"/>
    <w:rsid w:val="00A05673"/>
    <w:rsid w:val="00A058BF"/>
    <w:rsid w:val="00A059B7"/>
    <w:rsid w:val="00A061E0"/>
    <w:rsid w:val="00A073F5"/>
    <w:rsid w:val="00A13C07"/>
    <w:rsid w:val="00A158E6"/>
    <w:rsid w:val="00A163BF"/>
    <w:rsid w:val="00A20229"/>
    <w:rsid w:val="00A20EE9"/>
    <w:rsid w:val="00A2130A"/>
    <w:rsid w:val="00A218FF"/>
    <w:rsid w:val="00A227E1"/>
    <w:rsid w:val="00A238A0"/>
    <w:rsid w:val="00A266E8"/>
    <w:rsid w:val="00A27E60"/>
    <w:rsid w:val="00A30B9D"/>
    <w:rsid w:val="00A31F4D"/>
    <w:rsid w:val="00A32061"/>
    <w:rsid w:val="00A3218E"/>
    <w:rsid w:val="00A33F3C"/>
    <w:rsid w:val="00A348BE"/>
    <w:rsid w:val="00A37A4A"/>
    <w:rsid w:val="00A416E7"/>
    <w:rsid w:val="00A4426F"/>
    <w:rsid w:val="00A50F1B"/>
    <w:rsid w:val="00A52021"/>
    <w:rsid w:val="00A52C87"/>
    <w:rsid w:val="00A56703"/>
    <w:rsid w:val="00A60328"/>
    <w:rsid w:val="00A60C69"/>
    <w:rsid w:val="00A63572"/>
    <w:rsid w:val="00A70B5D"/>
    <w:rsid w:val="00A713C1"/>
    <w:rsid w:val="00A71F79"/>
    <w:rsid w:val="00A72096"/>
    <w:rsid w:val="00A74348"/>
    <w:rsid w:val="00A75BF1"/>
    <w:rsid w:val="00A76EF8"/>
    <w:rsid w:val="00A80DD0"/>
    <w:rsid w:val="00A84C1D"/>
    <w:rsid w:val="00AA0639"/>
    <w:rsid w:val="00AA06E0"/>
    <w:rsid w:val="00AA1659"/>
    <w:rsid w:val="00AA1E63"/>
    <w:rsid w:val="00AA49DB"/>
    <w:rsid w:val="00AA7DC8"/>
    <w:rsid w:val="00AB3485"/>
    <w:rsid w:val="00AB3C16"/>
    <w:rsid w:val="00AB4844"/>
    <w:rsid w:val="00AB64FE"/>
    <w:rsid w:val="00AC3AAC"/>
    <w:rsid w:val="00AC71E1"/>
    <w:rsid w:val="00AD14B6"/>
    <w:rsid w:val="00AD3BDB"/>
    <w:rsid w:val="00AD5955"/>
    <w:rsid w:val="00AD67A0"/>
    <w:rsid w:val="00AE156C"/>
    <w:rsid w:val="00AE2FB1"/>
    <w:rsid w:val="00AE33A2"/>
    <w:rsid w:val="00AE3D84"/>
    <w:rsid w:val="00AE7699"/>
    <w:rsid w:val="00AE7B1D"/>
    <w:rsid w:val="00AF2320"/>
    <w:rsid w:val="00B012C8"/>
    <w:rsid w:val="00B05C8A"/>
    <w:rsid w:val="00B05CB4"/>
    <w:rsid w:val="00B10BA9"/>
    <w:rsid w:val="00B13737"/>
    <w:rsid w:val="00B1393D"/>
    <w:rsid w:val="00B13C58"/>
    <w:rsid w:val="00B14595"/>
    <w:rsid w:val="00B15A77"/>
    <w:rsid w:val="00B16125"/>
    <w:rsid w:val="00B166D0"/>
    <w:rsid w:val="00B168CC"/>
    <w:rsid w:val="00B17490"/>
    <w:rsid w:val="00B2341D"/>
    <w:rsid w:val="00B2602E"/>
    <w:rsid w:val="00B27330"/>
    <w:rsid w:val="00B30878"/>
    <w:rsid w:val="00B30D89"/>
    <w:rsid w:val="00B32327"/>
    <w:rsid w:val="00B355A9"/>
    <w:rsid w:val="00B41295"/>
    <w:rsid w:val="00B501CA"/>
    <w:rsid w:val="00B53B08"/>
    <w:rsid w:val="00B549DB"/>
    <w:rsid w:val="00B54BCB"/>
    <w:rsid w:val="00B54F53"/>
    <w:rsid w:val="00B568DF"/>
    <w:rsid w:val="00B60F97"/>
    <w:rsid w:val="00B62F0A"/>
    <w:rsid w:val="00B64E63"/>
    <w:rsid w:val="00B66C76"/>
    <w:rsid w:val="00B670D8"/>
    <w:rsid w:val="00B67981"/>
    <w:rsid w:val="00B67C2C"/>
    <w:rsid w:val="00B70B46"/>
    <w:rsid w:val="00B7110A"/>
    <w:rsid w:val="00B71855"/>
    <w:rsid w:val="00B73E09"/>
    <w:rsid w:val="00B73EAB"/>
    <w:rsid w:val="00B74A3F"/>
    <w:rsid w:val="00B7533A"/>
    <w:rsid w:val="00B76AB6"/>
    <w:rsid w:val="00B76E45"/>
    <w:rsid w:val="00B80268"/>
    <w:rsid w:val="00B80503"/>
    <w:rsid w:val="00B80A85"/>
    <w:rsid w:val="00B83462"/>
    <w:rsid w:val="00B85535"/>
    <w:rsid w:val="00B856FB"/>
    <w:rsid w:val="00B86647"/>
    <w:rsid w:val="00B945CB"/>
    <w:rsid w:val="00B94A19"/>
    <w:rsid w:val="00BA03E1"/>
    <w:rsid w:val="00BA0A10"/>
    <w:rsid w:val="00BA1086"/>
    <w:rsid w:val="00BA2207"/>
    <w:rsid w:val="00BA324D"/>
    <w:rsid w:val="00BA3804"/>
    <w:rsid w:val="00BA6F1B"/>
    <w:rsid w:val="00BA710C"/>
    <w:rsid w:val="00BA7379"/>
    <w:rsid w:val="00BB06BA"/>
    <w:rsid w:val="00BB0B62"/>
    <w:rsid w:val="00BB11E5"/>
    <w:rsid w:val="00BB1D2C"/>
    <w:rsid w:val="00BB365B"/>
    <w:rsid w:val="00BB6E00"/>
    <w:rsid w:val="00BB7E4C"/>
    <w:rsid w:val="00BC01BC"/>
    <w:rsid w:val="00BC1C19"/>
    <w:rsid w:val="00BC3158"/>
    <w:rsid w:val="00BC390C"/>
    <w:rsid w:val="00BC4767"/>
    <w:rsid w:val="00BD2145"/>
    <w:rsid w:val="00BD2B34"/>
    <w:rsid w:val="00BE0C08"/>
    <w:rsid w:val="00BE0C1E"/>
    <w:rsid w:val="00BE3BCC"/>
    <w:rsid w:val="00BE4BBF"/>
    <w:rsid w:val="00BE631A"/>
    <w:rsid w:val="00BF022F"/>
    <w:rsid w:val="00BF0D3D"/>
    <w:rsid w:val="00BF1A42"/>
    <w:rsid w:val="00BF1ABD"/>
    <w:rsid w:val="00BF1EB4"/>
    <w:rsid w:val="00BF2FB5"/>
    <w:rsid w:val="00BF5FED"/>
    <w:rsid w:val="00BF718E"/>
    <w:rsid w:val="00C009BB"/>
    <w:rsid w:val="00C02E5E"/>
    <w:rsid w:val="00C03E33"/>
    <w:rsid w:val="00C05912"/>
    <w:rsid w:val="00C113A5"/>
    <w:rsid w:val="00C115B3"/>
    <w:rsid w:val="00C138AE"/>
    <w:rsid w:val="00C1393A"/>
    <w:rsid w:val="00C15092"/>
    <w:rsid w:val="00C21BD1"/>
    <w:rsid w:val="00C244BF"/>
    <w:rsid w:val="00C262F5"/>
    <w:rsid w:val="00C26959"/>
    <w:rsid w:val="00C3080D"/>
    <w:rsid w:val="00C30A97"/>
    <w:rsid w:val="00C316D7"/>
    <w:rsid w:val="00C33035"/>
    <w:rsid w:val="00C33C4B"/>
    <w:rsid w:val="00C35243"/>
    <w:rsid w:val="00C362DE"/>
    <w:rsid w:val="00C37215"/>
    <w:rsid w:val="00C41FF0"/>
    <w:rsid w:val="00C44ECE"/>
    <w:rsid w:val="00C4531B"/>
    <w:rsid w:val="00C514FC"/>
    <w:rsid w:val="00C54AF2"/>
    <w:rsid w:val="00C60AE9"/>
    <w:rsid w:val="00C621FC"/>
    <w:rsid w:val="00C6265D"/>
    <w:rsid w:val="00C66857"/>
    <w:rsid w:val="00C74552"/>
    <w:rsid w:val="00C764EA"/>
    <w:rsid w:val="00C7740C"/>
    <w:rsid w:val="00C82F5A"/>
    <w:rsid w:val="00C83AC7"/>
    <w:rsid w:val="00C84D20"/>
    <w:rsid w:val="00C85032"/>
    <w:rsid w:val="00C85A4E"/>
    <w:rsid w:val="00C87112"/>
    <w:rsid w:val="00C872CF"/>
    <w:rsid w:val="00C90773"/>
    <w:rsid w:val="00C95BB9"/>
    <w:rsid w:val="00C976D5"/>
    <w:rsid w:val="00CA0427"/>
    <w:rsid w:val="00CB270D"/>
    <w:rsid w:val="00CB6F59"/>
    <w:rsid w:val="00CC25C6"/>
    <w:rsid w:val="00CC2D64"/>
    <w:rsid w:val="00CC5939"/>
    <w:rsid w:val="00CC5D85"/>
    <w:rsid w:val="00CC5E0B"/>
    <w:rsid w:val="00CC66BD"/>
    <w:rsid w:val="00CD127F"/>
    <w:rsid w:val="00CD2ECD"/>
    <w:rsid w:val="00CD3B39"/>
    <w:rsid w:val="00CD42BC"/>
    <w:rsid w:val="00CE42E9"/>
    <w:rsid w:val="00CE7874"/>
    <w:rsid w:val="00CE7ABF"/>
    <w:rsid w:val="00CF045F"/>
    <w:rsid w:val="00CF2DEF"/>
    <w:rsid w:val="00CF3DEA"/>
    <w:rsid w:val="00CF438C"/>
    <w:rsid w:val="00CF6389"/>
    <w:rsid w:val="00D03CDE"/>
    <w:rsid w:val="00D063A1"/>
    <w:rsid w:val="00D07BD0"/>
    <w:rsid w:val="00D12BA6"/>
    <w:rsid w:val="00D14CC9"/>
    <w:rsid w:val="00D14D0F"/>
    <w:rsid w:val="00D15909"/>
    <w:rsid w:val="00D1688D"/>
    <w:rsid w:val="00D22690"/>
    <w:rsid w:val="00D24E42"/>
    <w:rsid w:val="00D25C49"/>
    <w:rsid w:val="00D26187"/>
    <w:rsid w:val="00D26FF0"/>
    <w:rsid w:val="00D27AC1"/>
    <w:rsid w:val="00D367B3"/>
    <w:rsid w:val="00D44136"/>
    <w:rsid w:val="00D464E9"/>
    <w:rsid w:val="00D4682A"/>
    <w:rsid w:val="00D471F6"/>
    <w:rsid w:val="00D50CC1"/>
    <w:rsid w:val="00D51CAD"/>
    <w:rsid w:val="00D6043E"/>
    <w:rsid w:val="00D607D2"/>
    <w:rsid w:val="00D609A9"/>
    <w:rsid w:val="00D6170B"/>
    <w:rsid w:val="00D61AB6"/>
    <w:rsid w:val="00D636E7"/>
    <w:rsid w:val="00D65AA2"/>
    <w:rsid w:val="00D70DFD"/>
    <w:rsid w:val="00D70E2E"/>
    <w:rsid w:val="00D70EB7"/>
    <w:rsid w:val="00D721EC"/>
    <w:rsid w:val="00D76577"/>
    <w:rsid w:val="00D774F8"/>
    <w:rsid w:val="00D77EBD"/>
    <w:rsid w:val="00D80843"/>
    <w:rsid w:val="00D80916"/>
    <w:rsid w:val="00D86DE5"/>
    <w:rsid w:val="00D8787D"/>
    <w:rsid w:val="00D90A0F"/>
    <w:rsid w:val="00D91EC3"/>
    <w:rsid w:val="00D92600"/>
    <w:rsid w:val="00D93D58"/>
    <w:rsid w:val="00D95CDD"/>
    <w:rsid w:val="00D95ED8"/>
    <w:rsid w:val="00D96159"/>
    <w:rsid w:val="00D9615F"/>
    <w:rsid w:val="00D96176"/>
    <w:rsid w:val="00DA0DE1"/>
    <w:rsid w:val="00DA1A9B"/>
    <w:rsid w:val="00DA5D30"/>
    <w:rsid w:val="00DA5DD4"/>
    <w:rsid w:val="00DA6170"/>
    <w:rsid w:val="00DB028F"/>
    <w:rsid w:val="00DB0814"/>
    <w:rsid w:val="00DB0CF5"/>
    <w:rsid w:val="00DB1679"/>
    <w:rsid w:val="00DB45E1"/>
    <w:rsid w:val="00DB501D"/>
    <w:rsid w:val="00DB5D60"/>
    <w:rsid w:val="00DB7A13"/>
    <w:rsid w:val="00DC4A25"/>
    <w:rsid w:val="00DC547C"/>
    <w:rsid w:val="00DC6536"/>
    <w:rsid w:val="00DD1926"/>
    <w:rsid w:val="00DD37A5"/>
    <w:rsid w:val="00DD70FC"/>
    <w:rsid w:val="00DE1F2C"/>
    <w:rsid w:val="00DE21E0"/>
    <w:rsid w:val="00DE2C10"/>
    <w:rsid w:val="00DF07E2"/>
    <w:rsid w:val="00DF16B6"/>
    <w:rsid w:val="00DF3FF4"/>
    <w:rsid w:val="00DF6924"/>
    <w:rsid w:val="00DF7674"/>
    <w:rsid w:val="00E03309"/>
    <w:rsid w:val="00E044F3"/>
    <w:rsid w:val="00E0460A"/>
    <w:rsid w:val="00E06781"/>
    <w:rsid w:val="00E10C54"/>
    <w:rsid w:val="00E11E04"/>
    <w:rsid w:val="00E12A0B"/>
    <w:rsid w:val="00E160D9"/>
    <w:rsid w:val="00E24171"/>
    <w:rsid w:val="00E30D42"/>
    <w:rsid w:val="00E334A3"/>
    <w:rsid w:val="00E34AC7"/>
    <w:rsid w:val="00E36CFD"/>
    <w:rsid w:val="00E37F0B"/>
    <w:rsid w:val="00E408BC"/>
    <w:rsid w:val="00E4333B"/>
    <w:rsid w:val="00E45463"/>
    <w:rsid w:val="00E457CB"/>
    <w:rsid w:val="00E460CC"/>
    <w:rsid w:val="00E5680F"/>
    <w:rsid w:val="00E60292"/>
    <w:rsid w:val="00E62900"/>
    <w:rsid w:val="00E63BBD"/>
    <w:rsid w:val="00E64F12"/>
    <w:rsid w:val="00E65155"/>
    <w:rsid w:val="00E70703"/>
    <w:rsid w:val="00E71AB8"/>
    <w:rsid w:val="00E741F0"/>
    <w:rsid w:val="00E80319"/>
    <w:rsid w:val="00E812B9"/>
    <w:rsid w:val="00E830DB"/>
    <w:rsid w:val="00E923DD"/>
    <w:rsid w:val="00E92DE8"/>
    <w:rsid w:val="00EA09F3"/>
    <w:rsid w:val="00EA61A5"/>
    <w:rsid w:val="00EA7BA7"/>
    <w:rsid w:val="00EB485B"/>
    <w:rsid w:val="00EB546F"/>
    <w:rsid w:val="00EC61C7"/>
    <w:rsid w:val="00EC6B0D"/>
    <w:rsid w:val="00EC78B3"/>
    <w:rsid w:val="00EC7D6E"/>
    <w:rsid w:val="00ED4682"/>
    <w:rsid w:val="00ED54E8"/>
    <w:rsid w:val="00ED57C1"/>
    <w:rsid w:val="00EE3137"/>
    <w:rsid w:val="00EE31FF"/>
    <w:rsid w:val="00EE3CF3"/>
    <w:rsid w:val="00EE6292"/>
    <w:rsid w:val="00EF1224"/>
    <w:rsid w:val="00EF59E5"/>
    <w:rsid w:val="00EF6108"/>
    <w:rsid w:val="00F0130B"/>
    <w:rsid w:val="00F029D3"/>
    <w:rsid w:val="00F04460"/>
    <w:rsid w:val="00F11541"/>
    <w:rsid w:val="00F128C0"/>
    <w:rsid w:val="00F12BC0"/>
    <w:rsid w:val="00F132CD"/>
    <w:rsid w:val="00F132E3"/>
    <w:rsid w:val="00F135BD"/>
    <w:rsid w:val="00F158FF"/>
    <w:rsid w:val="00F16522"/>
    <w:rsid w:val="00F16EEF"/>
    <w:rsid w:val="00F2064E"/>
    <w:rsid w:val="00F20859"/>
    <w:rsid w:val="00F20CE8"/>
    <w:rsid w:val="00F22261"/>
    <w:rsid w:val="00F23B1E"/>
    <w:rsid w:val="00F27065"/>
    <w:rsid w:val="00F27FA7"/>
    <w:rsid w:val="00F31B8D"/>
    <w:rsid w:val="00F32B33"/>
    <w:rsid w:val="00F32B82"/>
    <w:rsid w:val="00F35272"/>
    <w:rsid w:val="00F36B29"/>
    <w:rsid w:val="00F37D7E"/>
    <w:rsid w:val="00F41141"/>
    <w:rsid w:val="00F46159"/>
    <w:rsid w:val="00F47A38"/>
    <w:rsid w:val="00F50755"/>
    <w:rsid w:val="00F53CA4"/>
    <w:rsid w:val="00F55203"/>
    <w:rsid w:val="00F558ED"/>
    <w:rsid w:val="00F5788D"/>
    <w:rsid w:val="00F60184"/>
    <w:rsid w:val="00F6110F"/>
    <w:rsid w:val="00F61D7D"/>
    <w:rsid w:val="00F62977"/>
    <w:rsid w:val="00F63989"/>
    <w:rsid w:val="00F70704"/>
    <w:rsid w:val="00F709FB"/>
    <w:rsid w:val="00F70F69"/>
    <w:rsid w:val="00F71A08"/>
    <w:rsid w:val="00F72F31"/>
    <w:rsid w:val="00F72F4A"/>
    <w:rsid w:val="00F756B4"/>
    <w:rsid w:val="00F770DD"/>
    <w:rsid w:val="00F8039A"/>
    <w:rsid w:val="00F857C9"/>
    <w:rsid w:val="00F90495"/>
    <w:rsid w:val="00F9263A"/>
    <w:rsid w:val="00F952AB"/>
    <w:rsid w:val="00F959F7"/>
    <w:rsid w:val="00FA32E8"/>
    <w:rsid w:val="00FA5F4D"/>
    <w:rsid w:val="00FB38D4"/>
    <w:rsid w:val="00FC05FD"/>
    <w:rsid w:val="00FC4013"/>
    <w:rsid w:val="00FC500C"/>
    <w:rsid w:val="00FC592E"/>
    <w:rsid w:val="00FC6BF6"/>
    <w:rsid w:val="00FC7568"/>
    <w:rsid w:val="00FC7A37"/>
    <w:rsid w:val="00FC7FEE"/>
    <w:rsid w:val="00FD495A"/>
    <w:rsid w:val="00FD50A0"/>
    <w:rsid w:val="00FD5EE0"/>
    <w:rsid w:val="00FE04CB"/>
    <w:rsid w:val="00FE1E98"/>
    <w:rsid w:val="00FE2EA8"/>
    <w:rsid w:val="00FE3AEE"/>
    <w:rsid w:val="00FE3E61"/>
    <w:rsid w:val="00FE6289"/>
    <w:rsid w:val="00FE6771"/>
    <w:rsid w:val="00FF05E2"/>
    <w:rsid w:val="00FF116C"/>
    <w:rsid w:val="00FF2090"/>
    <w:rsid w:val="00FF2555"/>
    <w:rsid w:val="00FF305C"/>
    <w:rsid w:val="00FF6C7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7149F-BA82-417D-B805-7F4E00D4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4682"/>
    <w:pPr>
      <w:bidi/>
      <w:spacing w:after="0" w:line="240" w:lineRule="auto"/>
    </w:pPr>
    <w:rPr>
      <w:rFonts w:ascii="Times New Roman" w:eastAsia="Times New Roman" w:hAnsi="Times New Roman" w:cs="Times New Roman"/>
      <w:sz w:val="24"/>
      <w:szCs w:val="24"/>
      <w:lang w:eastAsia="he-IL"/>
    </w:rPr>
  </w:style>
  <w:style w:type="paragraph" w:styleId="10">
    <w:name w:val="heading 1"/>
    <w:basedOn w:val="a0"/>
    <w:next w:val="a0"/>
    <w:link w:val="11"/>
    <w:qFormat/>
    <w:rsid w:val="00AE3D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AE3D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3D787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aliases w:val="H4"/>
    <w:basedOn w:val="a0"/>
    <w:next w:val="a0"/>
    <w:link w:val="41"/>
    <w:qFormat/>
    <w:rsid w:val="00A030BF"/>
    <w:pPr>
      <w:keepNext/>
      <w:spacing w:before="240" w:after="60"/>
      <w:outlineLvl w:val="3"/>
    </w:pPr>
    <w:rPr>
      <w:b/>
      <w:bCs/>
      <w:sz w:val="28"/>
      <w:szCs w:val="28"/>
    </w:rPr>
  </w:style>
  <w:style w:type="paragraph" w:styleId="5">
    <w:name w:val="heading 5"/>
    <w:basedOn w:val="a0"/>
    <w:next w:val="a0"/>
    <w:link w:val="50"/>
    <w:qFormat/>
    <w:rsid w:val="00A030BF"/>
    <w:pPr>
      <w:keepNext/>
      <w:overflowPunct w:val="0"/>
      <w:autoSpaceDE w:val="0"/>
      <w:autoSpaceDN w:val="0"/>
      <w:adjustRightInd w:val="0"/>
      <w:textAlignment w:val="baseline"/>
      <w:outlineLvl w:val="4"/>
    </w:pPr>
    <w:rPr>
      <w:rFonts w:cs="David"/>
      <w:sz w:val="22"/>
      <w:u w:val="single"/>
    </w:rPr>
  </w:style>
  <w:style w:type="paragraph" w:styleId="6">
    <w:name w:val="heading 6"/>
    <w:basedOn w:val="a0"/>
    <w:next w:val="a0"/>
    <w:link w:val="60"/>
    <w:qFormat/>
    <w:rsid w:val="00A030BF"/>
    <w:pPr>
      <w:overflowPunct w:val="0"/>
      <w:autoSpaceDE w:val="0"/>
      <w:autoSpaceDN w:val="0"/>
      <w:adjustRightInd w:val="0"/>
      <w:spacing w:before="240" w:after="60"/>
      <w:textAlignment w:val="baseline"/>
      <w:outlineLvl w:val="5"/>
    </w:pPr>
    <w:rPr>
      <w:rFonts w:ascii="Calibri" w:hAnsi="Calibri" w:cs="Arial"/>
      <w:b/>
      <w:bCs/>
      <w:sz w:val="22"/>
      <w:szCs w:val="22"/>
    </w:rPr>
  </w:style>
  <w:style w:type="paragraph" w:styleId="7">
    <w:name w:val="heading 7"/>
    <w:basedOn w:val="a0"/>
    <w:next w:val="a0"/>
    <w:link w:val="70"/>
    <w:qFormat/>
    <w:rsid w:val="00A030BF"/>
    <w:pPr>
      <w:overflowPunct w:val="0"/>
      <w:autoSpaceDE w:val="0"/>
      <w:autoSpaceDN w:val="0"/>
      <w:adjustRightInd w:val="0"/>
      <w:spacing w:before="240" w:after="60"/>
      <w:textAlignment w:val="baseline"/>
      <w:outlineLvl w:val="6"/>
    </w:pPr>
    <w:rPr>
      <w:rFonts w:ascii="Calibri" w:hAnsi="Calibri" w:cs="Arial"/>
    </w:rPr>
  </w:style>
  <w:style w:type="paragraph" w:styleId="8">
    <w:name w:val="heading 8"/>
    <w:basedOn w:val="a0"/>
    <w:next w:val="a0"/>
    <w:link w:val="80"/>
    <w:qFormat/>
    <w:rsid w:val="00A030BF"/>
    <w:pPr>
      <w:spacing w:before="240" w:after="60"/>
      <w:outlineLvl w:val="7"/>
    </w:pPr>
    <w:rPr>
      <w:i/>
      <w:iCs/>
    </w:rPr>
  </w:style>
  <w:style w:type="paragraph" w:styleId="9">
    <w:name w:val="heading 9"/>
    <w:basedOn w:val="a0"/>
    <w:next w:val="a0"/>
    <w:link w:val="90"/>
    <w:qFormat/>
    <w:rsid w:val="00A030BF"/>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
    <w:basedOn w:val="a1"/>
    <w:link w:val="10"/>
    <w:rsid w:val="00AE3D84"/>
    <w:rPr>
      <w:rFonts w:asciiTheme="majorHAnsi" w:eastAsiaTheme="majorEastAsia" w:hAnsiTheme="majorHAnsi" w:cstheme="majorBidi"/>
      <w:b/>
      <w:bCs/>
      <w:color w:val="365F91" w:themeColor="accent1" w:themeShade="BF"/>
      <w:sz w:val="28"/>
      <w:szCs w:val="28"/>
      <w:lang w:eastAsia="he-IL"/>
    </w:rPr>
  </w:style>
  <w:style w:type="character" w:customStyle="1" w:styleId="21">
    <w:name w:val="כותרת 2 תו"/>
    <w:basedOn w:val="a1"/>
    <w:link w:val="20"/>
    <w:uiPriority w:val="9"/>
    <w:rsid w:val="00AE3D84"/>
    <w:rPr>
      <w:rFonts w:asciiTheme="majorHAnsi" w:eastAsiaTheme="majorEastAsia" w:hAnsiTheme="majorHAnsi" w:cstheme="majorBidi"/>
      <w:b/>
      <w:bCs/>
      <w:color w:val="4F81BD" w:themeColor="accent1"/>
      <w:sz w:val="26"/>
      <w:szCs w:val="26"/>
      <w:lang w:eastAsia="he-IL"/>
    </w:rPr>
  </w:style>
  <w:style w:type="character" w:customStyle="1" w:styleId="31">
    <w:name w:val="כותרת 3 תו"/>
    <w:basedOn w:val="a1"/>
    <w:link w:val="30"/>
    <w:rsid w:val="003D787B"/>
    <w:rPr>
      <w:rFonts w:asciiTheme="majorHAnsi" w:eastAsiaTheme="majorEastAsia" w:hAnsiTheme="majorHAnsi" w:cstheme="majorBidi"/>
      <w:b/>
      <w:bCs/>
      <w:color w:val="4F81BD" w:themeColor="accent1"/>
      <w:sz w:val="24"/>
      <w:szCs w:val="24"/>
      <w:lang w:eastAsia="he-IL"/>
    </w:rPr>
  </w:style>
  <w:style w:type="paragraph" w:styleId="a4">
    <w:name w:val="header"/>
    <w:basedOn w:val="a0"/>
    <w:link w:val="a5"/>
    <w:unhideWhenUsed/>
    <w:rsid w:val="00AE3D84"/>
    <w:pPr>
      <w:tabs>
        <w:tab w:val="center" w:pos="4153"/>
        <w:tab w:val="right" w:pos="8306"/>
      </w:tabs>
    </w:pPr>
  </w:style>
  <w:style w:type="character" w:customStyle="1" w:styleId="a5">
    <w:name w:val="כותרת עליונה תו"/>
    <w:basedOn w:val="a1"/>
    <w:link w:val="a4"/>
    <w:rsid w:val="00AE3D84"/>
  </w:style>
  <w:style w:type="paragraph" w:styleId="a6">
    <w:name w:val="footer"/>
    <w:basedOn w:val="a0"/>
    <w:link w:val="a7"/>
    <w:unhideWhenUsed/>
    <w:rsid w:val="00AE3D84"/>
    <w:pPr>
      <w:tabs>
        <w:tab w:val="center" w:pos="4153"/>
        <w:tab w:val="right" w:pos="8306"/>
      </w:tabs>
    </w:pPr>
  </w:style>
  <w:style w:type="character" w:customStyle="1" w:styleId="a7">
    <w:name w:val="כותרת תחתונה תו"/>
    <w:basedOn w:val="a1"/>
    <w:link w:val="a6"/>
    <w:rsid w:val="00AE3D84"/>
  </w:style>
  <w:style w:type="paragraph" w:styleId="a8">
    <w:name w:val="Balloon Text"/>
    <w:basedOn w:val="a0"/>
    <w:link w:val="a9"/>
    <w:semiHidden/>
    <w:unhideWhenUsed/>
    <w:rsid w:val="00AE3D84"/>
    <w:rPr>
      <w:rFonts w:ascii="Tahoma" w:hAnsi="Tahoma" w:cs="Tahoma"/>
      <w:sz w:val="16"/>
      <w:szCs w:val="16"/>
    </w:rPr>
  </w:style>
  <w:style w:type="character" w:customStyle="1" w:styleId="a9">
    <w:name w:val="טקסט בלונים תו"/>
    <w:basedOn w:val="a1"/>
    <w:link w:val="a8"/>
    <w:semiHidden/>
    <w:rsid w:val="00AE3D84"/>
    <w:rPr>
      <w:rFonts w:ascii="Tahoma" w:hAnsi="Tahoma" w:cs="Tahoma"/>
      <w:sz w:val="16"/>
      <w:szCs w:val="16"/>
    </w:rPr>
  </w:style>
  <w:style w:type="paragraph" w:styleId="aa">
    <w:name w:val="Title"/>
    <w:basedOn w:val="a0"/>
    <w:next w:val="a0"/>
    <w:link w:val="ab"/>
    <w:uiPriority w:val="10"/>
    <w:qFormat/>
    <w:rsid w:val="00AE3D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כותרת טקסט תו"/>
    <w:basedOn w:val="a1"/>
    <w:link w:val="aa"/>
    <w:uiPriority w:val="10"/>
    <w:rsid w:val="00AE3D84"/>
    <w:rPr>
      <w:rFonts w:asciiTheme="majorHAnsi" w:eastAsiaTheme="majorEastAsia" w:hAnsiTheme="majorHAnsi" w:cstheme="majorBidi"/>
      <w:color w:val="17365D" w:themeColor="text2" w:themeShade="BF"/>
      <w:spacing w:val="5"/>
      <w:kern w:val="28"/>
      <w:sz w:val="52"/>
      <w:szCs w:val="52"/>
      <w:lang w:eastAsia="he-IL"/>
    </w:rPr>
  </w:style>
  <w:style w:type="paragraph" w:styleId="ac">
    <w:name w:val="No Spacing"/>
    <w:link w:val="ad"/>
    <w:uiPriority w:val="1"/>
    <w:qFormat/>
    <w:rsid w:val="00AE3D84"/>
    <w:pPr>
      <w:bidi/>
      <w:spacing w:after="0" w:line="240" w:lineRule="auto"/>
    </w:pPr>
    <w:rPr>
      <w:rFonts w:ascii="Times New Roman" w:eastAsia="Times New Roman" w:hAnsi="Times New Roman" w:cs="Times New Roman"/>
      <w:sz w:val="24"/>
      <w:szCs w:val="24"/>
      <w:lang w:eastAsia="he-IL"/>
    </w:rPr>
  </w:style>
  <w:style w:type="character" w:customStyle="1" w:styleId="ad">
    <w:name w:val="ללא מרווח תו"/>
    <w:basedOn w:val="a1"/>
    <w:link w:val="ac"/>
    <w:uiPriority w:val="1"/>
    <w:rsid w:val="004143A2"/>
    <w:rPr>
      <w:rFonts w:ascii="Times New Roman" w:eastAsia="Times New Roman" w:hAnsi="Times New Roman" w:cs="Times New Roman"/>
      <w:sz w:val="24"/>
      <w:szCs w:val="24"/>
      <w:lang w:eastAsia="he-IL"/>
    </w:rPr>
  </w:style>
  <w:style w:type="character" w:styleId="ae">
    <w:name w:val="Subtle Emphasis"/>
    <w:basedOn w:val="a1"/>
    <w:uiPriority w:val="19"/>
    <w:qFormat/>
    <w:rsid w:val="00AE3D84"/>
    <w:rPr>
      <w:i/>
      <w:iCs/>
      <w:color w:val="808080" w:themeColor="text1" w:themeTint="7F"/>
    </w:rPr>
  </w:style>
  <w:style w:type="character" w:styleId="af">
    <w:name w:val="Emphasis"/>
    <w:basedOn w:val="a1"/>
    <w:qFormat/>
    <w:rsid w:val="00AE3D84"/>
    <w:rPr>
      <w:i/>
      <w:iCs/>
    </w:rPr>
  </w:style>
  <w:style w:type="character" w:styleId="af0">
    <w:name w:val="Intense Emphasis"/>
    <w:basedOn w:val="a1"/>
    <w:uiPriority w:val="21"/>
    <w:qFormat/>
    <w:rsid w:val="00AE3D84"/>
    <w:rPr>
      <w:b/>
      <w:bCs/>
      <w:i/>
      <w:iCs/>
      <w:color w:val="4F81BD" w:themeColor="accent1"/>
    </w:rPr>
  </w:style>
  <w:style w:type="character" w:styleId="af1">
    <w:name w:val="Strong"/>
    <w:basedOn w:val="a1"/>
    <w:uiPriority w:val="22"/>
    <w:qFormat/>
    <w:rsid w:val="00AE3D84"/>
    <w:rPr>
      <w:b/>
      <w:bCs/>
    </w:rPr>
  </w:style>
  <w:style w:type="paragraph" w:styleId="af2">
    <w:name w:val="Quote"/>
    <w:basedOn w:val="a0"/>
    <w:next w:val="a0"/>
    <w:link w:val="af3"/>
    <w:uiPriority w:val="29"/>
    <w:qFormat/>
    <w:rsid w:val="00AE3D84"/>
    <w:rPr>
      <w:i/>
      <w:iCs/>
      <w:color w:val="000000" w:themeColor="text1"/>
    </w:rPr>
  </w:style>
  <w:style w:type="character" w:customStyle="1" w:styleId="af3">
    <w:name w:val="ציטוט תו"/>
    <w:basedOn w:val="a1"/>
    <w:link w:val="af2"/>
    <w:uiPriority w:val="29"/>
    <w:rsid w:val="00AE3D84"/>
    <w:rPr>
      <w:rFonts w:ascii="Times New Roman" w:eastAsia="Times New Roman" w:hAnsi="Times New Roman" w:cs="Times New Roman"/>
      <w:i/>
      <w:iCs/>
      <w:color w:val="000000" w:themeColor="text1"/>
      <w:sz w:val="24"/>
      <w:szCs w:val="24"/>
      <w:lang w:eastAsia="he-IL"/>
    </w:rPr>
  </w:style>
  <w:style w:type="character" w:styleId="af4">
    <w:name w:val="Subtle Reference"/>
    <w:basedOn w:val="a1"/>
    <w:uiPriority w:val="31"/>
    <w:qFormat/>
    <w:rsid w:val="00AE3D84"/>
    <w:rPr>
      <w:smallCaps/>
      <w:color w:val="C0504D" w:themeColor="accent2"/>
      <w:u w:val="single"/>
    </w:rPr>
  </w:style>
  <w:style w:type="character" w:styleId="af5">
    <w:name w:val="Intense Reference"/>
    <w:basedOn w:val="a1"/>
    <w:uiPriority w:val="32"/>
    <w:qFormat/>
    <w:rsid w:val="00AE3D84"/>
    <w:rPr>
      <w:b/>
      <w:bCs/>
      <w:smallCaps/>
      <w:color w:val="C0504D" w:themeColor="accent2"/>
      <w:spacing w:val="5"/>
      <w:u w:val="single"/>
    </w:rPr>
  </w:style>
  <w:style w:type="character" w:styleId="af6">
    <w:name w:val="Book Title"/>
    <w:basedOn w:val="a1"/>
    <w:uiPriority w:val="33"/>
    <w:qFormat/>
    <w:rsid w:val="00AE3D84"/>
    <w:rPr>
      <w:b/>
      <w:bCs/>
      <w:smallCaps/>
      <w:spacing w:val="5"/>
    </w:rPr>
  </w:style>
  <w:style w:type="paragraph" w:styleId="af7">
    <w:name w:val="List Paragraph"/>
    <w:basedOn w:val="a0"/>
    <w:uiPriority w:val="99"/>
    <w:qFormat/>
    <w:rsid w:val="00AE3D84"/>
    <w:pPr>
      <w:ind w:left="720"/>
      <w:contextualSpacing/>
    </w:pPr>
  </w:style>
  <w:style w:type="paragraph" w:styleId="af8">
    <w:name w:val="footnote text"/>
    <w:basedOn w:val="a0"/>
    <w:link w:val="af9"/>
    <w:unhideWhenUsed/>
    <w:rsid w:val="00164E64"/>
    <w:rPr>
      <w:sz w:val="20"/>
      <w:szCs w:val="20"/>
    </w:rPr>
  </w:style>
  <w:style w:type="character" w:customStyle="1" w:styleId="af9">
    <w:name w:val="טקסט הערת שוליים תו"/>
    <w:basedOn w:val="a1"/>
    <w:link w:val="af8"/>
    <w:rsid w:val="00164E64"/>
    <w:rPr>
      <w:rFonts w:ascii="Times New Roman" w:eastAsia="Times New Roman" w:hAnsi="Times New Roman" w:cs="Times New Roman"/>
      <w:sz w:val="20"/>
      <w:szCs w:val="20"/>
      <w:lang w:eastAsia="he-IL"/>
    </w:rPr>
  </w:style>
  <w:style w:type="character" w:styleId="afa">
    <w:name w:val="footnote reference"/>
    <w:basedOn w:val="a1"/>
    <w:unhideWhenUsed/>
    <w:rsid w:val="00164E64"/>
    <w:rPr>
      <w:vertAlign w:val="superscript"/>
    </w:rPr>
  </w:style>
  <w:style w:type="table" w:styleId="afb">
    <w:name w:val="Table Grid"/>
    <w:basedOn w:val="a2"/>
    <w:uiPriority w:val="39"/>
    <w:rsid w:val="009A4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הצללה בהירה - הדגשה 11"/>
    <w:basedOn w:val="a2"/>
    <w:uiPriority w:val="60"/>
    <w:rsid w:val="009A42F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c">
    <w:name w:val="TOC Heading"/>
    <w:basedOn w:val="10"/>
    <w:next w:val="a0"/>
    <w:uiPriority w:val="39"/>
    <w:semiHidden/>
    <w:unhideWhenUsed/>
    <w:qFormat/>
    <w:rsid w:val="00692E1D"/>
    <w:pPr>
      <w:spacing w:line="276" w:lineRule="auto"/>
      <w:outlineLvl w:val="9"/>
    </w:pPr>
    <w:rPr>
      <w:rtl/>
      <w:cs/>
      <w:lang w:eastAsia="en-US"/>
    </w:rPr>
  </w:style>
  <w:style w:type="paragraph" w:styleId="TOC1">
    <w:name w:val="toc 1"/>
    <w:basedOn w:val="a0"/>
    <w:next w:val="a0"/>
    <w:autoRedefine/>
    <w:uiPriority w:val="39"/>
    <w:unhideWhenUsed/>
    <w:rsid w:val="00CD42BC"/>
    <w:pPr>
      <w:tabs>
        <w:tab w:val="right" w:leader="dot" w:pos="9628"/>
      </w:tabs>
      <w:spacing w:after="100"/>
    </w:pPr>
    <w:rPr>
      <w:rFonts w:cs="David"/>
      <w:noProof/>
      <w:color w:val="002060"/>
      <w:sz w:val="28"/>
      <w:szCs w:val="28"/>
    </w:rPr>
  </w:style>
  <w:style w:type="character" w:styleId="Hyperlink">
    <w:name w:val="Hyperlink"/>
    <w:basedOn w:val="a1"/>
    <w:uiPriority w:val="99"/>
    <w:unhideWhenUsed/>
    <w:rsid w:val="00692E1D"/>
    <w:rPr>
      <w:color w:val="0000FF" w:themeColor="hyperlink"/>
      <w:u w:val="single"/>
    </w:rPr>
  </w:style>
  <w:style w:type="paragraph" w:styleId="TOC2">
    <w:name w:val="toc 2"/>
    <w:basedOn w:val="a0"/>
    <w:next w:val="a0"/>
    <w:autoRedefine/>
    <w:uiPriority w:val="39"/>
    <w:unhideWhenUsed/>
    <w:rsid w:val="00955CA5"/>
    <w:pPr>
      <w:tabs>
        <w:tab w:val="left" w:pos="849"/>
        <w:tab w:val="left" w:pos="1540"/>
        <w:tab w:val="right" w:leader="dot" w:pos="9628"/>
      </w:tabs>
      <w:spacing w:after="100"/>
      <w:ind w:left="240"/>
    </w:pPr>
    <w:rPr>
      <w:rFonts w:asciiTheme="majorHAnsi" w:eastAsiaTheme="majorEastAsia" w:hAnsiTheme="majorHAnsi" w:cs="David"/>
      <w:b/>
      <w:bCs/>
      <w:noProof/>
      <w:color w:val="002060"/>
    </w:rPr>
  </w:style>
  <w:style w:type="table" w:styleId="-5">
    <w:name w:val="Light List Accent 5"/>
    <w:basedOn w:val="a2"/>
    <w:uiPriority w:val="61"/>
    <w:rsid w:val="0096325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0">
    <w:name w:val="Light Shading Accent 5"/>
    <w:basedOn w:val="a2"/>
    <w:uiPriority w:val="60"/>
    <w:rsid w:val="0096325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d">
    <w:name w:val="Subtitle"/>
    <w:basedOn w:val="a0"/>
    <w:link w:val="afe"/>
    <w:qFormat/>
    <w:rsid w:val="007164D0"/>
    <w:pPr>
      <w:jc w:val="center"/>
    </w:pPr>
    <w:rPr>
      <w:rFonts w:ascii="David" w:hAnsi="David" w:cs="David"/>
      <w:b/>
      <w:bCs/>
      <w:noProof/>
      <w:color w:val="FF0000"/>
      <w:sz w:val="32"/>
      <w:szCs w:val="32"/>
      <w:lang w:eastAsia="en-US"/>
    </w:rPr>
  </w:style>
  <w:style w:type="character" w:customStyle="1" w:styleId="afe">
    <w:name w:val="כותרת משנה תו"/>
    <w:basedOn w:val="a1"/>
    <w:link w:val="afd"/>
    <w:rsid w:val="007164D0"/>
    <w:rPr>
      <w:rFonts w:ascii="David" w:eastAsia="Times New Roman" w:hAnsi="David" w:cs="David"/>
      <w:b/>
      <w:bCs/>
      <w:noProof/>
      <w:color w:val="FF0000"/>
      <w:sz w:val="32"/>
      <w:szCs w:val="32"/>
    </w:rPr>
  </w:style>
  <w:style w:type="paragraph" w:customStyle="1" w:styleId="aff">
    <w:name w:val="טקסט בסיסי"/>
    <w:rsid w:val="00BB365B"/>
    <w:pPr>
      <w:keepLines/>
      <w:bidi/>
      <w:spacing w:before="100" w:beforeAutospacing="1" w:after="240" w:line="320" w:lineRule="atLeast"/>
    </w:pPr>
    <w:rPr>
      <w:rFonts w:ascii="Times New Roman" w:eastAsia="Times New Roman" w:hAnsi="Times New Roman" w:cs="Narkisim"/>
      <w:b/>
      <w:color w:val="000000"/>
      <w:sz w:val="24"/>
      <w:szCs w:val="24"/>
    </w:rPr>
  </w:style>
  <w:style w:type="table" w:customStyle="1" w:styleId="aff0">
    <w:name w:val="רשת של טבלה"/>
    <w:basedOn w:val="a2"/>
    <w:uiPriority w:val="1"/>
    <w:rsid w:val="004143A2"/>
    <w:pPr>
      <w:bidi/>
      <w:spacing w:after="0" w:line="240" w:lineRule="auto"/>
    </w:pPr>
    <w:rPr>
      <w:rFonts w:eastAsiaTheme="minorEastAsia"/>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 w:type="paragraph" w:customStyle="1" w:styleId="12">
    <w:name w:val="ללא מרווח1"/>
    <w:basedOn w:val="a0"/>
    <w:uiPriority w:val="1"/>
    <w:qFormat/>
    <w:rsid w:val="004143A2"/>
    <w:rPr>
      <w:rFonts w:asciiTheme="minorHAnsi" w:eastAsiaTheme="minorEastAsia" w:hAnsiTheme="minorHAnsi" w:cstheme="minorBidi"/>
      <w:color w:val="000000" w:themeColor="text1"/>
      <w:sz w:val="22"/>
      <w:szCs w:val="22"/>
      <w:lang w:eastAsia="zh-CN"/>
    </w:rPr>
  </w:style>
  <w:style w:type="table" w:customStyle="1" w:styleId="-110">
    <w:name w:val="רשת בהירה - הדגשה 11"/>
    <w:aliases w:val="אודליה 1"/>
    <w:basedOn w:val="a2"/>
    <w:uiPriority w:val="62"/>
    <w:rsid w:val="007F332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bottom w:val="nil"/>
        </w:tcBorders>
        <w:shd w:val="clear" w:color="auto" w:fill="DBE5F1" w:themeFill="accent1" w:themeFillTint="33"/>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styleId="FollowedHyperlink">
    <w:name w:val="FollowedHyperlink"/>
    <w:basedOn w:val="a1"/>
    <w:uiPriority w:val="99"/>
    <w:semiHidden/>
    <w:unhideWhenUsed/>
    <w:rsid w:val="00843D08"/>
    <w:rPr>
      <w:color w:val="800080" w:themeColor="followedHyperlink"/>
      <w:u w:val="single"/>
    </w:rPr>
  </w:style>
  <w:style w:type="character" w:styleId="aff1">
    <w:name w:val="Placeholder Text"/>
    <w:basedOn w:val="a1"/>
    <w:uiPriority w:val="99"/>
    <w:semiHidden/>
    <w:rsid w:val="00663D22"/>
    <w:rPr>
      <w:color w:val="808080"/>
    </w:rPr>
  </w:style>
  <w:style w:type="character" w:customStyle="1" w:styleId="41">
    <w:name w:val="כותרת 4 תו"/>
    <w:aliases w:val="H4 תו"/>
    <w:basedOn w:val="a1"/>
    <w:link w:val="40"/>
    <w:rsid w:val="00A030BF"/>
    <w:rPr>
      <w:rFonts w:ascii="Times New Roman" w:eastAsia="Times New Roman" w:hAnsi="Times New Roman" w:cs="Times New Roman"/>
      <w:b/>
      <w:bCs/>
      <w:sz w:val="28"/>
      <w:szCs w:val="28"/>
      <w:lang w:eastAsia="he-IL"/>
    </w:rPr>
  </w:style>
  <w:style w:type="character" w:customStyle="1" w:styleId="50">
    <w:name w:val="כותרת 5 תו"/>
    <w:basedOn w:val="a1"/>
    <w:link w:val="5"/>
    <w:rsid w:val="00A030BF"/>
    <w:rPr>
      <w:rFonts w:ascii="Times New Roman" w:eastAsia="Times New Roman" w:hAnsi="Times New Roman" w:cs="David"/>
      <w:szCs w:val="24"/>
      <w:u w:val="single"/>
      <w:lang w:eastAsia="he-IL"/>
    </w:rPr>
  </w:style>
  <w:style w:type="character" w:customStyle="1" w:styleId="60">
    <w:name w:val="כותרת 6 תו"/>
    <w:basedOn w:val="a1"/>
    <w:link w:val="6"/>
    <w:rsid w:val="00A030BF"/>
    <w:rPr>
      <w:rFonts w:ascii="Calibri" w:eastAsia="Times New Roman" w:hAnsi="Calibri" w:cs="Arial"/>
      <w:b/>
      <w:bCs/>
      <w:lang w:eastAsia="he-IL"/>
    </w:rPr>
  </w:style>
  <w:style w:type="character" w:customStyle="1" w:styleId="70">
    <w:name w:val="כותרת 7 תו"/>
    <w:basedOn w:val="a1"/>
    <w:link w:val="7"/>
    <w:rsid w:val="00A030BF"/>
    <w:rPr>
      <w:rFonts w:ascii="Calibri" w:eastAsia="Times New Roman" w:hAnsi="Calibri" w:cs="Arial"/>
      <w:sz w:val="24"/>
      <w:szCs w:val="24"/>
      <w:lang w:eastAsia="he-IL"/>
    </w:rPr>
  </w:style>
  <w:style w:type="character" w:customStyle="1" w:styleId="80">
    <w:name w:val="כותרת 8 תו"/>
    <w:basedOn w:val="a1"/>
    <w:link w:val="8"/>
    <w:rsid w:val="00A030BF"/>
    <w:rPr>
      <w:rFonts w:ascii="Times New Roman" w:eastAsia="Times New Roman" w:hAnsi="Times New Roman" w:cs="Times New Roman"/>
      <w:i/>
      <w:iCs/>
      <w:sz w:val="24"/>
      <w:szCs w:val="24"/>
      <w:lang w:eastAsia="he-IL"/>
    </w:rPr>
  </w:style>
  <w:style w:type="character" w:customStyle="1" w:styleId="90">
    <w:name w:val="כותרת 9 תו"/>
    <w:basedOn w:val="a1"/>
    <w:link w:val="9"/>
    <w:rsid w:val="00A030BF"/>
    <w:rPr>
      <w:rFonts w:ascii="Arial" w:eastAsia="Times New Roman" w:hAnsi="Arial" w:cs="Arial"/>
    </w:rPr>
  </w:style>
  <w:style w:type="numbering" w:customStyle="1" w:styleId="13">
    <w:name w:val="ללא רשימה1"/>
    <w:next w:val="a3"/>
    <w:uiPriority w:val="99"/>
    <w:semiHidden/>
    <w:unhideWhenUsed/>
    <w:rsid w:val="00A030BF"/>
  </w:style>
  <w:style w:type="paragraph" w:styleId="aff2">
    <w:name w:val="annotation text"/>
    <w:basedOn w:val="a0"/>
    <w:link w:val="aff3"/>
    <w:semiHidden/>
    <w:rsid w:val="00A030BF"/>
    <w:pPr>
      <w:overflowPunct w:val="0"/>
      <w:autoSpaceDE w:val="0"/>
      <w:autoSpaceDN w:val="0"/>
      <w:adjustRightInd w:val="0"/>
      <w:textAlignment w:val="baseline"/>
    </w:pPr>
    <w:rPr>
      <w:rFonts w:cs="David"/>
      <w:sz w:val="20"/>
      <w:szCs w:val="20"/>
    </w:rPr>
  </w:style>
  <w:style w:type="character" w:customStyle="1" w:styleId="aff3">
    <w:name w:val="טקסט הערה תו"/>
    <w:basedOn w:val="a1"/>
    <w:link w:val="aff2"/>
    <w:semiHidden/>
    <w:rsid w:val="00A030BF"/>
    <w:rPr>
      <w:rFonts w:ascii="Times New Roman" w:eastAsia="Times New Roman" w:hAnsi="Times New Roman" w:cs="David"/>
      <w:sz w:val="20"/>
      <w:szCs w:val="20"/>
      <w:lang w:eastAsia="he-IL"/>
    </w:rPr>
  </w:style>
  <w:style w:type="paragraph" w:styleId="aff4">
    <w:name w:val="annotation subject"/>
    <w:basedOn w:val="aff2"/>
    <w:next w:val="aff2"/>
    <w:link w:val="aff5"/>
    <w:semiHidden/>
    <w:rsid w:val="00A030BF"/>
    <w:rPr>
      <w:b/>
      <w:bCs/>
    </w:rPr>
  </w:style>
  <w:style w:type="character" w:customStyle="1" w:styleId="aff5">
    <w:name w:val="נושא הערה תו"/>
    <w:basedOn w:val="aff3"/>
    <w:link w:val="aff4"/>
    <w:semiHidden/>
    <w:rsid w:val="00A030BF"/>
    <w:rPr>
      <w:rFonts w:ascii="Times New Roman" w:eastAsia="Times New Roman" w:hAnsi="Times New Roman" w:cs="David"/>
      <w:b/>
      <w:bCs/>
      <w:sz w:val="20"/>
      <w:szCs w:val="20"/>
      <w:lang w:eastAsia="he-IL"/>
    </w:rPr>
  </w:style>
  <w:style w:type="character" w:styleId="aff6">
    <w:name w:val="page number"/>
    <w:basedOn w:val="a1"/>
    <w:rsid w:val="00A030BF"/>
  </w:style>
  <w:style w:type="table" w:customStyle="1" w:styleId="14">
    <w:name w:val="טבלת רשת1"/>
    <w:basedOn w:val="a2"/>
    <w:next w:val="afb"/>
    <w:uiPriority w:val="59"/>
    <w:rsid w:val="00A030BF"/>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סגנון2 תו"/>
    <w:basedOn w:val="a1"/>
    <w:link w:val="23"/>
    <w:rsid w:val="00A030BF"/>
    <w:rPr>
      <w:rFonts w:ascii="Arial" w:hAnsi="Arial" w:cs="Arial"/>
      <w:szCs w:val="24"/>
      <w:lang w:eastAsia="he-IL"/>
    </w:rPr>
  </w:style>
  <w:style w:type="paragraph" w:customStyle="1" w:styleId="23">
    <w:name w:val="סגנון2"/>
    <w:basedOn w:val="a0"/>
    <w:link w:val="22"/>
    <w:rsid w:val="00A030BF"/>
    <w:pPr>
      <w:tabs>
        <w:tab w:val="num" w:pos="1080"/>
      </w:tabs>
      <w:spacing w:line="360" w:lineRule="auto"/>
      <w:ind w:left="792" w:hanging="432"/>
      <w:jc w:val="both"/>
    </w:pPr>
    <w:rPr>
      <w:rFonts w:ascii="Arial" w:eastAsiaTheme="minorHAnsi" w:hAnsi="Arial" w:cs="Arial"/>
      <w:sz w:val="22"/>
    </w:rPr>
  </w:style>
  <w:style w:type="paragraph" w:customStyle="1" w:styleId="3">
    <w:name w:val="סגנון3"/>
    <w:basedOn w:val="a0"/>
    <w:link w:val="32"/>
    <w:rsid w:val="00A030BF"/>
    <w:pPr>
      <w:numPr>
        <w:ilvl w:val="2"/>
        <w:numId w:val="13"/>
      </w:numPr>
      <w:tabs>
        <w:tab w:val="clear" w:pos="1260"/>
        <w:tab w:val="num" w:pos="360"/>
        <w:tab w:val="num" w:pos="1440"/>
      </w:tabs>
      <w:spacing w:line="360" w:lineRule="auto"/>
      <w:ind w:left="1440" w:right="1440" w:hanging="720"/>
      <w:jc w:val="both"/>
    </w:pPr>
    <w:rPr>
      <w:rFonts w:ascii="Arial" w:hAnsi="Arial" w:cs="Arial"/>
      <w:sz w:val="20"/>
    </w:rPr>
  </w:style>
  <w:style w:type="character" w:customStyle="1" w:styleId="32">
    <w:name w:val="סגנון3 תו"/>
    <w:basedOn w:val="a1"/>
    <w:link w:val="3"/>
    <w:rsid w:val="00A030BF"/>
    <w:rPr>
      <w:rFonts w:ascii="Arial" w:eastAsia="Times New Roman" w:hAnsi="Arial" w:cs="Arial"/>
      <w:sz w:val="20"/>
      <w:szCs w:val="24"/>
      <w:lang w:eastAsia="he-IL"/>
    </w:rPr>
  </w:style>
  <w:style w:type="paragraph" w:customStyle="1" w:styleId="4">
    <w:name w:val="סגנון4"/>
    <w:basedOn w:val="3"/>
    <w:link w:val="42"/>
    <w:rsid w:val="00A030BF"/>
    <w:pPr>
      <w:numPr>
        <w:ilvl w:val="3"/>
      </w:numPr>
      <w:tabs>
        <w:tab w:val="clear" w:pos="2160"/>
        <w:tab w:val="num" w:pos="360"/>
        <w:tab w:val="num" w:pos="1440"/>
        <w:tab w:val="num" w:pos="1800"/>
      </w:tabs>
      <w:ind w:left="1800" w:right="1800" w:hanging="720"/>
    </w:pPr>
  </w:style>
  <w:style w:type="character" w:customStyle="1" w:styleId="42">
    <w:name w:val="סגנון4 תו"/>
    <w:basedOn w:val="32"/>
    <w:link w:val="4"/>
    <w:rsid w:val="00A030BF"/>
    <w:rPr>
      <w:rFonts w:ascii="Arial" w:eastAsia="Times New Roman" w:hAnsi="Arial" w:cs="Arial"/>
      <w:sz w:val="20"/>
      <w:szCs w:val="24"/>
      <w:lang w:eastAsia="he-IL"/>
    </w:rPr>
  </w:style>
  <w:style w:type="paragraph" w:customStyle="1" w:styleId="51">
    <w:name w:val="כותרת 5 (כלל)"/>
    <w:basedOn w:val="40"/>
    <w:rsid w:val="00A030BF"/>
    <w:pPr>
      <w:keepNext w:val="0"/>
      <w:tabs>
        <w:tab w:val="num" w:pos="2232"/>
      </w:tabs>
      <w:spacing w:before="120" w:after="0" w:line="360" w:lineRule="auto"/>
      <w:ind w:left="2232" w:hanging="792"/>
    </w:pPr>
    <w:rPr>
      <w:rFonts w:ascii="Comic Sans MS" w:hAnsi="Comic Sans MS" w:cs="Narkisim"/>
      <w:b w:val="0"/>
      <w:bCs w:val="0"/>
      <w:sz w:val="24"/>
      <w:szCs w:val="24"/>
      <w:lang w:eastAsia="en-US"/>
    </w:rPr>
  </w:style>
  <w:style w:type="paragraph" w:customStyle="1" w:styleId="33">
    <w:name w:val="פסקה 3"/>
    <w:basedOn w:val="a0"/>
    <w:link w:val="34"/>
    <w:rsid w:val="00A030BF"/>
    <w:pPr>
      <w:ind w:left="720"/>
      <w:jc w:val="both"/>
    </w:pPr>
    <w:rPr>
      <w:rFonts w:cs="David"/>
    </w:rPr>
  </w:style>
  <w:style w:type="character" w:customStyle="1" w:styleId="34">
    <w:name w:val="פסקה 3 תו"/>
    <w:basedOn w:val="a1"/>
    <w:link w:val="33"/>
    <w:rsid w:val="00A030BF"/>
    <w:rPr>
      <w:rFonts w:ascii="Times New Roman" w:eastAsia="Times New Roman" w:hAnsi="Times New Roman" w:cs="David"/>
      <w:sz w:val="24"/>
      <w:szCs w:val="24"/>
      <w:lang w:eastAsia="he-IL"/>
    </w:rPr>
  </w:style>
  <w:style w:type="paragraph" w:customStyle="1" w:styleId="52">
    <w:name w:val="פסקה 5"/>
    <w:basedOn w:val="a0"/>
    <w:link w:val="53"/>
    <w:rsid w:val="00A030BF"/>
    <w:pPr>
      <w:ind w:left="2041"/>
      <w:jc w:val="both"/>
    </w:pPr>
    <w:rPr>
      <w:rFonts w:cs="David"/>
    </w:rPr>
  </w:style>
  <w:style w:type="character" w:customStyle="1" w:styleId="53">
    <w:name w:val="פסקה 5 תו"/>
    <w:basedOn w:val="a1"/>
    <w:link w:val="52"/>
    <w:rsid w:val="00A030BF"/>
    <w:rPr>
      <w:rFonts w:ascii="Times New Roman" w:eastAsia="Times New Roman" w:hAnsi="Times New Roman" w:cs="David"/>
      <w:sz w:val="24"/>
      <w:szCs w:val="24"/>
      <w:lang w:eastAsia="he-IL"/>
    </w:rPr>
  </w:style>
  <w:style w:type="paragraph" w:customStyle="1" w:styleId="61">
    <w:name w:val="פסקה 6"/>
    <w:basedOn w:val="a0"/>
    <w:link w:val="62"/>
    <w:rsid w:val="00A030BF"/>
    <w:pPr>
      <w:ind w:left="3062"/>
      <w:jc w:val="both"/>
    </w:pPr>
    <w:rPr>
      <w:rFonts w:cs="David"/>
    </w:rPr>
  </w:style>
  <w:style w:type="character" w:customStyle="1" w:styleId="62">
    <w:name w:val="פסקה 6 תו"/>
    <w:basedOn w:val="a1"/>
    <w:link w:val="61"/>
    <w:rsid w:val="00A030BF"/>
    <w:rPr>
      <w:rFonts w:ascii="Times New Roman" w:eastAsia="Times New Roman" w:hAnsi="Times New Roman" w:cs="David"/>
      <w:sz w:val="24"/>
      <w:szCs w:val="24"/>
      <w:lang w:eastAsia="he-IL"/>
    </w:rPr>
  </w:style>
  <w:style w:type="paragraph" w:customStyle="1" w:styleId="111">
    <w:name w:val="סגנון1.1.1"/>
    <w:basedOn w:val="a0"/>
    <w:rsid w:val="00A030BF"/>
    <w:pPr>
      <w:keepNext/>
      <w:keepLines/>
      <w:spacing w:before="120" w:after="120"/>
      <w:ind w:right="969"/>
      <w:outlineLvl w:val="2"/>
    </w:pPr>
    <w:rPr>
      <w:rFonts w:cs="David"/>
      <w:sz w:val="22"/>
      <w:lang w:eastAsia="en-US"/>
    </w:rPr>
  </w:style>
  <w:style w:type="paragraph" w:customStyle="1" w:styleId="aff7">
    <w:name w:val="כותרת סעיף"/>
    <w:basedOn w:val="a0"/>
    <w:rsid w:val="00A030BF"/>
    <w:pPr>
      <w:tabs>
        <w:tab w:val="num" w:pos="567"/>
      </w:tabs>
      <w:spacing w:before="240" w:line="360" w:lineRule="auto"/>
      <w:ind w:left="567" w:hanging="567"/>
      <w:jc w:val="both"/>
    </w:pPr>
    <w:rPr>
      <w:rFonts w:ascii="Arial" w:hAnsi="Arial" w:cs="Arial"/>
      <w:b/>
      <w:bCs/>
      <w:color w:val="1B3461"/>
      <w:sz w:val="22"/>
      <w:szCs w:val="22"/>
      <w:lang w:eastAsia="en-US"/>
    </w:rPr>
  </w:style>
  <w:style w:type="paragraph" w:customStyle="1" w:styleId="aff8">
    <w:name w:val="טקסט סעיף"/>
    <w:basedOn w:val="a0"/>
    <w:link w:val="Char"/>
    <w:rsid w:val="00A030BF"/>
    <w:pPr>
      <w:tabs>
        <w:tab w:val="num" w:pos="1107"/>
      </w:tabs>
      <w:spacing w:line="360" w:lineRule="auto"/>
      <w:ind w:left="1107" w:hanging="567"/>
      <w:jc w:val="both"/>
    </w:pPr>
    <w:rPr>
      <w:rFonts w:ascii="Arial" w:hAnsi="Arial" w:cs="Arial"/>
      <w:sz w:val="22"/>
      <w:szCs w:val="22"/>
      <w:lang w:eastAsia="en-US"/>
    </w:rPr>
  </w:style>
  <w:style w:type="character" w:customStyle="1" w:styleId="Char">
    <w:name w:val="טקסט סעיף Char"/>
    <w:basedOn w:val="a1"/>
    <w:link w:val="aff8"/>
    <w:rsid w:val="00A030BF"/>
    <w:rPr>
      <w:rFonts w:ascii="Arial" w:eastAsia="Times New Roman" w:hAnsi="Arial" w:cs="Arial"/>
    </w:rPr>
  </w:style>
  <w:style w:type="paragraph" w:customStyle="1" w:styleId="aff9">
    <w:name w:val="תת סעיף"/>
    <w:basedOn w:val="a0"/>
    <w:rsid w:val="00A030BF"/>
    <w:pPr>
      <w:tabs>
        <w:tab w:val="num" w:pos="1985"/>
      </w:tabs>
      <w:spacing w:line="360" w:lineRule="auto"/>
      <w:ind w:left="1985" w:hanging="851"/>
      <w:jc w:val="both"/>
    </w:pPr>
    <w:rPr>
      <w:rFonts w:cs="Arial"/>
      <w:sz w:val="22"/>
      <w:szCs w:val="22"/>
      <w:lang w:eastAsia="en-US"/>
    </w:rPr>
  </w:style>
  <w:style w:type="paragraph" w:customStyle="1" w:styleId="15">
    <w:name w:val="תת סעיף1"/>
    <w:basedOn w:val="aff9"/>
    <w:rsid w:val="00A030BF"/>
    <w:pPr>
      <w:numPr>
        <w:ilvl w:val="3"/>
      </w:numPr>
      <w:tabs>
        <w:tab w:val="num" w:pos="1985"/>
      </w:tabs>
      <w:ind w:left="1985" w:hanging="851"/>
    </w:pPr>
  </w:style>
  <w:style w:type="paragraph" w:customStyle="1" w:styleId="Char0">
    <w:name w:val="תו Char תו"/>
    <w:basedOn w:val="a0"/>
    <w:rsid w:val="00A030BF"/>
    <w:pPr>
      <w:bidi w:val="0"/>
      <w:spacing w:after="160" w:line="240" w:lineRule="exact"/>
      <w:jc w:val="both"/>
    </w:pPr>
    <w:rPr>
      <w:rFonts w:ascii="Verdana" w:hAnsi="Verdana" w:cs="FrankRuehl"/>
      <w:sz w:val="16"/>
      <w:szCs w:val="20"/>
      <w:lang w:eastAsia="en-US" w:bidi="ar-SA"/>
    </w:rPr>
  </w:style>
  <w:style w:type="table" w:customStyle="1" w:styleId="16">
    <w:name w:val="טקסט טבלה תחתונה1"/>
    <w:basedOn w:val="a2"/>
    <w:next w:val="afb"/>
    <w:rsid w:val="00A030BF"/>
    <w:pPr>
      <w:overflowPunct w:val="0"/>
      <w:autoSpaceDE w:val="0"/>
      <w:autoSpaceDN w:val="0"/>
      <w:bidi/>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כותרת טבלת נספחים"/>
    <w:basedOn w:val="a0"/>
    <w:rsid w:val="00A030BF"/>
    <w:pPr>
      <w:jc w:val="center"/>
    </w:pPr>
    <w:rPr>
      <w:rFonts w:ascii="Arial" w:hAnsi="Arial" w:cs="Arial"/>
      <w:b/>
      <w:color w:val="1B3461"/>
      <w:sz w:val="28"/>
      <w:szCs w:val="22"/>
      <w:lang w:eastAsia="en-US"/>
    </w:rPr>
  </w:style>
  <w:style w:type="paragraph" w:customStyle="1" w:styleId="affb">
    <w:name w:val="שם הוראה"/>
    <w:basedOn w:val="a0"/>
    <w:rsid w:val="00A030BF"/>
    <w:pPr>
      <w:jc w:val="both"/>
    </w:pPr>
    <w:rPr>
      <w:rFonts w:ascii="Arial" w:hAnsi="Arial" w:cs="Arial"/>
      <w:b/>
      <w:bCs/>
      <w:color w:val="FFFFFF"/>
      <w:sz w:val="28"/>
      <w:szCs w:val="28"/>
      <w:lang w:eastAsia="en-US"/>
    </w:rPr>
  </w:style>
  <w:style w:type="paragraph" w:customStyle="1" w:styleId="affc">
    <w:name w:val="טקסט רץ טבלה עליונה"/>
    <w:basedOn w:val="a0"/>
    <w:rsid w:val="00A030BF"/>
    <w:pPr>
      <w:jc w:val="both"/>
    </w:pPr>
    <w:rPr>
      <w:rFonts w:ascii="Arial" w:hAnsi="Arial" w:cs="Arial"/>
      <w:sz w:val="20"/>
      <w:szCs w:val="20"/>
      <w:lang w:eastAsia="en-US"/>
    </w:rPr>
  </w:style>
  <w:style w:type="paragraph" w:customStyle="1" w:styleId="24">
    <w:name w:val="מיספור2"/>
    <w:basedOn w:val="a0"/>
    <w:next w:val="a0"/>
    <w:rsid w:val="00A030BF"/>
    <w:pPr>
      <w:tabs>
        <w:tab w:val="num" w:pos="1134"/>
      </w:tabs>
      <w:spacing w:before="120" w:after="60"/>
      <w:ind w:left="1134" w:hanging="510"/>
      <w:jc w:val="both"/>
    </w:pPr>
    <w:rPr>
      <w:rFonts w:cs="David"/>
      <w:sz w:val="20"/>
    </w:rPr>
  </w:style>
  <w:style w:type="paragraph" w:customStyle="1" w:styleId="17">
    <w:name w:val="מספור1"/>
    <w:basedOn w:val="a0"/>
    <w:next w:val="a0"/>
    <w:link w:val="18"/>
    <w:autoRedefine/>
    <w:rsid w:val="00A030BF"/>
    <w:pPr>
      <w:tabs>
        <w:tab w:val="left" w:pos="34"/>
        <w:tab w:val="num" w:pos="567"/>
        <w:tab w:val="left" w:pos="8640"/>
      </w:tabs>
      <w:spacing w:before="120" w:after="60" w:line="360" w:lineRule="auto"/>
      <w:jc w:val="both"/>
    </w:pPr>
    <w:rPr>
      <w:rFonts w:cs="David"/>
      <w:color w:val="000000"/>
      <w:sz w:val="20"/>
      <w:lang w:eastAsia="en-US"/>
    </w:rPr>
  </w:style>
  <w:style w:type="character" w:customStyle="1" w:styleId="18">
    <w:name w:val="מספור1 תו"/>
    <w:basedOn w:val="a1"/>
    <w:link w:val="17"/>
    <w:rsid w:val="00A030BF"/>
    <w:rPr>
      <w:rFonts w:ascii="Times New Roman" w:eastAsia="Times New Roman" w:hAnsi="Times New Roman" w:cs="David"/>
      <w:color w:val="000000"/>
      <w:sz w:val="20"/>
      <w:szCs w:val="24"/>
    </w:rPr>
  </w:style>
  <w:style w:type="paragraph" w:customStyle="1" w:styleId="35">
    <w:name w:val="מספור3"/>
    <w:basedOn w:val="a0"/>
    <w:next w:val="a0"/>
    <w:rsid w:val="00A030BF"/>
    <w:pPr>
      <w:tabs>
        <w:tab w:val="num" w:pos="1701"/>
      </w:tabs>
      <w:spacing w:before="120" w:after="60"/>
      <w:ind w:left="1701" w:hanging="567"/>
      <w:jc w:val="both"/>
    </w:pPr>
    <w:rPr>
      <w:rFonts w:cs="David"/>
      <w:sz w:val="20"/>
    </w:rPr>
  </w:style>
  <w:style w:type="table" w:customStyle="1" w:styleId="LightList-Accent1">
    <w:name w:val="Light List - Accent 1"/>
    <w:basedOn w:val="a2"/>
    <w:uiPriority w:val="61"/>
    <w:rsid w:val="00A030BF"/>
    <w:pPr>
      <w:spacing w:after="0" w:line="240" w:lineRule="auto"/>
    </w:pPr>
    <w:rPr>
      <w:rFonts w:ascii="Times New Roman" w:eastAsia="Times New Roman" w:hAnsi="Times New Roman" w:cs="Miriam"/>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d">
    <w:name w:val="כותרת"/>
    <w:basedOn w:val="a0"/>
    <w:rsid w:val="00A030BF"/>
    <w:pPr>
      <w:overflowPunct w:val="0"/>
      <w:autoSpaceDE w:val="0"/>
      <w:autoSpaceDN w:val="0"/>
      <w:adjustRightInd w:val="0"/>
      <w:spacing w:before="120" w:after="120"/>
      <w:jc w:val="center"/>
      <w:textAlignment w:val="baseline"/>
    </w:pPr>
    <w:rPr>
      <w:rFonts w:cs="David"/>
      <w:b/>
      <w:bCs/>
      <w:sz w:val="20"/>
      <w:szCs w:val="36"/>
    </w:rPr>
  </w:style>
  <w:style w:type="paragraph" w:customStyle="1" w:styleId="affe">
    <w:name w:val="כותרות"/>
    <w:basedOn w:val="a0"/>
    <w:rsid w:val="00A030BF"/>
    <w:pPr>
      <w:overflowPunct w:val="0"/>
      <w:autoSpaceDE w:val="0"/>
      <w:autoSpaceDN w:val="0"/>
      <w:adjustRightInd w:val="0"/>
      <w:jc w:val="center"/>
      <w:textAlignment w:val="baseline"/>
    </w:pPr>
    <w:rPr>
      <w:rFonts w:cs="David"/>
      <w:sz w:val="20"/>
    </w:rPr>
  </w:style>
  <w:style w:type="paragraph" w:customStyle="1" w:styleId="afff">
    <w:name w:val="הואיל"/>
    <w:basedOn w:val="affe"/>
    <w:rsid w:val="00A030BF"/>
    <w:pPr>
      <w:spacing w:before="120" w:after="120"/>
      <w:ind w:left="799" w:hanging="799"/>
      <w:jc w:val="both"/>
    </w:pPr>
  </w:style>
  <w:style w:type="paragraph" w:customStyle="1" w:styleId="afff0">
    <w:name w:val="טקסט סעיף תו תו תו תו"/>
    <w:basedOn w:val="a0"/>
    <w:link w:val="afff1"/>
    <w:rsid w:val="00A030BF"/>
    <w:pPr>
      <w:tabs>
        <w:tab w:val="num" w:pos="1107"/>
      </w:tabs>
      <w:spacing w:line="360" w:lineRule="auto"/>
      <w:ind w:left="1107" w:hanging="567"/>
      <w:jc w:val="both"/>
    </w:pPr>
    <w:rPr>
      <w:rFonts w:ascii="Arial" w:hAnsi="Arial" w:cs="Arial"/>
      <w:sz w:val="22"/>
      <w:szCs w:val="22"/>
      <w:lang w:eastAsia="en-US"/>
    </w:rPr>
  </w:style>
  <w:style w:type="character" w:customStyle="1" w:styleId="afff1">
    <w:name w:val="טקסט סעיף תו תו תו תו תו"/>
    <w:basedOn w:val="a1"/>
    <w:link w:val="afff0"/>
    <w:rsid w:val="00A030BF"/>
    <w:rPr>
      <w:rFonts w:ascii="Arial" w:eastAsia="Times New Roman" w:hAnsi="Arial" w:cs="Arial"/>
    </w:rPr>
  </w:style>
  <w:style w:type="paragraph" w:customStyle="1" w:styleId="211111">
    <w:name w:val="תת סעיף2 1.1.1.1.1"/>
    <w:basedOn w:val="15"/>
    <w:rsid w:val="00A030BF"/>
    <w:pPr>
      <w:numPr>
        <w:ilvl w:val="0"/>
      </w:numPr>
      <w:tabs>
        <w:tab w:val="num" w:pos="1985"/>
        <w:tab w:val="num" w:pos="2700"/>
      </w:tabs>
      <w:ind w:left="3969" w:hanging="1134"/>
    </w:pPr>
  </w:style>
  <w:style w:type="character" w:customStyle="1" w:styleId="headblack21">
    <w:name w:val="headblack21"/>
    <w:basedOn w:val="a1"/>
    <w:rsid w:val="00A030BF"/>
    <w:rPr>
      <w:b/>
      <w:bCs/>
      <w:color w:val="000000"/>
      <w:sz w:val="20"/>
      <w:szCs w:val="20"/>
    </w:rPr>
  </w:style>
  <w:style w:type="numbering" w:customStyle="1" w:styleId="1">
    <w:name w:val="סגנון1"/>
    <w:rsid w:val="00A030BF"/>
    <w:pPr>
      <w:numPr>
        <w:numId w:val="14"/>
      </w:numPr>
    </w:pPr>
  </w:style>
  <w:style w:type="paragraph" w:customStyle="1" w:styleId="afff2">
    <w:name w:val="כותרת שם נספח"/>
    <w:basedOn w:val="a0"/>
    <w:rsid w:val="00A030BF"/>
    <w:pPr>
      <w:spacing w:before="240" w:line="360" w:lineRule="auto"/>
      <w:jc w:val="both"/>
    </w:pPr>
    <w:rPr>
      <w:rFonts w:ascii="Arial" w:hAnsi="Arial" w:cs="Arial"/>
      <w:b/>
      <w:bCs/>
      <w:color w:val="1B3461"/>
      <w:sz w:val="26"/>
      <w:szCs w:val="26"/>
      <w:lang w:eastAsia="en-US"/>
    </w:rPr>
  </w:style>
  <w:style w:type="paragraph" w:styleId="25">
    <w:name w:val="List 2"/>
    <w:basedOn w:val="a0"/>
    <w:rsid w:val="00A030BF"/>
    <w:pPr>
      <w:ind w:left="720" w:hanging="360"/>
    </w:pPr>
  </w:style>
  <w:style w:type="paragraph" w:styleId="36">
    <w:name w:val="List 3"/>
    <w:basedOn w:val="a0"/>
    <w:rsid w:val="00A030BF"/>
    <w:pPr>
      <w:ind w:left="1080" w:hanging="360"/>
    </w:pPr>
  </w:style>
  <w:style w:type="paragraph" w:styleId="afff3">
    <w:name w:val="caption"/>
    <w:basedOn w:val="a0"/>
    <w:next w:val="a0"/>
    <w:qFormat/>
    <w:rsid w:val="00A030BF"/>
    <w:pPr>
      <w:tabs>
        <w:tab w:val="num" w:pos="1080"/>
      </w:tabs>
      <w:spacing w:before="120" w:line="360" w:lineRule="auto"/>
      <w:ind w:left="1080" w:hanging="720"/>
      <w:jc w:val="both"/>
    </w:pPr>
    <w:rPr>
      <w:rFonts w:cs="Narkisim"/>
      <w:u w:val="single"/>
    </w:rPr>
  </w:style>
  <w:style w:type="paragraph" w:styleId="afff4">
    <w:name w:val="Block Text"/>
    <w:basedOn w:val="a0"/>
    <w:rsid w:val="00A030BF"/>
    <w:pPr>
      <w:ind w:left="327" w:hanging="327"/>
    </w:pPr>
    <w:rPr>
      <w:rFonts w:cs="David Transparent"/>
      <w:sz w:val="20"/>
      <w:lang w:eastAsia="en-US"/>
    </w:rPr>
  </w:style>
  <w:style w:type="table" w:customStyle="1" w:styleId="110">
    <w:name w:val="טבלת רשת11"/>
    <w:basedOn w:val="a2"/>
    <w:next w:val="afb"/>
    <w:uiPriority w:val="59"/>
    <w:rsid w:val="00A0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הצללה בינונית 1 - הדגשה 11"/>
    <w:basedOn w:val="a2"/>
    <w:uiPriority w:val="63"/>
    <w:rsid w:val="00BA6F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a0"/>
    <w:next w:val="a0"/>
    <w:autoRedefine/>
    <w:uiPriority w:val="39"/>
    <w:unhideWhenUsed/>
    <w:rsid w:val="00741B64"/>
    <w:pPr>
      <w:tabs>
        <w:tab w:val="left" w:pos="991"/>
        <w:tab w:val="right" w:leader="dot" w:pos="9628"/>
      </w:tabs>
      <w:spacing w:after="100" w:line="276" w:lineRule="auto"/>
      <w:ind w:left="440"/>
      <w:jc w:val="both"/>
    </w:pPr>
    <w:rPr>
      <w:rFonts w:asciiTheme="minorHAnsi" w:eastAsiaTheme="minorEastAsia" w:hAnsiTheme="minorHAnsi" w:cstheme="minorBidi"/>
      <w:sz w:val="22"/>
      <w:szCs w:val="22"/>
      <w:lang w:eastAsia="en-US"/>
    </w:rPr>
  </w:style>
  <w:style w:type="paragraph" w:styleId="TOC4">
    <w:name w:val="toc 4"/>
    <w:basedOn w:val="a0"/>
    <w:next w:val="a0"/>
    <w:autoRedefine/>
    <w:uiPriority w:val="39"/>
    <w:unhideWhenUsed/>
    <w:rsid w:val="00435EA3"/>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a0"/>
    <w:next w:val="a0"/>
    <w:autoRedefine/>
    <w:uiPriority w:val="39"/>
    <w:unhideWhenUsed/>
    <w:rsid w:val="00435EA3"/>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a0"/>
    <w:next w:val="a0"/>
    <w:autoRedefine/>
    <w:uiPriority w:val="39"/>
    <w:unhideWhenUsed/>
    <w:rsid w:val="00435EA3"/>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a0"/>
    <w:next w:val="a0"/>
    <w:autoRedefine/>
    <w:uiPriority w:val="39"/>
    <w:unhideWhenUsed/>
    <w:rsid w:val="00435EA3"/>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a0"/>
    <w:next w:val="a0"/>
    <w:autoRedefine/>
    <w:uiPriority w:val="39"/>
    <w:unhideWhenUsed/>
    <w:rsid w:val="00435EA3"/>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a0"/>
    <w:next w:val="a0"/>
    <w:autoRedefine/>
    <w:uiPriority w:val="39"/>
    <w:unhideWhenUsed/>
    <w:rsid w:val="00435EA3"/>
    <w:pPr>
      <w:spacing w:after="100" w:line="276" w:lineRule="auto"/>
      <w:ind w:left="1760"/>
    </w:pPr>
    <w:rPr>
      <w:rFonts w:asciiTheme="minorHAnsi" w:eastAsiaTheme="minorEastAsia" w:hAnsiTheme="minorHAnsi" w:cstheme="minorBidi"/>
      <w:sz w:val="22"/>
      <w:szCs w:val="22"/>
      <w:lang w:eastAsia="en-US"/>
    </w:rPr>
  </w:style>
  <w:style w:type="character" w:styleId="afff5">
    <w:name w:val="annotation reference"/>
    <w:basedOn w:val="a1"/>
    <w:uiPriority w:val="99"/>
    <w:semiHidden/>
    <w:unhideWhenUsed/>
    <w:rsid w:val="00D25C49"/>
    <w:rPr>
      <w:sz w:val="16"/>
      <w:szCs w:val="16"/>
    </w:rPr>
  </w:style>
  <w:style w:type="paragraph" w:styleId="afff6">
    <w:name w:val="Body Text"/>
    <w:basedOn w:val="a0"/>
    <w:link w:val="afff7"/>
    <w:rsid w:val="00C83AC7"/>
    <w:pPr>
      <w:tabs>
        <w:tab w:val="left" w:pos="4769"/>
      </w:tabs>
      <w:overflowPunct w:val="0"/>
      <w:autoSpaceDE w:val="0"/>
      <w:autoSpaceDN w:val="0"/>
      <w:adjustRightInd w:val="0"/>
      <w:textAlignment w:val="baseline"/>
    </w:pPr>
    <w:rPr>
      <w:rFonts w:cs="David"/>
      <w:sz w:val="20"/>
      <w:szCs w:val="26"/>
    </w:rPr>
  </w:style>
  <w:style w:type="character" w:customStyle="1" w:styleId="afff7">
    <w:name w:val="גוף טקסט תו"/>
    <w:basedOn w:val="a1"/>
    <w:link w:val="afff6"/>
    <w:rsid w:val="00C83AC7"/>
    <w:rPr>
      <w:rFonts w:ascii="Times New Roman" w:eastAsia="Times New Roman" w:hAnsi="Times New Roman" w:cs="David"/>
      <w:sz w:val="20"/>
      <w:szCs w:val="26"/>
      <w:lang w:eastAsia="he-IL"/>
    </w:rPr>
  </w:style>
  <w:style w:type="paragraph" w:customStyle="1" w:styleId="RonnyBase">
    <w:name w:val="RonnyBase"/>
    <w:rsid w:val="00B74A3F"/>
    <w:pPr>
      <w:keepLines/>
      <w:bidi/>
      <w:spacing w:before="120" w:after="0" w:line="240" w:lineRule="auto"/>
      <w:jc w:val="both"/>
    </w:pPr>
    <w:rPr>
      <w:rFonts w:ascii="Times New Roman" w:eastAsia="Times New Roman" w:hAnsi="Times New Roman" w:cs="David"/>
    </w:rPr>
  </w:style>
  <w:style w:type="paragraph" w:customStyle="1" w:styleId="37">
    <w:name w:val="פיסקה 3"/>
    <w:basedOn w:val="a0"/>
    <w:rsid w:val="00B74A3F"/>
    <w:pPr>
      <w:spacing w:line="360" w:lineRule="auto"/>
      <w:ind w:left="1503" w:hanging="709"/>
      <w:jc w:val="both"/>
    </w:pPr>
    <w:rPr>
      <w:rFonts w:ascii="Arial" w:hAnsi="Arial" w:cs="David"/>
      <w:sz w:val="18"/>
    </w:rPr>
  </w:style>
  <w:style w:type="paragraph" w:customStyle="1" w:styleId="a">
    <w:name w:val="ממוספר"/>
    <w:basedOn w:val="a0"/>
    <w:rsid w:val="00B74A3F"/>
    <w:pPr>
      <w:numPr>
        <w:numId w:val="18"/>
      </w:numPr>
      <w:spacing w:after="360"/>
      <w:jc w:val="both"/>
    </w:pPr>
    <w:rPr>
      <w:rFonts w:cs="David"/>
      <w:sz w:val="22"/>
    </w:rPr>
  </w:style>
  <w:style w:type="paragraph" w:customStyle="1" w:styleId="19">
    <w:name w:val="פיסקת רשימה1"/>
    <w:basedOn w:val="a0"/>
    <w:uiPriority w:val="34"/>
    <w:qFormat/>
    <w:rsid w:val="00B74A3F"/>
    <w:pPr>
      <w:overflowPunct w:val="0"/>
      <w:autoSpaceDE w:val="0"/>
      <w:autoSpaceDN w:val="0"/>
      <w:adjustRightInd w:val="0"/>
      <w:ind w:left="720"/>
      <w:textAlignment w:val="baseline"/>
    </w:pPr>
    <w:rPr>
      <w:rFonts w:cs="David"/>
      <w:sz w:val="22"/>
    </w:rPr>
  </w:style>
  <w:style w:type="paragraph" w:styleId="2">
    <w:name w:val="List Continue 2"/>
    <w:basedOn w:val="a0"/>
    <w:rsid w:val="00D774F8"/>
    <w:pPr>
      <w:numPr>
        <w:numId w:val="31"/>
      </w:numPr>
      <w:tabs>
        <w:tab w:val="clear" w:pos="1492"/>
      </w:tabs>
      <w:spacing w:after="120"/>
      <w:ind w:left="720" w:right="0" w:firstLine="0"/>
    </w:pPr>
    <w:rPr>
      <w:lang w:eastAsia="en-US"/>
    </w:rPr>
  </w:style>
  <w:style w:type="paragraph" w:customStyle="1" w:styleId="Normal2">
    <w:name w:val="Normal2"/>
    <w:basedOn w:val="a0"/>
    <w:rsid w:val="00D774F8"/>
    <w:pPr>
      <w:spacing w:before="120" w:line="320" w:lineRule="exact"/>
      <w:ind w:left="795"/>
      <w:jc w:val="both"/>
    </w:pPr>
    <w:rPr>
      <w:rFonts w:cs="David"/>
      <w:sz w:val="22"/>
    </w:rPr>
  </w:style>
  <w:style w:type="paragraph" w:customStyle="1" w:styleId="NumberList1">
    <w:name w:val="Number List 1"/>
    <w:basedOn w:val="a0"/>
    <w:rsid w:val="00D774F8"/>
    <w:pPr>
      <w:numPr>
        <w:numId w:val="32"/>
      </w:numPr>
      <w:spacing w:before="120" w:line="320" w:lineRule="exact"/>
      <w:jc w:val="both"/>
    </w:pPr>
    <w:rPr>
      <w:rFonts w:cs="David"/>
      <w:sz w:val="22"/>
    </w:rPr>
  </w:style>
  <w:style w:type="paragraph" w:customStyle="1" w:styleId="Normal1">
    <w:name w:val="Normal1"/>
    <w:basedOn w:val="a0"/>
    <w:rsid w:val="00D774F8"/>
    <w:pPr>
      <w:spacing w:before="120" w:line="320" w:lineRule="exact"/>
      <w:ind w:left="397"/>
      <w:jc w:val="both"/>
    </w:pPr>
    <w:rPr>
      <w:rFonts w:cs="David"/>
      <w:sz w:val="22"/>
    </w:rPr>
  </w:style>
  <w:style w:type="paragraph" w:customStyle="1" w:styleId="Instruction1">
    <w:name w:val="Instruction1"/>
    <w:basedOn w:val="a0"/>
    <w:rsid w:val="00D774F8"/>
    <w:pPr>
      <w:numPr>
        <w:numId w:val="33"/>
      </w:numPr>
      <w:tabs>
        <w:tab w:val="clear" w:pos="1191"/>
        <w:tab w:val="num" w:pos="794"/>
      </w:tabs>
      <w:spacing w:before="120" w:line="320" w:lineRule="exact"/>
      <w:ind w:left="794"/>
      <w:jc w:val="both"/>
    </w:pPr>
    <w:rPr>
      <w:rFonts w:cs="David"/>
      <w:i/>
      <w:iCs/>
      <w:sz w:val="22"/>
    </w:rPr>
  </w:style>
  <w:style w:type="paragraph" w:customStyle="1" w:styleId="ListContinue1">
    <w:name w:val="List Continue1"/>
    <w:basedOn w:val="a0"/>
    <w:rsid w:val="00D774F8"/>
    <w:pPr>
      <w:spacing w:before="120" w:line="320" w:lineRule="exact"/>
      <w:ind w:left="795"/>
      <w:jc w:val="both"/>
    </w:pPr>
    <w:rPr>
      <w:rFonts w:cs="David"/>
      <w:sz w:val="22"/>
    </w:rPr>
  </w:style>
  <w:style w:type="paragraph" w:customStyle="1" w:styleId="ListContinue2">
    <w:name w:val="List Continue2"/>
    <w:basedOn w:val="a0"/>
    <w:rsid w:val="00D774F8"/>
    <w:pPr>
      <w:spacing w:before="120" w:line="320" w:lineRule="exact"/>
      <w:ind w:left="1200"/>
      <w:jc w:val="both"/>
    </w:pPr>
    <w:rPr>
      <w:rFonts w:cs="David"/>
      <w:sz w:val="22"/>
    </w:rPr>
  </w:style>
  <w:style w:type="paragraph" w:customStyle="1" w:styleId="AlphaList2">
    <w:name w:val="Alpha List 2"/>
    <w:basedOn w:val="a0"/>
    <w:rsid w:val="00D774F8"/>
    <w:pPr>
      <w:tabs>
        <w:tab w:val="num" w:pos="720"/>
      </w:tabs>
      <w:spacing w:before="120" w:line="320" w:lineRule="exact"/>
      <w:ind w:left="720" w:hanging="360"/>
      <w:jc w:val="both"/>
    </w:pPr>
    <w:rPr>
      <w:rFonts w:cs="David"/>
      <w:sz w:val="22"/>
    </w:rPr>
  </w:style>
  <w:style w:type="paragraph" w:customStyle="1" w:styleId="AlphaList3">
    <w:name w:val="Alpha List 3"/>
    <w:basedOn w:val="a0"/>
    <w:rsid w:val="00D774F8"/>
    <w:pPr>
      <w:numPr>
        <w:numId w:val="1"/>
      </w:numPr>
      <w:spacing w:before="120" w:line="320" w:lineRule="exact"/>
      <w:jc w:val="both"/>
    </w:pPr>
    <w:rPr>
      <w:rFonts w:cs="David"/>
      <w:sz w:val="22"/>
    </w:rPr>
  </w:style>
  <w:style w:type="paragraph" w:customStyle="1" w:styleId="Char1">
    <w:name w:val="תו Char"/>
    <w:basedOn w:val="a0"/>
    <w:rsid w:val="00067A0C"/>
    <w:pPr>
      <w:bidi w:val="0"/>
      <w:spacing w:after="160" w:line="240" w:lineRule="exact"/>
      <w:jc w:val="both"/>
    </w:pPr>
    <w:rPr>
      <w:rFonts w:ascii="Verdana" w:hAnsi="Verdana" w:cs="FrankRuehl"/>
      <w:sz w:val="16"/>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5074">
      <w:bodyDiv w:val="1"/>
      <w:marLeft w:val="0"/>
      <w:marRight w:val="0"/>
      <w:marTop w:val="0"/>
      <w:marBottom w:val="0"/>
      <w:divBdr>
        <w:top w:val="none" w:sz="0" w:space="0" w:color="auto"/>
        <w:left w:val="none" w:sz="0" w:space="0" w:color="auto"/>
        <w:bottom w:val="none" w:sz="0" w:space="0" w:color="auto"/>
        <w:right w:val="none" w:sz="0" w:space="0" w:color="auto"/>
      </w:divBdr>
    </w:div>
    <w:div w:id="240604193">
      <w:bodyDiv w:val="1"/>
      <w:marLeft w:val="0"/>
      <w:marRight w:val="0"/>
      <w:marTop w:val="0"/>
      <w:marBottom w:val="0"/>
      <w:divBdr>
        <w:top w:val="none" w:sz="0" w:space="0" w:color="auto"/>
        <w:left w:val="none" w:sz="0" w:space="0" w:color="auto"/>
        <w:bottom w:val="none" w:sz="0" w:space="0" w:color="auto"/>
        <w:right w:val="none" w:sz="0" w:space="0" w:color="auto"/>
      </w:divBdr>
    </w:div>
    <w:div w:id="254095676">
      <w:bodyDiv w:val="1"/>
      <w:marLeft w:val="0"/>
      <w:marRight w:val="0"/>
      <w:marTop w:val="0"/>
      <w:marBottom w:val="0"/>
      <w:divBdr>
        <w:top w:val="none" w:sz="0" w:space="0" w:color="auto"/>
        <w:left w:val="none" w:sz="0" w:space="0" w:color="auto"/>
        <w:bottom w:val="none" w:sz="0" w:space="0" w:color="auto"/>
        <w:right w:val="none" w:sz="0" w:space="0" w:color="auto"/>
      </w:divBdr>
    </w:div>
    <w:div w:id="590049401">
      <w:bodyDiv w:val="1"/>
      <w:marLeft w:val="0"/>
      <w:marRight w:val="0"/>
      <w:marTop w:val="0"/>
      <w:marBottom w:val="0"/>
      <w:divBdr>
        <w:top w:val="none" w:sz="0" w:space="0" w:color="auto"/>
        <w:left w:val="none" w:sz="0" w:space="0" w:color="auto"/>
        <w:bottom w:val="none" w:sz="0" w:space="0" w:color="auto"/>
        <w:right w:val="none" w:sz="0" w:space="0" w:color="auto"/>
      </w:divBdr>
    </w:div>
    <w:div w:id="717894227">
      <w:bodyDiv w:val="1"/>
      <w:marLeft w:val="0"/>
      <w:marRight w:val="0"/>
      <w:marTop w:val="0"/>
      <w:marBottom w:val="0"/>
      <w:divBdr>
        <w:top w:val="none" w:sz="0" w:space="0" w:color="auto"/>
        <w:left w:val="none" w:sz="0" w:space="0" w:color="auto"/>
        <w:bottom w:val="none" w:sz="0" w:space="0" w:color="auto"/>
        <w:right w:val="none" w:sz="0" w:space="0" w:color="auto"/>
      </w:divBdr>
    </w:div>
    <w:div w:id="850220546">
      <w:bodyDiv w:val="1"/>
      <w:marLeft w:val="0"/>
      <w:marRight w:val="0"/>
      <w:marTop w:val="0"/>
      <w:marBottom w:val="0"/>
      <w:divBdr>
        <w:top w:val="none" w:sz="0" w:space="0" w:color="auto"/>
        <w:left w:val="none" w:sz="0" w:space="0" w:color="auto"/>
        <w:bottom w:val="none" w:sz="0" w:space="0" w:color="auto"/>
        <w:right w:val="none" w:sz="0" w:space="0" w:color="auto"/>
      </w:divBdr>
    </w:div>
    <w:div w:id="1527131231">
      <w:bodyDiv w:val="1"/>
      <w:marLeft w:val="0"/>
      <w:marRight w:val="0"/>
      <w:marTop w:val="0"/>
      <w:marBottom w:val="0"/>
      <w:divBdr>
        <w:top w:val="none" w:sz="0" w:space="0" w:color="auto"/>
        <w:left w:val="none" w:sz="0" w:space="0" w:color="auto"/>
        <w:bottom w:val="none" w:sz="0" w:space="0" w:color="auto"/>
        <w:right w:val="none" w:sz="0" w:space="0" w:color="auto"/>
      </w:divBdr>
    </w:div>
    <w:div w:id="1540623144">
      <w:bodyDiv w:val="1"/>
      <w:marLeft w:val="0"/>
      <w:marRight w:val="0"/>
      <w:marTop w:val="0"/>
      <w:marBottom w:val="0"/>
      <w:divBdr>
        <w:top w:val="none" w:sz="0" w:space="0" w:color="auto"/>
        <w:left w:val="none" w:sz="0" w:space="0" w:color="auto"/>
        <w:bottom w:val="none" w:sz="0" w:space="0" w:color="auto"/>
        <w:right w:val="none" w:sz="0" w:space="0" w:color="auto"/>
      </w:divBdr>
    </w:div>
    <w:div w:id="19582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kam.mof.gov.il/doc/hashkal/horaot.nsf/768a2b2e75fa5386c225770c003a0756/98be0c47c18d7074c22580970043cdb1?OpenDocument&amp;Highlight=0,*%D7%91%D7%96%D7%A7*" TargetMode="External"/><Relationship Id="rId18" Type="http://schemas.openxmlformats.org/officeDocument/2006/relationships/hyperlink" Target="http://takam.mof.gov.il/doc/hashkal/horaot.nsf/768a2b2e75fa5386c225770c003a0756/8c765c46d71a5cf5c22580580024de83?OpenDocument&amp;Highlight=0,*%D7%91%D7%96%D7%A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takam.mof.gov.il/doc/hashkal/horaot.nsf/768a2b2e75fa5386c225770c003a0756/6b68f4b279b6e8ddc225809b004943e0?OpenDocument" TargetMode="External"/><Relationship Id="rId7" Type="http://schemas.openxmlformats.org/officeDocument/2006/relationships/endnotes" Target="endnotes.xml"/><Relationship Id="rId12" Type="http://schemas.openxmlformats.org/officeDocument/2006/relationships/hyperlink" Target="http://www.court.gov.il" TargetMode="External"/><Relationship Id="rId17" Type="http://schemas.openxmlformats.org/officeDocument/2006/relationships/hyperlink" Target="http://takam.mof.gov.il/doc/hashkal/horaot.nsf/768a2b2e75fa5386c225770c003a0756/84d43f47ff3a9f93c2258028002c1cdd?OpenDocument&amp;Highlight=0,*%D7%91%D7%96%D7%A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akam.mof.gov.il/doc/hashkal/horaot.nsf/768a2b2e75fa5386c225770c003a0756/ebe2139ba0374f17c225809700436053?OpenDocument&amp;Highlight=0,*%D7%91%D7%96%D7%A7*" TargetMode="External"/><Relationship Id="rId20" Type="http://schemas.openxmlformats.org/officeDocument/2006/relationships/hyperlink" Target="http://takam.mof.gov.il/doc/hashkal/horaot.nsf/768a2b2e75fa5386c225770c003a0756/c2b97d668c4d2a33c2257f22004b869f?OpenDocu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gov.i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takam.mof.gov.il/doc/hashkal/horaot.nsf/768a2b2e75fa5386c225770c003a0756/c2b97d668c4d2a33c2257f22004b869f?OpenDocument&amp;Highlight=0,*%D7%91%D7%96%D7%A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xxx@court.gov.il" TargetMode="External"/><Relationship Id="rId19" Type="http://schemas.openxmlformats.org/officeDocument/2006/relationships/hyperlink" Target="http://takam.mof.gov.il/doc/hashkal/horaot.nsf/768a2b2e75fa5386c225770c003a0756/c247b940c2dbbcaac225801300383d4a?OpenDocument&amp;Highlight=0,*%D7%91%D7%96%D7%A7*" TargetMode="External"/><Relationship Id="rId4" Type="http://schemas.openxmlformats.org/officeDocument/2006/relationships/settings" Target="settings.xml"/><Relationship Id="rId9" Type="http://schemas.openxmlformats.org/officeDocument/2006/relationships/hyperlink" Target="http://www.court.gov.il" TargetMode="External"/><Relationship Id="rId14" Type="http://schemas.openxmlformats.org/officeDocument/2006/relationships/hyperlink" Target="http://takam.mof.gov.il/doc/hashkal/horaot.nsf/768a2b2e75fa5386c225770c003a0756/1c1ac8cea4d05568c225809700374108?OpenDocument&amp;Highlight=0,*%D7%91%D7%96%D7%A7*" TargetMode="External"/><Relationship Id="rId22" Type="http://schemas.openxmlformats.org/officeDocument/2006/relationships/hyperlink" Target="http://takam.mof.gov.il/doc/hashkal/horaot.nsf/768a2b2e75fa5386c225770c003a0756/f7857c86dec9597fc225809b004a0a30?OpenDocumen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E0B4-845E-415A-8044-26C49300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14265</Words>
  <Characters>71329</Characters>
  <Application>Microsoft Office Word</Application>
  <DocSecurity>0</DocSecurity>
  <Lines>594</Lines>
  <Paragraphs>170</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85424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מתן שירותי ייעוץ, פיקוח וליווי פרויקטים בתחום הטלפוניה והתקשורת</dc:subject>
  <dc:creator>CohenHome</dc:creator>
  <cp:keywords/>
  <dc:description/>
  <cp:lastModifiedBy>זיוה מויאל</cp:lastModifiedBy>
  <cp:revision>2</cp:revision>
  <cp:lastPrinted>2017-01-05T13:13:00Z</cp:lastPrinted>
  <dcterms:created xsi:type="dcterms:W3CDTF">2017-01-05T13:15:00Z</dcterms:created>
  <dcterms:modified xsi:type="dcterms:W3CDTF">2017-01-05T13:15:00Z</dcterms:modified>
</cp:coreProperties>
</file>