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E15338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E15338">
        <w:rPr>
          <w:rtl/>
        </w:rPr>
        <w:t>י''ב בחשון התשע''ט</w:t>
      </w:r>
    </w:p>
    <w:p w:rsidR="00B4289C" w:rsidRDefault="00E15338">
      <w:pPr>
        <w:jc w:val="right"/>
        <w:rPr>
          <w:rtl/>
        </w:rPr>
      </w:pPr>
      <w:r>
        <w:rPr>
          <w:rtl/>
        </w:rPr>
        <w:t>21 אוקטובר ,2018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E15338">
        <w:rPr>
          <w:szCs w:val="20"/>
          <w:rtl/>
        </w:rPr>
        <w:t>128/2018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E15338">
      <w:pPr>
        <w:rPr>
          <w:rtl/>
        </w:rPr>
      </w:pPr>
      <w:bookmarkStart w:id="2" w:name="name"/>
      <w:r>
        <w:rPr>
          <w:rtl/>
        </w:rPr>
        <w:t>עו"ד אור  סדן</w:t>
      </w:r>
      <w:bookmarkEnd w:id="2"/>
    </w:p>
    <w:p w:rsidR="00E0618D" w:rsidRDefault="00E0618D">
      <w:pPr>
        <w:rPr>
          <w:rtl/>
        </w:rPr>
      </w:pPr>
      <w:r>
        <w:rPr>
          <w:rFonts w:hint="cs"/>
          <w:rtl/>
        </w:rPr>
        <w:t>התנועה לחופש המידע</w:t>
      </w:r>
    </w:p>
    <w:p w:rsidR="00B4289C" w:rsidRDefault="00E0618D">
      <w:pPr>
        <w:rPr>
          <w:rtl/>
        </w:rPr>
      </w:pPr>
      <w:bookmarkStart w:id="3" w:name="address"/>
      <w:r>
        <w:rPr>
          <w:rFonts w:hint="cs"/>
          <w:rtl/>
        </w:rPr>
        <w:t xml:space="preserve">בית העמותות- </w:t>
      </w:r>
      <w:r w:rsidR="00E15338">
        <w:rPr>
          <w:rtl/>
        </w:rPr>
        <w:t>רח' סעדיה גאון 26</w:t>
      </w:r>
      <w:bookmarkEnd w:id="3"/>
      <w:r w:rsidR="00B4289C">
        <w:rPr>
          <w:rtl/>
        </w:rPr>
        <w:t xml:space="preserve"> </w:t>
      </w:r>
    </w:p>
    <w:p w:rsidR="00B4289C" w:rsidRDefault="00E15338">
      <w:pPr>
        <w:rPr>
          <w:rtl/>
        </w:rPr>
      </w:pPr>
      <w:bookmarkStart w:id="4" w:name="city"/>
      <w:r>
        <w:rPr>
          <w:u w:val="single"/>
          <w:rtl/>
        </w:rPr>
        <w:t xml:space="preserve">תל אביב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E0618D" w:rsidRDefault="00E0618D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E0618D" w:rsidRDefault="00E0618D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E15338">
        <w:rPr>
          <w:b/>
          <w:bCs/>
          <w:u w:val="single"/>
          <w:rtl/>
        </w:rPr>
        <w:t>הסכם עם חברת ענבל</w:t>
      </w:r>
      <w:bookmarkEnd w:id="5"/>
    </w:p>
    <w:p w:rsidR="00B4289C" w:rsidRDefault="00B4289C">
      <w:pPr>
        <w:rPr>
          <w:rtl/>
        </w:rPr>
      </w:pPr>
    </w:p>
    <w:p w:rsidR="00B4289C" w:rsidRPr="00E0618D" w:rsidRDefault="00E0618D" w:rsidP="00E0618D">
      <w:pPr>
        <w:rPr>
          <w:rtl/>
        </w:rPr>
      </w:pPr>
      <w:r w:rsidRPr="00E0618D">
        <w:rPr>
          <w:rtl/>
        </w:rPr>
        <w:t>מצ"ב הסכם המסגרת למתן שירותים על- ידי חברת ענבל</w:t>
      </w:r>
      <w:r>
        <w:rPr>
          <w:rFonts w:hint="cs"/>
          <w:rtl/>
        </w:rPr>
        <w:t>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E0618D" w:rsidRDefault="00E0618D">
      <w:pPr>
        <w:rPr>
          <w:rtl/>
        </w:rPr>
      </w:pPr>
    </w:p>
    <w:p w:rsidR="00E0618D" w:rsidRDefault="00E0618D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D41909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65555" cy="605790"/>
            <wp:effectExtent l="0" t="0" r="0" b="0"/>
            <wp:docPr id="1" name="תמונה 1" descr="P:\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B4289C" w:rsidRDefault="00B4289C">
      <w:bookmarkStart w:id="6" w:name="_GoBack"/>
      <w:bookmarkEnd w:id="6"/>
    </w:p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38" w:rsidRDefault="00E15338">
      <w:pPr>
        <w:spacing w:line="240" w:lineRule="auto"/>
      </w:pPr>
      <w:r>
        <w:separator/>
      </w:r>
    </w:p>
  </w:endnote>
  <w:endnote w:type="continuationSeparator" w:id="0">
    <w:p w:rsidR="00E15338" w:rsidRDefault="00E15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38" w:rsidRDefault="00E15338">
      <w:pPr>
        <w:spacing w:line="240" w:lineRule="auto"/>
      </w:pPr>
      <w:r>
        <w:separator/>
      </w:r>
    </w:p>
  </w:footnote>
  <w:footnote w:type="continuationSeparator" w:id="0">
    <w:p w:rsidR="00E15338" w:rsidRDefault="00E15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38"/>
    <w:rsid w:val="000503E2"/>
    <w:rsid w:val="002E6886"/>
    <w:rsid w:val="003D55DA"/>
    <w:rsid w:val="00656CB2"/>
    <w:rsid w:val="00B4289C"/>
    <w:rsid w:val="00D41909"/>
    <w:rsid w:val="00E0618D"/>
    <w:rsid w:val="00E15338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E9D7E"/>
  <w15:chartTrackingRefBased/>
  <w15:docId w15:val="{1D990C29-7208-451B-AC89-4E3E2B05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0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שני נחום</cp:lastModifiedBy>
  <cp:revision>2</cp:revision>
  <dcterms:created xsi:type="dcterms:W3CDTF">2018-10-21T04:49:00Z</dcterms:created>
  <dcterms:modified xsi:type="dcterms:W3CDTF">2018-10-21T04:49:00Z</dcterms:modified>
</cp:coreProperties>
</file>