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0"/>
        <w:gridCol w:w="4396"/>
        <w:gridCol w:w="4827"/>
      </w:tblGrid>
      <w:tr w:rsidR="001E7D18" w:rsidRPr="001E7D18" w:rsidTr="001E7D18">
        <w:trPr>
          <w:trHeight w:val="1305"/>
          <w:jc w:val="center"/>
        </w:trPr>
        <w:tc>
          <w:tcPr>
            <w:tcW w:w="4350" w:type="dxa"/>
          </w:tcPr>
          <w:p w:rsidR="001E7D18" w:rsidRPr="001E7D18" w:rsidRDefault="001E7D18" w:rsidP="001E7D18">
            <w:pPr>
              <w:tabs>
                <w:tab w:val="center" w:pos="4320"/>
                <w:tab w:val="right" w:pos="8640"/>
              </w:tabs>
              <w:bidi w:val="0"/>
              <w:jc w:val="right"/>
              <w:rPr>
                <w:rFonts w:cs="David"/>
                <w:b/>
                <w:bCs/>
                <w:color w:val="333399"/>
                <w:sz w:val="32"/>
                <w:szCs w:val="32"/>
              </w:rPr>
            </w:pPr>
            <w:bookmarkStart w:id="0" w:name="_GoBack"/>
            <w:bookmarkEnd w:id="0"/>
            <w:r w:rsidRPr="001E7D18">
              <w:rPr>
                <w:rFonts w:cs="David" w:hint="cs"/>
                <w:b/>
                <w:bCs/>
                <w:color w:val="333399"/>
                <w:sz w:val="32"/>
                <w:szCs w:val="32"/>
                <w:rtl/>
              </w:rPr>
              <w:t>ראמ</w:t>
            </w:r>
            <w:r w:rsidRPr="001E7D18">
              <w:rPr>
                <w:rFonts w:cs="David" w:hint="cs"/>
                <w:b/>
                <w:bCs/>
                <w:color w:val="333399"/>
                <w:sz w:val="32"/>
                <w:szCs w:val="32"/>
                <w:rtl/>
                <w:lang w:bidi="ar-SA"/>
              </w:rPr>
              <w:t>"</w:t>
            </w:r>
            <w:r w:rsidRPr="001E7D18">
              <w:rPr>
                <w:rFonts w:cs="David" w:hint="cs"/>
                <w:b/>
                <w:bCs/>
                <w:color w:val="333399"/>
                <w:sz w:val="32"/>
                <w:szCs w:val="32"/>
                <w:rtl/>
              </w:rPr>
              <w:t xml:space="preserve">ה </w:t>
            </w:r>
          </w:p>
          <w:p w:rsidR="001E7D18" w:rsidRPr="001E7D18" w:rsidRDefault="001E7D18" w:rsidP="001E7D18">
            <w:pPr>
              <w:tabs>
                <w:tab w:val="center" w:pos="4320"/>
                <w:tab w:val="right" w:pos="8640"/>
              </w:tabs>
              <w:bidi w:val="0"/>
              <w:jc w:val="right"/>
              <w:rPr>
                <w:rFonts w:cs="David"/>
                <w:b/>
                <w:bCs/>
                <w:color w:val="333399"/>
              </w:rPr>
            </w:pPr>
            <w:r w:rsidRPr="001E7D18">
              <w:rPr>
                <w:rFonts w:cs="David" w:hint="cs"/>
                <w:b/>
                <w:bCs/>
                <w:color w:val="333399"/>
                <w:rtl/>
              </w:rPr>
              <w:t>הרשות הארצית למדידה</w:t>
            </w:r>
          </w:p>
          <w:p w:rsidR="001E7D18" w:rsidRPr="001E7D18" w:rsidRDefault="001E7D18" w:rsidP="001E7D18">
            <w:pPr>
              <w:tabs>
                <w:tab w:val="center" w:pos="4320"/>
                <w:tab w:val="right" w:pos="8640"/>
              </w:tabs>
              <w:bidi w:val="0"/>
              <w:jc w:val="right"/>
              <w:rPr>
                <w:rFonts w:cs="David"/>
                <w:b/>
                <w:bCs/>
                <w:color w:val="333399"/>
                <w:lang w:bidi="ar-SA"/>
              </w:rPr>
            </w:pPr>
            <w:r w:rsidRPr="001E7D18">
              <w:rPr>
                <w:rFonts w:cs="David" w:hint="cs"/>
                <w:b/>
                <w:bCs/>
                <w:color w:val="333399"/>
                <w:rtl/>
              </w:rPr>
              <w:t>והערכה בחינוך</w:t>
            </w:r>
          </w:p>
          <w:p w:rsidR="001E7D18" w:rsidRPr="001E7D18" w:rsidRDefault="001E7D18" w:rsidP="001E7D18">
            <w:pPr>
              <w:bidi w:val="0"/>
              <w:rPr>
                <w:sz w:val="28"/>
                <w:rtl/>
                <w:lang w:bidi="ar-SA"/>
              </w:rPr>
            </w:pPr>
          </w:p>
        </w:tc>
        <w:tc>
          <w:tcPr>
            <w:tcW w:w="4396" w:type="dxa"/>
          </w:tcPr>
          <w:p w:rsidR="001E7D18" w:rsidRPr="001E7D18" w:rsidRDefault="001E7D18" w:rsidP="001E7D18">
            <w:pPr>
              <w:bidi w:val="0"/>
              <w:jc w:val="center"/>
              <w:rPr>
                <w:sz w:val="28"/>
                <w:rtl/>
                <w:lang w:bidi="ar-SA"/>
              </w:rPr>
            </w:pPr>
            <w:r w:rsidRPr="001E7D18">
              <w:rPr>
                <w:rFonts w:ascii="Arial" w:hAnsi="Arial" w:cs="Arial" w:hint="cs"/>
                <w:noProof/>
                <w:color w:val="091F3E"/>
                <w:sz w:val="18"/>
                <w:szCs w:val="18"/>
              </w:rPr>
              <w:drawing>
                <wp:inline distT="0" distB="0" distL="0" distR="0" wp14:anchorId="0DF6F20C" wp14:editId="55B072C0">
                  <wp:extent cx="638175" cy="676275"/>
                  <wp:effectExtent l="0" t="0" r="9525" b="9525"/>
                  <wp:docPr id="1" name="תמונה 1" descr="סמל מדינ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סמל מדינ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1E7D18" w:rsidRPr="001E7D18" w:rsidRDefault="001E7D18" w:rsidP="001E7D18">
            <w:pPr>
              <w:tabs>
                <w:tab w:val="center" w:pos="4320"/>
                <w:tab w:val="right" w:pos="8640"/>
              </w:tabs>
              <w:bidi w:val="0"/>
              <w:rPr>
                <w:rFonts w:cs="David"/>
                <w:b/>
                <w:bCs/>
                <w:color w:val="333399"/>
                <w:sz w:val="32"/>
                <w:szCs w:val="32"/>
                <w:rtl/>
                <w:lang w:bidi="ar-SA"/>
              </w:rPr>
            </w:pPr>
            <w:r w:rsidRPr="001E7D18">
              <w:rPr>
                <w:rFonts w:cs="David" w:hint="cs"/>
                <w:b/>
                <w:bCs/>
                <w:color w:val="333399"/>
                <w:sz w:val="32"/>
                <w:szCs w:val="32"/>
                <w:rtl/>
              </w:rPr>
              <w:t>משרד החינוך</w:t>
            </w:r>
          </w:p>
          <w:p w:rsidR="001E7D18" w:rsidRPr="001E7D18" w:rsidRDefault="001E7D18" w:rsidP="001E7D18">
            <w:pPr>
              <w:tabs>
                <w:tab w:val="center" w:pos="4320"/>
                <w:tab w:val="right" w:pos="8640"/>
              </w:tabs>
              <w:bidi w:val="0"/>
              <w:rPr>
                <w:rFonts w:cs="David"/>
                <w:b/>
                <w:bCs/>
                <w:color w:val="333399"/>
                <w:rtl/>
                <w:lang w:bidi="ar-SA"/>
              </w:rPr>
            </w:pPr>
            <w:r w:rsidRPr="001E7D18">
              <w:rPr>
                <w:rFonts w:cs="David"/>
                <w:b/>
                <w:bCs/>
                <w:color w:val="333399"/>
                <w:lang w:bidi="ar-SA"/>
              </w:rPr>
              <w:t>Ministry of Education</w:t>
            </w:r>
          </w:p>
          <w:p w:rsidR="001E7D18" w:rsidRPr="001E7D18" w:rsidRDefault="001E7D18" w:rsidP="001E7D18">
            <w:pPr>
              <w:bidi w:val="0"/>
              <w:rPr>
                <w:lang w:bidi="ar-SA"/>
              </w:rPr>
            </w:pPr>
            <w:r w:rsidRPr="001E7D18">
              <w:rPr>
                <w:rFonts w:hint="cs"/>
                <w:b/>
                <w:bCs/>
                <w:color w:val="333399"/>
                <w:rtl/>
                <w:lang w:bidi="ar-SA"/>
              </w:rPr>
              <w:t>وزارة</w:t>
            </w:r>
            <w:r w:rsidRPr="001E7D18">
              <w:rPr>
                <w:rFonts w:cs="David" w:hint="cs"/>
                <w:b/>
                <w:bCs/>
                <w:color w:val="333399"/>
                <w:rtl/>
                <w:lang w:bidi="ar-SA"/>
              </w:rPr>
              <w:t xml:space="preserve"> </w:t>
            </w:r>
            <w:r w:rsidRPr="001E7D18">
              <w:rPr>
                <w:rFonts w:hint="cs"/>
                <w:b/>
                <w:bCs/>
                <w:color w:val="333399"/>
                <w:rtl/>
                <w:lang w:bidi="ar-SA"/>
              </w:rPr>
              <w:t>التربية</w:t>
            </w:r>
            <w:r w:rsidRPr="001E7D18">
              <w:rPr>
                <w:rFonts w:cs="David" w:hint="cs"/>
                <w:b/>
                <w:bCs/>
                <w:color w:val="333399"/>
                <w:rtl/>
                <w:lang w:bidi="ar-SA"/>
              </w:rPr>
              <w:t xml:space="preserve"> </w:t>
            </w:r>
            <w:r w:rsidRPr="001E7D18">
              <w:rPr>
                <w:rFonts w:hint="cs"/>
                <w:b/>
                <w:bCs/>
                <w:color w:val="333399"/>
                <w:rtl/>
                <w:lang w:bidi="ar-SA"/>
              </w:rPr>
              <w:t>والتعليم</w:t>
            </w:r>
          </w:p>
        </w:tc>
      </w:tr>
      <w:tr w:rsidR="001E7D18" w:rsidRPr="001E7D18" w:rsidTr="001E7D18">
        <w:trPr>
          <w:trHeight w:val="384"/>
          <w:jc w:val="center"/>
        </w:trPr>
        <w:tc>
          <w:tcPr>
            <w:tcW w:w="4350" w:type="dxa"/>
            <w:shd w:val="clear" w:color="auto" w:fill="D9D9D9"/>
          </w:tcPr>
          <w:p w:rsidR="001E7D18" w:rsidRPr="001E7D18" w:rsidRDefault="001E7D18" w:rsidP="001E7D18">
            <w:pPr>
              <w:tabs>
                <w:tab w:val="center" w:pos="4320"/>
                <w:tab w:val="right" w:pos="8640"/>
              </w:tabs>
              <w:bidi w:val="0"/>
              <w:rPr>
                <w:rFonts w:cs="David"/>
                <w:b/>
                <w:bCs/>
                <w:color w:val="333399"/>
                <w:sz w:val="28"/>
                <w:szCs w:val="28"/>
                <w:rtl/>
                <w:lang w:bidi="ar-SA"/>
              </w:rPr>
            </w:pPr>
          </w:p>
        </w:tc>
        <w:tc>
          <w:tcPr>
            <w:tcW w:w="4396" w:type="dxa"/>
            <w:shd w:val="clear" w:color="auto" w:fill="D9D9D9"/>
          </w:tcPr>
          <w:p w:rsidR="001E7D18" w:rsidRPr="001E7D18" w:rsidRDefault="001E7D18" w:rsidP="001E7D18">
            <w:pPr>
              <w:bidi w:val="0"/>
              <w:jc w:val="center"/>
              <w:rPr>
                <w:rFonts w:ascii="Arial" w:hAnsi="Arial" w:cs="Arial"/>
                <w:color w:val="091F3E"/>
                <w:sz w:val="18"/>
                <w:szCs w:val="18"/>
                <w:lang w:bidi="ar-SA"/>
              </w:rPr>
            </w:pPr>
          </w:p>
        </w:tc>
        <w:tc>
          <w:tcPr>
            <w:tcW w:w="4827" w:type="dxa"/>
            <w:shd w:val="clear" w:color="auto" w:fill="D9D9D9"/>
          </w:tcPr>
          <w:p w:rsidR="001E7D18" w:rsidRPr="001E7D18" w:rsidRDefault="001E7D18" w:rsidP="001E7D18">
            <w:pPr>
              <w:tabs>
                <w:tab w:val="center" w:pos="4320"/>
                <w:tab w:val="right" w:pos="8640"/>
              </w:tabs>
              <w:bidi w:val="0"/>
              <w:jc w:val="right"/>
              <w:rPr>
                <w:rFonts w:cs="David"/>
                <w:b/>
                <w:bCs/>
                <w:color w:val="333399"/>
                <w:sz w:val="28"/>
                <w:szCs w:val="28"/>
                <w:rtl/>
                <w:lang w:bidi="ar-SA"/>
              </w:rPr>
            </w:pPr>
          </w:p>
        </w:tc>
      </w:tr>
    </w:tbl>
    <w:p w:rsidR="00AD78DF" w:rsidRDefault="008B6B23" w:rsidP="00BA0D70">
      <w:pPr>
        <w:spacing w:before="120"/>
        <w:ind w:right="567"/>
        <w:jc w:val="right"/>
        <w:rPr>
          <w:rFonts w:ascii="Calibri" w:hAnsi="Calibri" w:cs="David"/>
          <w:color w:val="000000" w:themeColor="text1"/>
          <w:rtl/>
        </w:rPr>
      </w:pPr>
      <w:r w:rsidRPr="008B6B23">
        <w:rPr>
          <w:rFonts w:ascii="Calibri" w:hAnsi="Calibri" w:cs="David" w:hint="eastAsia"/>
          <w:color w:val="000000" w:themeColor="text1"/>
          <w:rtl/>
        </w:rPr>
        <w:t>‏</w:t>
      </w:r>
      <w:r w:rsidRPr="008B6B23">
        <w:rPr>
          <w:rFonts w:ascii="Calibri" w:hAnsi="Calibri" w:cs="David"/>
          <w:color w:val="000000" w:themeColor="text1"/>
          <w:rtl/>
        </w:rPr>
        <w:t xml:space="preserve">25 </w:t>
      </w:r>
      <w:r w:rsidRPr="008B6B23">
        <w:rPr>
          <w:rFonts w:ascii="Calibri" w:hAnsi="Calibri" w:cs="David" w:hint="eastAsia"/>
          <w:color w:val="000000" w:themeColor="text1"/>
          <w:rtl/>
        </w:rPr>
        <w:t>דצמבר</w:t>
      </w:r>
      <w:r w:rsidRPr="008B6B23">
        <w:rPr>
          <w:rFonts w:ascii="Calibri" w:hAnsi="Calibri" w:cs="David"/>
          <w:color w:val="000000" w:themeColor="text1"/>
          <w:rtl/>
        </w:rPr>
        <w:t xml:space="preserve"> 2013</w:t>
      </w:r>
      <w:r w:rsidR="00AD78DF">
        <w:rPr>
          <w:rFonts w:ascii="Calibri" w:hAnsi="Calibri" w:cs="David" w:hint="eastAsia"/>
          <w:color w:val="000000" w:themeColor="text1"/>
          <w:rtl/>
        </w:rPr>
        <w:t>‏</w:t>
      </w:r>
    </w:p>
    <w:p w:rsidR="001E7D18" w:rsidRPr="008B6B23" w:rsidRDefault="00AD78DF" w:rsidP="008B6B23">
      <w:pPr>
        <w:ind w:right="567"/>
        <w:jc w:val="right"/>
        <w:rPr>
          <w:rFonts w:ascii="Calibri" w:hAnsi="Calibri" w:cs="David"/>
          <w:color w:val="000000" w:themeColor="text1"/>
          <w:rtl/>
        </w:rPr>
      </w:pPr>
      <w:r>
        <w:rPr>
          <w:rFonts w:ascii="Calibri" w:hAnsi="Calibri" w:cs="David" w:hint="eastAsia"/>
          <w:color w:val="000000" w:themeColor="text1"/>
          <w:rtl/>
        </w:rPr>
        <w:t>כ</w:t>
      </w:r>
      <w:r>
        <w:rPr>
          <w:rFonts w:ascii="Calibri" w:hAnsi="Calibri" w:cs="David"/>
          <w:color w:val="000000" w:themeColor="text1"/>
          <w:rtl/>
        </w:rPr>
        <w:t>"</w:t>
      </w:r>
      <w:r>
        <w:rPr>
          <w:rFonts w:ascii="Calibri" w:hAnsi="Calibri" w:cs="David" w:hint="eastAsia"/>
          <w:color w:val="000000" w:themeColor="text1"/>
          <w:rtl/>
        </w:rPr>
        <w:t>ב</w:t>
      </w:r>
      <w:r>
        <w:rPr>
          <w:rFonts w:ascii="Calibri" w:hAnsi="Calibri" w:cs="David"/>
          <w:color w:val="000000" w:themeColor="text1"/>
          <w:rtl/>
        </w:rPr>
        <w:t xml:space="preserve"> </w:t>
      </w:r>
      <w:r>
        <w:rPr>
          <w:rFonts w:ascii="Calibri" w:hAnsi="Calibri" w:cs="David" w:hint="eastAsia"/>
          <w:color w:val="000000" w:themeColor="text1"/>
          <w:rtl/>
        </w:rPr>
        <w:t>טבת</w:t>
      </w:r>
      <w:r>
        <w:rPr>
          <w:rFonts w:ascii="Calibri" w:hAnsi="Calibri" w:cs="David"/>
          <w:color w:val="000000" w:themeColor="text1"/>
          <w:rtl/>
        </w:rPr>
        <w:t xml:space="preserve"> </w:t>
      </w:r>
      <w:r>
        <w:rPr>
          <w:rFonts w:ascii="Calibri" w:hAnsi="Calibri" w:cs="David" w:hint="eastAsia"/>
          <w:color w:val="000000" w:themeColor="text1"/>
          <w:rtl/>
        </w:rPr>
        <w:t>תשע</w:t>
      </w:r>
      <w:r>
        <w:rPr>
          <w:rFonts w:ascii="Calibri" w:hAnsi="Calibri" w:cs="David"/>
          <w:color w:val="000000" w:themeColor="text1"/>
          <w:rtl/>
        </w:rPr>
        <w:t>"</w:t>
      </w:r>
      <w:r>
        <w:rPr>
          <w:rFonts w:ascii="Calibri" w:hAnsi="Calibri" w:cs="David" w:hint="eastAsia"/>
          <w:color w:val="000000" w:themeColor="text1"/>
          <w:rtl/>
        </w:rPr>
        <w:t>ד</w:t>
      </w:r>
    </w:p>
    <w:p w:rsidR="00B24758" w:rsidRDefault="00B24758" w:rsidP="001308B6">
      <w:pPr>
        <w:jc w:val="center"/>
        <w:rPr>
          <w:rFonts w:ascii="Calibri" w:hAnsi="Calibri" w:cs="David"/>
          <w:b/>
          <w:bCs/>
          <w:color w:val="000000" w:themeColor="text1"/>
          <w:sz w:val="32"/>
          <w:szCs w:val="32"/>
          <w:rtl/>
        </w:rPr>
      </w:pPr>
      <w:r w:rsidRPr="00F83504">
        <w:rPr>
          <w:rFonts w:ascii="Calibri" w:hAnsi="Calibri" w:cs="David" w:hint="cs"/>
          <w:b/>
          <w:bCs/>
          <w:color w:val="000000" w:themeColor="text1"/>
          <w:sz w:val="32"/>
          <w:szCs w:val="32"/>
          <w:rtl/>
        </w:rPr>
        <w:t xml:space="preserve">סיכום השימושים בנתוני המיצ"ב </w:t>
      </w:r>
      <w:r>
        <w:rPr>
          <w:rFonts w:ascii="Calibri" w:hAnsi="Calibri" w:cs="David" w:hint="cs"/>
          <w:b/>
          <w:bCs/>
          <w:color w:val="000000" w:themeColor="text1"/>
          <w:sz w:val="32"/>
          <w:szCs w:val="32"/>
          <w:rtl/>
        </w:rPr>
        <w:t xml:space="preserve">ברמות </w:t>
      </w:r>
      <w:r w:rsidR="001308B6">
        <w:rPr>
          <w:rFonts w:ascii="Calibri" w:hAnsi="Calibri" w:cs="David" w:hint="cs"/>
          <w:b/>
          <w:bCs/>
          <w:color w:val="000000" w:themeColor="text1"/>
          <w:sz w:val="32"/>
          <w:szCs w:val="32"/>
          <w:rtl/>
        </w:rPr>
        <w:t xml:space="preserve">המדידה </w:t>
      </w:r>
      <w:r>
        <w:rPr>
          <w:rFonts w:ascii="Calibri" w:hAnsi="Calibri" w:cs="David" w:hint="cs"/>
          <w:b/>
          <w:bCs/>
          <w:color w:val="000000" w:themeColor="text1"/>
          <w:sz w:val="32"/>
          <w:szCs w:val="32"/>
          <w:rtl/>
        </w:rPr>
        <w:t>השונות</w:t>
      </w:r>
    </w:p>
    <w:p w:rsidR="00E43E81" w:rsidRDefault="00B24758" w:rsidP="00B24758">
      <w:pPr>
        <w:jc w:val="center"/>
        <w:rPr>
          <w:rFonts w:ascii="Calibri" w:hAnsi="Calibri" w:cs="David"/>
          <w:b/>
          <w:bCs/>
          <w:color w:val="000000" w:themeColor="text1"/>
          <w:sz w:val="32"/>
          <w:szCs w:val="32"/>
          <w:rtl/>
        </w:rPr>
      </w:pPr>
      <w:r>
        <w:rPr>
          <w:rFonts w:ascii="Calibri" w:hAnsi="Calibri" w:cs="David" w:hint="cs"/>
          <w:b/>
          <w:bCs/>
          <w:color w:val="000000" w:themeColor="text1"/>
          <w:sz w:val="32"/>
          <w:szCs w:val="32"/>
          <w:rtl/>
        </w:rPr>
        <w:t xml:space="preserve">ריכוז תשובות </w:t>
      </w:r>
      <w:r w:rsidR="002F3DB9">
        <w:rPr>
          <w:rFonts w:ascii="Calibri" w:hAnsi="Calibri" w:cs="David" w:hint="cs"/>
          <w:b/>
          <w:bCs/>
          <w:color w:val="000000" w:themeColor="text1"/>
          <w:sz w:val="32"/>
          <w:szCs w:val="32"/>
          <w:rtl/>
        </w:rPr>
        <w:t xml:space="preserve">שהתקבלו </w:t>
      </w:r>
      <w:r>
        <w:rPr>
          <w:rFonts w:ascii="Calibri" w:hAnsi="Calibri" w:cs="David" w:hint="cs"/>
          <w:b/>
          <w:bCs/>
          <w:color w:val="000000" w:themeColor="text1"/>
          <w:sz w:val="32"/>
          <w:szCs w:val="32"/>
          <w:rtl/>
        </w:rPr>
        <w:t>מנציגות משרד החינוך בוועדת ההערכה</w:t>
      </w:r>
    </w:p>
    <w:p w:rsidR="00276530" w:rsidRDefault="00276530" w:rsidP="00276530">
      <w:pPr>
        <w:ind w:left="865"/>
        <w:rPr>
          <w:rFonts w:ascii="Calibri" w:hAnsi="Calibri" w:cs="David"/>
          <w:color w:val="000000" w:themeColor="text1"/>
          <w:rtl/>
        </w:rPr>
      </w:pPr>
    </w:p>
    <w:p w:rsidR="00276530" w:rsidRDefault="00276530" w:rsidP="00403842">
      <w:pPr>
        <w:spacing w:line="276" w:lineRule="auto"/>
        <w:ind w:left="865" w:right="851"/>
        <w:jc w:val="both"/>
        <w:rPr>
          <w:rFonts w:ascii="Calibri" w:hAnsi="Calibri" w:cs="David"/>
          <w:color w:val="000000" w:themeColor="text1"/>
          <w:rtl/>
        </w:rPr>
      </w:pPr>
      <w:r>
        <w:rPr>
          <w:rFonts w:ascii="Calibri" w:hAnsi="Calibri" w:cs="David" w:hint="cs"/>
          <w:color w:val="000000" w:themeColor="text1"/>
          <w:rtl/>
        </w:rPr>
        <w:t>בטבלה ש</w:t>
      </w:r>
      <w:r w:rsidRPr="00276530">
        <w:rPr>
          <w:rFonts w:ascii="Calibri" w:hAnsi="Calibri" w:cs="David" w:hint="cs"/>
          <w:color w:val="000000" w:themeColor="text1"/>
          <w:rtl/>
        </w:rPr>
        <w:t xml:space="preserve">להלן </w:t>
      </w:r>
      <w:r>
        <w:rPr>
          <w:rFonts w:ascii="Calibri" w:hAnsi="Calibri" w:cs="David" w:hint="cs"/>
          <w:color w:val="000000" w:themeColor="text1"/>
          <w:rtl/>
        </w:rPr>
        <w:t xml:space="preserve">מוצגים השימושים השונים שנעשו בנתוני המיצ"ב ברמות המדידה השונות: נתונים ברמה בית-ספרית (למשל, ממוצע הישגי תלמידי בית הספר), נתונים ברמה מחוזית (למשל, </w:t>
      </w:r>
      <w:r w:rsidR="003E7FC7">
        <w:rPr>
          <w:rFonts w:ascii="Calibri" w:hAnsi="Calibri" w:cs="David" w:hint="cs"/>
          <w:color w:val="000000" w:themeColor="text1"/>
          <w:rtl/>
        </w:rPr>
        <w:t>ממוצע הישגי התלמידים</w:t>
      </w:r>
      <w:r>
        <w:rPr>
          <w:rFonts w:ascii="Calibri" w:hAnsi="Calibri" w:cs="David" w:hint="cs"/>
          <w:color w:val="000000" w:themeColor="text1"/>
          <w:rtl/>
        </w:rPr>
        <w:t xml:space="preserve"> </w:t>
      </w:r>
      <w:r w:rsidR="003E7FC7">
        <w:rPr>
          <w:rFonts w:ascii="Calibri" w:hAnsi="Calibri" w:cs="David" w:hint="cs"/>
          <w:color w:val="000000" w:themeColor="text1"/>
          <w:rtl/>
        </w:rPr>
        <w:t xml:space="preserve">בכלל </w:t>
      </w:r>
      <w:r>
        <w:rPr>
          <w:rFonts w:ascii="Calibri" w:hAnsi="Calibri" w:cs="David" w:hint="cs"/>
          <w:color w:val="000000" w:themeColor="text1"/>
          <w:rtl/>
        </w:rPr>
        <w:t>בתי הספר במחוז), נתונים ברמת רשות מקומית (למשל, ממוצע הישגי התלמידים בכלל בתי הספר ברשות), ונתונים ברמה ארצית (למשל, ממוצע הישגי התלמידים בכלל בתי הספר בארץ).</w:t>
      </w:r>
    </w:p>
    <w:p w:rsidR="00B53DE6" w:rsidRDefault="00276530" w:rsidP="00B53DE6">
      <w:pPr>
        <w:spacing w:before="240" w:line="276" w:lineRule="auto"/>
        <w:ind w:left="868" w:right="851"/>
        <w:jc w:val="both"/>
        <w:rPr>
          <w:rFonts w:ascii="Calibri" w:hAnsi="Calibri" w:cs="David"/>
          <w:color w:val="000000" w:themeColor="text1"/>
          <w:rtl/>
        </w:rPr>
      </w:pPr>
      <w:r>
        <w:rPr>
          <w:rFonts w:ascii="Calibri" w:hAnsi="Calibri" w:cs="David" w:hint="cs"/>
          <w:color w:val="000000" w:themeColor="text1"/>
          <w:rtl/>
        </w:rPr>
        <w:t xml:space="preserve">השימושים מופו לפי הגורמים השונים </w:t>
      </w:r>
      <w:r w:rsidR="002F3DB9">
        <w:rPr>
          <w:rFonts w:ascii="Calibri" w:hAnsi="Calibri" w:cs="David" w:hint="cs"/>
          <w:color w:val="000000" w:themeColor="text1"/>
          <w:rtl/>
        </w:rPr>
        <w:t xml:space="preserve">במערכת </w:t>
      </w:r>
      <w:r>
        <w:rPr>
          <w:rFonts w:ascii="Calibri" w:hAnsi="Calibri" w:cs="David" w:hint="cs"/>
          <w:color w:val="000000" w:themeColor="text1"/>
          <w:rtl/>
        </w:rPr>
        <w:t xml:space="preserve">החינוך. בנתונים </w:t>
      </w:r>
      <w:r w:rsidR="003E7FC7">
        <w:rPr>
          <w:rFonts w:ascii="Calibri" w:hAnsi="Calibri" w:cs="David" w:hint="cs"/>
          <w:color w:val="000000" w:themeColor="text1"/>
          <w:rtl/>
        </w:rPr>
        <w:t>בית-ספריים</w:t>
      </w:r>
      <w:r>
        <w:rPr>
          <w:rFonts w:ascii="Calibri" w:hAnsi="Calibri" w:cs="David" w:hint="cs"/>
          <w:color w:val="000000" w:themeColor="text1"/>
          <w:rtl/>
        </w:rPr>
        <w:t xml:space="preserve"> נעשה שימוש מצד כל הגורמים,</w:t>
      </w:r>
      <w:r w:rsidR="00403842">
        <w:rPr>
          <w:rFonts w:ascii="Calibri" w:hAnsi="Calibri" w:cs="David" w:hint="cs"/>
          <w:color w:val="000000" w:themeColor="text1"/>
          <w:rtl/>
        </w:rPr>
        <w:t xml:space="preserve"> החל מבתי הספר </w:t>
      </w:r>
      <w:r w:rsidR="003E7FC7">
        <w:rPr>
          <w:rFonts w:ascii="Calibri" w:hAnsi="Calibri" w:cs="David" w:hint="cs"/>
          <w:color w:val="000000" w:themeColor="text1"/>
          <w:rtl/>
        </w:rPr>
        <w:t xml:space="preserve">עצמם </w:t>
      </w:r>
      <w:r w:rsidR="00403842">
        <w:rPr>
          <w:rFonts w:ascii="Calibri" w:hAnsi="Calibri" w:cs="David" w:hint="cs"/>
          <w:color w:val="000000" w:themeColor="text1"/>
          <w:rtl/>
        </w:rPr>
        <w:t xml:space="preserve">ועד </w:t>
      </w:r>
      <w:r w:rsidR="003E7FC7">
        <w:rPr>
          <w:rFonts w:ascii="Calibri" w:hAnsi="Calibri" w:cs="David" w:hint="cs"/>
          <w:color w:val="000000" w:themeColor="text1"/>
          <w:rtl/>
        </w:rPr>
        <w:t>המחוזות ו</w:t>
      </w:r>
      <w:r w:rsidR="00403842">
        <w:rPr>
          <w:rFonts w:ascii="Calibri" w:hAnsi="Calibri" w:cs="David" w:hint="cs"/>
          <w:color w:val="000000" w:themeColor="text1"/>
          <w:rtl/>
        </w:rPr>
        <w:t>יחידות המטה.</w:t>
      </w:r>
      <w:r>
        <w:rPr>
          <w:rFonts w:ascii="Calibri" w:hAnsi="Calibri" w:cs="David" w:hint="cs"/>
          <w:color w:val="000000" w:themeColor="text1"/>
          <w:rtl/>
        </w:rPr>
        <w:t xml:space="preserve"> </w:t>
      </w:r>
      <w:r w:rsidR="003E7FC7">
        <w:rPr>
          <w:rFonts w:ascii="Calibri" w:hAnsi="Calibri" w:cs="David" w:hint="cs"/>
          <w:color w:val="000000" w:themeColor="text1"/>
          <w:rtl/>
        </w:rPr>
        <w:t xml:space="preserve">לעומת זאת, </w:t>
      </w:r>
      <w:r w:rsidR="00403842">
        <w:rPr>
          <w:rFonts w:ascii="Calibri" w:hAnsi="Calibri" w:cs="David" w:hint="cs"/>
          <w:color w:val="000000" w:themeColor="text1"/>
          <w:rtl/>
        </w:rPr>
        <w:t>בנתונים ארציים נעשה שימוש בעיקר ביחידות המטה (השימוש בנתון הארצי כנורמה להשוואה הוא חלק בלתי נפרד מהדיווח בכל הרמות).</w:t>
      </w:r>
      <w:r>
        <w:rPr>
          <w:rFonts w:ascii="Calibri" w:hAnsi="Calibri" w:cs="David" w:hint="cs"/>
          <w:color w:val="000000" w:themeColor="text1"/>
          <w:rtl/>
        </w:rPr>
        <w:t xml:space="preserve">  </w:t>
      </w:r>
    </w:p>
    <w:p w:rsidR="00276530" w:rsidRPr="00276530" w:rsidRDefault="00B53DE6" w:rsidP="00B53DE6">
      <w:pPr>
        <w:spacing w:before="240" w:line="276" w:lineRule="auto"/>
        <w:ind w:left="868" w:right="851"/>
        <w:jc w:val="both"/>
        <w:rPr>
          <w:rFonts w:ascii="Calibri" w:hAnsi="Calibri" w:cs="David"/>
          <w:color w:val="000000" w:themeColor="text1"/>
          <w:rtl/>
        </w:rPr>
      </w:pPr>
      <w:r w:rsidRPr="006F1002">
        <w:rPr>
          <w:rFonts w:ascii="Calibri" w:hAnsi="Calibri" w:cs="David" w:hint="cs"/>
          <w:color w:val="000000" w:themeColor="text1"/>
          <w:u w:val="single"/>
          <w:rtl/>
        </w:rPr>
        <w:t>הערה</w:t>
      </w:r>
      <w:r>
        <w:rPr>
          <w:rFonts w:ascii="Calibri" w:hAnsi="Calibri" w:cs="David" w:hint="cs"/>
          <w:color w:val="000000" w:themeColor="text1"/>
          <w:rtl/>
        </w:rPr>
        <w:t xml:space="preserve">: השאלות התייחסו הן לנתוני ההישגים והן לנתוני האקלים והסביבה הפדגוגית. עיקר התשובות התייחסו להישגים, כאשר לגבי האקלים נאמר כי השימושים דומים. </w:t>
      </w:r>
      <w:r w:rsidR="00276530">
        <w:rPr>
          <w:rFonts w:ascii="Calibri" w:hAnsi="Calibri" w:cs="David" w:hint="cs"/>
          <w:color w:val="000000" w:themeColor="text1"/>
          <w:rtl/>
        </w:rPr>
        <w:t xml:space="preserve">   </w:t>
      </w:r>
    </w:p>
    <w:p w:rsidR="007D309B" w:rsidRDefault="007D309B" w:rsidP="00403842">
      <w:pPr>
        <w:jc w:val="both"/>
        <w:rPr>
          <w:rFonts w:ascii="Calibri" w:hAnsi="Calibri" w:cs="David"/>
          <w:b/>
          <w:bCs/>
          <w:color w:val="0070C0"/>
          <w:sz w:val="32"/>
          <w:szCs w:val="32"/>
          <w:u w:val="single"/>
          <w:rtl/>
        </w:rPr>
      </w:pPr>
    </w:p>
    <w:tbl>
      <w:tblPr>
        <w:tblStyle w:val="aa"/>
        <w:bidiVisual/>
        <w:tblW w:w="13430" w:type="dxa"/>
        <w:jc w:val="center"/>
        <w:tblLook w:val="04A0" w:firstRow="1" w:lastRow="0" w:firstColumn="1" w:lastColumn="0" w:noHBand="0" w:noVBand="1"/>
      </w:tblPr>
      <w:tblGrid>
        <w:gridCol w:w="987"/>
        <w:gridCol w:w="12443"/>
      </w:tblGrid>
      <w:tr w:rsidR="004F3626" w:rsidRPr="00C00420" w:rsidTr="001E7D18">
        <w:trPr>
          <w:tblHeader/>
          <w:jc w:val="center"/>
        </w:trPr>
        <w:tc>
          <w:tcPr>
            <w:tcW w:w="13430" w:type="dxa"/>
            <w:gridSpan w:val="2"/>
            <w:shd w:val="clear" w:color="auto" w:fill="D9D9D9" w:themeFill="background1" w:themeFillShade="D9"/>
          </w:tcPr>
          <w:p w:rsidR="004F3626" w:rsidRPr="00C00420" w:rsidRDefault="004F3626" w:rsidP="00CE342B">
            <w:pPr>
              <w:spacing w:before="120" w:after="120"/>
              <w:jc w:val="center"/>
              <w:rPr>
                <w:rFonts w:ascii="Calibri" w:hAnsi="Calibri" w:cs="David"/>
                <w:b/>
                <w:bCs/>
                <w:sz w:val="32"/>
                <w:szCs w:val="32"/>
                <w:rtl/>
              </w:rPr>
            </w:pPr>
            <w:r w:rsidRPr="00C00420">
              <w:rPr>
                <w:rFonts w:asciiTheme="minorBidi" w:hAnsiTheme="minorBidi" w:cs="David"/>
                <w:b/>
                <w:bCs/>
                <w:color w:val="1F497D" w:themeColor="text2"/>
                <w:sz w:val="32"/>
                <w:szCs w:val="32"/>
                <w:rtl/>
              </w:rPr>
              <w:t>שימוש</w:t>
            </w:r>
            <w:r w:rsidRPr="00C00420">
              <w:rPr>
                <w:rFonts w:asciiTheme="minorBidi" w:hAnsiTheme="minorBidi" w:cs="David" w:hint="cs"/>
                <w:b/>
                <w:bCs/>
                <w:color w:val="1F497D" w:themeColor="text2"/>
                <w:sz w:val="32"/>
                <w:szCs w:val="32"/>
                <w:rtl/>
              </w:rPr>
              <w:t>ים</w:t>
            </w:r>
            <w:r w:rsidRPr="00C00420">
              <w:rPr>
                <w:rFonts w:asciiTheme="minorBidi" w:hAnsiTheme="minorBidi" w:cs="David"/>
                <w:b/>
                <w:bCs/>
                <w:color w:val="1F497D" w:themeColor="text2"/>
                <w:sz w:val="32"/>
                <w:szCs w:val="32"/>
                <w:rtl/>
              </w:rPr>
              <w:t xml:space="preserve"> בנתוני המיצ"ב הבית</w:t>
            </w:r>
            <w:r w:rsidR="00CE342B">
              <w:rPr>
                <w:rFonts w:asciiTheme="minorBidi" w:hAnsiTheme="minorBidi" w:cs="David" w:hint="cs"/>
                <w:b/>
                <w:bCs/>
                <w:color w:val="1F497D" w:themeColor="text2"/>
                <w:sz w:val="32"/>
                <w:szCs w:val="32"/>
                <w:rtl/>
              </w:rPr>
              <w:t>-</w:t>
            </w:r>
            <w:r w:rsidRPr="00C00420">
              <w:rPr>
                <w:rFonts w:asciiTheme="minorBidi" w:hAnsiTheme="minorBidi" w:cs="David"/>
                <w:b/>
                <w:bCs/>
                <w:color w:val="1F497D" w:themeColor="text2"/>
                <w:sz w:val="32"/>
                <w:szCs w:val="32"/>
                <w:rtl/>
              </w:rPr>
              <w:t>ס</w:t>
            </w:r>
            <w:r w:rsidR="00CE342B">
              <w:rPr>
                <w:rFonts w:asciiTheme="minorBidi" w:hAnsiTheme="minorBidi" w:cs="David" w:hint="cs"/>
                <w:b/>
                <w:bCs/>
                <w:color w:val="1F497D" w:themeColor="text2"/>
                <w:sz w:val="32"/>
                <w:szCs w:val="32"/>
                <w:rtl/>
              </w:rPr>
              <w:t>י</w:t>
            </w:r>
            <w:r w:rsidRPr="00C00420">
              <w:rPr>
                <w:rFonts w:asciiTheme="minorBidi" w:hAnsiTheme="minorBidi" w:cs="David"/>
                <w:b/>
                <w:bCs/>
                <w:color w:val="1F497D" w:themeColor="text2"/>
                <w:sz w:val="32"/>
                <w:szCs w:val="32"/>
                <w:rtl/>
              </w:rPr>
              <w:t>פריים</w:t>
            </w:r>
          </w:p>
        </w:tc>
      </w:tr>
      <w:tr w:rsidR="004F3626" w:rsidRPr="004F3626" w:rsidTr="001E7D18">
        <w:trPr>
          <w:jc w:val="center"/>
        </w:trPr>
        <w:tc>
          <w:tcPr>
            <w:tcW w:w="955" w:type="dxa"/>
          </w:tcPr>
          <w:p w:rsidR="004F3626" w:rsidRPr="004F3626" w:rsidRDefault="00EA7051" w:rsidP="00F01FDD">
            <w:pPr>
              <w:rPr>
                <w:rFonts w:ascii="Calibri" w:hAnsi="Calibri" w:cs="David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1F497D" w:themeColor="text2"/>
                <w:rtl/>
              </w:rPr>
              <w:t>בבתי הספר</w:t>
            </w:r>
          </w:p>
        </w:tc>
        <w:tc>
          <w:tcPr>
            <w:tcW w:w="12475" w:type="dxa"/>
          </w:tcPr>
          <w:p w:rsidR="004F3626" w:rsidRPr="009A2438" w:rsidRDefault="004F3626" w:rsidP="002571E6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הנתונים היוו בסיס לקבלת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החלט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ות</w:t>
            </w:r>
            <w:r w:rsidR="007E6870" w:rsidRPr="009A2438">
              <w:rPr>
                <w:rFonts w:ascii="Calibri" w:hAnsi="Calibri" w:cs="David" w:hint="cs"/>
                <w:b/>
                <w:bCs/>
                <w:rtl/>
              </w:rPr>
              <w:t xml:space="preserve"> ברמת בית הספר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:</w:t>
            </w:r>
          </w:p>
          <w:p w:rsidR="008914CB" w:rsidRPr="009A2438" w:rsidRDefault="00A71EFE" w:rsidP="002571E6">
            <w:pPr>
              <w:numPr>
                <w:ilvl w:val="1"/>
                <w:numId w:val="1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איתור נקודות חוזק ונקודות הדורשות שיפור בבית הספר</w:t>
            </w:r>
            <w:r w:rsidR="0010774D" w:rsidRPr="009A2438">
              <w:rPr>
                <w:rFonts w:ascii="Calibri" w:hAnsi="Calibri" w:cs="David" w:hint="cs"/>
                <w:rtl/>
              </w:rPr>
              <w:t xml:space="preserve">, </w:t>
            </w:r>
            <w:r w:rsidR="001E62A9" w:rsidRPr="009A2438">
              <w:rPr>
                <w:rFonts w:ascii="Calibri" w:hAnsi="Calibri" w:cs="David" w:hint="cs"/>
                <w:rtl/>
              </w:rPr>
              <w:t>בראייה פנים בי</w:t>
            </w:r>
            <w:r w:rsidR="0010774D" w:rsidRPr="009A2438">
              <w:rPr>
                <w:rFonts w:ascii="Calibri" w:hAnsi="Calibri" w:cs="David" w:hint="cs"/>
                <w:rtl/>
              </w:rPr>
              <w:t>ת-ספרית ובהשוואה לנתונים ארציים</w:t>
            </w:r>
            <w:r w:rsidR="001E62A9" w:rsidRPr="009A2438">
              <w:rPr>
                <w:rFonts w:ascii="Calibri" w:hAnsi="Calibri" w:cs="David" w:hint="cs"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rtl/>
              </w:rPr>
              <w:t xml:space="preserve"> </w:t>
            </w:r>
            <w:r w:rsidR="008914CB" w:rsidRPr="009A2438">
              <w:rPr>
                <w:rFonts w:ascii="Calibri" w:hAnsi="Calibri" w:cs="David" w:hint="cs"/>
                <w:rtl/>
              </w:rPr>
              <w:t xml:space="preserve"> </w:t>
            </w:r>
          </w:p>
          <w:p w:rsidR="00A04A25" w:rsidRPr="009A2438" w:rsidRDefault="00A04A25" w:rsidP="002571E6">
            <w:pPr>
              <w:numPr>
                <w:ilvl w:val="1"/>
                <w:numId w:val="1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בניית </w:t>
            </w:r>
            <w:r w:rsidR="003F4F02" w:rsidRPr="009A2438">
              <w:rPr>
                <w:rFonts w:ascii="Calibri" w:hAnsi="Calibri" w:cs="David" w:hint="cs"/>
                <w:rtl/>
              </w:rPr>
              <w:t xml:space="preserve">תכנית </w:t>
            </w:r>
            <w:r w:rsidR="001E62A9" w:rsidRPr="009A2438">
              <w:rPr>
                <w:rFonts w:ascii="Calibri" w:hAnsi="Calibri" w:cs="David" w:hint="cs"/>
                <w:rtl/>
              </w:rPr>
              <w:t>העבודה של מנהל בית הספר, בכלל זה:</w:t>
            </w:r>
            <w:r w:rsidRPr="009A2438">
              <w:rPr>
                <w:rFonts w:ascii="Calibri" w:hAnsi="Calibri" w:cs="David"/>
              </w:rPr>
              <w:t xml:space="preserve"> </w:t>
            </w:r>
          </w:p>
          <w:p w:rsidR="00A04A25" w:rsidRPr="009A2438" w:rsidRDefault="00A04A25" w:rsidP="002571E6">
            <w:pPr>
              <w:numPr>
                <w:ilvl w:val="2"/>
                <w:numId w:val="1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הגדרת יעדים לקידום</w:t>
            </w:r>
            <w:r w:rsidRPr="009A2438" w:rsidDel="008914CB">
              <w:rPr>
                <w:rFonts w:ascii="Calibri" w:hAnsi="Calibri" w:cs="David" w:hint="cs"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rtl/>
              </w:rPr>
              <w:t>וסדרי עדיפויות</w:t>
            </w:r>
          </w:p>
          <w:p w:rsidR="004F3626" w:rsidRPr="009A2438" w:rsidRDefault="004F3626" w:rsidP="00333F7C">
            <w:pPr>
              <w:numPr>
                <w:ilvl w:val="2"/>
                <w:numId w:val="1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איגום</w:t>
            </w:r>
            <w:r w:rsidR="008914CB" w:rsidRPr="009A2438">
              <w:rPr>
                <w:rFonts w:ascii="Calibri" w:hAnsi="Calibri" w:cs="David" w:hint="cs"/>
                <w:rtl/>
              </w:rPr>
              <w:t xml:space="preserve"> ו</w:t>
            </w:r>
            <w:r w:rsidRPr="009A2438">
              <w:rPr>
                <w:rFonts w:ascii="Calibri" w:hAnsi="Calibri" w:cs="David" w:hint="cs"/>
                <w:rtl/>
              </w:rPr>
              <w:t>הקצא</w:t>
            </w:r>
            <w:r w:rsidR="00333F7C">
              <w:rPr>
                <w:rFonts w:ascii="Calibri" w:hAnsi="Calibri" w:cs="David" w:hint="cs"/>
                <w:rtl/>
              </w:rPr>
              <w:t>ה יעילה</w:t>
            </w:r>
            <w:r w:rsidRPr="009A2438">
              <w:rPr>
                <w:rFonts w:ascii="Calibri" w:hAnsi="Calibri" w:cs="David" w:hint="cs"/>
                <w:rtl/>
              </w:rPr>
              <w:t xml:space="preserve"> </w:t>
            </w:r>
            <w:r w:rsidR="00333F7C">
              <w:rPr>
                <w:rFonts w:ascii="Calibri" w:hAnsi="Calibri" w:cs="David" w:hint="cs"/>
                <w:rtl/>
              </w:rPr>
              <w:t xml:space="preserve">ומותאמת של </w:t>
            </w:r>
            <w:r w:rsidRPr="009A2438">
              <w:rPr>
                <w:rFonts w:ascii="Calibri" w:hAnsi="Calibri" w:cs="David" w:hint="cs"/>
                <w:rtl/>
              </w:rPr>
              <w:t>משאבים</w:t>
            </w:r>
            <w:r w:rsidR="00A71EFE" w:rsidRPr="009A2438">
              <w:rPr>
                <w:rFonts w:ascii="Calibri" w:hAnsi="Calibri" w:cs="David" w:hint="cs"/>
                <w:rtl/>
              </w:rPr>
              <w:t xml:space="preserve"> </w:t>
            </w:r>
            <w:r w:rsidR="00333F7C">
              <w:rPr>
                <w:rFonts w:ascii="Calibri" w:hAnsi="Calibri" w:cs="David" w:hint="cs"/>
                <w:rtl/>
              </w:rPr>
              <w:t>(למשל הדרכות)</w:t>
            </w:r>
          </w:p>
          <w:p w:rsidR="008914CB" w:rsidRPr="009A2438" w:rsidRDefault="008914CB" w:rsidP="002571E6">
            <w:pPr>
              <w:numPr>
                <w:ilvl w:val="2"/>
                <w:numId w:val="1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איתור מוקדים שבהם נדרש סיוע </w:t>
            </w:r>
            <w:r w:rsidR="007E6870" w:rsidRPr="009A2438">
              <w:rPr>
                <w:rFonts w:ascii="Calibri" w:hAnsi="Calibri" w:cs="David" w:hint="cs"/>
                <w:rtl/>
              </w:rPr>
              <w:t>חיצוני (למשל,</w:t>
            </w:r>
            <w:r w:rsidRPr="009A2438">
              <w:rPr>
                <w:rFonts w:ascii="Calibri" w:hAnsi="Calibri" w:cs="David" w:hint="cs"/>
                <w:rtl/>
              </w:rPr>
              <w:t xml:space="preserve"> מדריך מקצועי</w:t>
            </w:r>
            <w:r w:rsidR="007E6870" w:rsidRPr="009A2438">
              <w:rPr>
                <w:rFonts w:ascii="Calibri" w:hAnsi="Calibri" w:cs="David" w:hint="cs"/>
                <w:rtl/>
              </w:rPr>
              <w:t>)</w:t>
            </w:r>
            <w:r w:rsidRPr="009A2438">
              <w:rPr>
                <w:rFonts w:ascii="Calibri" w:hAnsi="Calibri" w:cs="David" w:hint="cs"/>
                <w:rtl/>
              </w:rPr>
              <w:t xml:space="preserve"> </w:t>
            </w:r>
          </w:p>
          <w:p w:rsidR="008914CB" w:rsidRDefault="008914CB" w:rsidP="002571E6">
            <w:pPr>
              <w:numPr>
                <w:ilvl w:val="1"/>
                <w:numId w:val="1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איתור מורים מובילים ומורים הזקוקים לליווי</w:t>
            </w:r>
            <w:r w:rsidR="00E4517C">
              <w:rPr>
                <w:rFonts w:ascii="Calibri" w:hAnsi="Calibri" w:cs="David" w:hint="cs"/>
                <w:rtl/>
              </w:rPr>
              <w:t>,</w:t>
            </w:r>
            <w:r w:rsidRPr="009A2438">
              <w:rPr>
                <w:rFonts w:ascii="Calibri" w:hAnsi="Calibri" w:cs="David" w:hint="cs"/>
                <w:rtl/>
              </w:rPr>
              <w:t xml:space="preserve"> ועידוד למידת עמיתים</w:t>
            </w:r>
            <w:r w:rsidR="00333F7C">
              <w:rPr>
                <w:rFonts w:ascii="Calibri" w:hAnsi="Calibri" w:cs="David" w:hint="cs"/>
                <w:rtl/>
              </w:rPr>
              <w:t xml:space="preserve"> </w:t>
            </w:r>
          </w:p>
          <w:p w:rsidR="00333F7C" w:rsidRDefault="00333F7C" w:rsidP="002571E6">
            <w:pPr>
              <w:numPr>
                <w:ilvl w:val="1"/>
                <w:numId w:val="1"/>
              </w:numPr>
              <w:spacing w:line="276" w:lineRule="auto"/>
              <w:rPr>
                <w:rFonts w:ascii="Calibri" w:hAnsi="Calibri" w:cs="David"/>
              </w:rPr>
            </w:pPr>
            <w:r>
              <w:rPr>
                <w:rFonts w:ascii="Calibri" w:hAnsi="Calibri" w:cs="David" w:hint="cs"/>
                <w:rtl/>
              </w:rPr>
              <w:t>ניהול הפדגוגיה הבית-ספרית באופן מקצועי ובניית תפקיד רכז המקצוע ורכז הפדגוגיה</w:t>
            </w:r>
          </w:p>
          <w:p w:rsidR="00333F7C" w:rsidRPr="009A2438" w:rsidRDefault="00333F7C" w:rsidP="002571E6">
            <w:pPr>
              <w:numPr>
                <w:ilvl w:val="1"/>
                <w:numId w:val="1"/>
              </w:numPr>
              <w:spacing w:line="276" w:lineRule="auto"/>
              <w:rPr>
                <w:rFonts w:ascii="Calibri" w:hAnsi="Calibri" w:cs="David"/>
              </w:rPr>
            </w:pPr>
          </w:p>
          <w:p w:rsidR="004F3626" w:rsidRPr="009A2438" w:rsidRDefault="004F3626" w:rsidP="002571E6">
            <w:pPr>
              <w:numPr>
                <w:ilvl w:val="0"/>
                <w:numId w:val="1"/>
              </w:numPr>
              <w:spacing w:line="276" w:lineRule="auto"/>
              <w:rPr>
                <w:rFonts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הנתונים </w:t>
            </w:r>
            <w:r w:rsidR="00A71EFE" w:rsidRPr="009A2438">
              <w:rPr>
                <w:rFonts w:ascii="Calibri" w:hAnsi="Calibri" w:cs="David" w:hint="cs"/>
                <w:b/>
                <w:bCs/>
                <w:rtl/>
              </w:rPr>
              <w:t xml:space="preserve">אפשרו מעקב וניטור מגמות לאורך זמן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בהישגים</w:t>
            </w:r>
            <w:r w:rsidRPr="009A2438">
              <w:rPr>
                <w:rFonts w:ascii="Calibri" w:hAnsi="Calibri" w:cs="David"/>
                <w:b/>
                <w:bCs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ב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בית</w:t>
            </w:r>
            <w:r w:rsidRPr="009A2438">
              <w:rPr>
                <w:rFonts w:ascii="Calibri" w:hAnsi="Calibri" w:cs="David"/>
                <w:b/>
                <w:bCs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ה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ספר</w:t>
            </w:r>
          </w:p>
          <w:p w:rsidR="004F3626" w:rsidRPr="009A2438" w:rsidRDefault="004F3626" w:rsidP="002571E6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>התקיים די</w:t>
            </w:r>
            <w:r w:rsidR="007E6870" w:rsidRPr="009A2438">
              <w:rPr>
                <w:rFonts w:ascii="Calibri" w:hAnsi="Calibri" w:cs="David" w:hint="cs"/>
                <w:b/>
                <w:bCs/>
                <w:rtl/>
              </w:rPr>
              <w:t>ון בממצאים במסגרות ארגוניות בית-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ספריות:</w:t>
            </w:r>
          </w:p>
          <w:p w:rsidR="004F3626" w:rsidRPr="009A2438" w:rsidRDefault="004F3626" w:rsidP="002571E6">
            <w:pPr>
              <w:numPr>
                <w:ilvl w:val="1"/>
                <w:numId w:val="1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lastRenderedPageBreak/>
              <w:t>הת</w:t>
            </w:r>
            <w:r w:rsidR="007E6870" w:rsidRPr="009A2438">
              <w:rPr>
                <w:rFonts w:ascii="Calibri" w:hAnsi="Calibri" w:cs="David" w:hint="cs"/>
                <w:rtl/>
              </w:rPr>
              <w:t>קיימו דיונים מקצועיים ברמות בית-</w:t>
            </w:r>
            <w:r w:rsidRPr="009A2438">
              <w:rPr>
                <w:rFonts w:ascii="Calibri" w:hAnsi="Calibri" w:cs="David" w:hint="cs"/>
                <w:rtl/>
              </w:rPr>
              <w:t>ספריות שונות: הנהלה, צוותים מקצועיים, חדר המורים</w:t>
            </w:r>
          </w:p>
          <w:p w:rsidR="00333F7C" w:rsidRDefault="00333F7C" w:rsidP="002571E6">
            <w:pPr>
              <w:numPr>
                <w:ilvl w:val="1"/>
                <w:numId w:val="1"/>
              </w:numPr>
              <w:spacing w:line="276" w:lineRule="auto"/>
              <w:rPr>
                <w:rFonts w:ascii="Calibri" w:hAnsi="Calibri" w:cs="David"/>
              </w:rPr>
            </w:pPr>
            <w:r>
              <w:rPr>
                <w:rFonts w:ascii="Calibri" w:hAnsi="Calibri" w:cs="David" w:hint="cs"/>
                <w:rtl/>
              </w:rPr>
              <w:t>דיאלוג פדגוגי בהתאם למדדי שביעות רצון של תלמידים ומורים</w:t>
            </w:r>
          </w:p>
          <w:p w:rsidR="004F3626" w:rsidRPr="009A2438" w:rsidRDefault="004F3626" w:rsidP="002571E6">
            <w:pPr>
              <w:numPr>
                <w:ilvl w:val="1"/>
                <w:numId w:val="1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מציאת קשרים בין הישגים לנתוני אקלים וסביבה פדגוגית</w:t>
            </w:r>
          </w:p>
          <w:p w:rsidR="004F3626" w:rsidRPr="00BB6E17" w:rsidRDefault="004F3626" w:rsidP="00BB6E17">
            <w:pPr>
              <w:numPr>
                <w:ilvl w:val="1"/>
                <w:numId w:val="1"/>
              </w:numPr>
              <w:spacing w:line="276" w:lineRule="auto"/>
              <w:rPr>
                <w:rFonts w:ascii="Calibri" w:hAnsi="Calibri" w:cs="David"/>
                <w:rtl/>
              </w:rPr>
            </w:pPr>
            <w:r w:rsidRPr="009A2438">
              <w:rPr>
                <w:rFonts w:ascii="Calibri" w:hAnsi="Calibri" w:cs="David" w:hint="cs"/>
                <w:rtl/>
              </w:rPr>
              <w:t>בסיס לשיח עם הפיקוח והרשות</w:t>
            </w:r>
          </w:p>
        </w:tc>
      </w:tr>
      <w:tr w:rsidR="004F3626" w:rsidRPr="004F3626" w:rsidTr="001E7D18">
        <w:trPr>
          <w:jc w:val="center"/>
        </w:trPr>
        <w:tc>
          <w:tcPr>
            <w:tcW w:w="955" w:type="dxa"/>
          </w:tcPr>
          <w:p w:rsidR="004F3626" w:rsidRDefault="00EA7051" w:rsidP="00F01FDD">
            <w:pPr>
              <w:rPr>
                <w:rFonts w:ascii="Calibri" w:hAnsi="Calibri" w:cs="David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1F497D" w:themeColor="text2"/>
                <w:rtl/>
              </w:rPr>
              <w:lastRenderedPageBreak/>
              <w:t>במחוזות</w:t>
            </w: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Default="00E43E81" w:rsidP="00F01FDD">
            <w:pPr>
              <w:rPr>
                <w:rFonts w:asciiTheme="minorBidi" w:hAnsiTheme="minorBidi" w:cs="David"/>
                <w:b/>
                <w:bCs/>
                <w:color w:val="1F497D" w:themeColor="text2"/>
                <w:rtl/>
              </w:rPr>
            </w:pPr>
          </w:p>
          <w:p w:rsidR="00E43E81" w:rsidRPr="004F3626" w:rsidRDefault="00E43E81" w:rsidP="00F01FDD">
            <w:pPr>
              <w:rPr>
                <w:rFonts w:ascii="Calibri" w:hAnsi="Calibri" w:cs="David"/>
                <w:b/>
                <w:bCs/>
                <w:color w:val="0070C0"/>
                <w:rtl/>
              </w:rPr>
            </w:pPr>
          </w:p>
        </w:tc>
        <w:tc>
          <w:tcPr>
            <w:tcW w:w="12475" w:type="dxa"/>
          </w:tcPr>
          <w:p w:rsidR="004F3626" w:rsidRPr="009A2438" w:rsidRDefault="004F3626" w:rsidP="009A243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הנתונים היוו בסיס לקבלת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החלט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ות</w:t>
            </w:r>
            <w:r w:rsidR="00B33FBF" w:rsidRPr="009A2438">
              <w:rPr>
                <w:rFonts w:ascii="Calibri" w:hAnsi="Calibri" w:cs="David" w:hint="cs"/>
                <w:b/>
                <w:bCs/>
                <w:rtl/>
              </w:rPr>
              <w:t xml:space="preserve"> ברמת המחוז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:</w:t>
            </w:r>
          </w:p>
          <w:p w:rsidR="001E62A9" w:rsidRPr="009A2438" w:rsidRDefault="001E62A9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מיפוי </w:t>
            </w:r>
            <w:r w:rsidR="004F3626" w:rsidRPr="009A2438">
              <w:rPr>
                <w:rFonts w:ascii="Calibri" w:hAnsi="Calibri" w:cs="David" w:hint="eastAsia"/>
                <w:rtl/>
              </w:rPr>
              <w:t>בתי</w:t>
            </w:r>
            <w:r w:rsidR="004F3626" w:rsidRPr="009A2438">
              <w:rPr>
                <w:rFonts w:ascii="Calibri" w:hAnsi="Calibri" w:cs="David"/>
                <w:rtl/>
              </w:rPr>
              <w:t xml:space="preserve"> </w:t>
            </w:r>
            <w:r w:rsidR="004F3626" w:rsidRPr="009A2438">
              <w:rPr>
                <w:rFonts w:ascii="Calibri" w:hAnsi="Calibri" w:cs="David" w:hint="eastAsia"/>
                <w:rtl/>
              </w:rPr>
              <w:t>ספר</w:t>
            </w:r>
            <w:r w:rsidR="004F3626"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rtl/>
              </w:rPr>
              <w:t>במיקוד ובתי ספר מובילים, וקבלת תמונת מצב כוללת על בתי הספר במחוז</w:t>
            </w:r>
          </w:p>
          <w:p w:rsidR="001E62A9" w:rsidRPr="009A2438" w:rsidRDefault="00A71EFE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eastAsia"/>
                <w:rtl/>
              </w:rPr>
              <w:t>גיבוש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="004F3626" w:rsidRPr="009A2438">
              <w:rPr>
                <w:rFonts w:ascii="Calibri" w:hAnsi="Calibri" w:cs="David" w:hint="eastAsia"/>
                <w:rtl/>
              </w:rPr>
              <w:t>תכניות</w:t>
            </w:r>
            <w:r w:rsidR="004F3626" w:rsidRPr="009A2438">
              <w:rPr>
                <w:rFonts w:ascii="Calibri" w:hAnsi="Calibri" w:cs="David"/>
                <w:rtl/>
              </w:rPr>
              <w:t xml:space="preserve"> </w:t>
            </w:r>
            <w:r w:rsidR="004F3626" w:rsidRPr="009A2438">
              <w:rPr>
                <w:rFonts w:ascii="Calibri" w:hAnsi="Calibri" w:cs="David" w:hint="eastAsia"/>
                <w:rtl/>
              </w:rPr>
              <w:t>פעולה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בבתי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הספר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="007E6870" w:rsidRPr="009A2438">
              <w:rPr>
                <w:rFonts w:ascii="Calibri" w:hAnsi="Calibri" w:cs="David" w:hint="cs"/>
                <w:rtl/>
              </w:rPr>
              <w:t xml:space="preserve">במיקוד </w:t>
            </w:r>
            <w:r w:rsidRPr="009A2438">
              <w:rPr>
                <w:rFonts w:ascii="Calibri" w:hAnsi="Calibri" w:cs="David" w:hint="eastAsia"/>
                <w:rtl/>
              </w:rPr>
              <w:t>שאותרו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כדורשים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התערבות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חיצונית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</w:p>
          <w:p w:rsidR="001E62A9" w:rsidRPr="009A2438" w:rsidRDefault="00A71EFE" w:rsidP="009A2438">
            <w:pPr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9A2438">
              <w:rPr>
                <w:rFonts w:ascii="Calibri" w:hAnsi="Calibri" w:cs="David" w:hint="eastAsia"/>
                <w:rtl/>
              </w:rPr>
              <w:t>הקצאת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משאבים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="001E62A9" w:rsidRPr="009A2438">
              <w:rPr>
                <w:rFonts w:ascii="Calibri" w:hAnsi="Calibri" w:cs="David" w:hint="eastAsia"/>
                <w:rtl/>
              </w:rPr>
              <w:t>מקצועיי</w:t>
            </w:r>
            <w:r w:rsidR="001E62A9" w:rsidRPr="009A2438">
              <w:rPr>
                <w:rFonts w:ascii="Calibri" w:hAnsi="Calibri" w:cs="David" w:hint="cs"/>
                <w:rtl/>
              </w:rPr>
              <w:t xml:space="preserve">ם: </w:t>
            </w:r>
            <w:r w:rsidRPr="009A2438">
              <w:rPr>
                <w:rFonts w:ascii="Calibri" w:hAnsi="Calibri" w:cs="David" w:hint="eastAsia"/>
                <w:rtl/>
              </w:rPr>
              <w:t>הדרכה</w:t>
            </w:r>
            <w:r w:rsidR="00C12A11" w:rsidRPr="009A2438">
              <w:rPr>
                <w:rFonts w:ascii="Calibri" w:hAnsi="Calibri" w:cs="David" w:hint="cs"/>
                <w:rtl/>
              </w:rPr>
              <w:t>, שעות תגבור</w:t>
            </w:r>
            <w:r w:rsidR="005B66A4" w:rsidRPr="009A2438">
              <w:rPr>
                <w:rFonts w:ascii="Calibri" w:hAnsi="Calibri" w:cs="David" w:hint="cs"/>
                <w:rtl/>
              </w:rPr>
              <w:t>,</w:t>
            </w:r>
            <w:r w:rsidR="00C12A11" w:rsidRPr="009A2438">
              <w:rPr>
                <w:rFonts w:ascii="Calibri" w:hAnsi="Calibri" w:cs="David" w:hint="cs"/>
                <w:rtl/>
              </w:rPr>
              <w:t xml:space="preserve"> פיתוח מקצועי</w:t>
            </w:r>
            <w:r w:rsidR="005B66A4" w:rsidRPr="009A2438">
              <w:rPr>
                <w:rFonts w:ascii="Calibri" w:hAnsi="Calibri" w:cs="David" w:hint="cs"/>
                <w:rtl/>
              </w:rPr>
              <w:t xml:space="preserve"> וטיפול באוכלוסיות מיוחדות</w:t>
            </w:r>
            <w:r w:rsidR="004F3626" w:rsidRPr="009A2438">
              <w:rPr>
                <w:rFonts w:ascii="Calibri" w:hAnsi="Calibri" w:cs="David"/>
                <w:rtl/>
              </w:rPr>
              <w:t xml:space="preserve"> </w:t>
            </w:r>
          </w:p>
          <w:p w:rsidR="006E6A29" w:rsidRPr="009A2438" w:rsidRDefault="006E6A29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eastAsia"/>
                <w:rtl/>
              </w:rPr>
              <w:t>ניתוח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ממצאים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ברמת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אזורי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פיקוח</w:t>
            </w:r>
            <w:r w:rsidRPr="009A2438">
              <w:rPr>
                <w:rFonts w:ascii="Calibri" w:hAnsi="Calibri" w:cs="David" w:hint="cs"/>
                <w:rtl/>
              </w:rPr>
              <w:t xml:space="preserve"> </w:t>
            </w:r>
            <w:r w:rsidR="00FA17A1" w:rsidRPr="009A2438">
              <w:rPr>
                <w:rFonts w:ascii="Calibri" w:hAnsi="Calibri" w:cs="David" w:hint="cs"/>
                <w:rtl/>
              </w:rPr>
              <w:t>וגיבוש תכניות עבודה</w:t>
            </w:r>
            <w:r w:rsidRPr="009A2438">
              <w:rPr>
                <w:rFonts w:ascii="Calibri" w:hAnsi="Calibri" w:cs="David" w:hint="cs"/>
                <w:rtl/>
              </w:rPr>
              <w:t xml:space="preserve"> למפקחים</w:t>
            </w:r>
          </w:p>
          <w:p w:rsidR="007E6870" w:rsidRPr="009A2438" w:rsidRDefault="007E6870" w:rsidP="009A243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cs="David"/>
              </w:rPr>
            </w:pPr>
            <w:r w:rsidRPr="009A2438">
              <w:rPr>
                <w:rFonts w:cs="David" w:hint="cs"/>
                <w:b/>
                <w:bCs/>
                <w:rtl/>
              </w:rPr>
              <w:t>סיוע לעבודת המפקחים</w:t>
            </w:r>
            <w:r w:rsidRPr="009A2438">
              <w:rPr>
                <w:rFonts w:cs="David" w:hint="cs"/>
                <w:rtl/>
              </w:rPr>
              <w:t>:</w:t>
            </w:r>
          </w:p>
          <w:p w:rsidR="00DC3EF5" w:rsidRPr="00DC3EF5" w:rsidRDefault="00DC3EF5" w:rsidP="007B4BF3">
            <w:pPr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>
              <w:rPr>
                <w:rFonts w:ascii="Calibri" w:hAnsi="Calibri" w:cs="David" w:hint="cs"/>
                <w:rtl/>
              </w:rPr>
              <w:t>מאפשר למפקח להכיר את בית הספר לעומק</w:t>
            </w:r>
            <w:r w:rsidR="00657A34">
              <w:rPr>
                <w:rFonts w:cs="David" w:hint="cs"/>
                <w:rtl/>
              </w:rPr>
              <w:t xml:space="preserve"> </w:t>
            </w:r>
          </w:p>
          <w:p w:rsidR="007E6870" w:rsidRPr="009A2438" w:rsidRDefault="001E62A9" w:rsidP="007B4BF3">
            <w:pPr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ניתוח </w:t>
            </w:r>
            <w:r w:rsidR="005B66A4" w:rsidRPr="009A2438">
              <w:rPr>
                <w:rFonts w:ascii="Calibri" w:hAnsi="Calibri" w:cs="David" w:hint="cs"/>
                <w:rtl/>
              </w:rPr>
              <w:t>נתוני</w:t>
            </w:r>
            <w:r w:rsidRPr="009A2438">
              <w:rPr>
                <w:rFonts w:ascii="Calibri" w:hAnsi="Calibri" w:cs="David" w:hint="cs"/>
                <w:rtl/>
              </w:rPr>
              <w:t xml:space="preserve"> </w:t>
            </w:r>
            <w:r w:rsidR="005B66A4" w:rsidRPr="009A2438">
              <w:rPr>
                <w:rFonts w:ascii="Calibri" w:hAnsi="Calibri" w:cs="David" w:hint="cs"/>
                <w:rtl/>
              </w:rPr>
              <w:t xml:space="preserve">בתי הספר </w:t>
            </w:r>
            <w:r w:rsidRPr="009A2438">
              <w:rPr>
                <w:rFonts w:ascii="Calibri" w:hAnsi="Calibri" w:cs="David" w:hint="cs"/>
                <w:rtl/>
              </w:rPr>
              <w:t>על ידי המפקחים</w:t>
            </w:r>
            <w:r w:rsidR="00657A34">
              <w:rPr>
                <w:rFonts w:cs="David" w:hint="cs"/>
                <w:rtl/>
              </w:rPr>
              <w:t xml:space="preserve"> וליווי המנהלים בתהליך זה</w:t>
            </w:r>
          </w:p>
          <w:p w:rsidR="007E6870" w:rsidRPr="009A2438" w:rsidRDefault="001E62A9" w:rsidP="007B4BF3">
            <w:pPr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בניית תכניות עבודה </w:t>
            </w:r>
            <w:r w:rsidR="009D161D" w:rsidRPr="009A2438">
              <w:rPr>
                <w:rFonts w:ascii="Calibri" w:hAnsi="Calibri" w:cs="David" w:hint="cs"/>
                <w:rtl/>
              </w:rPr>
              <w:t xml:space="preserve">של </w:t>
            </w:r>
            <w:r w:rsidRPr="009A2438">
              <w:rPr>
                <w:rFonts w:ascii="Calibri" w:hAnsi="Calibri" w:cs="David" w:hint="cs"/>
                <w:rtl/>
              </w:rPr>
              <w:t>מפקחים</w:t>
            </w:r>
            <w:r w:rsidR="00A71EFE" w:rsidRPr="009A2438">
              <w:rPr>
                <w:rFonts w:ascii="Calibri" w:hAnsi="Calibri" w:cs="David"/>
                <w:rtl/>
              </w:rPr>
              <w:t xml:space="preserve"> </w:t>
            </w:r>
            <w:r w:rsidR="00FA17A1" w:rsidRPr="009A2438">
              <w:rPr>
                <w:rFonts w:ascii="Calibri" w:hAnsi="Calibri" w:cs="David" w:hint="cs"/>
                <w:rtl/>
              </w:rPr>
              <w:t>מול בתי הספר</w:t>
            </w:r>
            <w:r w:rsidR="00A71EFE" w:rsidRPr="009A2438">
              <w:rPr>
                <w:rFonts w:ascii="Calibri" w:hAnsi="Calibri" w:cs="David"/>
                <w:rtl/>
              </w:rPr>
              <w:t xml:space="preserve">  </w:t>
            </w:r>
          </w:p>
          <w:p w:rsidR="004F3626" w:rsidRPr="009A2438" w:rsidRDefault="004F3626" w:rsidP="007B4BF3">
            <w:pPr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9A2438">
              <w:rPr>
                <w:rFonts w:ascii="Calibri" w:hAnsi="Calibri" w:cs="David"/>
                <w:rtl/>
              </w:rPr>
              <w:t xml:space="preserve">ניהול שיח של </w:t>
            </w:r>
            <w:r w:rsidRPr="009A2438">
              <w:rPr>
                <w:rFonts w:ascii="Calibri" w:hAnsi="Calibri" w:cs="David" w:hint="cs"/>
                <w:rtl/>
              </w:rPr>
              <w:t>המפקחים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rtl/>
              </w:rPr>
              <w:t>עם המנהלים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rtl/>
              </w:rPr>
              <w:t>ורכזי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rtl/>
              </w:rPr>
              <w:t>המקצוע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rtl/>
              </w:rPr>
              <w:t>לבחינה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rtl/>
              </w:rPr>
              <w:t>מחודשת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rtl/>
              </w:rPr>
              <w:t>של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cs"/>
                <w:rtl/>
              </w:rPr>
              <w:t>תכנית העבודה</w:t>
            </w:r>
            <w:r w:rsidR="00A71EFE" w:rsidRPr="009A2438">
              <w:rPr>
                <w:rFonts w:ascii="Calibri" w:hAnsi="Calibri" w:cs="David" w:hint="cs"/>
                <w:rtl/>
              </w:rPr>
              <w:t xml:space="preserve"> הבית-ספרית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</w:p>
          <w:p w:rsidR="00130127" w:rsidRPr="009A2438" w:rsidRDefault="00130127" w:rsidP="009A243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>הנתונים אפשרו זיהוי בתי ספר מובילים לצורך הערכה ולמידת עמיתים</w:t>
            </w:r>
          </w:p>
          <w:p w:rsidR="004F3626" w:rsidRPr="009A2438" w:rsidRDefault="004F3626" w:rsidP="009A243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eastAsia"/>
                <w:b/>
                <w:bCs/>
                <w:rtl/>
              </w:rPr>
              <w:t>התקיים</w:t>
            </w:r>
            <w:r w:rsidRPr="009A2438">
              <w:rPr>
                <w:rFonts w:ascii="Calibri" w:hAnsi="Calibri" w:cs="David"/>
                <w:b/>
                <w:bCs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דיון</w:t>
            </w:r>
            <w:r w:rsidRPr="009A2438">
              <w:rPr>
                <w:rFonts w:ascii="Calibri" w:hAnsi="Calibri" w:cs="David"/>
                <w:b/>
                <w:bCs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בממצאים</w:t>
            </w:r>
            <w:r w:rsidRPr="009A2438">
              <w:rPr>
                <w:rFonts w:ascii="Calibri" w:hAnsi="Calibri" w:cs="David"/>
                <w:b/>
                <w:bCs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במסגרות</w:t>
            </w:r>
            <w:r w:rsidRPr="009A2438">
              <w:rPr>
                <w:rFonts w:ascii="Calibri" w:hAnsi="Calibri" w:cs="David"/>
                <w:b/>
                <w:bCs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ארגוניות</w:t>
            </w:r>
            <w:r w:rsidRPr="009A2438">
              <w:rPr>
                <w:rFonts w:ascii="Calibri" w:hAnsi="Calibri" w:cs="David"/>
                <w:b/>
                <w:bCs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מחוזיות</w:t>
            </w:r>
            <w:r w:rsidRPr="009A2438">
              <w:rPr>
                <w:rFonts w:ascii="Calibri" w:hAnsi="Calibri" w:cs="David"/>
                <w:b/>
                <w:bCs/>
                <w:rtl/>
              </w:rPr>
              <w:t>:</w:t>
            </w:r>
          </w:p>
          <w:p w:rsidR="004F3626" w:rsidRPr="009A2438" w:rsidRDefault="00F83F3F" w:rsidP="009A2438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  <w:rtl/>
              </w:rPr>
            </w:pPr>
            <w:r w:rsidRPr="009A2438">
              <w:rPr>
                <w:rFonts w:ascii="Calibri" w:hAnsi="Calibri" w:cs="David" w:hint="cs"/>
                <w:rtl/>
              </w:rPr>
              <w:t>דיון ב</w:t>
            </w:r>
            <w:r w:rsidR="004F3626" w:rsidRPr="009A2438">
              <w:rPr>
                <w:rFonts w:ascii="Calibri" w:hAnsi="Calibri" w:cs="David" w:hint="cs"/>
                <w:rtl/>
              </w:rPr>
              <w:t xml:space="preserve">נתונים בפני מליאת הפיקוח </w:t>
            </w:r>
          </w:p>
          <w:p w:rsidR="00C00420" w:rsidRPr="009A2438" w:rsidRDefault="007E6870" w:rsidP="009A2438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דיון מבוסס </w:t>
            </w:r>
            <w:r w:rsidR="004F3626" w:rsidRPr="009A2438">
              <w:rPr>
                <w:rFonts w:ascii="Calibri" w:hAnsi="Calibri" w:cs="David" w:hint="cs"/>
                <w:rtl/>
              </w:rPr>
              <w:t>נתונים במסגרת שיח "מפקח-מנהל" במטרה לקדם את ביה"ס</w:t>
            </w:r>
          </w:p>
          <w:p w:rsidR="004F3626" w:rsidRPr="009A2438" w:rsidRDefault="004F3626" w:rsidP="009A2438">
            <w:pPr>
              <w:spacing w:line="276" w:lineRule="auto"/>
              <w:rPr>
                <w:rFonts w:ascii="Calibri" w:hAnsi="Calibri" w:cs="David"/>
                <w:b/>
                <w:bCs/>
                <w:color w:val="0070C0"/>
                <w:u w:val="single"/>
                <w:rtl/>
              </w:rPr>
            </w:pPr>
          </w:p>
        </w:tc>
      </w:tr>
      <w:tr w:rsidR="004F3626" w:rsidRPr="004F3626" w:rsidTr="001E7D18">
        <w:trPr>
          <w:jc w:val="center"/>
        </w:trPr>
        <w:tc>
          <w:tcPr>
            <w:tcW w:w="955" w:type="dxa"/>
          </w:tcPr>
          <w:p w:rsidR="004F3626" w:rsidRPr="004F3626" w:rsidRDefault="00AF177F" w:rsidP="00F01FDD">
            <w:pPr>
              <w:rPr>
                <w:rFonts w:ascii="Calibri" w:hAnsi="Calibri" w:cs="David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1F497D" w:themeColor="text2"/>
                <w:rtl/>
              </w:rPr>
              <w:t>ברשויות מקומיות</w:t>
            </w:r>
          </w:p>
        </w:tc>
        <w:tc>
          <w:tcPr>
            <w:tcW w:w="12475" w:type="dxa"/>
          </w:tcPr>
          <w:p w:rsidR="004F3626" w:rsidRPr="009A2438" w:rsidRDefault="004F3626" w:rsidP="009A243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הנתונים היוו בסיס לקבלת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החלט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ות ברמה רשותית:</w:t>
            </w:r>
          </w:p>
          <w:p w:rsidR="00AF177F" w:rsidRPr="009A2438" w:rsidRDefault="00AF177F" w:rsidP="00657A34">
            <w:pPr>
              <w:numPr>
                <w:ilvl w:val="1"/>
                <w:numId w:val="3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קבלת תמונת מצב </w:t>
            </w:r>
            <w:r w:rsidR="00657A34">
              <w:rPr>
                <w:rFonts w:ascii="Calibri" w:hAnsi="Calibri" w:cs="David" w:hint="cs"/>
                <w:rtl/>
              </w:rPr>
              <w:t xml:space="preserve">מעמיקה </w:t>
            </w:r>
            <w:r w:rsidRPr="009A2438">
              <w:rPr>
                <w:rFonts w:ascii="Calibri" w:hAnsi="Calibri" w:cs="David" w:hint="cs"/>
                <w:rtl/>
              </w:rPr>
              <w:t>על בתי הספר ברשות</w:t>
            </w:r>
            <w:r w:rsidR="00657A34">
              <w:rPr>
                <w:rFonts w:ascii="Calibri" w:hAnsi="Calibri" w:cs="David" w:hint="cs"/>
                <w:rtl/>
              </w:rPr>
              <w:t xml:space="preserve"> </w:t>
            </w:r>
          </w:p>
          <w:p w:rsidR="004F3626" w:rsidRPr="009A2438" w:rsidRDefault="00AF177F" w:rsidP="009A2438">
            <w:pPr>
              <w:numPr>
                <w:ilvl w:val="1"/>
                <w:numId w:val="3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שיח של הרשות המקומית עם מנהלי בתי הספר על </w:t>
            </w:r>
            <w:r w:rsidR="004F3626" w:rsidRPr="009A2438">
              <w:rPr>
                <w:rFonts w:ascii="Calibri" w:hAnsi="Calibri" w:cs="David" w:hint="cs"/>
                <w:rtl/>
              </w:rPr>
              <w:t>קביעת יעדים לשיפור</w:t>
            </w:r>
          </w:p>
          <w:p w:rsidR="004F3626" w:rsidRPr="009A2438" w:rsidRDefault="004F3626" w:rsidP="009A2438">
            <w:pPr>
              <w:numPr>
                <w:ilvl w:val="1"/>
                <w:numId w:val="3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החלטה על פעולות יישוביות כמו השתלמות יישובית לצורך מסוים</w:t>
            </w:r>
          </w:p>
          <w:p w:rsidR="004F3626" w:rsidRPr="009A2438" w:rsidRDefault="004F3626" w:rsidP="009A2438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ascii="Calibri" w:hAnsi="Calibri" w:cs="David"/>
                <w:rtl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הקצאת </w:t>
            </w:r>
            <w:r w:rsidR="00AF177F" w:rsidRPr="009A2438">
              <w:rPr>
                <w:rFonts w:ascii="Calibri" w:hAnsi="Calibri" w:cs="David" w:hint="cs"/>
                <w:rtl/>
              </w:rPr>
              <w:t>תקציבים ו</w:t>
            </w:r>
            <w:r w:rsidRPr="009A2438">
              <w:rPr>
                <w:rFonts w:ascii="Calibri" w:hAnsi="Calibri" w:cs="David" w:hint="cs"/>
                <w:rtl/>
              </w:rPr>
              <w:t>משאבים ביחס</w:t>
            </w:r>
            <w:r w:rsidR="00AF177F" w:rsidRPr="009A2438">
              <w:rPr>
                <w:rFonts w:ascii="Calibri" w:hAnsi="Calibri" w:cs="David" w:hint="cs"/>
                <w:rtl/>
              </w:rPr>
              <w:t xml:space="preserve"> לצרכים מוגדרים העולים מהנתונים</w:t>
            </w:r>
          </w:p>
          <w:p w:rsidR="004F3626" w:rsidRPr="009A2438" w:rsidRDefault="004F3626" w:rsidP="009A243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התקיים דיון בממצאים במסגרות ארגוניות </w:t>
            </w:r>
            <w:r w:rsidR="00C12A11" w:rsidRPr="009A2438">
              <w:rPr>
                <w:rFonts w:ascii="Calibri" w:hAnsi="Calibri" w:cs="David" w:hint="cs"/>
                <w:b/>
                <w:bCs/>
                <w:rtl/>
              </w:rPr>
              <w:t>רשותי</w:t>
            </w:r>
            <w:r w:rsidR="00EA7051" w:rsidRPr="009A2438">
              <w:rPr>
                <w:rFonts w:ascii="Calibri" w:hAnsi="Calibri" w:cs="David" w:hint="cs"/>
                <w:b/>
                <w:bCs/>
                <w:rtl/>
              </w:rPr>
              <w:t>ו</w:t>
            </w:r>
            <w:r w:rsidR="00C12A11" w:rsidRPr="009A2438">
              <w:rPr>
                <w:rFonts w:ascii="Calibri" w:hAnsi="Calibri" w:cs="David" w:hint="cs"/>
                <w:b/>
                <w:bCs/>
                <w:rtl/>
              </w:rPr>
              <w:t>ת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:</w:t>
            </w:r>
            <w:r w:rsidR="00CE342B" w:rsidRPr="009A2438">
              <w:rPr>
                <w:rFonts w:ascii="Calibri" w:hAnsi="Calibri" w:cs="David" w:hint="cs"/>
                <w:b/>
                <w:bCs/>
                <w:rtl/>
              </w:rPr>
              <w:t xml:space="preserve"> </w:t>
            </w:r>
          </w:p>
          <w:p w:rsidR="004F3626" w:rsidRPr="009A2438" w:rsidRDefault="004F3626" w:rsidP="009A2438">
            <w:pPr>
              <w:numPr>
                <w:ilvl w:val="1"/>
                <w:numId w:val="3"/>
              </w:numPr>
              <w:spacing w:line="276" w:lineRule="auto"/>
              <w:rPr>
                <w:rFonts w:ascii="Calibri" w:hAnsi="Calibri" w:cs="David"/>
                <w:rtl/>
              </w:rPr>
            </w:pPr>
            <w:r w:rsidRPr="009A2438">
              <w:rPr>
                <w:rFonts w:ascii="Calibri" w:hAnsi="Calibri" w:cs="David" w:hint="cs"/>
                <w:rtl/>
              </w:rPr>
              <w:t>הצגת התוצאות בפורום היישובי</w:t>
            </w:r>
          </w:p>
          <w:p w:rsidR="004F3626" w:rsidRPr="009A2438" w:rsidRDefault="004F3626" w:rsidP="009A2438">
            <w:pPr>
              <w:numPr>
                <w:ilvl w:val="1"/>
                <w:numId w:val="3"/>
              </w:numPr>
              <w:spacing w:line="276" w:lineRule="auto"/>
              <w:rPr>
                <w:rFonts w:ascii="Calibri" w:hAnsi="Calibri" w:cs="David"/>
                <w:rtl/>
              </w:rPr>
            </w:pPr>
            <w:r w:rsidRPr="009A2438">
              <w:rPr>
                <w:rFonts w:ascii="Calibri" w:hAnsi="Calibri" w:cs="David" w:hint="cs"/>
                <w:rtl/>
              </w:rPr>
              <w:t>קידום נושא יישובי סביב שולחן עגול</w:t>
            </w:r>
          </w:p>
        </w:tc>
      </w:tr>
      <w:tr w:rsidR="004F3626" w:rsidRPr="004F3626" w:rsidTr="001E7D18">
        <w:trPr>
          <w:jc w:val="center"/>
        </w:trPr>
        <w:tc>
          <w:tcPr>
            <w:tcW w:w="955" w:type="dxa"/>
          </w:tcPr>
          <w:p w:rsidR="007A52F4" w:rsidRPr="004F3626" w:rsidRDefault="004F3626" w:rsidP="007A52F4">
            <w:pPr>
              <w:rPr>
                <w:rFonts w:ascii="Calibri" w:hAnsi="Calibri" w:cs="David"/>
                <w:b/>
                <w:bCs/>
                <w:color w:val="0070C0"/>
                <w:rtl/>
              </w:rPr>
            </w:pPr>
            <w:r w:rsidRPr="004F3626">
              <w:rPr>
                <w:rFonts w:asciiTheme="minorBidi" w:hAnsiTheme="minorBidi" w:cs="David" w:hint="cs"/>
                <w:b/>
                <w:bCs/>
                <w:color w:val="1F497D" w:themeColor="text2"/>
                <w:rtl/>
              </w:rPr>
              <w:t>ב</w:t>
            </w:r>
            <w:r w:rsidR="00AF177F">
              <w:rPr>
                <w:rFonts w:asciiTheme="minorBidi" w:hAnsiTheme="minorBidi" w:cs="David" w:hint="cs"/>
                <w:b/>
                <w:bCs/>
                <w:color w:val="1F497D" w:themeColor="text2"/>
                <w:rtl/>
              </w:rPr>
              <w:t xml:space="preserve">מטה </w:t>
            </w:r>
            <w:r w:rsidR="00AF177F" w:rsidRPr="00AF177F">
              <w:rPr>
                <w:rFonts w:asciiTheme="minorBidi" w:hAnsiTheme="minorBidi" w:cs="David" w:hint="cs"/>
                <w:b/>
                <w:bCs/>
                <w:color w:val="1F497D" w:themeColor="text2"/>
                <w:rtl/>
              </w:rPr>
              <w:t>משרד החינוך</w:t>
            </w:r>
          </w:p>
        </w:tc>
        <w:tc>
          <w:tcPr>
            <w:tcW w:w="12475" w:type="dxa"/>
          </w:tcPr>
          <w:p w:rsidR="004F3626" w:rsidRPr="009A2438" w:rsidRDefault="004F3626" w:rsidP="009A2438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>ליווי בתיה"ס באמצעות הדרכה:</w:t>
            </w:r>
          </w:p>
          <w:p w:rsidR="004F3626" w:rsidRPr="009A2438" w:rsidRDefault="00AF177F" w:rsidP="009A2438">
            <w:pPr>
              <w:numPr>
                <w:ilvl w:val="1"/>
                <w:numId w:val="3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מיפוי בתי ספר במיקוד בתחומי דעת שונים</w:t>
            </w:r>
          </w:p>
          <w:p w:rsidR="00AF177F" w:rsidRPr="009A2438" w:rsidRDefault="00AF177F" w:rsidP="009A2438">
            <w:pPr>
              <w:numPr>
                <w:ilvl w:val="1"/>
                <w:numId w:val="3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ניתוח מקצועי של קשיים ספציפיים </w:t>
            </w:r>
            <w:r w:rsidR="007A52F4" w:rsidRPr="009A2438">
              <w:rPr>
                <w:rFonts w:ascii="Calibri" w:hAnsi="Calibri" w:cs="David" w:hint="cs"/>
                <w:rtl/>
              </w:rPr>
              <w:t xml:space="preserve">בבתי </w:t>
            </w:r>
            <w:r w:rsidRPr="009A2438">
              <w:rPr>
                <w:rFonts w:ascii="Calibri" w:hAnsi="Calibri" w:cs="David" w:hint="cs"/>
                <w:rtl/>
              </w:rPr>
              <w:t>ספר במיקוד עם המדריך המחוזי ו</w:t>
            </w:r>
            <w:r w:rsidR="007A52F4" w:rsidRPr="009A2438">
              <w:rPr>
                <w:rFonts w:ascii="Calibri" w:hAnsi="Calibri" w:cs="David" w:hint="cs"/>
                <w:rtl/>
              </w:rPr>
              <w:t xml:space="preserve">המדריך </w:t>
            </w:r>
            <w:r w:rsidRPr="009A2438">
              <w:rPr>
                <w:rFonts w:ascii="Calibri" w:hAnsi="Calibri" w:cs="David" w:hint="cs"/>
                <w:rtl/>
              </w:rPr>
              <w:t>הבית ספרי</w:t>
            </w:r>
          </w:p>
          <w:p w:rsidR="004F3626" w:rsidRPr="009A2438" w:rsidRDefault="00AF177F" w:rsidP="009A2438">
            <w:pPr>
              <w:numPr>
                <w:ilvl w:val="1"/>
                <w:numId w:val="3"/>
              </w:numPr>
              <w:spacing w:line="276" w:lineRule="auto"/>
              <w:rPr>
                <w:rFonts w:ascii="Calibri" w:hAnsi="Calibri" w:cs="David"/>
                <w:rtl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תמיכה מקצועית בהנחיה של המדריכים לעבודה בבתי </w:t>
            </w:r>
            <w:r w:rsidR="007A52F4" w:rsidRPr="009A2438">
              <w:rPr>
                <w:rFonts w:ascii="Calibri" w:hAnsi="Calibri" w:cs="David" w:hint="cs"/>
                <w:rtl/>
              </w:rPr>
              <w:t>ה</w:t>
            </w:r>
            <w:r w:rsidRPr="009A2438">
              <w:rPr>
                <w:rFonts w:ascii="Calibri" w:hAnsi="Calibri" w:cs="David" w:hint="cs"/>
                <w:rtl/>
              </w:rPr>
              <w:t xml:space="preserve">ספר </w:t>
            </w:r>
            <w:r w:rsidR="007A52F4" w:rsidRPr="009A2438">
              <w:rPr>
                <w:rFonts w:ascii="Calibri" w:hAnsi="Calibri" w:cs="David" w:hint="cs"/>
                <w:rtl/>
              </w:rPr>
              <w:t>ש</w:t>
            </w:r>
            <w:r w:rsidRPr="009A2438">
              <w:rPr>
                <w:rFonts w:ascii="Calibri" w:hAnsi="Calibri" w:cs="David" w:hint="cs"/>
                <w:rtl/>
              </w:rPr>
              <w:t>במיקוד</w:t>
            </w:r>
          </w:p>
        </w:tc>
      </w:tr>
    </w:tbl>
    <w:p w:rsidR="00283528" w:rsidRPr="00F83504" w:rsidRDefault="00283528" w:rsidP="00892B73">
      <w:pPr>
        <w:rPr>
          <w:rFonts w:ascii="Calibri" w:hAnsi="Calibri" w:cs="David"/>
          <w:b/>
          <w:bCs/>
          <w:color w:val="0070C0"/>
          <w:sz w:val="32"/>
          <w:szCs w:val="32"/>
          <w:u w:val="single"/>
          <w:rtl/>
        </w:rPr>
      </w:pPr>
    </w:p>
    <w:p w:rsidR="004F3626" w:rsidRDefault="004F3626">
      <w:pPr>
        <w:bidi w:val="0"/>
        <w:rPr>
          <w:rFonts w:ascii="Calibri" w:hAnsi="Calibri" w:cs="David"/>
        </w:rPr>
      </w:pPr>
    </w:p>
    <w:tbl>
      <w:tblPr>
        <w:tblStyle w:val="aa"/>
        <w:bidiVisual/>
        <w:tblW w:w="13430" w:type="dxa"/>
        <w:jc w:val="center"/>
        <w:tblLook w:val="04A0" w:firstRow="1" w:lastRow="0" w:firstColumn="1" w:lastColumn="0" w:noHBand="0" w:noVBand="1"/>
      </w:tblPr>
      <w:tblGrid>
        <w:gridCol w:w="955"/>
        <w:gridCol w:w="12475"/>
      </w:tblGrid>
      <w:tr w:rsidR="004F3626" w:rsidRPr="00C00420" w:rsidTr="001E7D18">
        <w:trPr>
          <w:tblHeader/>
          <w:jc w:val="center"/>
        </w:trPr>
        <w:tc>
          <w:tcPr>
            <w:tcW w:w="13430" w:type="dxa"/>
            <w:gridSpan w:val="2"/>
            <w:shd w:val="clear" w:color="auto" w:fill="D9D9D9" w:themeFill="background1" w:themeFillShade="D9"/>
          </w:tcPr>
          <w:p w:rsidR="004F3626" w:rsidRPr="00C00420" w:rsidRDefault="004F3626" w:rsidP="00C00420">
            <w:pPr>
              <w:spacing w:before="120" w:after="120"/>
              <w:jc w:val="center"/>
              <w:rPr>
                <w:rFonts w:ascii="Calibri" w:hAnsi="Calibri" w:cs="David"/>
                <w:b/>
                <w:bCs/>
                <w:sz w:val="32"/>
                <w:szCs w:val="32"/>
                <w:rtl/>
              </w:rPr>
            </w:pPr>
            <w:r w:rsidRPr="00C00420">
              <w:rPr>
                <w:rFonts w:asciiTheme="minorBidi" w:hAnsiTheme="minorBidi" w:cs="David"/>
                <w:b/>
                <w:bCs/>
                <w:color w:val="632423" w:themeColor="accent2" w:themeShade="80"/>
                <w:sz w:val="32"/>
                <w:szCs w:val="32"/>
                <w:rtl/>
              </w:rPr>
              <w:t>שימוש</w:t>
            </w:r>
            <w:r w:rsidRPr="00C00420">
              <w:rPr>
                <w:rFonts w:asciiTheme="minorBidi" w:hAnsiTheme="minorBidi" w:cs="David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ים</w:t>
            </w:r>
            <w:r w:rsidRPr="00C00420">
              <w:rPr>
                <w:rFonts w:asciiTheme="minorBidi" w:hAnsiTheme="minorBidi" w:cs="David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בנתוני המיצ"ב ה</w:t>
            </w:r>
            <w:r w:rsidRPr="00C00420">
              <w:rPr>
                <w:rFonts w:asciiTheme="minorBidi" w:hAnsiTheme="minorBidi" w:cs="David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מחוזיים</w:t>
            </w:r>
          </w:p>
        </w:tc>
      </w:tr>
      <w:tr w:rsidR="004F3626" w:rsidRPr="004F3626" w:rsidTr="001E7D18">
        <w:trPr>
          <w:jc w:val="center"/>
        </w:trPr>
        <w:tc>
          <w:tcPr>
            <w:tcW w:w="955" w:type="dxa"/>
          </w:tcPr>
          <w:p w:rsidR="004F3626" w:rsidRPr="004F3626" w:rsidRDefault="00732F56" w:rsidP="004F3626">
            <w:pPr>
              <w:rPr>
                <w:rFonts w:ascii="Calibri" w:hAnsi="Calibri" w:cs="David"/>
                <w:b/>
                <w:bCs/>
                <w:color w:val="632423" w:themeColor="accent2" w:themeShade="8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632423" w:themeColor="accent2" w:themeShade="80"/>
                <w:rtl/>
              </w:rPr>
              <w:t>במחוז</w:t>
            </w:r>
            <w:r w:rsidR="006B35BE">
              <w:rPr>
                <w:rFonts w:ascii="Calibri" w:hAnsi="Calibri" w:cs="David" w:hint="cs"/>
                <w:b/>
                <w:bCs/>
                <w:color w:val="632423" w:themeColor="accent2" w:themeShade="80"/>
                <w:rtl/>
              </w:rPr>
              <w:t>ות</w:t>
            </w:r>
          </w:p>
        </w:tc>
        <w:tc>
          <w:tcPr>
            <w:tcW w:w="12475" w:type="dxa"/>
          </w:tcPr>
          <w:p w:rsidR="004F3626" w:rsidRPr="009A2438" w:rsidRDefault="004F3626" w:rsidP="009A243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הנתונים היוו בסיס לקבלת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החלט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ות ברמה מחוזית:</w:t>
            </w:r>
          </w:p>
          <w:p w:rsidR="00732F56" w:rsidRPr="009A2438" w:rsidRDefault="006E6A29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cs="David" w:hint="cs"/>
                <w:rtl/>
              </w:rPr>
              <w:t>השוואה רב שנתית</w:t>
            </w:r>
            <w:r w:rsidR="00732F56" w:rsidRPr="009A2438">
              <w:rPr>
                <w:rFonts w:cs="David" w:hint="cs"/>
                <w:rtl/>
              </w:rPr>
              <w:t xml:space="preserve"> לצורך הערכת פעולות המחוז</w:t>
            </w:r>
            <w:r w:rsidR="0010774D" w:rsidRPr="009A2438">
              <w:rPr>
                <w:rFonts w:cs="David" w:hint="cs"/>
                <w:rtl/>
              </w:rPr>
              <w:t>, בראיה פנים-מחוזית ובהשוואה לנתונים ארציים</w:t>
            </w:r>
            <w:r w:rsidRPr="009A2438">
              <w:rPr>
                <w:rFonts w:cs="David" w:hint="cs"/>
                <w:rtl/>
              </w:rPr>
              <w:t xml:space="preserve"> </w:t>
            </w:r>
          </w:p>
          <w:p w:rsidR="00732F56" w:rsidRPr="009A2438" w:rsidRDefault="0010774D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cs="David" w:hint="cs"/>
                <w:rtl/>
              </w:rPr>
              <w:t>ניתוח נתוני המחוז ב</w:t>
            </w:r>
            <w:r w:rsidR="00732F56" w:rsidRPr="009A2438">
              <w:rPr>
                <w:rFonts w:cs="David" w:hint="cs"/>
                <w:rtl/>
              </w:rPr>
              <w:t>רמת תחום דעת, ובפילוח לפי פיקוח ומגזר שפה</w:t>
            </w:r>
          </w:p>
          <w:p w:rsidR="004F3626" w:rsidRPr="004452A9" w:rsidRDefault="004452A9" w:rsidP="004452A9">
            <w:pPr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קבלת החלטות מערכתיות פדגוגיות וארגוניות ו</w:t>
            </w:r>
            <w:r w:rsidR="00732F56" w:rsidRPr="004452A9">
              <w:rPr>
                <w:rFonts w:cs="David" w:hint="cs"/>
                <w:rtl/>
              </w:rPr>
              <w:t>בניית תכני</w:t>
            </w:r>
            <w:r w:rsidR="004F3626" w:rsidRPr="004452A9">
              <w:rPr>
                <w:rFonts w:cs="David" w:hint="cs"/>
                <w:rtl/>
              </w:rPr>
              <w:t xml:space="preserve">ת </w:t>
            </w:r>
            <w:r w:rsidR="00732F56" w:rsidRPr="004452A9">
              <w:rPr>
                <w:rFonts w:cs="David" w:hint="cs"/>
                <w:rtl/>
              </w:rPr>
              <w:t xml:space="preserve">עבודה מחוזית מבוססת </w:t>
            </w:r>
            <w:r w:rsidR="004F3626" w:rsidRPr="004452A9">
              <w:rPr>
                <w:rFonts w:cs="David" w:hint="cs"/>
                <w:rtl/>
              </w:rPr>
              <w:t>נתונים</w:t>
            </w:r>
          </w:p>
          <w:p w:rsidR="004F3626" w:rsidRPr="009A2438" w:rsidRDefault="004F3626" w:rsidP="009A2438">
            <w:pPr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9A2438">
              <w:rPr>
                <w:rFonts w:cs="David" w:hint="cs"/>
                <w:rtl/>
              </w:rPr>
              <w:t>ניתוב משאבי ההדרכה</w:t>
            </w:r>
            <w:r w:rsidR="00732F56" w:rsidRPr="009A2438">
              <w:rPr>
                <w:rFonts w:cs="David" w:hint="cs"/>
                <w:rtl/>
              </w:rPr>
              <w:t xml:space="preserve"> לפי תחומי </w:t>
            </w:r>
            <w:r w:rsidR="00874367" w:rsidRPr="009A2438">
              <w:rPr>
                <w:rFonts w:cs="David" w:hint="cs"/>
                <w:rtl/>
              </w:rPr>
              <w:t>דעת ו</w:t>
            </w:r>
            <w:r w:rsidR="00732F56" w:rsidRPr="009A2438">
              <w:rPr>
                <w:rFonts w:cs="David" w:hint="cs"/>
                <w:rtl/>
              </w:rPr>
              <w:t xml:space="preserve">תחומים חברתיים ערכיים הדורשים שיפור </w:t>
            </w:r>
          </w:p>
          <w:p w:rsidR="004F3626" w:rsidRPr="009A2438" w:rsidRDefault="004F3626" w:rsidP="009A243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>התקיים דיון בממצאים במסגרות ארגוניות מחוזיות:</w:t>
            </w:r>
          </w:p>
          <w:p w:rsidR="004F3626" w:rsidRPr="009A2438" w:rsidRDefault="004F3626" w:rsidP="009A2438">
            <w:pPr>
              <w:pStyle w:val="1"/>
              <w:numPr>
                <w:ilvl w:val="1"/>
                <w:numId w:val="2"/>
              </w:numPr>
              <w:spacing w:after="0"/>
              <w:rPr>
                <w:rFonts w:cs="David"/>
                <w:sz w:val="24"/>
                <w:szCs w:val="24"/>
              </w:rPr>
            </w:pPr>
            <w:r w:rsidRPr="009A2438">
              <w:rPr>
                <w:rFonts w:cs="David" w:hint="eastAsia"/>
                <w:sz w:val="24"/>
                <w:szCs w:val="24"/>
                <w:rtl/>
              </w:rPr>
              <w:t>לצורך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מפגש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ודיאלוג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מקדם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אל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מול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הרשויות</w:t>
            </w:r>
          </w:p>
          <w:p w:rsidR="00732F56" w:rsidRPr="009A2438" w:rsidRDefault="004F3626" w:rsidP="009A2438">
            <w:pPr>
              <w:pStyle w:val="1"/>
              <w:numPr>
                <w:ilvl w:val="1"/>
                <w:numId w:val="2"/>
              </w:num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 w:rsidRPr="009A2438">
              <w:rPr>
                <w:rFonts w:cs="David" w:hint="eastAsia"/>
                <w:sz w:val="24"/>
                <w:szCs w:val="24"/>
                <w:rtl/>
              </w:rPr>
              <w:t>לצורך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דיון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פנים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מחוזי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וקבלת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החלט</w:t>
            </w:r>
            <w:r w:rsidRPr="009A2438">
              <w:rPr>
                <w:rFonts w:cs="David" w:hint="cs"/>
                <w:sz w:val="24"/>
                <w:szCs w:val="24"/>
                <w:rtl/>
              </w:rPr>
              <w:t>ו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ת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על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מיקוד</w:t>
            </w:r>
            <w:r w:rsidRPr="009A243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A2438">
              <w:rPr>
                <w:rFonts w:cs="David" w:hint="eastAsia"/>
                <w:sz w:val="24"/>
                <w:szCs w:val="24"/>
                <w:rtl/>
              </w:rPr>
              <w:t>עבודה</w:t>
            </w:r>
          </w:p>
          <w:p w:rsidR="004F3626" w:rsidRPr="009A2438" w:rsidRDefault="00732F56" w:rsidP="009A2438">
            <w:pPr>
              <w:pStyle w:val="1"/>
              <w:numPr>
                <w:ilvl w:val="1"/>
                <w:numId w:val="2"/>
              </w:num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A2438">
              <w:rPr>
                <w:rFonts w:cs="David" w:hint="cs"/>
                <w:sz w:val="24"/>
                <w:szCs w:val="24"/>
                <w:rtl/>
              </w:rPr>
              <w:t>הצגת נתונים בפני הפיקוח ובכנס המנהלים המחוזי</w:t>
            </w:r>
            <w:r w:rsidR="004F3626" w:rsidRPr="009A2438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3626" w:rsidRPr="004F3626" w:rsidTr="001E7D18">
        <w:trPr>
          <w:jc w:val="center"/>
        </w:trPr>
        <w:tc>
          <w:tcPr>
            <w:tcW w:w="955" w:type="dxa"/>
          </w:tcPr>
          <w:p w:rsidR="004F3626" w:rsidRPr="004F3626" w:rsidRDefault="006B35BE" w:rsidP="004F3626">
            <w:pPr>
              <w:rPr>
                <w:rFonts w:ascii="Calibri" w:hAnsi="Calibri" w:cs="David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632423" w:themeColor="accent2" w:themeShade="80"/>
                <w:rtl/>
              </w:rPr>
              <w:t>במטה משרד החינוך</w:t>
            </w:r>
          </w:p>
        </w:tc>
        <w:tc>
          <w:tcPr>
            <w:tcW w:w="12475" w:type="dxa"/>
          </w:tcPr>
          <w:p w:rsidR="004F3626" w:rsidRPr="009A2438" w:rsidRDefault="004F3626" w:rsidP="009A243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הנתונים היוו בסיס לקבלת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החלט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ות ברמה ארצית:</w:t>
            </w:r>
          </w:p>
          <w:p w:rsidR="004F3626" w:rsidRPr="009A2438" w:rsidRDefault="004F3626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ל</w:t>
            </w:r>
            <w:r w:rsidRPr="009A2438">
              <w:rPr>
                <w:rFonts w:ascii="Calibri" w:hAnsi="Calibri" w:cs="David" w:hint="eastAsia"/>
                <w:rtl/>
              </w:rPr>
              <w:t>תמיכה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בדרכי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הוראה</w:t>
            </w:r>
            <w:r w:rsidRPr="009A2438">
              <w:rPr>
                <w:rFonts w:ascii="Calibri" w:hAnsi="Calibri" w:cs="David" w:hint="cs"/>
                <w:rtl/>
              </w:rPr>
              <w:t xml:space="preserve"> ו</w:t>
            </w:r>
            <w:r w:rsidRPr="009A2438">
              <w:rPr>
                <w:rFonts w:ascii="Calibri" w:hAnsi="Calibri" w:cs="David" w:hint="eastAsia"/>
                <w:rtl/>
              </w:rPr>
              <w:t>להעמקת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הידע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במסגרת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המתווה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להתפתחות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מקצועית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באמצעות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המנחה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המחוזי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בתחום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</w:p>
          <w:p w:rsidR="004F3626" w:rsidRPr="009A2438" w:rsidRDefault="004F3626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ל</w:t>
            </w:r>
            <w:r w:rsidR="006816B9" w:rsidRPr="009A2438">
              <w:rPr>
                <w:rFonts w:ascii="Calibri" w:hAnsi="Calibri" w:cs="David" w:hint="cs"/>
                <w:rtl/>
              </w:rPr>
              <w:t>הקצאת הדרכה דיפרנציאלית ותמיכה מקצועית על ידי הצוות הארצי והמפמ"ר (או מומחים מהאקדמיה)</w:t>
            </w:r>
          </w:p>
          <w:p w:rsidR="004F3626" w:rsidRPr="009A2438" w:rsidRDefault="004F3626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ל</w:t>
            </w:r>
            <w:r w:rsidR="006816B9" w:rsidRPr="009A2438">
              <w:rPr>
                <w:rFonts w:ascii="Calibri" w:hAnsi="Calibri" w:cs="David" w:hint="cs"/>
                <w:rtl/>
              </w:rPr>
              <w:t xml:space="preserve">עדכון הסילבוסים בקורסי </w:t>
            </w:r>
            <w:r w:rsidRPr="009A2438">
              <w:rPr>
                <w:rFonts w:ascii="Calibri" w:hAnsi="Calibri" w:cs="David" w:hint="cs"/>
                <w:rtl/>
              </w:rPr>
              <w:t>התמקצעות למחנכים ולרכזים חברתיים</w:t>
            </w:r>
          </w:p>
          <w:p w:rsidR="004F3626" w:rsidRPr="009A2438" w:rsidRDefault="004F3626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לפיתוח</w:t>
            </w:r>
            <w:r w:rsidR="006816B9" w:rsidRPr="009A2438">
              <w:rPr>
                <w:rFonts w:ascii="Calibri" w:hAnsi="Calibri" w:cs="David" w:hint="cs"/>
                <w:rtl/>
              </w:rPr>
              <w:t xml:space="preserve"> והטמעה של יחידות הוראה לקורסי </w:t>
            </w:r>
            <w:r w:rsidRPr="009A2438">
              <w:rPr>
                <w:rFonts w:ascii="Calibri" w:hAnsi="Calibri" w:cs="David" w:hint="cs"/>
                <w:rtl/>
              </w:rPr>
              <w:t>התמקצעות</w:t>
            </w:r>
          </w:p>
          <w:p w:rsidR="006816B9" w:rsidRPr="009A2438" w:rsidRDefault="006816B9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cs"/>
                <w:rtl/>
              </w:rPr>
              <w:t>פגישות עם מורים ומדריכים על פי הצורך</w:t>
            </w:r>
          </w:p>
          <w:p w:rsidR="004F3626" w:rsidRPr="009A2438" w:rsidRDefault="004F3626" w:rsidP="009A243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>התקיים דיון בממצאים במסגרות ארגוניות שונות:</w:t>
            </w:r>
          </w:p>
          <w:p w:rsidR="004F3626" w:rsidRPr="009A2438" w:rsidRDefault="004F3626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eastAsia"/>
                <w:rtl/>
              </w:rPr>
              <w:t>ללמידה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מסיפורי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הצלחה</w:t>
            </w:r>
          </w:p>
          <w:p w:rsidR="004F3626" w:rsidRPr="009A2438" w:rsidRDefault="004F3626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</w:rPr>
            </w:pPr>
            <w:r w:rsidRPr="009A2438">
              <w:rPr>
                <w:rFonts w:ascii="Calibri" w:hAnsi="Calibri" w:cs="David" w:hint="eastAsia"/>
                <w:rtl/>
              </w:rPr>
              <w:t>לניהול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דיאלוג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Pr="009A2438">
              <w:rPr>
                <w:rFonts w:ascii="Calibri" w:hAnsi="Calibri" w:cs="David" w:hint="eastAsia"/>
                <w:rtl/>
              </w:rPr>
              <w:t>מקדם</w:t>
            </w:r>
            <w:r w:rsidRPr="009A2438">
              <w:rPr>
                <w:rFonts w:ascii="Calibri" w:hAnsi="Calibri" w:cs="David"/>
                <w:rtl/>
              </w:rPr>
              <w:t xml:space="preserve"> </w:t>
            </w:r>
            <w:r w:rsidR="00874367" w:rsidRPr="009A2438">
              <w:rPr>
                <w:rFonts w:ascii="Calibri" w:hAnsi="Calibri" w:cs="David" w:hint="cs"/>
                <w:rtl/>
              </w:rPr>
              <w:t>וחשיבה משותפת</w:t>
            </w:r>
            <w:r w:rsidR="00874367" w:rsidRPr="009A2438">
              <w:rPr>
                <w:rFonts w:cs="David"/>
                <w:rtl/>
              </w:rPr>
              <w:t xml:space="preserve"> </w:t>
            </w:r>
            <w:r w:rsidR="00874367" w:rsidRPr="009A2438">
              <w:rPr>
                <w:rFonts w:cs="David" w:hint="eastAsia"/>
                <w:rtl/>
              </w:rPr>
              <w:t>אל</w:t>
            </w:r>
            <w:r w:rsidR="00874367" w:rsidRPr="009A2438">
              <w:rPr>
                <w:rFonts w:cs="David"/>
                <w:rtl/>
              </w:rPr>
              <w:t xml:space="preserve"> </w:t>
            </w:r>
            <w:r w:rsidR="00874367" w:rsidRPr="009A2438">
              <w:rPr>
                <w:rFonts w:cs="David" w:hint="eastAsia"/>
                <w:rtl/>
              </w:rPr>
              <w:t>מול</w:t>
            </w:r>
            <w:r w:rsidR="00874367" w:rsidRPr="009A2438">
              <w:rPr>
                <w:rFonts w:cs="David"/>
                <w:rtl/>
              </w:rPr>
              <w:t xml:space="preserve"> </w:t>
            </w:r>
            <w:r w:rsidR="00874367" w:rsidRPr="009A2438">
              <w:rPr>
                <w:rFonts w:cs="David" w:hint="eastAsia"/>
                <w:rtl/>
              </w:rPr>
              <w:t>המחוזות</w:t>
            </w:r>
          </w:p>
          <w:p w:rsidR="004F3626" w:rsidRPr="009A2438" w:rsidRDefault="004F3626" w:rsidP="009A2438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  <w:rtl/>
              </w:rPr>
            </w:pPr>
            <w:r w:rsidRPr="009A2438">
              <w:rPr>
                <w:rFonts w:ascii="Calibri" w:hAnsi="Calibri" w:cs="David" w:hint="cs"/>
                <w:rtl/>
              </w:rPr>
              <w:t xml:space="preserve">במפגשי מטה-פיקוח ובמפגשי מטה-הדרכה מחוזית </w:t>
            </w:r>
          </w:p>
        </w:tc>
      </w:tr>
    </w:tbl>
    <w:p w:rsidR="0010774D" w:rsidRDefault="0010774D" w:rsidP="000451DD">
      <w:pPr>
        <w:ind w:left="41"/>
        <w:rPr>
          <w:rFonts w:ascii="Calibri" w:hAnsi="Calibri" w:cs="David"/>
          <w:rtl/>
        </w:rPr>
      </w:pPr>
    </w:p>
    <w:p w:rsidR="004452A9" w:rsidRDefault="004452A9">
      <w:pPr>
        <w:bidi w:val="0"/>
        <w:rPr>
          <w:rFonts w:ascii="Calibri" w:hAnsi="Calibri" w:cs="David"/>
        </w:rPr>
      </w:pPr>
      <w:r>
        <w:rPr>
          <w:rFonts w:ascii="Calibri" w:hAnsi="Calibri" w:cs="David"/>
          <w:rtl/>
        </w:rPr>
        <w:br w:type="page"/>
      </w:r>
    </w:p>
    <w:tbl>
      <w:tblPr>
        <w:tblStyle w:val="aa"/>
        <w:bidiVisual/>
        <w:tblW w:w="13430" w:type="dxa"/>
        <w:jc w:val="center"/>
        <w:tblLook w:val="04A0" w:firstRow="1" w:lastRow="0" w:firstColumn="1" w:lastColumn="0" w:noHBand="0" w:noVBand="1"/>
      </w:tblPr>
      <w:tblGrid>
        <w:gridCol w:w="960"/>
        <w:gridCol w:w="12470"/>
      </w:tblGrid>
      <w:tr w:rsidR="004452A9" w:rsidRPr="00C00420" w:rsidTr="00421806">
        <w:trPr>
          <w:tblHeader/>
          <w:jc w:val="center"/>
        </w:trPr>
        <w:tc>
          <w:tcPr>
            <w:tcW w:w="13430" w:type="dxa"/>
            <w:gridSpan w:val="2"/>
            <w:shd w:val="clear" w:color="auto" w:fill="D9D9D9" w:themeFill="background1" w:themeFillShade="D9"/>
          </w:tcPr>
          <w:p w:rsidR="004452A9" w:rsidRPr="00C00420" w:rsidRDefault="004452A9" w:rsidP="004452A9">
            <w:pPr>
              <w:spacing w:before="120" w:after="120"/>
              <w:jc w:val="center"/>
              <w:rPr>
                <w:rFonts w:ascii="Calibri" w:hAnsi="Calibri" w:cs="David"/>
                <w:b/>
                <w:bCs/>
                <w:sz w:val="32"/>
                <w:szCs w:val="32"/>
                <w:rtl/>
              </w:rPr>
            </w:pPr>
            <w:r>
              <w:lastRenderedPageBreak/>
              <w:br w:type="page"/>
            </w:r>
            <w:r w:rsidRPr="00C00420">
              <w:rPr>
                <w:sz w:val="32"/>
                <w:szCs w:val="32"/>
              </w:rPr>
              <w:br w:type="page"/>
            </w:r>
            <w:r w:rsidRPr="004452A9">
              <w:rPr>
                <w:rFonts w:asciiTheme="minorBidi" w:hAnsiTheme="minorBidi" w:cs="David"/>
                <w:b/>
                <w:bCs/>
                <w:color w:val="00B050"/>
                <w:sz w:val="32"/>
                <w:szCs w:val="32"/>
                <w:rtl/>
              </w:rPr>
              <w:t>שימוש</w:t>
            </w:r>
            <w:r w:rsidRPr="004452A9">
              <w:rPr>
                <w:rFonts w:asciiTheme="minorBidi" w:hAnsiTheme="minorBidi" w:cs="David" w:hint="cs"/>
                <w:b/>
                <w:bCs/>
                <w:color w:val="00B050"/>
                <w:sz w:val="32"/>
                <w:szCs w:val="32"/>
                <w:rtl/>
              </w:rPr>
              <w:t>ים</w:t>
            </w:r>
            <w:r w:rsidRPr="004452A9">
              <w:rPr>
                <w:rFonts w:asciiTheme="minorBidi" w:hAnsiTheme="minorBidi" w:cs="David"/>
                <w:b/>
                <w:bCs/>
                <w:color w:val="00B050"/>
                <w:sz w:val="32"/>
                <w:szCs w:val="32"/>
                <w:rtl/>
              </w:rPr>
              <w:t xml:space="preserve"> בנתוני המיצ"ב ה</w:t>
            </w:r>
            <w:r w:rsidRPr="004452A9">
              <w:rPr>
                <w:rFonts w:asciiTheme="minorBidi" w:hAnsiTheme="minorBidi" w:cs="David" w:hint="cs"/>
                <w:b/>
                <w:bCs/>
                <w:color w:val="00B050"/>
                <w:sz w:val="32"/>
                <w:szCs w:val="32"/>
                <w:rtl/>
              </w:rPr>
              <w:t>רשותיים</w:t>
            </w:r>
          </w:p>
        </w:tc>
      </w:tr>
      <w:tr w:rsidR="004452A9" w:rsidRPr="004F3626" w:rsidTr="00421806">
        <w:trPr>
          <w:jc w:val="center"/>
        </w:trPr>
        <w:tc>
          <w:tcPr>
            <w:tcW w:w="955" w:type="dxa"/>
          </w:tcPr>
          <w:p w:rsidR="004452A9" w:rsidRDefault="004452A9" w:rsidP="00421806">
            <w:pPr>
              <w:spacing w:line="276" w:lineRule="auto"/>
              <w:rPr>
                <w:rFonts w:asciiTheme="minorBidi" w:hAnsiTheme="minorBidi" w:cs="David"/>
                <w:b/>
                <w:bCs/>
                <w:color w:val="E36C0A" w:themeColor="accent6" w:themeShade="BF"/>
                <w:rtl/>
              </w:rPr>
            </w:pPr>
            <w:r w:rsidRPr="007C046F">
              <w:rPr>
                <w:rFonts w:asciiTheme="minorBidi" w:hAnsiTheme="minorBidi" w:cs="David" w:hint="cs"/>
                <w:b/>
                <w:bCs/>
                <w:color w:val="00B050"/>
                <w:rtl/>
              </w:rPr>
              <w:t>ברשויות</w:t>
            </w:r>
          </w:p>
        </w:tc>
        <w:tc>
          <w:tcPr>
            <w:tcW w:w="12475" w:type="dxa"/>
          </w:tcPr>
          <w:p w:rsidR="004452A9" w:rsidRPr="00636882" w:rsidRDefault="00036AB5" w:rsidP="00413C78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Calibri" w:hAnsi="Calibri" w:cs="David"/>
                <w:b/>
                <w:bCs/>
                <w:rtl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הנתונים היוו בסיס לקבלת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החלט</w:t>
            </w:r>
            <w:r>
              <w:rPr>
                <w:rFonts w:ascii="Calibri" w:hAnsi="Calibri" w:cs="David" w:hint="cs"/>
                <w:b/>
                <w:bCs/>
                <w:rtl/>
              </w:rPr>
              <w:t>ות ברמה רשותית:</w:t>
            </w:r>
          </w:p>
          <w:p w:rsidR="00C14406" w:rsidRPr="00C14406" w:rsidRDefault="00C14406" w:rsidP="00C14406">
            <w:pPr>
              <w:numPr>
                <w:ilvl w:val="1"/>
                <w:numId w:val="15"/>
              </w:numPr>
              <w:spacing w:line="276" w:lineRule="auto"/>
              <w:rPr>
                <w:rFonts w:ascii="Calibri" w:hAnsi="Calibri" w:cs="David"/>
              </w:rPr>
            </w:pPr>
            <w:r w:rsidRPr="00C14406">
              <w:rPr>
                <w:rFonts w:ascii="Calibri" w:hAnsi="Calibri" w:cs="David" w:hint="cs"/>
                <w:rtl/>
              </w:rPr>
              <w:t>מדדים לאפקטיביות פעולות הרשות</w:t>
            </w:r>
            <w:r>
              <w:rPr>
                <w:rFonts w:ascii="Calibri" w:hAnsi="Calibri" w:cs="David" w:hint="cs"/>
                <w:rtl/>
              </w:rPr>
              <w:t xml:space="preserve"> בבתי הספר, למשל </w:t>
            </w:r>
            <w:r w:rsidRPr="00C14406">
              <w:rPr>
                <w:rFonts w:ascii="Calibri" w:hAnsi="Calibri" w:cs="David" w:hint="cs"/>
                <w:rtl/>
              </w:rPr>
              <w:t xml:space="preserve">בהשקאת משאבים </w:t>
            </w:r>
            <w:r>
              <w:rPr>
                <w:rFonts w:ascii="Calibri" w:hAnsi="Calibri" w:cs="David" w:hint="cs"/>
                <w:rtl/>
              </w:rPr>
              <w:t>תוספתיים</w:t>
            </w:r>
          </w:p>
          <w:p w:rsidR="00413C78" w:rsidRPr="001F5E90" w:rsidRDefault="00413C78" w:rsidP="00413C78">
            <w:pPr>
              <w:numPr>
                <w:ilvl w:val="1"/>
                <w:numId w:val="15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</w:p>
          <w:p w:rsidR="004452A9" w:rsidRPr="00413C78" w:rsidRDefault="00036AB5" w:rsidP="004452A9">
            <w:pPr>
              <w:spacing w:line="276" w:lineRule="auto"/>
              <w:rPr>
                <w:rFonts w:ascii="Calibri" w:hAnsi="Calibri" w:cs="David"/>
                <w:b/>
                <w:bCs/>
                <w:rtl/>
              </w:rPr>
            </w:pPr>
            <w:r>
              <w:rPr>
                <w:rFonts w:ascii="Calibri" w:hAnsi="Calibri" w:cs="David" w:hint="cs"/>
                <w:b/>
                <w:bCs/>
                <w:rtl/>
              </w:rPr>
              <w:t>להשלמה ...</w:t>
            </w:r>
          </w:p>
          <w:p w:rsidR="004452A9" w:rsidRDefault="004452A9" w:rsidP="004452A9">
            <w:pPr>
              <w:spacing w:line="276" w:lineRule="auto"/>
              <w:rPr>
                <w:rFonts w:ascii="Calibri" w:hAnsi="Calibri" w:cs="David"/>
                <w:b/>
                <w:bCs/>
                <w:rtl/>
              </w:rPr>
            </w:pPr>
          </w:p>
          <w:p w:rsidR="004452A9" w:rsidRPr="00F83504" w:rsidRDefault="004452A9" w:rsidP="004452A9">
            <w:pPr>
              <w:spacing w:line="276" w:lineRule="auto"/>
              <w:rPr>
                <w:rFonts w:ascii="Calibri" w:hAnsi="Calibri" w:cs="David"/>
                <w:b/>
                <w:bCs/>
                <w:rtl/>
              </w:rPr>
            </w:pPr>
          </w:p>
        </w:tc>
      </w:tr>
      <w:tr w:rsidR="004452A9" w:rsidRPr="004F3626" w:rsidTr="00421806">
        <w:trPr>
          <w:jc w:val="center"/>
        </w:trPr>
        <w:tc>
          <w:tcPr>
            <w:tcW w:w="955" w:type="dxa"/>
          </w:tcPr>
          <w:p w:rsidR="004452A9" w:rsidRDefault="004452A9" w:rsidP="00421806">
            <w:pPr>
              <w:spacing w:line="276" w:lineRule="auto"/>
              <w:rPr>
                <w:rFonts w:asciiTheme="minorBidi" w:hAnsiTheme="minorBidi" w:cs="David"/>
                <w:b/>
                <w:bCs/>
                <w:color w:val="E36C0A" w:themeColor="accent6" w:themeShade="BF"/>
                <w:rtl/>
              </w:rPr>
            </w:pPr>
            <w:r w:rsidRPr="007C046F">
              <w:rPr>
                <w:rFonts w:asciiTheme="minorBidi" w:hAnsiTheme="minorBidi" w:cs="David" w:hint="cs"/>
                <w:b/>
                <w:bCs/>
                <w:color w:val="00B050"/>
                <w:rtl/>
              </w:rPr>
              <w:t>במחוזות</w:t>
            </w:r>
            <w:r>
              <w:rPr>
                <w:rFonts w:asciiTheme="minorBidi" w:hAnsiTheme="minorBidi" w:cs="David" w:hint="cs"/>
                <w:b/>
                <w:bCs/>
                <w:color w:val="E36C0A" w:themeColor="accent6" w:themeShade="BF"/>
                <w:rtl/>
              </w:rPr>
              <w:t xml:space="preserve"> </w:t>
            </w:r>
          </w:p>
        </w:tc>
        <w:tc>
          <w:tcPr>
            <w:tcW w:w="12475" w:type="dxa"/>
          </w:tcPr>
          <w:p w:rsidR="001F5E90" w:rsidRPr="001F5E90" w:rsidRDefault="003E075F" w:rsidP="001F5E90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הנתונים היוו בסיס לקבלת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החלט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>ות ברמה מחוזית</w:t>
            </w:r>
            <w:r>
              <w:rPr>
                <w:rFonts w:ascii="Calibri" w:hAnsi="Calibri" w:cs="David" w:hint="cs"/>
                <w:b/>
                <w:bCs/>
                <w:rtl/>
              </w:rPr>
              <w:t>:</w:t>
            </w:r>
          </w:p>
          <w:p w:rsidR="001F5E90" w:rsidRPr="001F5E90" w:rsidRDefault="001F5E90" w:rsidP="001F5E90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1F5E90">
              <w:rPr>
                <w:rFonts w:cs="David" w:hint="cs"/>
                <w:rtl/>
              </w:rPr>
              <w:t xml:space="preserve">ניתוח  נתוני בתי ספר לפי רשות לשימוש </w:t>
            </w:r>
            <w:r>
              <w:rPr>
                <w:rFonts w:cs="David" w:hint="cs"/>
                <w:rtl/>
              </w:rPr>
              <w:t xml:space="preserve">הנהלת </w:t>
            </w:r>
            <w:r w:rsidRPr="001F5E90">
              <w:rPr>
                <w:rFonts w:cs="David" w:hint="cs"/>
                <w:rtl/>
              </w:rPr>
              <w:t>המחוז והפיקוח</w:t>
            </w:r>
          </w:p>
          <w:p w:rsidR="001F5E90" w:rsidRDefault="001F5E90" w:rsidP="00F5153F">
            <w:pPr>
              <w:pStyle w:val="a3"/>
              <w:numPr>
                <w:ilvl w:val="1"/>
                <w:numId w:val="2"/>
              </w:numPr>
              <w:rPr>
                <w:rFonts w:cs="David"/>
              </w:rPr>
            </w:pPr>
            <w:r w:rsidRPr="00FA572F">
              <w:rPr>
                <w:rFonts w:cs="David" w:hint="cs"/>
                <w:rtl/>
              </w:rPr>
              <w:t>איתור מוקדי חוזק ו</w:t>
            </w:r>
            <w:r w:rsidR="008224A3">
              <w:rPr>
                <w:rFonts w:cs="David" w:hint="cs"/>
                <w:rtl/>
              </w:rPr>
              <w:t xml:space="preserve">חולשה </w:t>
            </w:r>
            <w:r w:rsidRPr="00FA572F">
              <w:rPr>
                <w:rFonts w:cs="David" w:hint="cs"/>
                <w:rtl/>
              </w:rPr>
              <w:t>לצורך בניית תכנית מערכתית י</w:t>
            </w:r>
            <w:r>
              <w:rPr>
                <w:rFonts w:cs="David" w:hint="cs"/>
                <w:rtl/>
              </w:rPr>
              <w:t>י</w:t>
            </w:r>
            <w:r w:rsidRPr="00FA572F">
              <w:rPr>
                <w:rFonts w:cs="David" w:hint="cs"/>
                <w:rtl/>
              </w:rPr>
              <w:t>שובית</w:t>
            </w:r>
          </w:p>
          <w:p w:rsidR="001F5E90" w:rsidRPr="001F5E90" w:rsidRDefault="001F5E90" w:rsidP="003E075F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>
              <w:rPr>
                <w:rFonts w:cs="David" w:hint="cs"/>
                <w:rtl/>
              </w:rPr>
              <w:t xml:space="preserve">בסיס לדיונים </w:t>
            </w:r>
            <w:r w:rsidRPr="001F5E90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פנים מחוזיים ו</w:t>
            </w:r>
            <w:r w:rsidR="003E075F">
              <w:rPr>
                <w:rFonts w:cs="David" w:hint="cs"/>
                <w:rtl/>
              </w:rPr>
              <w:t xml:space="preserve">שיח עם </w:t>
            </w:r>
            <w:r>
              <w:rPr>
                <w:rFonts w:cs="David" w:hint="cs"/>
                <w:rtl/>
              </w:rPr>
              <w:t xml:space="preserve"> הרשויות המקומיות </w:t>
            </w:r>
          </w:p>
          <w:p w:rsidR="001F5E90" w:rsidRPr="00F83504" w:rsidRDefault="001F5E90" w:rsidP="001F5E90">
            <w:pPr>
              <w:numPr>
                <w:ilvl w:val="1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  <w:rtl/>
              </w:rPr>
            </w:pPr>
            <w:r w:rsidRPr="00FA572F">
              <w:rPr>
                <w:rFonts w:cs="David" w:hint="cs"/>
                <w:rtl/>
              </w:rPr>
              <w:t>בניית פרופיל י</w:t>
            </w:r>
            <w:r>
              <w:rPr>
                <w:rFonts w:cs="David" w:hint="cs"/>
                <w:rtl/>
              </w:rPr>
              <w:t>י</w:t>
            </w:r>
            <w:r w:rsidRPr="00FA572F">
              <w:rPr>
                <w:rFonts w:cs="David" w:hint="cs"/>
                <w:rtl/>
              </w:rPr>
              <w:t>שובי לקראת ביקורים</w:t>
            </w:r>
          </w:p>
        </w:tc>
      </w:tr>
      <w:tr w:rsidR="004452A9" w:rsidRPr="004F3626" w:rsidTr="00421806">
        <w:trPr>
          <w:jc w:val="center"/>
        </w:trPr>
        <w:tc>
          <w:tcPr>
            <w:tcW w:w="955" w:type="dxa"/>
          </w:tcPr>
          <w:p w:rsidR="004452A9" w:rsidRPr="004F3626" w:rsidRDefault="00636882" w:rsidP="00421806">
            <w:pPr>
              <w:spacing w:line="276" w:lineRule="auto"/>
              <w:rPr>
                <w:rFonts w:ascii="Calibri" w:hAnsi="Calibri" w:cs="David"/>
                <w:b/>
                <w:bCs/>
                <w:color w:val="E36C0A" w:themeColor="accent6" w:themeShade="BF"/>
                <w:rtl/>
              </w:rPr>
            </w:pPr>
            <w:r w:rsidRPr="007C046F">
              <w:rPr>
                <w:rFonts w:asciiTheme="minorBidi" w:hAnsiTheme="minorBidi" w:cs="David" w:hint="cs"/>
                <w:b/>
                <w:bCs/>
                <w:color w:val="00B050"/>
                <w:rtl/>
              </w:rPr>
              <w:t>ב</w:t>
            </w:r>
            <w:r w:rsidR="004452A9" w:rsidRPr="007C046F">
              <w:rPr>
                <w:rFonts w:asciiTheme="minorBidi" w:hAnsiTheme="minorBidi" w:cs="David" w:hint="cs"/>
                <w:b/>
                <w:bCs/>
                <w:color w:val="00B050"/>
                <w:rtl/>
              </w:rPr>
              <w:t>מטה משרד החינוך</w:t>
            </w:r>
          </w:p>
        </w:tc>
        <w:tc>
          <w:tcPr>
            <w:tcW w:w="12475" w:type="dxa"/>
          </w:tcPr>
          <w:p w:rsidR="00636882" w:rsidRPr="00636882" w:rsidRDefault="00636882" w:rsidP="00636882">
            <w:pPr>
              <w:numPr>
                <w:ilvl w:val="0"/>
                <w:numId w:val="3"/>
              </w:numPr>
              <w:spacing w:line="276" w:lineRule="auto"/>
              <w:rPr>
                <w:rFonts w:cs="David"/>
              </w:rPr>
            </w:pP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הנתונים היוו בסיס לקבלת </w:t>
            </w:r>
            <w:r w:rsidRPr="009A2438">
              <w:rPr>
                <w:rFonts w:ascii="Calibri" w:hAnsi="Calibri" w:cs="David" w:hint="eastAsia"/>
                <w:b/>
                <w:bCs/>
                <w:rtl/>
              </w:rPr>
              <w:t>החלט</w:t>
            </w:r>
            <w:r w:rsidRPr="009A2438">
              <w:rPr>
                <w:rFonts w:ascii="Calibri" w:hAnsi="Calibri" w:cs="David" w:hint="cs"/>
                <w:b/>
                <w:bCs/>
                <w:rtl/>
              </w:rPr>
              <w:t xml:space="preserve">ות </w:t>
            </w:r>
            <w:r>
              <w:rPr>
                <w:rFonts w:ascii="Calibri" w:hAnsi="Calibri" w:cs="David" w:hint="cs"/>
                <w:b/>
                <w:bCs/>
                <w:rtl/>
              </w:rPr>
              <w:t>ברמת המטה (בשיתוף המחוזות):</w:t>
            </w:r>
          </w:p>
          <w:p w:rsidR="00636882" w:rsidRPr="00636882" w:rsidRDefault="00636882" w:rsidP="00636882">
            <w:pPr>
              <w:numPr>
                <w:ilvl w:val="1"/>
                <w:numId w:val="3"/>
              </w:numPr>
              <w:spacing w:line="27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הערכת </w:t>
            </w:r>
            <w:r w:rsidRPr="00636882">
              <w:rPr>
                <w:rFonts w:cs="David" w:hint="cs"/>
                <w:rtl/>
              </w:rPr>
              <w:t>תכניות ייחודיו</w:t>
            </w:r>
            <w:r>
              <w:rPr>
                <w:rFonts w:cs="David" w:hint="cs"/>
                <w:rtl/>
              </w:rPr>
              <w:t>ת המופעלות ברשויות מקומיות מסוי</w:t>
            </w:r>
            <w:r w:rsidRPr="00636882">
              <w:rPr>
                <w:rFonts w:cs="David" w:hint="cs"/>
                <w:rtl/>
              </w:rPr>
              <w:t>מות</w:t>
            </w:r>
          </w:p>
          <w:p w:rsidR="004452A9" w:rsidRPr="00363430" w:rsidRDefault="00636882" w:rsidP="00636882">
            <w:pPr>
              <w:numPr>
                <w:ilvl w:val="1"/>
                <w:numId w:val="3"/>
              </w:numPr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איגום משאבי הדרכה </w:t>
            </w:r>
          </w:p>
        </w:tc>
      </w:tr>
    </w:tbl>
    <w:p w:rsidR="0010774D" w:rsidRDefault="0010774D">
      <w:pPr>
        <w:bidi w:val="0"/>
        <w:rPr>
          <w:rFonts w:ascii="Calibri" w:hAnsi="Calibri" w:cs="David"/>
        </w:rPr>
      </w:pPr>
      <w:r>
        <w:rPr>
          <w:rFonts w:ascii="Calibri" w:hAnsi="Calibri" w:cs="David"/>
          <w:rtl/>
        </w:rPr>
        <w:br w:type="page"/>
      </w:r>
    </w:p>
    <w:p w:rsidR="004452A9" w:rsidRDefault="004452A9" w:rsidP="004452A9">
      <w:pPr>
        <w:bidi w:val="0"/>
        <w:rPr>
          <w:rFonts w:ascii="Calibri" w:hAnsi="Calibri" w:cs="David"/>
        </w:rPr>
      </w:pPr>
    </w:p>
    <w:p w:rsidR="004452A9" w:rsidRDefault="004452A9" w:rsidP="004452A9">
      <w:pPr>
        <w:bidi w:val="0"/>
        <w:rPr>
          <w:rFonts w:ascii="Calibri" w:hAnsi="Calibri" w:cs="David"/>
        </w:rPr>
      </w:pPr>
    </w:p>
    <w:tbl>
      <w:tblPr>
        <w:tblStyle w:val="aa"/>
        <w:bidiVisual/>
        <w:tblW w:w="13430" w:type="dxa"/>
        <w:jc w:val="center"/>
        <w:tblLook w:val="04A0" w:firstRow="1" w:lastRow="0" w:firstColumn="1" w:lastColumn="0" w:noHBand="0" w:noVBand="1"/>
      </w:tblPr>
      <w:tblGrid>
        <w:gridCol w:w="955"/>
        <w:gridCol w:w="12475"/>
      </w:tblGrid>
      <w:tr w:rsidR="004F3626" w:rsidRPr="00C00420" w:rsidTr="001E7D18">
        <w:trPr>
          <w:tblHeader/>
          <w:jc w:val="center"/>
        </w:trPr>
        <w:tc>
          <w:tcPr>
            <w:tcW w:w="13430" w:type="dxa"/>
            <w:gridSpan w:val="2"/>
            <w:shd w:val="clear" w:color="auto" w:fill="D9D9D9" w:themeFill="background1" w:themeFillShade="D9"/>
          </w:tcPr>
          <w:p w:rsidR="004F3626" w:rsidRPr="00C00420" w:rsidRDefault="00C00420" w:rsidP="00C00420">
            <w:pPr>
              <w:spacing w:before="120" w:after="120"/>
              <w:jc w:val="center"/>
              <w:rPr>
                <w:rFonts w:ascii="Calibri" w:hAnsi="Calibri" w:cs="David"/>
                <w:b/>
                <w:bCs/>
                <w:sz w:val="32"/>
                <w:szCs w:val="32"/>
                <w:rtl/>
              </w:rPr>
            </w:pPr>
            <w:r>
              <w:br w:type="page"/>
            </w:r>
            <w:r w:rsidR="004F3626" w:rsidRPr="00C00420">
              <w:rPr>
                <w:sz w:val="32"/>
                <w:szCs w:val="32"/>
              </w:rPr>
              <w:br w:type="page"/>
            </w:r>
            <w:r w:rsidR="004F3626" w:rsidRPr="00C00420">
              <w:rPr>
                <w:rFonts w:asciiTheme="minorBidi" w:hAnsiTheme="minorBidi" w:cs="David"/>
                <w:b/>
                <w:bCs/>
                <w:color w:val="E36C0A" w:themeColor="accent6" w:themeShade="BF"/>
                <w:sz w:val="32"/>
                <w:szCs w:val="32"/>
                <w:rtl/>
              </w:rPr>
              <w:t>שימוש</w:t>
            </w:r>
            <w:r w:rsidR="004F3626" w:rsidRPr="00C00420">
              <w:rPr>
                <w:rFonts w:asciiTheme="minorBidi" w:hAnsiTheme="minorBidi" w:cs="David" w:hint="cs"/>
                <w:b/>
                <w:bCs/>
                <w:color w:val="E36C0A" w:themeColor="accent6" w:themeShade="BF"/>
                <w:sz w:val="32"/>
                <w:szCs w:val="32"/>
                <w:rtl/>
              </w:rPr>
              <w:t>ים</w:t>
            </w:r>
            <w:r w:rsidR="004F3626" w:rsidRPr="00C00420">
              <w:rPr>
                <w:rFonts w:asciiTheme="minorBidi" w:hAnsiTheme="minorBidi" w:cs="David"/>
                <w:b/>
                <w:bCs/>
                <w:color w:val="E36C0A" w:themeColor="accent6" w:themeShade="BF"/>
                <w:sz w:val="32"/>
                <w:szCs w:val="32"/>
                <w:rtl/>
              </w:rPr>
              <w:t xml:space="preserve"> בנתוני המיצ"ב ה</w:t>
            </w:r>
            <w:r w:rsidR="004F3626" w:rsidRPr="00C00420">
              <w:rPr>
                <w:rFonts w:asciiTheme="minorBidi" w:hAnsiTheme="minorBidi" w:cs="David" w:hint="cs"/>
                <w:b/>
                <w:bCs/>
                <w:color w:val="E36C0A" w:themeColor="accent6" w:themeShade="BF"/>
                <w:sz w:val="32"/>
                <w:szCs w:val="32"/>
                <w:rtl/>
              </w:rPr>
              <w:t>ארציים</w:t>
            </w:r>
          </w:p>
        </w:tc>
      </w:tr>
      <w:tr w:rsidR="004F3626" w:rsidRPr="004F3626" w:rsidTr="001E7D18">
        <w:trPr>
          <w:jc w:val="center"/>
        </w:trPr>
        <w:tc>
          <w:tcPr>
            <w:tcW w:w="955" w:type="dxa"/>
          </w:tcPr>
          <w:p w:rsidR="004F3626" w:rsidRPr="004F3626" w:rsidRDefault="0010774D" w:rsidP="009A2438">
            <w:pPr>
              <w:spacing w:line="276" w:lineRule="auto"/>
              <w:rPr>
                <w:rFonts w:ascii="Calibri" w:hAnsi="Calibri" w:cs="David"/>
                <w:b/>
                <w:bCs/>
                <w:color w:val="E36C0A" w:themeColor="accent6" w:themeShade="BF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E36C0A" w:themeColor="accent6" w:themeShade="BF"/>
                <w:rtl/>
              </w:rPr>
              <w:t>מטה משרד החינוך</w:t>
            </w:r>
          </w:p>
        </w:tc>
        <w:tc>
          <w:tcPr>
            <w:tcW w:w="12475" w:type="dxa"/>
          </w:tcPr>
          <w:p w:rsidR="004F3626" w:rsidRDefault="004F3626" w:rsidP="009A243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F83504">
              <w:rPr>
                <w:rFonts w:ascii="Calibri" w:hAnsi="Calibri" w:cs="David" w:hint="cs"/>
                <w:b/>
                <w:bCs/>
                <w:rtl/>
              </w:rPr>
              <w:t xml:space="preserve">הנתונים היוו בסיס לקבלת </w:t>
            </w:r>
            <w:r w:rsidRPr="00F83504">
              <w:rPr>
                <w:rFonts w:ascii="Calibri" w:hAnsi="Calibri" w:cs="David" w:hint="eastAsia"/>
                <w:b/>
                <w:bCs/>
                <w:rtl/>
              </w:rPr>
              <w:t>החלט</w:t>
            </w:r>
            <w:r w:rsidRPr="00F83504">
              <w:rPr>
                <w:rFonts w:ascii="Calibri" w:hAnsi="Calibri" w:cs="David" w:hint="cs"/>
                <w:b/>
                <w:bCs/>
                <w:rtl/>
              </w:rPr>
              <w:t>ות ברמה ארצית:</w:t>
            </w:r>
          </w:p>
          <w:p w:rsidR="009A2438" w:rsidRDefault="009A2438" w:rsidP="00A97872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F83504">
              <w:rPr>
                <w:rFonts w:cs="David" w:hint="eastAsia"/>
                <w:rtl/>
              </w:rPr>
              <w:t>זיהוי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ומעקב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אחר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התקדמות</w:t>
            </w:r>
            <w:r w:rsidRPr="00F83504">
              <w:rPr>
                <w:rFonts w:cs="David"/>
                <w:rtl/>
              </w:rPr>
              <w:t xml:space="preserve"> </w:t>
            </w:r>
            <w:r w:rsidR="00A97872">
              <w:rPr>
                <w:rFonts w:cs="David" w:hint="cs"/>
                <w:rtl/>
              </w:rPr>
              <w:t xml:space="preserve">מערכת החינוך </w:t>
            </w:r>
            <w:r w:rsidRPr="00F83504">
              <w:rPr>
                <w:rFonts w:cs="David" w:hint="eastAsia"/>
                <w:rtl/>
              </w:rPr>
              <w:t>בתחומי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דעת</w:t>
            </w:r>
            <w:r w:rsidRPr="00F83504">
              <w:rPr>
                <w:rFonts w:cs="David"/>
                <w:rtl/>
              </w:rPr>
              <w:t xml:space="preserve"> </w:t>
            </w:r>
            <w:r w:rsidR="00A97872">
              <w:rPr>
                <w:rFonts w:cs="David" w:hint="cs"/>
                <w:rtl/>
              </w:rPr>
              <w:t xml:space="preserve">שונים </w:t>
            </w:r>
            <w:r w:rsidRPr="00F83504">
              <w:rPr>
                <w:rFonts w:cs="David" w:hint="eastAsia"/>
                <w:rtl/>
              </w:rPr>
              <w:t>ובמרכיבי</w:t>
            </w:r>
            <w:r>
              <w:rPr>
                <w:rFonts w:cs="David" w:hint="cs"/>
                <w:rtl/>
              </w:rPr>
              <w:t>הם</w:t>
            </w:r>
            <w:r w:rsidR="00A97872">
              <w:rPr>
                <w:rFonts w:cs="David" w:hint="cs"/>
                <w:rtl/>
              </w:rPr>
              <w:t xml:space="preserve"> </w:t>
            </w:r>
          </w:p>
          <w:p w:rsidR="009A2438" w:rsidRDefault="009A2438" w:rsidP="009A2438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F83504">
              <w:rPr>
                <w:rFonts w:cs="David" w:hint="eastAsia"/>
                <w:rtl/>
              </w:rPr>
              <w:t>זיהוי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ומעקב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אחר</w:t>
            </w:r>
            <w:r w:rsidRPr="00F83504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פערים לימודיים וחברתיים</w:t>
            </w:r>
            <w:r w:rsidR="00A97872">
              <w:rPr>
                <w:rFonts w:cs="David" w:hint="cs"/>
                <w:rtl/>
              </w:rPr>
              <w:t xml:space="preserve"> בין קבוצות אוכלוסייה שונות</w:t>
            </w:r>
          </w:p>
          <w:p w:rsidR="00A97872" w:rsidRDefault="00A97872" w:rsidP="009A2438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מעקב אחר הטמעת תכנית הלימודים</w:t>
            </w:r>
          </w:p>
          <w:p w:rsidR="00563D65" w:rsidRDefault="00563D65" w:rsidP="00563D65">
            <w:pPr>
              <w:pStyle w:val="a3"/>
              <w:numPr>
                <w:ilvl w:val="1"/>
                <w:numId w:val="2"/>
              </w:numPr>
              <w:spacing w:before="600" w:line="276" w:lineRule="auto"/>
              <w:ind w:left="1434" w:hanging="357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בתחומי דעת שונים: </w:t>
            </w:r>
          </w:p>
          <w:p w:rsidR="00874367" w:rsidRDefault="00874367" w:rsidP="00563D65">
            <w:pPr>
              <w:pStyle w:val="a3"/>
              <w:numPr>
                <w:ilvl w:val="2"/>
                <w:numId w:val="2"/>
              </w:numPr>
              <w:spacing w:before="600" w:line="276" w:lineRule="auto"/>
              <w:rPr>
                <w:rFonts w:cs="David"/>
              </w:rPr>
            </w:pPr>
            <w:r w:rsidRPr="00C31EAB">
              <w:rPr>
                <w:rFonts w:cs="David" w:hint="cs"/>
                <w:rtl/>
              </w:rPr>
              <w:t xml:space="preserve">ניתוח </w:t>
            </w:r>
            <w:r>
              <w:rPr>
                <w:rFonts w:cs="David" w:hint="cs"/>
                <w:rtl/>
              </w:rPr>
              <w:t xml:space="preserve">מקצועי של התוצאות ברמה ארצית על פי נושאים, על פי מושגים, על פי רמות חשיבה ומיומנויות </w:t>
            </w:r>
          </w:p>
          <w:p w:rsidR="00563D65" w:rsidRDefault="00874367" w:rsidP="00563D65">
            <w:pPr>
              <w:pStyle w:val="a3"/>
              <w:numPr>
                <w:ilvl w:val="2"/>
                <w:numId w:val="2"/>
              </w:numPr>
              <w:spacing w:line="276" w:lineRule="auto"/>
              <w:rPr>
                <w:rFonts w:cs="David"/>
              </w:rPr>
            </w:pPr>
            <w:r w:rsidRPr="00563D65">
              <w:rPr>
                <w:rFonts w:cs="David" w:hint="cs"/>
                <w:rtl/>
              </w:rPr>
              <w:t>איתור קשיים בהבנה של נושאים מסוימים או שליטה במיומנויות חשובות</w:t>
            </w:r>
          </w:p>
          <w:p w:rsidR="00563D65" w:rsidRDefault="00563D65" w:rsidP="00563D65">
            <w:pPr>
              <w:pStyle w:val="a3"/>
              <w:numPr>
                <w:ilvl w:val="2"/>
                <w:numId w:val="2"/>
              </w:numPr>
              <w:spacing w:line="276" w:lineRule="auto"/>
              <w:rPr>
                <w:rFonts w:cs="David"/>
              </w:rPr>
            </w:pPr>
            <w:r w:rsidRPr="00363430">
              <w:rPr>
                <w:rFonts w:cs="David" w:hint="cs"/>
                <w:rtl/>
              </w:rPr>
              <w:t>הכנת חומרים למורה במידת הצורך</w:t>
            </w:r>
          </w:p>
          <w:p w:rsidR="00563D65" w:rsidRPr="00563D65" w:rsidRDefault="00874367" w:rsidP="00563D65">
            <w:pPr>
              <w:pStyle w:val="a3"/>
              <w:numPr>
                <w:ilvl w:val="2"/>
                <w:numId w:val="2"/>
              </w:numPr>
              <w:spacing w:line="276" w:lineRule="auto"/>
              <w:rPr>
                <w:rFonts w:cs="David"/>
              </w:rPr>
            </w:pPr>
            <w:r w:rsidRPr="00563D65">
              <w:rPr>
                <w:rFonts w:cs="David" w:hint="cs"/>
                <w:rtl/>
              </w:rPr>
              <w:t>שילוב התובנות בהשתלמויות והדרכו</w:t>
            </w:r>
            <w:r w:rsidR="00363430" w:rsidRPr="00563D65">
              <w:rPr>
                <w:rFonts w:cs="David" w:hint="cs"/>
                <w:rtl/>
              </w:rPr>
              <w:t>ת המורים</w:t>
            </w:r>
          </w:p>
          <w:p w:rsidR="00563D65" w:rsidRPr="00363430" w:rsidRDefault="00563D65" w:rsidP="00563D65">
            <w:pPr>
              <w:pStyle w:val="a3"/>
              <w:numPr>
                <w:ilvl w:val="2"/>
                <w:numId w:val="2"/>
              </w:numPr>
              <w:spacing w:line="276" w:lineRule="auto"/>
              <w:rPr>
                <w:rFonts w:cs="David"/>
              </w:rPr>
            </w:pPr>
            <w:r w:rsidRPr="00F83504">
              <w:rPr>
                <w:rFonts w:cs="David" w:hint="eastAsia"/>
                <w:rtl/>
              </w:rPr>
              <w:t>העמקת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הידע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של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מדריכים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מחוזיים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בתחומים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או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בתתי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תחומים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בהם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התגלה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קושי</w:t>
            </w:r>
          </w:p>
          <w:p w:rsidR="004F3626" w:rsidRPr="00F83504" w:rsidRDefault="004F3626" w:rsidP="00563D65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F83504">
              <w:rPr>
                <w:rFonts w:cs="David" w:hint="eastAsia"/>
                <w:rtl/>
              </w:rPr>
              <w:t>תמיכה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בדרכי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הוראה</w:t>
            </w:r>
            <w:r w:rsidRPr="00F83504">
              <w:rPr>
                <w:rFonts w:cs="David"/>
                <w:rtl/>
              </w:rPr>
              <w:t xml:space="preserve">, </w:t>
            </w:r>
            <w:r w:rsidRPr="00F83504">
              <w:rPr>
                <w:rFonts w:cs="David" w:hint="eastAsia"/>
                <w:rtl/>
              </w:rPr>
              <w:t>והעמקת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הידע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במסגרת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המתווה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להתפתחות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מקצועית</w:t>
            </w:r>
          </w:p>
          <w:p w:rsidR="004F3626" w:rsidRPr="00563D65" w:rsidRDefault="00363430" w:rsidP="00563D65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120C58">
              <w:rPr>
                <w:rFonts w:cs="David" w:hint="cs"/>
                <w:rtl/>
              </w:rPr>
              <w:t>מיקוד ההכשרה של מערך ההדרכה הארצי</w:t>
            </w:r>
            <w:r w:rsidRPr="00F83504">
              <w:rPr>
                <w:rFonts w:cs="David" w:hint="eastAsia"/>
                <w:rtl/>
              </w:rPr>
              <w:t xml:space="preserve"> </w:t>
            </w:r>
          </w:p>
          <w:p w:rsidR="00A97872" w:rsidRDefault="004F3626" w:rsidP="00563D65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120C58">
              <w:rPr>
                <w:rFonts w:cs="David" w:hint="cs"/>
                <w:rtl/>
              </w:rPr>
              <w:t xml:space="preserve">הערכת </w:t>
            </w:r>
            <w:r w:rsidR="00563D65">
              <w:rPr>
                <w:rFonts w:cs="David" w:hint="cs"/>
                <w:rtl/>
              </w:rPr>
              <w:t>אפקטיביות של רפורמות ו</w:t>
            </w:r>
            <w:r w:rsidRPr="00120C58">
              <w:rPr>
                <w:rFonts w:cs="David" w:hint="cs"/>
                <w:rtl/>
              </w:rPr>
              <w:t xml:space="preserve">תכניות </w:t>
            </w:r>
            <w:r w:rsidR="00563D65">
              <w:rPr>
                <w:rFonts w:cs="David" w:hint="cs"/>
                <w:rtl/>
              </w:rPr>
              <w:t>חינוכיות</w:t>
            </w:r>
          </w:p>
          <w:p w:rsidR="00A97872" w:rsidRPr="00120C58" w:rsidRDefault="00A97872" w:rsidP="00563D65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120C58">
              <w:rPr>
                <w:rFonts w:cs="David" w:hint="cs"/>
                <w:rtl/>
              </w:rPr>
              <w:t xml:space="preserve">פיתוח עקרונות וקווים מנחים בקידום האקלים </w:t>
            </w:r>
            <w:r w:rsidR="00563D65">
              <w:rPr>
                <w:rFonts w:cs="David" w:hint="cs"/>
                <w:rtl/>
              </w:rPr>
              <w:t>הבית-ספרי</w:t>
            </w:r>
          </w:p>
          <w:p w:rsidR="000E2F56" w:rsidRDefault="00A97872" w:rsidP="00A97872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cs="David"/>
              </w:rPr>
            </w:pPr>
            <w:r w:rsidRPr="00120C58">
              <w:rPr>
                <w:rFonts w:cs="David" w:hint="cs"/>
                <w:rtl/>
              </w:rPr>
              <w:t>פיתוח והטמעה של מודלים לטיפוח  יחסי מורה-תלמיד</w:t>
            </w:r>
          </w:p>
          <w:p w:rsidR="004F3626" w:rsidRPr="00F83504" w:rsidRDefault="004F3626" w:rsidP="009A243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David"/>
                <w:b/>
                <w:bCs/>
              </w:rPr>
            </w:pPr>
            <w:r w:rsidRPr="00F83504">
              <w:rPr>
                <w:rFonts w:ascii="Calibri" w:hAnsi="Calibri" w:cs="David" w:hint="cs"/>
                <w:b/>
                <w:bCs/>
                <w:rtl/>
              </w:rPr>
              <w:t>התקיים דיון בממצאים במסגרות ארגוניות שונות:</w:t>
            </w:r>
          </w:p>
          <w:p w:rsidR="004F3626" w:rsidRDefault="004F3626" w:rsidP="009A2438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cs="David"/>
              </w:rPr>
            </w:pPr>
            <w:r w:rsidRPr="00F83504">
              <w:rPr>
                <w:rFonts w:cs="David" w:hint="eastAsia"/>
                <w:rtl/>
              </w:rPr>
              <w:t>למידה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מסיפורי</w:t>
            </w:r>
            <w:r w:rsidRPr="00F83504">
              <w:rPr>
                <w:rFonts w:cs="David"/>
                <w:rtl/>
              </w:rPr>
              <w:t xml:space="preserve"> </w:t>
            </w:r>
            <w:r w:rsidRPr="00F83504">
              <w:rPr>
                <w:rFonts w:cs="David" w:hint="eastAsia"/>
                <w:rtl/>
              </w:rPr>
              <w:t>הצלחה</w:t>
            </w:r>
            <w:r w:rsidR="001A2767">
              <w:rPr>
                <w:rFonts w:cs="David" w:hint="cs"/>
                <w:rtl/>
              </w:rPr>
              <w:t xml:space="preserve"> והפצת הידע</w:t>
            </w:r>
          </w:p>
          <w:p w:rsidR="008012EC" w:rsidRDefault="008012EC" w:rsidP="009A2438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חשיבה משותפת על קידום תוך איגום משאבים</w:t>
            </w:r>
          </w:p>
          <w:p w:rsidR="004F3626" w:rsidRDefault="00874367" w:rsidP="009A2438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דיונים עם המדריכים  והסקת מסקנות</w:t>
            </w:r>
          </w:p>
          <w:p w:rsidR="003B2ADC" w:rsidRPr="003B2ADC" w:rsidRDefault="003B2ADC" w:rsidP="003B2AD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cs="David"/>
              </w:rPr>
            </w:pPr>
            <w:r>
              <w:rPr>
                <w:rFonts w:ascii="Calibri" w:hAnsi="Calibri" w:cs="David" w:hint="cs"/>
                <w:b/>
                <w:bCs/>
                <w:rtl/>
              </w:rPr>
              <w:t>הנתונים היוו מדדים לאיכות החינוך ושמשו בסיס לדיון עם גורמים שונים מחוץ למשרד החינוך:</w:t>
            </w:r>
          </w:p>
          <w:p w:rsidR="003B2ADC" w:rsidRPr="003B2ADC" w:rsidRDefault="003B2ADC" w:rsidP="003B2ADC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cs="David"/>
              </w:rPr>
            </w:pPr>
            <w:r>
              <w:rPr>
                <w:rFonts w:ascii="Calibri" w:hAnsi="Calibri" w:cs="David" w:hint="cs"/>
                <w:rtl/>
              </w:rPr>
              <w:t>וועדות ה</w:t>
            </w:r>
            <w:r w:rsidRPr="003B2ADC">
              <w:rPr>
                <w:rFonts w:ascii="Calibri" w:hAnsi="Calibri" w:cs="David" w:hint="cs"/>
                <w:rtl/>
              </w:rPr>
              <w:t xml:space="preserve">כנסת </w:t>
            </w:r>
          </w:p>
          <w:p w:rsidR="003B2ADC" w:rsidRDefault="003B2ADC" w:rsidP="003B2ADC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cs="David"/>
              </w:rPr>
            </w:pPr>
            <w:r w:rsidRPr="003B2ADC">
              <w:rPr>
                <w:rFonts w:ascii="Calibri" w:hAnsi="Calibri" w:cs="David" w:hint="cs"/>
                <w:rtl/>
              </w:rPr>
              <w:t>מבקר המדינה</w:t>
            </w:r>
          </w:p>
          <w:p w:rsidR="003B2ADC" w:rsidRDefault="003B2ADC" w:rsidP="003B2ADC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המועצה לשלום הילד</w:t>
            </w:r>
          </w:p>
          <w:p w:rsidR="003B2ADC" w:rsidRPr="003B2ADC" w:rsidRDefault="003B2ADC" w:rsidP="003B2ADC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עמותות לקידום אוכלוסיות חלשות (למשל יוצאי אתיופיה, המגזר הבדואי)</w:t>
            </w:r>
          </w:p>
          <w:p w:rsidR="003B2ADC" w:rsidRPr="003B2ADC" w:rsidRDefault="003B2ADC" w:rsidP="003B2ADC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שימשו מדדים תקפים עבור מחקרים שהתבצעו במכוני מחקר ואוניברסיטאות</w:t>
            </w:r>
          </w:p>
        </w:tc>
      </w:tr>
    </w:tbl>
    <w:p w:rsidR="002201AF" w:rsidRDefault="002201AF" w:rsidP="009A2438">
      <w:pPr>
        <w:spacing w:before="120" w:line="276" w:lineRule="auto"/>
        <w:rPr>
          <w:rFonts w:asciiTheme="minorBidi" w:hAnsiTheme="minorBidi" w:cs="David"/>
          <w:b/>
          <w:bCs/>
          <w:color w:val="1F497D" w:themeColor="text2"/>
          <w:sz w:val="28"/>
          <w:szCs w:val="28"/>
          <w:rtl/>
        </w:rPr>
      </w:pPr>
    </w:p>
    <w:p w:rsidR="002201AF" w:rsidRDefault="002201AF">
      <w:pPr>
        <w:bidi w:val="0"/>
        <w:rPr>
          <w:rFonts w:asciiTheme="minorBidi" w:hAnsiTheme="minorBidi" w:cs="David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 w:cs="David"/>
          <w:b/>
          <w:bCs/>
          <w:color w:val="1F497D" w:themeColor="text2"/>
          <w:sz w:val="28"/>
          <w:szCs w:val="28"/>
          <w:rtl/>
        </w:rPr>
        <w:br w:type="page"/>
      </w:r>
    </w:p>
    <w:p w:rsidR="004D7FAB" w:rsidRDefault="004D7FAB" w:rsidP="009A2438">
      <w:pPr>
        <w:spacing w:before="120" w:line="276" w:lineRule="auto"/>
        <w:rPr>
          <w:rFonts w:asciiTheme="minorBidi" w:hAnsiTheme="minorBidi" w:cs="David"/>
          <w:b/>
          <w:bCs/>
          <w:color w:val="1F497D" w:themeColor="text2"/>
          <w:sz w:val="28"/>
          <w:szCs w:val="28"/>
          <w:rtl/>
        </w:rPr>
      </w:pPr>
    </w:p>
    <w:p w:rsidR="00A10BEF" w:rsidRDefault="00A10BEF" w:rsidP="00A10BEF">
      <w:pPr>
        <w:spacing w:line="276" w:lineRule="auto"/>
        <w:rPr>
          <w:rFonts w:ascii="Calibri" w:hAnsi="Calibri" w:cs="David"/>
          <w:rtl/>
        </w:rPr>
      </w:pPr>
    </w:p>
    <w:p w:rsidR="008012EC" w:rsidRDefault="008012EC" w:rsidP="008012EC">
      <w:pPr>
        <w:spacing w:line="276" w:lineRule="auto"/>
        <w:ind w:left="582"/>
        <w:rPr>
          <w:rFonts w:ascii="Calibri" w:hAnsi="Calibri" w:cs="David"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בנוסף, עלו מספר </w:t>
      </w:r>
      <w:r w:rsidRPr="008012EC">
        <w:rPr>
          <w:rFonts w:asciiTheme="minorBidi" w:hAnsiTheme="minorBidi" w:cs="David" w:hint="cs"/>
          <w:b/>
          <w:bCs/>
          <w:rtl/>
        </w:rPr>
        <w:t xml:space="preserve">בקשות </w:t>
      </w:r>
      <w:r>
        <w:rPr>
          <w:rFonts w:asciiTheme="minorBidi" w:hAnsiTheme="minorBidi" w:cs="David" w:hint="cs"/>
          <w:b/>
          <w:bCs/>
          <w:rtl/>
        </w:rPr>
        <w:t>לעיבודים ודיווחים נוספים</w:t>
      </w:r>
      <w:r w:rsidRPr="008012EC">
        <w:rPr>
          <w:rFonts w:asciiTheme="minorBidi" w:hAnsiTheme="minorBidi" w:cs="David" w:hint="cs"/>
          <w:b/>
          <w:bCs/>
          <w:rtl/>
        </w:rPr>
        <w:t>:</w:t>
      </w:r>
    </w:p>
    <w:p w:rsidR="008012EC" w:rsidRPr="00114BDA" w:rsidRDefault="008012EC" w:rsidP="008012EC">
      <w:pPr>
        <w:pStyle w:val="a3"/>
        <w:numPr>
          <w:ilvl w:val="0"/>
          <w:numId w:val="12"/>
        </w:numPr>
        <w:spacing w:line="276" w:lineRule="auto"/>
        <w:rPr>
          <w:rFonts w:ascii="Calibri" w:hAnsi="Calibri" w:cs="David"/>
          <w:color w:val="000000" w:themeColor="text1"/>
        </w:rPr>
      </w:pPr>
      <w:r w:rsidRPr="00114BDA">
        <w:rPr>
          <w:rFonts w:ascii="Calibri" w:hAnsi="Calibri" w:cs="David" w:hint="cs"/>
          <w:color w:val="000000" w:themeColor="text1"/>
          <w:rtl/>
        </w:rPr>
        <w:t xml:space="preserve">זיהוי בתי ספר שעשו </w:t>
      </w:r>
      <w:r w:rsidRPr="008012EC">
        <w:rPr>
          <w:rFonts w:ascii="Calibri" w:hAnsi="Calibri" w:cs="David" w:hint="cs"/>
          <w:color w:val="000000" w:themeColor="text1"/>
          <w:u w:val="single"/>
          <w:rtl/>
        </w:rPr>
        <w:t>התקדמות יוצאת דופן לאורך שנים</w:t>
      </w:r>
      <w:r>
        <w:rPr>
          <w:rFonts w:ascii="Calibri" w:hAnsi="Calibri" w:cs="David" w:hint="cs"/>
          <w:color w:val="000000" w:themeColor="text1"/>
          <w:rtl/>
        </w:rPr>
        <w:t xml:space="preserve"> (לא כאירוע חד פעמי)</w:t>
      </w:r>
    </w:p>
    <w:p w:rsidR="008012EC" w:rsidRPr="008012EC" w:rsidRDefault="008012EC" w:rsidP="008012EC">
      <w:pPr>
        <w:pStyle w:val="1"/>
        <w:numPr>
          <w:ilvl w:val="0"/>
          <w:numId w:val="12"/>
        </w:numPr>
        <w:spacing w:after="0" w:line="240" w:lineRule="auto"/>
        <w:rPr>
          <w:rFonts w:cs="David"/>
          <w:color w:val="000000" w:themeColor="text1"/>
          <w:sz w:val="24"/>
          <w:szCs w:val="24"/>
        </w:rPr>
      </w:pPr>
      <w:r w:rsidRPr="00114BDA">
        <w:rPr>
          <w:rFonts w:cs="David" w:hint="eastAsia"/>
          <w:color w:val="000000" w:themeColor="text1"/>
          <w:sz w:val="24"/>
          <w:szCs w:val="24"/>
          <w:rtl/>
        </w:rPr>
        <w:t>למידה</w:t>
      </w:r>
      <w:r w:rsidRPr="00114BDA">
        <w:rPr>
          <w:rFonts w:cs="David"/>
          <w:color w:val="000000" w:themeColor="text1"/>
          <w:sz w:val="24"/>
          <w:szCs w:val="24"/>
          <w:rtl/>
        </w:rPr>
        <w:t xml:space="preserve"> </w:t>
      </w:r>
      <w:r w:rsidRPr="00114BDA">
        <w:rPr>
          <w:rFonts w:cs="David" w:hint="eastAsia"/>
          <w:color w:val="000000" w:themeColor="text1"/>
          <w:sz w:val="24"/>
          <w:szCs w:val="24"/>
          <w:rtl/>
        </w:rPr>
        <w:t>מהצלחות</w:t>
      </w:r>
      <w:r w:rsidRPr="00114BDA">
        <w:rPr>
          <w:rFonts w:cs="David"/>
          <w:color w:val="000000" w:themeColor="text1"/>
          <w:sz w:val="24"/>
          <w:szCs w:val="24"/>
          <w:rtl/>
        </w:rPr>
        <w:t xml:space="preserve"> </w:t>
      </w:r>
      <w:r w:rsidRPr="00114BDA">
        <w:rPr>
          <w:rFonts w:cs="David" w:hint="eastAsia"/>
          <w:color w:val="000000" w:themeColor="text1"/>
          <w:sz w:val="24"/>
          <w:szCs w:val="24"/>
          <w:rtl/>
        </w:rPr>
        <w:t>באמצעות</w:t>
      </w:r>
      <w:r w:rsidRPr="00114BDA">
        <w:rPr>
          <w:rFonts w:cs="David"/>
          <w:color w:val="000000" w:themeColor="text1"/>
          <w:sz w:val="24"/>
          <w:szCs w:val="24"/>
          <w:rtl/>
        </w:rPr>
        <w:t xml:space="preserve"> </w:t>
      </w:r>
      <w:r w:rsidRPr="008012EC">
        <w:rPr>
          <w:rFonts w:cs="David" w:hint="eastAsia"/>
          <w:color w:val="000000" w:themeColor="text1"/>
          <w:sz w:val="24"/>
          <w:szCs w:val="24"/>
          <w:u w:val="single"/>
          <w:rtl/>
        </w:rPr>
        <w:t>מחקר</w:t>
      </w:r>
      <w:r w:rsidRPr="008012EC">
        <w:rPr>
          <w:rFonts w:cs="David"/>
          <w:color w:val="000000" w:themeColor="text1"/>
          <w:sz w:val="24"/>
          <w:szCs w:val="24"/>
          <w:u w:val="single"/>
          <w:rtl/>
        </w:rPr>
        <w:t xml:space="preserve"> </w:t>
      </w:r>
      <w:r w:rsidRPr="008012EC">
        <w:rPr>
          <w:rFonts w:cs="David" w:hint="eastAsia"/>
          <w:color w:val="000000" w:themeColor="text1"/>
          <w:sz w:val="24"/>
          <w:szCs w:val="24"/>
          <w:u w:val="single"/>
          <w:rtl/>
        </w:rPr>
        <w:t>פעולה</w:t>
      </w:r>
      <w:r w:rsidRPr="008012EC">
        <w:rPr>
          <w:rFonts w:cs="David"/>
          <w:color w:val="000000" w:themeColor="text1"/>
          <w:sz w:val="24"/>
          <w:szCs w:val="24"/>
          <w:u w:val="single"/>
          <w:rtl/>
        </w:rPr>
        <w:t xml:space="preserve"> </w:t>
      </w:r>
      <w:r w:rsidRPr="008012EC">
        <w:rPr>
          <w:rFonts w:cs="David" w:hint="eastAsia"/>
          <w:color w:val="000000" w:themeColor="text1"/>
          <w:sz w:val="24"/>
          <w:szCs w:val="24"/>
          <w:u w:val="single"/>
          <w:rtl/>
        </w:rPr>
        <w:t>מחוזי</w:t>
      </w:r>
    </w:p>
    <w:p w:rsidR="008012EC" w:rsidRDefault="008012EC" w:rsidP="008012EC">
      <w:pPr>
        <w:pStyle w:val="a3"/>
        <w:numPr>
          <w:ilvl w:val="0"/>
          <w:numId w:val="12"/>
        </w:numPr>
        <w:spacing w:line="276" w:lineRule="auto"/>
        <w:rPr>
          <w:rFonts w:ascii="Calibri" w:hAnsi="Calibri" w:cs="David"/>
          <w:color w:val="000000" w:themeColor="text1"/>
        </w:rPr>
      </w:pPr>
      <w:r w:rsidRPr="00114BDA">
        <w:rPr>
          <w:rFonts w:ascii="Calibri" w:hAnsi="Calibri" w:cs="David" w:hint="cs"/>
          <w:color w:val="000000" w:themeColor="text1"/>
          <w:rtl/>
        </w:rPr>
        <w:t xml:space="preserve">שימוש בנתונים לטובת עידוד המעורבות החברתית ומיקודה במעגלי עשייה נרחבים </w:t>
      </w:r>
    </w:p>
    <w:p w:rsidR="008012EC" w:rsidRPr="00672839" w:rsidRDefault="008012EC" w:rsidP="008012EC">
      <w:pPr>
        <w:pStyle w:val="a3"/>
        <w:numPr>
          <w:ilvl w:val="0"/>
          <w:numId w:val="12"/>
        </w:numPr>
        <w:rPr>
          <w:rFonts w:cs="David"/>
          <w:rtl/>
        </w:rPr>
      </w:pPr>
      <w:r w:rsidRPr="00672839">
        <w:rPr>
          <w:rFonts w:cs="David" w:hint="cs"/>
          <w:rtl/>
        </w:rPr>
        <w:t>היכולת להשוות במבט רב שנתי את "נושאי המבחן</w:t>
      </w:r>
      <w:r>
        <w:rPr>
          <w:rFonts w:cs="David" w:hint="cs"/>
          <w:rtl/>
        </w:rPr>
        <w:t>"  ו"רמות חשיבה" (פרט לציון הכולל) בכל מקצוע</w:t>
      </w:r>
    </w:p>
    <w:p w:rsidR="008012EC" w:rsidRPr="00D861D5" w:rsidRDefault="008012EC" w:rsidP="008012EC">
      <w:pPr>
        <w:pStyle w:val="a3"/>
        <w:numPr>
          <w:ilvl w:val="0"/>
          <w:numId w:val="12"/>
        </w:numPr>
        <w:spacing w:line="276" w:lineRule="auto"/>
        <w:rPr>
          <w:rFonts w:ascii="Calibri" w:hAnsi="Calibri" w:cs="David"/>
          <w:color w:val="000000" w:themeColor="text1"/>
          <w:rtl/>
        </w:rPr>
      </w:pPr>
      <w:r w:rsidRPr="00D861D5">
        <w:rPr>
          <w:rFonts w:ascii="Calibri" w:hAnsi="Calibri" w:cs="David" w:hint="cs"/>
          <w:color w:val="000000" w:themeColor="text1"/>
          <w:rtl/>
        </w:rPr>
        <w:t>קבלת דוח המיצ"ב הרשותי בגיליון מרכז</w:t>
      </w:r>
      <w:r>
        <w:rPr>
          <w:rFonts w:ascii="Calibri" w:hAnsi="Calibri" w:cs="David" w:hint="cs"/>
          <w:color w:val="000000" w:themeColor="text1"/>
          <w:rtl/>
        </w:rPr>
        <w:t xml:space="preserve"> כולל השוואה רב שנתית משנה לשנה</w:t>
      </w:r>
    </w:p>
    <w:p w:rsidR="008012EC" w:rsidRDefault="008012EC" w:rsidP="008012EC">
      <w:pPr>
        <w:spacing w:line="276" w:lineRule="auto"/>
        <w:ind w:left="582"/>
        <w:rPr>
          <w:rFonts w:ascii="Calibri" w:hAnsi="Calibri" w:cs="David"/>
          <w:rtl/>
        </w:rPr>
      </w:pPr>
    </w:p>
    <w:p w:rsidR="008012EC" w:rsidRPr="008012EC" w:rsidRDefault="008012EC" w:rsidP="008012EC">
      <w:pPr>
        <w:spacing w:line="276" w:lineRule="auto"/>
        <w:ind w:left="582"/>
        <w:rPr>
          <w:rFonts w:ascii="Calibri" w:hAnsi="Calibri" w:cs="David"/>
          <w:rtl/>
        </w:rPr>
      </w:pPr>
    </w:p>
    <w:p w:rsidR="008012EC" w:rsidRPr="00E6041D" w:rsidRDefault="008012EC" w:rsidP="00A10BEF">
      <w:pPr>
        <w:spacing w:line="276" w:lineRule="auto"/>
        <w:rPr>
          <w:rFonts w:ascii="Calibri" w:hAnsi="Calibri" w:cs="David"/>
          <w:rtl/>
        </w:rPr>
      </w:pPr>
    </w:p>
    <w:p w:rsidR="002201AF" w:rsidRDefault="002201AF" w:rsidP="00843C78">
      <w:pPr>
        <w:rPr>
          <w:rFonts w:cs="David"/>
          <w:rtl/>
        </w:rPr>
      </w:pPr>
    </w:p>
    <w:p w:rsidR="00CB557F" w:rsidRDefault="00CB557F">
      <w:pPr>
        <w:bidi w:val="0"/>
        <w:rPr>
          <w:rFonts w:cs="David"/>
          <w:rtl/>
        </w:rPr>
        <w:sectPr w:rsidR="00CB557F" w:rsidSect="002571E6">
          <w:footerReference w:type="default" r:id="rId10"/>
          <w:pgSz w:w="16838" w:h="11906" w:orient="landscape"/>
          <w:pgMar w:top="720" w:right="720" w:bottom="720" w:left="1361" w:header="709" w:footer="161" w:gutter="0"/>
          <w:cols w:space="708"/>
          <w:bidi/>
          <w:rtlGutter/>
          <w:docGrid w:linePitch="360"/>
        </w:sectPr>
      </w:pPr>
    </w:p>
    <w:p w:rsidR="00CB557F" w:rsidRDefault="00CB557F" w:rsidP="00CB557F">
      <w:pPr>
        <w:jc w:val="center"/>
        <w:rPr>
          <w:rFonts w:cs="David"/>
          <w:rtl/>
        </w:rPr>
      </w:pPr>
      <w:r w:rsidRPr="00CB557F">
        <w:rPr>
          <w:noProof/>
          <w:rtl/>
        </w:rPr>
        <w:lastRenderedPageBreak/>
        <w:drawing>
          <wp:inline distT="0" distB="0" distL="0" distR="0" wp14:anchorId="782E32E3" wp14:editId="1F6337E3">
            <wp:extent cx="5993607" cy="7991475"/>
            <wp:effectExtent l="0" t="0" r="762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147" cy="799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6A" w:rsidRDefault="0011396A" w:rsidP="00CB557F">
      <w:pPr>
        <w:jc w:val="center"/>
        <w:rPr>
          <w:rFonts w:cs="David"/>
          <w:rtl/>
        </w:rPr>
      </w:pPr>
    </w:p>
    <w:p w:rsidR="0011396A" w:rsidRDefault="0011396A" w:rsidP="00CB557F">
      <w:pPr>
        <w:jc w:val="center"/>
        <w:rPr>
          <w:rFonts w:cs="David"/>
          <w:rtl/>
        </w:rPr>
      </w:pPr>
    </w:p>
    <w:p w:rsidR="00843C78" w:rsidRDefault="00843C78" w:rsidP="0011396A">
      <w:pPr>
        <w:rPr>
          <w:rFonts w:cs="David"/>
          <w:rtl/>
        </w:rPr>
      </w:pPr>
    </w:p>
    <w:p w:rsidR="00651363" w:rsidRDefault="00651363" w:rsidP="0011396A">
      <w:pPr>
        <w:rPr>
          <w:rFonts w:cs="David"/>
          <w:rtl/>
        </w:rPr>
      </w:pPr>
    </w:p>
    <w:p w:rsidR="00651363" w:rsidRDefault="00651363" w:rsidP="0011396A">
      <w:pPr>
        <w:rPr>
          <w:rFonts w:cs="David"/>
          <w:rtl/>
        </w:rPr>
      </w:pPr>
    </w:p>
    <w:p w:rsidR="00651363" w:rsidRDefault="00651363" w:rsidP="0011396A">
      <w:pPr>
        <w:rPr>
          <w:rFonts w:cs="David"/>
          <w:rtl/>
        </w:rPr>
      </w:pPr>
    </w:p>
    <w:p w:rsidR="00651363" w:rsidRDefault="00651363" w:rsidP="0011396A">
      <w:pPr>
        <w:rPr>
          <w:rFonts w:cs="David"/>
          <w:rtl/>
        </w:rPr>
      </w:pPr>
    </w:p>
    <w:p w:rsidR="00651363" w:rsidRPr="00F83504" w:rsidRDefault="00651363" w:rsidP="0011396A">
      <w:pPr>
        <w:rPr>
          <w:rFonts w:cs="David"/>
        </w:rPr>
      </w:pPr>
    </w:p>
    <w:sectPr w:rsidR="00651363" w:rsidRPr="00F83504" w:rsidSect="00A45759">
      <w:footerReference w:type="default" r:id="rId12"/>
      <w:pgSz w:w="11906" w:h="16838"/>
      <w:pgMar w:top="720" w:right="720" w:bottom="1361" w:left="720" w:header="709" w:footer="1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F7" w:rsidRDefault="006340F7" w:rsidP="006E542D">
      <w:r>
        <w:separator/>
      </w:r>
    </w:p>
  </w:endnote>
  <w:endnote w:type="continuationSeparator" w:id="0">
    <w:p w:rsidR="006340F7" w:rsidRDefault="006340F7" w:rsidP="006E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56046030"/>
      <w:docPartObj>
        <w:docPartGallery w:val="Page Numbers (Bottom of Page)"/>
        <w:docPartUnique/>
      </w:docPartObj>
    </w:sdtPr>
    <w:sdtEndPr/>
    <w:sdtContent>
      <w:p w:rsidR="006E542D" w:rsidRDefault="006E542D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00FF2" w:rsidRPr="00300FF2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:rsidR="006E542D" w:rsidRDefault="006E54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51022087"/>
      <w:docPartObj>
        <w:docPartGallery w:val="Page Numbers (Bottom of Page)"/>
        <w:docPartUnique/>
      </w:docPartObj>
    </w:sdtPr>
    <w:sdtEndPr/>
    <w:sdtContent>
      <w:p w:rsidR="00A45759" w:rsidRDefault="00A45759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00FF2" w:rsidRPr="00300FF2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:rsidR="00A45759" w:rsidRDefault="00A457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F7" w:rsidRDefault="006340F7" w:rsidP="006E542D">
      <w:r>
        <w:separator/>
      </w:r>
    </w:p>
  </w:footnote>
  <w:footnote w:type="continuationSeparator" w:id="0">
    <w:p w:rsidR="006340F7" w:rsidRDefault="006340F7" w:rsidP="006E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AAB"/>
    <w:multiLevelType w:val="hybridMultilevel"/>
    <w:tmpl w:val="EB1A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1FDE"/>
    <w:multiLevelType w:val="hybridMultilevel"/>
    <w:tmpl w:val="E038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F7A75"/>
    <w:multiLevelType w:val="hybridMultilevel"/>
    <w:tmpl w:val="34B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7EFC"/>
    <w:multiLevelType w:val="hybridMultilevel"/>
    <w:tmpl w:val="B78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006D"/>
    <w:multiLevelType w:val="hybridMultilevel"/>
    <w:tmpl w:val="01D47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AD50FB"/>
    <w:multiLevelType w:val="hybridMultilevel"/>
    <w:tmpl w:val="77A8D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B021CD"/>
    <w:multiLevelType w:val="hybridMultilevel"/>
    <w:tmpl w:val="5136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874DE"/>
    <w:multiLevelType w:val="hybridMultilevel"/>
    <w:tmpl w:val="5FBC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66AC8"/>
    <w:multiLevelType w:val="hybridMultilevel"/>
    <w:tmpl w:val="6FE0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30AA4"/>
    <w:multiLevelType w:val="hybridMultilevel"/>
    <w:tmpl w:val="EE82B08A"/>
    <w:lvl w:ilvl="0" w:tplc="8AEC0ADC">
      <w:start w:val="1"/>
      <w:numFmt w:val="bullet"/>
      <w:lvlText w:val=""/>
      <w:lvlJc w:val="left"/>
      <w:pPr>
        <w:tabs>
          <w:tab w:val="num" w:pos="380"/>
        </w:tabs>
        <w:ind w:left="397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361C1"/>
    <w:multiLevelType w:val="hybridMultilevel"/>
    <w:tmpl w:val="E42A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47351"/>
    <w:multiLevelType w:val="hybridMultilevel"/>
    <w:tmpl w:val="CE9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84380"/>
    <w:multiLevelType w:val="hybridMultilevel"/>
    <w:tmpl w:val="B642A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F326A6"/>
    <w:multiLevelType w:val="hybridMultilevel"/>
    <w:tmpl w:val="75F241EA"/>
    <w:lvl w:ilvl="0" w:tplc="18980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46974"/>
    <w:multiLevelType w:val="hybridMultilevel"/>
    <w:tmpl w:val="8ECC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73"/>
    <w:rsid w:val="00036AB5"/>
    <w:rsid w:val="0004175E"/>
    <w:rsid w:val="000451DD"/>
    <w:rsid w:val="0006192B"/>
    <w:rsid w:val="000870B4"/>
    <w:rsid w:val="000A23DB"/>
    <w:rsid w:val="000A4CA3"/>
    <w:rsid w:val="000E2F56"/>
    <w:rsid w:val="0010774D"/>
    <w:rsid w:val="0011396A"/>
    <w:rsid w:val="00114BDA"/>
    <w:rsid w:val="00120C58"/>
    <w:rsid w:val="00130127"/>
    <w:rsid w:val="001308B6"/>
    <w:rsid w:val="0014189B"/>
    <w:rsid w:val="001530E8"/>
    <w:rsid w:val="0016601E"/>
    <w:rsid w:val="001A2767"/>
    <w:rsid w:val="001B55A8"/>
    <w:rsid w:val="001D1784"/>
    <w:rsid w:val="001E62A9"/>
    <w:rsid w:val="001E7D18"/>
    <w:rsid w:val="001F5E90"/>
    <w:rsid w:val="001F760B"/>
    <w:rsid w:val="00204211"/>
    <w:rsid w:val="002201AF"/>
    <w:rsid w:val="00225361"/>
    <w:rsid w:val="002571E6"/>
    <w:rsid w:val="002645D4"/>
    <w:rsid w:val="00276530"/>
    <w:rsid w:val="00283528"/>
    <w:rsid w:val="00296D8A"/>
    <w:rsid w:val="002D6B55"/>
    <w:rsid w:val="002F2EFB"/>
    <w:rsid w:val="002F3DB9"/>
    <w:rsid w:val="00300FF2"/>
    <w:rsid w:val="0031134B"/>
    <w:rsid w:val="00315C84"/>
    <w:rsid w:val="00332C5D"/>
    <w:rsid w:val="00333F7C"/>
    <w:rsid w:val="00363430"/>
    <w:rsid w:val="0037433D"/>
    <w:rsid w:val="003B2ADC"/>
    <w:rsid w:val="003B5DB3"/>
    <w:rsid w:val="003E06E8"/>
    <w:rsid w:val="003E075F"/>
    <w:rsid w:val="003E6AE7"/>
    <w:rsid w:val="003E7FC7"/>
    <w:rsid w:val="003F4F02"/>
    <w:rsid w:val="00403842"/>
    <w:rsid w:val="004107A9"/>
    <w:rsid w:val="00413C78"/>
    <w:rsid w:val="00415398"/>
    <w:rsid w:val="004452A9"/>
    <w:rsid w:val="00451BF4"/>
    <w:rsid w:val="00475FBE"/>
    <w:rsid w:val="0047767C"/>
    <w:rsid w:val="0048434A"/>
    <w:rsid w:val="00496AEE"/>
    <w:rsid w:val="004A0217"/>
    <w:rsid w:val="004A3612"/>
    <w:rsid w:val="004D7FAB"/>
    <w:rsid w:val="004F2386"/>
    <w:rsid w:val="004F3626"/>
    <w:rsid w:val="0052361A"/>
    <w:rsid w:val="00530EA2"/>
    <w:rsid w:val="005318F3"/>
    <w:rsid w:val="00543FA4"/>
    <w:rsid w:val="00547AF5"/>
    <w:rsid w:val="00563D65"/>
    <w:rsid w:val="0057236C"/>
    <w:rsid w:val="005B192E"/>
    <w:rsid w:val="005B5959"/>
    <w:rsid w:val="005B624F"/>
    <w:rsid w:val="005B66A4"/>
    <w:rsid w:val="005E0A1D"/>
    <w:rsid w:val="005E22CA"/>
    <w:rsid w:val="006050C8"/>
    <w:rsid w:val="00613335"/>
    <w:rsid w:val="0062178A"/>
    <w:rsid w:val="00627AE4"/>
    <w:rsid w:val="006340F7"/>
    <w:rsid w:val="00636882"/>
    <w:rsid w:val="00651363"/>
    <w:rsid w:val="00657A34"/>
    <w:rsid w:val="00672839"/>
    <w:rsid w:val="00673824"/>
    <w:rsid w:val="006816B9"/>
    <w:rsid w:val="006965E2"/>
    <w:rsid w:val="006B35BE"/>
    <w:rsid w:val="006D421A"/>
    <w:rsid w:val="006D5193"/>
    <w:rsid w:val="006E542D"/>
    <w:rsid w:val="006E6A29"/>
    <w:rsid w:val="006E782E"/>
    <w:rsid w:val="006F1002"/>
    <w:rsid w:val="00732F56"/>
    <w:rsid w:val="00735C1F"/>
    <w:rsid w:val="0077301A"/>
    <w:rsid w:val="007773D4"/>
    <w:rsid w:val="007A52F4"/>
    <w:rsid w:val="007B4BF3"/>
    <w:rsid w:val="007B6F25"/>
    <w:rsid w:val="007C046F"/>
    <w:rsid w:val="007D309B"/>
    <w:rsid w:val="007E6870"/>
    <w:rsid w:val="007F0EBD"/>
    <w:rsid w:val="008012EC"/>
    <w:rsid w:val="008224A3"/>
    <w:rsid w:val="00843C78"/>
    <w:rsid w:val="00874367"/>
    <w:rsid w:val="00880660"/>
    <w:rsid w:val="00885B63"/>
    <w:rsid w:val="008914CB"/>
    <w:rsid w:val="00892B73"/>
    <w:rsid w:val="008B6B23"/>
    <w:rsid w:val="00992845"/>
    <w:rsid w:val="009A15EF"/>
    <w:rsid w:val="009A2438"/>
    <w:rsid w:val="009A6A06"/>
    <w:rsid w:val="009D161D"/>
    <w:rsid w:val="009E3B4D"/>
    <w:rsid w:val="00A04A25"/>
    <w:rsid w:val="00A10BEF"/>
    <w:rsid w:val="00A34B17"/>
    <w:rsid w:val="00A45759"/>
    <w:rsid w:val="00A45E7E"/>
    <w:rsid w:val="00A63030"/>
    <w:rsid w:val="00A71EFE"/>
    <w:rsid w:val="00A82226"/>
    <w:rsid w:val="00A97872"/>
    <w:rsid w:val="00AD3B09"/>
    <w:rsid w:val="00AD78DF"/>
    <w:rsid w:val="00AE117D"/>
    <w:rsid w:val="00AF177F"/>
    <w:rsid w:val="00B12A22"/>
    <w:rsid w:val="00B24758"/>
    <w:rsid w:val="00B25E8C"/>
    <w:rsid w:val="00B33FBF"/>
    <w:rsid w:val="00B50C07"/>
    <w:rsid w:val="00B50D0F"/>
    <w:rsid w:val="00B53DE6"/>
    <w:rsid w:val="00B67742"/>
    <w:rsid w:val="00B70955"/>
    <w:rsid w:val="00BA0D70"/>
    <w:rsid w:val="00BB6E17"/>
    <w:rsid w:val="00BC5472"/>
    <w:rsid w:val="00BE6A28"/>
    <w:rsid w:val="00C00420"/>
    <w:rsid w:val="00C12A11"/>
    <w:rsid w:val="00C14406"/>
    <w:rsid w:val="00C232E5"/>
    <w:rsid w:val="00C24953"/>
    <w:rsid w:val="00C432D2"/>
    <w:rsid w:val="00C94C8D"/>
    <w:rsid w:val="00CB557F"/>
    <w:rsid w:val="00CE342B"/>
    <w:rsid w:val="00CE35CE"/>
    <w:rsid w:val="00D0109A"/>
    <w:rsid w:val="00D3738B"/>
    <w:rsid w:val="00D409AC"/>
    <w:rsid w:val="00D64B9D"/>
    <w:rsid w:val="00D861D5"/>
    <w:rsid w:val="00DC034F"/>
    <w:rsid w:val="00DC26C5"/>
    <w:rsid w:val="00DC3EF5"/>
    <w:rsid w:val="00DC5CF0"/>
    <w:rsid w:val="00DD6AD4"/>
    <w:rsid w:val="00E368E2"/>
    <w:rsid w:val="00E43E81"/>
    <w:rsid w:val="00E4517C"/>
    <w:rsid w:val="00E503DE"/>
    <w:rsid w:val="00E6041D"/>
    <w:rsid w:val="00EA0319"/>
    <w:rsid w:val="00EA7009"/>
    <w:rsid w:val="00EA7051"/>
    <w:rsid w:val="00F01FDD"/>
    <w:rsid w:val="00F32835"/>
    <w:rsid w:val="00F5153F"/>
    <w:rsid w:val="00F83504"/>
    <w:rsid w:val="00F83F3F"/>
    <w:rsid w:val="00F9391C"/>
    <w:rsid w:val="00FA17A1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73"/>
    <w:pPr>
      <w:ind w:left="720"/>
      <w:contextualSpacing/>
    </w:pPr>
  </w:style>
  <w:style w:type="paragraph" w:customStyle="1" w:styleId="1">
    <w:name w:val="פיסקת רשימה1"/>
    <w:basedOn w:val="a"/>
    <w:rsid w:val="004A3612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4">
    <w:name w:val="Balloon Text"/>
    <w:basedOn w:val="a"/>
    <w:link w:val="a5"/>
    <w:rsid w:val="0062178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621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E542D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6E542D"/>
    <w:rPr>
      <w:sz w:val="24"/>
      <w:szCs w:val="24"/>
    </w:rPr>
  </w:style>
  <w:style w:type="paragraph" w:styleId="a8">
    <w:name w:val="footer"/>
    <w:basedOn w:val="a"/>
    <w:link w:val="a9"/>
    <w:uiPriority w:val="99"/>
    <w:rsid w:val="006E542D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6E542D"/>
    <w:rPr>
      <w:sz w:val="24"/>
      <w:szCs w:val="24"/>
    </w:rPr>
  </w:style>
  <w:style w:type="table" w:styleId="aa">
    <w:name w:val="Table Grid"/>
    <w:basedOn w:val="a1"/>
    <w:rsid w:val="0028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73"/>
    <w:pPr>
      <w:ind w:left="720"/>
      <w:contextualSpacing/>
    </w:pPr>
  </w:style>
  <w:style w:type="paragraph" w:customStyle="1" w:styleId="1">
    <w:name w:val="פיסקת רשימה1"/>
    <w:basedOn w:val="a"/>
    <w:rsid w:val="004A3612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4">
    <w:name w:val="Balloon Text"/>
    <w:basedOn w:val="a"/>
    <w:link w:val="a5"/>
    <w:rsid w:val="0062178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621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E542D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6E542D"/>
    <w:rPr>
      <w:sz w:val="24"/>
      <w:szCs w:val="24"/>
    </w:rPr>
  </w:style>
  <w:style w:type="paragraph" w:styleId="a8">
    <w:name w:val="footer"/>
    <w:basedOn w:val="a"/>
    <w:link w:val="a9"/>
    <w:uiPriority w:val="99"/>
    <w:rsid w:val="006E542D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6E542D"/>
    <w:rPr>
      <w:sz w:val="24"/>
      <w:szCs w:val="24"/>
    </w:rPr>
  </w:style>
  <w:style w:type="table" w:styleId="aa">
    <w:name w:val="Table Grid"/>
    <w:basedOn w:val="a1"/>
    <w:rsid w:val="0028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F4F6-87AE-4BDC-957A-7915BA25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1095</Words>
  <Characters>5477</Characters>
  <Application>Microsoft Office Word</Application>
  <DocSecurity>0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איריס ברם-גזית</dc:creator>
  <cp:lastModifiedBy>כוכב יעקב</cp:lastModifiedBy>
  <cp:revision>2</cp:revision>
  <cp:lastPrinted>2013-12-25T04:12:00Z</cp:lastPrinted>
  <dcterms:created xsi:type="dcterms:W3CDTF">2013-12-25T13:37:00Z</dcterms:created>
  <dcterms:modified xsi:type="dcterms:W3CDTF">2013-12-25T13:37:00Z</dcterms:modified>
</cp:coreProperties>
</file>