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2730"/>
        <w:gridCol w:w="2764"/>
        <w:gridCol w:w="3028"/>
      </w:tblGrid>
      <w:tr w:rsidR="00105776" w:rsidRPr="00457B8C" w:rsidTr="000803AA">
        <w:trPr>
          <w:trHeight w:val="1079"/>
        </w:trPr>
        <w:tc>
          <w:tcPr>
            <w:tcW w:w="2866" w:type="dxa"/>
            <w:shd w:val="clear" w:color="auto" w:fill="auto"/>
          </w:tcPr>
          <w:p w:rsidR="00105776" w:rsidRPr="00457B8C" w:rsidRDefault="00105776" w:rsidP="00D33B7F">
            <w:pPr>
              <w:tabs>
                <w:tab w:val="center" w:pos="4320"/>
                <w:tab w:val="right" w:pos="8640"/>
              </w:tabs>
              <w:bidi w:val="0"/>
              <w:spacing w:after="0" w:line="240" w:lineRule="auto"/>
              <w:jc w:val="right"/>
              <w:rPr>
                <w:rFonts w:ascii="Times New Roman" w:eastAsia="Times New Roman" w:hAnsi="Times New Roman" w:cs="David"/>
                <w:b/>
                <w:bCs/>
                <w:color w:val="333399"/>
                <w:sz w:val="32"/>
                <w:szCs w:val="32"/>
              </w:rPr>
            </w:pPr>
            <w:proofErr w:type="spellStart"/>
            <w:r w:rsidRPr="00457B8C">
              <w:rPr>
                <w:rFonts w:ascii="Times New Roman" w:eastAsia="Times New Roman" w:hAnsi="Times New Roman" w:cs="David" w:hint="cs"/>
                <w:b/>
                <w:bCs/>
                <w:color w:val="333399"/>
                <w:sz w:val="32"/>
                <w:szCs w:val="32"/>
                <w:rtl/>
              </w:rPr>
              <w:t>ראמ</w:t>
            </w:r>
            <w:proofErr w:type="spellEnd"/>
            <w:r w:rsidRPr="00457B8C">
              <w:rPr>
                <w:rFonts w:ascii="Times New Roman" w:eastAsia="Times New Roman" w:hAnsi="Times New Roman" w:cs="David" w:hint="cs"/>
                <w:b/>
                <w:bCs/>
                <w:color w:val="333399"/>
                <w:sz w:val="32"/>
                <w:szCs w:val="32"/>
                <w:rtl/>
                <w:lang w:bidi="ar-SA"/>
              </w:rPr>
              <w:t>"</w:t>
            </w:r>
            <w:r w:rsidRPr="00457B8C">
              <w:rPr>
                <w:rFonts w:ascii="Times New Roman" w:eastAsia="Times New Roman" w:hAnsi="Times New Roman" w:cs="David" w:hint="cs"/>
                <w:b/>
                <w:bCs/>
                <w:color w:val="333399"/>
                <w:sz w:val="32"/>
                <w:szCs w:val="32"/>
                <w:rtl/>
              </w:rPr>
              <w:t xml:space="preserve">ה </w:t>
            </w:r>
          </w:p>
          <w:p w:rsidR="00105776" w:rsidRPr="00457B8C" w:rsidRDefault="00105776" w:rsidP="00D33B7F">
            <w:pPr>
              <w:tabs>
                <w:tab w:val="center" w:pos="4320"/>
                <w:tab w:val="right" w:pos="8640"/>
              </w:tabs>
              <w:bidi w:val="0"/>
              <w:spacing w:after="0" w:line="240" w:lineRule="auto"/>
              <w:jc w:val="right"/>
              <w:rPr>
                <w:rFonts w:ascii="Times New Roman" w:eastAsia="Times New Roman" w:hAnsi="Times New Roman" w:cs="David"/>
                <w:b/>
                <w:bCs/>
                <w:color w:val="333399"/>
                <w:sz w:val="24"/>
                <w:szCs w:val="24"/>
              </w:rPr>
            </w:pPr>
            <w:r w:rsidRPr="00457B8C">
              <w:rPr>
                <w:rFonts w:ascii="Times New Roman" w:eastAsia="Times New Roman" w:hAnsi="Times New Roman" w:cs="David" w:hint="cs"/>
                <w:b/>
                <w:bCs/>
                <w:color w:val="333399"/>
                <w:sz w:val="24"/>
                <w:szCs w:val="24"/>
                <w:rtl/>
              </w:rPr>
              <w:t>הרשות הארצית למדידה</w:t>
            </w:r>
          </w:p>
          <w:p w:rsidR="00105776" w:rsidRPr="00457B8C" w:rsidRDefault="00105776" w:rsidP="00D33B7F">
            <w:pPr>
              <w:tabs>
                <w:tab w:val="center" w:pos="4320"/>
                <w:tab w:val="right" w:pos="8640"/>
              </w:tabs>
              <w:bidi w:val="0"/>
              <w:spacing w:after="0" w:line="240" w:lineRule="auto"/>
              <w:jc w:val="right"/>
              <w:rPr>
                <w:rFonts w:ascii="Times New Roman" w:eastAsia="Times New Roman" w:hAnsi="Times New Roman" w:cs="David"/>
                <w:b/>
                <w:bCs/>
                <w:color w:val="333399"/>
                <w:sz w:val="24"/>
                <w:szCs w:val="24"/>
                <w:rtl/>
                <w:lang w:bidi="ar-SA"/>
              </w:rPr>
            </w:pPr>
            <w:r w:rsidRPr="00457B8C">
              <w:rPr>
                <w:rFonts w:ascii="Times New Roman" w:eastAsia="Times New Roman" w:hAnsi="Times New Roman" w:cs="David" w:hint="cs"/>
                <w:b/>
                <w:bCs/>
                <w:color w:val="333399"/>
                <w:sz w:val="24"/>
                <w:szCs w:val="24"/>
                <w:rtl/>
              </w:rPr>
              <w:t>והערכה בחינוך</w:t>
            </w:r>
          </w:p>
          <w:p w:rsidR="00105776" w:rsidRPr="00457B8C" w:rsidRDefault="00105776" w:rsidP="00D33B7F">
            <w:pPr>
              <w:bidi w:val="0"/>
              <w:spacing w:after="0" w:line="240" w:lineRule="auto"/>
              <w:rPr>
                <w:rFonts w:ascii="Times New Roman" w:eastAsia="Times New Roman" w:hAnsi="Times New Roman" w:cs="Times New Roman"/>
                <w:sz w:val="28"/>
                <w:szCs w:val="24"/>
                <w:rtl/>
                <w:lang w:bidi="ar-SA"/>
              </w:rPr>
            </w:pPr>
          </w:p>
        </w:tc>
        <w:tc>
          <w:tcPr>
            <w:tcW w:w="2896" w:type="dxa"/>
            <w:shd w:val="clear" w:color="auto" w:fill="auto"/>
          </w:tcPr>
          <w:p w:rsidR="00105776" w:rsidRPr="00457B8C" w:rsidRDefault="00105776" w:rsidP="00D33B7F">
            <w:pPr>
              <w:bidi w:val="0"/>
              <w:spacing w:after="0" w:line="240" w:lineRule="auto"/>
              <w:jc w:val="center"/>
              <w:rPr>
                <w:rFonts w:ascii="Times New Roman" w:eastAsia="Times New Roman" w:hAnsi="Times New Roman" w:cs="Times New Roman"/>
                <w:sz w:val="28"/>
                <w:szCs w:val="24"/>
                <w:rtl/>
                <w:lang w:bidi="ar-SA"/>
              </w:rPr>
            </w:pPr>
            <w:r>
              <w:rPr>
                <w:rFonts w:ascii="Arial" w:eastAsia="Times New Roman" w:hAnsi="Arial" w:cs="Arial"/>
                <w:noProof/>
                <w:color w:val="091F3E"/>
                <w:sz w:val="18"/>
                <w:szCs w:val="18"/>
              </w:rPr>
              <w:drawing>
                <wp:inline distT="0" distB="0" distL="0" distR="0" wp14:anchorId="464525FD" wp14:editId="65CF295C">
                  <wp:extent cx="638175" cy="676275"/>
                  <wp:effectExtent l="0" t="0" r="9525" b="9525"/>
                  <wp:docPr id="1" name="תמונה 1" descr="Description: סמל מדינ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 descr="Description: סמל מדינה"/>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8175" cy="676275"/>
                          </a:xfrm>
                          <a:prstGeom prst="rect">
                            <a:avLst/>
                          </a:prstGeom>
                          <a:noFill/>
                          <a:ln>
                            <a:noFill/>
                          </a:ln>
                        </pic:spPr>
                      </pic:pic>
                    </a:graphicData>
                  </a:graphic>
                </wp:inline>
              </w:drawing>
            </w:r>
          </w:p>
        </w:tc>
        <w:tc>
          <w:tcPr>
            <w:tcW w:w="3180" w:type="dxa"/>
            <w:shd w:val="clear" w:color="auto" w:fill="auto"/>
          </w:tcPr>
          <w:p w:rsidR="00105776" w:rsidRPr="00457B8C" w:rsidRDefault="00105776" w:rsidP="00D33B7F">
            <w:pPr>
              <w:tabs>
                <w:tab w:val="center" w:pos="4320"/>
                <w:tab w:val="right" w:pos="8640"/>
              </w:tabs>
              <w:bidi w:val="0"/>
              <w:spacing w:after="0" w:line="240" w:lineRule="auto"/>
              <w:rPr>
                <w:rFonts w:ascii="Times New Roman" w:eastAsia="Times New Roman" w:hAnsi="Times New Roman" w:cs="David"/>
                <w:b/>
                <w:bCs/>
                <w:color w:val="333399"/>
                <w:sz w:val="32"/>
                <w:szCs w:val="32"/>
                <w:rtl/>
                <w:lang w:bidi="ar-SA"/>
              </w:rPr>
            </w:pPr>
            <w:r w:rsidRPr="00457B8C">
              <w:rPr>
                <w:rFonts w:ascii="Times New Roman" w:eastAsia="Times New Roman" w:hAnsi="Times New Roman" w:cs="David" w:hint="cs"/>
                <w:b/>
                <w:bCs/>
                <w:color w:val="333399"/>
                <w:sz w:val="32"/>
                <w:szCs w:val="32"/>
                <w:rtl/>
              </w:rPr>
              <w:t>משרד החינוך</w:t>
            </w:r>
          </w:p>
          <w:p w:rsidR="00105776" w:rsidRPr="00457B8C" w:rsidRDefault="00105776" w:rsidP="00D33B7F">
            <w:pPr>
              <w:tabs>
                <w:tab w:val="center" w:pos="4320"/>
                <w:tab w:val="right" w:pos="8640"/>
              </w:tabs>
              <w:bidi w:val="0"/>
              <w:spacing w:after="0" w:line="240" w:lineRule="auto"/>
              <w:rPr>
                <w:rFonts w:ascii="Times New Roman" w:eastAsia="Times New Roman" w:hAnsi="Times New Roman" w:cs="David"/>
                <w:b/>
                <w:bCs/>
                <w:color w:val="333399"/>
                <w:sz w:val="24"/>
                <w:szCs w:val="24"/>
                <w:rtl/>
                <w:lang w:bidi="ar-SA"/>
              </w:rPr>
            </w:pPr>
            <w:r w:rsidRPr="00457B8C">
              <w:rPr>
                <w:rFonts w:ascii="Times New Roman" w:eastAsia="Times New Roman" w:hAnsi="Times New Roman" w:cs="David"/>
                <w:b/>
                <w:bCs/>
                <w:color w:val="333399"/>
                <w:sz w:val="24"/>
                <w:szCs w:val="24"/>
                <w:lang w:bidi="ar-SA"/>
              </w:rPr>
              <w:t>Ministry of Education</w:t>
            </w:r>
          </w:p>
          <w:p w:rsidR="00105776" w:rsidRPr="00457B8C" w:rsidRDefault="00105776" w:rsidP="00D33B7F">
            <w:pPr>
              <w:bidi w:val="0"/>
              <w:spacing w:after="0" w:line="240" w:lineRule="auto"/>
              <w:rPr>
                <w:rFonts w:ascii="Times New Roman" w:eastAsia="Times New Roman" w:hAnsi="Times New Roman" w:cs="Times New Roman"/>
                <w:sz w:val="24"/>
                <w:szCs w:val="24"/>
                <w:lang w:bidi="ar-SA"/>
              </w:rPr>
            </w:pPr>
            <w:r w:rsidRPr="00457B8C">
              <w:rPr>
                <w:rFonts w:ascii="Times New Roman" w:eastAsia="Times New Roman" w:hAnsi="Times New Roman" w:cs="Times New Roman" w:hint="cs"/>
                <w:b/>
                <w:bCs/>
                <w:color w:val="333399"/>
                <w:sz w:val="24"/>
                <w:szCs w:val="24"/>
                <w:rtl/>
                <w:lang w:bidi="ar-SA"/>
              </w:rPr>
              <w:t>وزارة</w:t>
            </w:r>
            <w:r w:rsidRPr="00457B8C">
              <w:rPr>
                <w:rFonts w:ascii="Times New Roman" w:eastAsia="Times New Roman" w:hAnsi="Times New Roman" w:cs="David" w:hint="cs"/>
                <w:b/>
                <w:bCs/>
                <w:color w:val="333399"/>
                <w:sz w:val="24"/>
                <w:szCs w:val="24"/>
                <w:rtl/>
                <w:lang w:bidi="ar-SA"/>
              </w:rPr>
              <w:t xml:space="preserve"> </w:t>
            </w:r>
            <w:r w:rsidRPr="00457B8C">
              <w:rPr>
                <w:rFonts w:ascii="Times New Roman" w:eastAsia="Times New Roman" w:hAnsi="Times New Roman" w:cs="Times New Roman" w:hint="cs"/>
                <w:b/>
                <w:bCs/>
                <w:color w:val="333399"/>
                <w:sz w:val="24"/>
                <w:szCs w:val="24"/>
                <w:rtl/>
                <w:lang w:bidi="ar-SA"/>
              </w:rPr>
              <w:t>التربية</w:t>
            </w:r>
            <w:r w:rsidRPr="00457B8C">
              <w:rPr>
                <w:rFonts w:ascii="Times New Roman" w:eastAsia="Times New Roman" w:hAnsi="Times New Roman" w:cs="David" w:hint="cs"/>
                <w:b/>
                <w:bCs/>
                <w:color w:val="333399"/>
                <w:sz w:val="24"/>
                <w:szCs w:val="24"/>
                <w:rtl/>
                <w:lang w:bidi="ar-SA"/>
              </w:rPr>
              <w:t xml:space="preserve"> </w:t>
            </w:r>
            <w:proofErr w:type="gramStart"/>
            <w:r w:rsidRPr="00457B8C">
              <w:rPr>
                <w:rFonts w:ascii="Times New Roman" w:eastAsia="Times New Roman" w:hAnsi="Times New Roman" w:cs="Times New Roman" w:hint="cs"/>
                <w:b/>
                <w:bCs/>
                <w:color w:val="333399"/>
                <w:sz w:val="24"/>
                <w:szCs w:val="24"/>
                <w:rtl/>
                <w:lang w:bidi="ar-SA"/>
              </w:rPr>
              <w:t>والتعليم</w:t>
            </w:r>
            <w:proofErr w:type="gramEnd"/>
          </w:p>
        </w:tc>
      </w:tr>
      <w:tr w:rsidR="00105776" w:rsidRPr="00457B8C" w:rsidTr="000803AA">
        <w:trPr>
          <w:trHeight w:val="317"/>
        </w:trPr>
        <w:tc>
          <w:tcPr>
            <w:tcW w:w="2866" w:type="dxa"/>
            <w:shd w:val="clear" w:color="auto" w:fill="D9D9D9"/>
          </w:tcPr>
          <w:p w:rsidR="00105776" w:rsidRPr="00457B8C" w:rsidRDefault="00105776" w:rsidP="00554B06">
            <w:pPr>
              <w:tabs>
                <w:tab w:val="center" w:pos="4320"/>
                <w:tab w:val="right" w:pos="8640"/>
              </w:tabs>
              <w:bidi w:val="0"/>
              <w:spacing w:after="0" w:line="360" w:lineRule="auto"/>
              <w:rPr>
                <w:rFonts w:ascii="Times New Roman" w:eastAsia="Times New Roman" w:hAnsi="Times New Roman" w:cs="David"/>
                <w:b/>
                <w:bCs/>
                <w:color w:val="333399"/>
                <w:sz w:val="28"/>
                <w:szCs w:val="28"/>
                <w:rtl/>
                <w:lang w:bidi="ar-SA"/>
              </w:rPr>
            </w:pPr>
          </w:p>
        </w:tc>
        <w:tc>
          <w:tcPr>
            <w:tcW w:w="2896" w:type="dxa"/>
            <w:shd w:val="clear" w:color="auto" w:fill="D9D9D9"/>
          </w:tcPr>
          <w:p w:rsidR="00105776" w:rsidRPr="00457B8C" w:rsidRDefault="00105776" w:rsidP="00554B06">
            <w:pPr>
              <w:bidi w:val="0"/>
              <w:spacing w:after="0" w:line="360" w:lineRule="auto"/>
              <w:jc w:val="center"/>
              <w:rPr>
                <w:rFonts w:ascii="Arial" w:eastAsia="Times New Roman" w:hAnsi="Arial" w:cs="Arial"/>
                <w:color w:val="091F3E"/>
                <w:sz w:val="18"/>
                <w:szCs w:val="18"/>
                <w:lang w:bidi="ar-SA"/>
              </w:rPr>
            </w:pPr>
          </w:p>
        </w:tc>
        <w:tc>
          <w:tcPr>
            <w:tcW w:w="3180" w:type="dxa"/>
            <w:shd w:val="clear" w:color="auto" w:fill="D9D9D9"/>
          </w:tcPr>
          <w:p w:rsidR="00105776" w:rsidRPr="00457B8C" w:rsidRDefault="00105776" w:rsidP="00554B06">
            <w:pPr>
              <w:tabs>
                <w:tab w:val="center" w:pos="4320"/>
                <w:tab w:val="right" w:pos="8640"/>
              </w:tabs>
              <w:bidi w:val="0"/>
              <w:spacing w:after="0" w:line="360" w:lineRule="auto"/>
              <w:jc w:val="right"/>
              <w:rPr>
                <w:rFonts w:ascii="Times New Roman" w:eastAsia="Times New Roman" w:hAnsi="Times New Roman" w:cs="David"/>
                <w:b/>
                <w:bCs/>
                <w:color w:val="333399"/>
                <w:sz w:val="28"/>
                <w:szCs w:val="28"/>
                <w:rtl/>
                <w:lang w:bidi="ar-SA"/>
              </w:rPr>
            </w:pPr>
          </w:p>
        </w:tc>
      </w:tr>
    </w:tbl>
    <w:p w:rsidR="00105776" w:rsidRDefault="00105776" w:rsidP="00554B06">
      <w:pPr>
        <w:spacing w:line="360" w:lineRule="auto"/>
        <w:jc w:val="center"/>
        <w:rPr>
          <w:b/>
          <w:bCs/>
          <w:sz w:val="36"/>
          <w:szCs w:val="36"/>
          <w:rtl/>
        </w:rPr>
      </w:pPr>
    </w:p>
    <w:p w:rsidR="00105776" w:rsidRDefault="00105776" w:rsidP="00554B06">
      <w:pPr>
        <w:spacing w:line="360" w:lineRule="auto"/>
        <w:jc w:val="center"/>
        <w:rPr>
          <w:b/>
          <w:bCs/>
          <w:sz w:val="36"/>
          <w:szCs w:val="36"/>
          <w:rtl/>
        </w:rPr>
      </w:pPr>
    </w:p>
    <w:p w:rsidR="00105776" w:rsidRDefault="00105776" w:rsidP="00554B06">
      <w:pPr>
        <w:spacing w:line="360" w:lineRule="auto"/>
        <w:jc w:val="center"/>
        <w:rPr>
          <w:b/>
          <w:bCs/>
          <w:sz w:val="36"/>
          <w:szCs w:val="36"/>
          <w:rtl/>
        </w:rPr>
      </w:pPr>
    </w:p>
    <w:p w:rsidR="00105776" w:rsidRDefault="00105776" w:rsidP="00554B06">
      <w:pPr>
        <w:spacing w:line="360" w:lineRule="auto"/>
        <w:jc w:val="center"/>
        <w:rPr>
          <w:b/>
          <w:bCs/>
          <w:sz w:val="36"/>
          <w:szCs w:val="36"/>
          <w:rtl/>
        </w:rPr>
      </w:pPr>
    </w:p>
    <w:p w:rsidR="00105776" w:rsidRDefault="00105776" w:rsidP="00554B06">
      <w:pPr>
        <w:spacing w:line="360" w:lineRule="auto"/>
        <w:jc w:val="center"/>
        <w:rPr>
          <w:b/>
          <w:bCs/>
          <w:sz w:val="36"/>
          <w:szCs w:val="36"/>
          <w:rtl/>
        </w:rPr>
      </w:pPr>
    </w:p>
    <w:p w:rsidR="00AB3EB4" w:rsidRPr="00623FB7" w:rsidRDefault="00623FB7" w:rsidP="00026BD8">
      <w:pPr>
        <w:spacing w:line="360" w:lineRule="auto"/>
        <w:jc w:val="center"/>
        <w:rPr>
          <w:b/>
          <w:bCs/>
          <w:sz w:val="52"/>
          <w:szCs w:val="52"/>
          <w:rtl/>
        </w:rPr>
      </w:pPr>
      <w:r w:rsidRPr="00623FB7">
        <w:rPr>
          <w:rFonts w:hint="cs"/>
          <w:b/>
          <w:bCs/>
          <w:sz w:val="52"/>
          <w:szCs w:val="52"/>
          <w:rtl/>
        </w:rPr>
        <w:t xml:space="preserve">ועדת </w:t>
      </w:r>
      <w:r w:rsidR="00484140" w:rsidRPr="00623FB7">
        <w:rPr>
          <w:rFonts w:hint="cs"/>
          <w:b/>
          <w:bCs/>
          <w:sz w:val="52"/>
          <w:szCs w:val="52"/>
          <w:rtl/>
        </w:rPr>
        <w:t>הערכה</w:t>
      </w:r>
    </w:p>
    <w:p w:rsidR="00484140" w:rsidRPr="00623FB7" w:rsidRDefault="00026BD8" w:rsidP="00BE5001">
      <w:pPr>
        <w:spacing w:line="360" w:lineRule="auto"/>
        <w:jc w:val="center"/>
        <w:rPr>
          <w:b/>
          <w:bCs/>
          <w:sz w:val="40"/>
          <w:szCs w:val="40"/>
          <w:rtl/>
        </w:rPr>
      </w:pPr>
      <w:r>
        <w:rPr>
          <w:rFonts w:hint="cs"/>
          <w:b/>
          <w:bCs/>
          <w:sz w:val="44"/>
          <w:szCs w:val="44"/>
          <w:rtl/>
        </w:rPr>
        <w:t xml:space="preserve"> </w:t>
      </w:r>
      <w:r w:rsidR="00623FB7" w:rsidRPr="00623FB7">
        <w:rPr>
          <w:rFonts w:hint="cs"/>
          <w:b/>
          <w:bCs/>
          <w:sz w:val="40"/>
          <w:szCs w:val="40"/>
          <w:rtl/>
        </w:rPr>
        <w:t>בנושא הערכ</w:t>
      </w:r>
      <w:r w:rsidR="00BE5001">
        <w:rPr>
          <w:rFonts w:hint="cs"/>
          <w:b/>
          <w:bCs/>
          <w:sz w:val="40"/>
          <w:szCs w:val="40"/>
          <w:rtl/>
        </w:rPr>
        <w:t xml:space="preserve">ה של </w:t>
      </w:r>
      <w:r w:rsidR="00D648E7" w:rsidRPr="00623FB7">
        <w:rPr>
          <w:rFonts w:hint="cs"/>
          <w:b/>
          <w:bCs/>
          <w:sz w:val="40"/>
          <w:szCs w:val="40"/>
          <w:rtl/>
        </w:rPr>
        <w:t xml:space="preserve">בתי ספר יסודיים וחטיבות </w:t>
      </w:r>
      <w:r w:rsidR="00484140" w:rsidRPr="00623FB7">
        <w:rPr>
          <w:rFonts w:hint="cs"/>
          <w:b/>
          <w:bCs/>
          <w:sz w:val="40"/>
          <w:szCs w:val="40"/>
          <w:rtl/>
        </w:rPr>
        <w:t>ביניים</w:t>
      </w:r>
    </w:p>
    <w:p w:rsidR="00105776" w:rsidRPr="00105776" w:rsidRDefault="00772466" w:rsidP="00DB61AB">
      <w:pPr>
        <w:spacing w:line="360" w:lineRule="auto"/>
        <w:jc w:val="center"/>
        <w:rPr>
          <w:sz w:val="32"/>
          <w:szCs w:val="32"/>
          <w:rtl/>
        </w:rPr>
      </w:pPr>
      <w:r>
        <w:rPr>
          <w:rFonts w:hint="cs"/>
          <w:sz w:val="32"/>
          <w:szCs w:val="32"/>
          <w:rtl/>
        </w:rPr>
        <w:t xml:space="preserve">דוח המוגש לשר החינוך ולמנכ"לית </w:t>
      </w:r>
      <w:r w:rsidR="005109D4">
        <w:rPr>
          <w:rFonts w:hint="cs"/>
          <w:sz w:val="32"/>
          <w:szCs w:val="32"/>
          <w:rtl/>
        </w:rPr>
        <w:t>ה</w:t>
      </w:r>
      <w:r>
        <w:rPr>
          <w:rFonts w:hint="cs"/>
          <w:sz w:val="32"/>
          <w:szCs w:val="32"/>
          <w:rtl/>
        </w:rPr>
        <w:t>משרד</w:t>
      </w:r>
    </w:p>
    <w:p w:rsidR="00105776" w:rsidRPr="001B5DFF" w:rsidRDefault="001B5DFF" w:rsidP="00554B06">
      <w:pPr>
        <w:spacing w:line="360" w:lineRule="auto"/>
        <w:jc w:val="center"/>
        <w:rPr>
          <w:b/>
          <w:bCs/>
          <w:color w:val="FF0000"/>
          <w:sz w:val="40"/>
          <w:szCs w:val="40"/>
          <w:rtl/>
        </w:rPr>
      </w:pPr>
      <w:r w:rsidRPr="001B5DFF">
        <w:rPr>
          <w:rFonts w:hint="cs"/>
          <w:b/>
          <w:bCs/>
          <w:color w:val="FF0000"/>
          <w:sz w:val="40"/>
          <w:szCs w:val="40"/>
          <w:rtl/>
        </w:rPr>
        <w:t>טיוטה</w:t>
      </w:r>
      <w:r w:rsidR="008308D4">
        <w:rPr>
          <w:rFonts w:hint="cs"/>
          <w:b/>
          <w:bCs/>
          <w:color w:val="FF0000"/>
          <w:sz w:val="40"/>
          <w:szCs w:val="40"/>
          <w:rtl/>
        </w:rPr>
        <w:t xml:space="preserve"> שנייה</w:t>
      </w:r>
    </w:p>
    <w:p w:rsidR="00105776" w:rsidRDefault="00105776" w:rsidP="00554B06">
      <w:pPr>
        <w:spacing w:line="360" w:lineRule="auto"/>
        <w:jc w:val="center"/>
        <w:rPr>
          <w:sz w:val="24"/>
          <w:szCs w:val="24"/>
          <w:rtl/>
        </w:rPr>
      </w:pPr>
    </w:p>
    <w:p w:rsidR="00105776" w:rsidRDefault="00105776" w:rsidP="00554B06">
      <w:pPr>
        <w:spacing w:line="360" w:lineRule="auto"/>
        <w:jc w:val="center"/>
        <w:rPr>
          <w:sz w:val="24"/>
          <w:szCs w:val="24"/>
          <w:rtl/>
        </w:rPr>
      </w:pPr>
    </w:p>
    <w:p w:rsidR="00105776" w:rsidRDefault="00105776" w:rsidP="00554B06">
      <w:pPr>
        <w:spacing w:line="360" w:lineRule="auto"/>
        <w:jc w:val="center"/>
        <w:rPr>
          <w:sz w:val="24"/>
          <w:szCs w:val="24"/>
          <w:rtl/>
        </w:rPr>
      </w:pPr>
    </w:p>
    <w:p w:rsidR="00105776" w:rsidRDefault="00105776" w:rsidP="00554B06">
      <w:pPr>
        <w:spacing w:line="360" w:lineRule="auto"/>
        <w:jc w:val="center"/>
        <w:rPr>
          <w:sz w:val="24"/>
          <w:szCs w:val="24"/>
          <w:rtl/>
        </w:rPr>
      </w:pPr>
    </w:p>
    <w:p w:rsidR="00105776" w:rsidRDefault="00105776" w:rsidP="00554B06">
      <w:pPr>
        <w:spacing w:line="360" w:lineRule="auto"/>
        <w:jc w:val="center"/>
        <w:rPr>
          <w:sz w:val="24"/>
          <w:szCs w:val="24"/>
          <w:rtl/>
        </w:rPr>
      </w:pPr>
    </w:p>
    <w:p w:rsidR="00484140" w:rsidRPr="00105776" w:rsidRDefault="00F03DE0" w:rsidP="00690FD9">
      <w:pPr>
        <w:spacing w:line="360" w:lineRule="auto"/>
        <w:jc w:val="center"/>
        <w:rPr>
          <w:sz w:val="32"/>
          <w:szCs w:val="32"/>
          <w:rtl/>
        </w:rPr>
      </w:pPr>
      <w:r w:rsidRPr="006D531A">
        <w:rPr>
          <w:rFonts w:hint="cs"/>
          <w:sz w:val="32"/>
          <w:szCs w:val="32"/>
          <w:rtl/>
        </w:rPr>
        <w:t>מר</w:t>
      </w:r>
      <w:r w:rsidR="00690FD9">
        <w:rPr>
          <w:rFonts w:hint="cs"/>
          <w:sz w:val="32"/>
          <w:szCs w:val="32"/>
          <w:rtl/>
        </w:rPr>
        <w:t>ס</w:t>
      </w:r>
      <w:r w:rsidR="00484140" w:rsidRPr="006D531A">
        <w:rPr>
          <w:rFonts w:hint="cs"/>
          <w:sz w:val="32"/>
          <w:szCs w:val="32"/>
          <w:rtl/>
        </w:rPr>
        <w:t xml:space="preserve"> 2014, אדר </w:t>
      </w:r>
      <w:r w:rsidR="006D531A" w:rsidRPr="006D531A">
        <w:rPr>
          <w:rFonts w:hint="cs"/>
          <w:sz w:val="32"/>
          <w:szCs w:val="32"/>
          <w:rtl/>
        </w:rPr>
        <w:t>ב</w:t>
      </w:r>
      <w:r w:rsidR="00484140" w:rsidRPr="006D531A">
        <w:rPr>
          <w:rFonts w:hint="cs"/>
          <w:sz w:val="32"/>
          <w:szCs w:val="32"/>
          <w:rtl/>
        </w:rPr>
        <w:t>' תשע"ד</w:t>
      </w:r>
    </w:p>
    <w:p w:rsidR="001B5DFF" w:rsidRDefault="001B5DFF">
      <w:pPr>
        <w:bidi w:val="0"/>
        <w:rPr>
          <w:rFonts w:cs="David"/>
          <w:b/>
          <w:bCs/>
          <w:sz w:val="28"/>
          <w:szCs w:val="28"/>
        </w:rPr>
      </w:pPr>
      <w:r>
        <w:rPr>
          <w:rFonts w:cs="David"/>
          <w:b/>
          <w:bCs/>
          <w:sz w:val="28"/>
          <w:szCs w:val="28"/>
          <w:rtl/>
        </w:rPr>
        <w:br w:type="page"/>
      </w:r>
    </w:p>
    <w:p w:rsidR="0028044F" w:rsidRPr="0028044F" w:rsidRDefault="0028044F" w:rsidP="0028044F">
      <w:pPr>
        <w:spacing w:after="0" w:line="300" w:lineRule="atLeast"/>
        <w:rPr>
          <w:rFonts w:cs="David"/>
          <w:b/>
          <w:bCs/>
          <w:sz w:val="28"/>
          <w:szCs w:val="28"/>
          <w:rtl/>
        </w:rPr>
      </w:pPr>
      <w:r w:rsidRPr="0028044F">
        <w:rPr>
          <w:rFonts w:cs="David" w:hint="cs"/>
          <w:b/>
          <w:bCs/>
          <w:sz w:val="28"/>
          <w:szCs w:val="28"/>
          <w:rtl/>
        </w:rPr>
        <w:lastRenderedPageBreak/>
        <w:t xml:space="preserve">חברי הוועדה: </w:t>
      </w:r>
    </w:p>
    <w:p w:rsidR="0028044F" w:rsidRPr="0028044F" w:rsidRDefault="0028044F" w:rsidP="0028044F">
      <w:pPr>
        <w:spacing w:after="0" w:line="300" w:lineRule="atLeast"/>
        <w:rPr>
          <w:rFonts w:cs="David"/>
          <w:b/>
          <w:bCs/>
          <w:sz w:val="28"/>
          <w:szCs w:val="28"/>
          <w:rtl/>
        </w:rPr>
      </w:pPr>
    </w:p>
    <w:p w:rsidR="0028044F" w:rsidRPr="0071191D" w:rsidRDefault="0028044F" w:rsidP="0028044F">
      <w:pPr>
        <w:spacing w:after="0" w:line="300" w:lineRule="atLeast"/>
        <w:rPr>
          <w:rFonts w:cs="David"/>
          <w:b/>
          <w:bCs/>
          <w:rtl/>
        </w:rPr>
      </w:pPr>
      <w:r w:rsidRPr="0071191D">
        <w:rPr>
          <w:rFonts w:cs="David" w:hint="cs"/>
          <w:b/>
          <w:bCs/>
          <w:rtl/>
        </w:rPr>
        <w:t xml:space="preserve">יו"ר הוועדה: </w:t>
      </w:r>
    </w:p>
    <w:p w:rsidR="0028044F" w:rsidRPr="0071191D" w:rsidRDefault="0028044F" w:rsidP="00963020">
      <w:pPr>
        <w:spacing w:after="0" w:line="300" w:lineRule="atLeast"/>
        <w:rPr>
          <w:rFonts w:cs="David"/>
          <w:rtl/>
        </w:rPr>
      </w:pPr>
      <w:r w:rsidRPr="0071191D">
        <w:rPr>
          <w:rFonts w:cs="David" w:hint="cs"/>
          <w:rtl/>
        </w:rPr>
        <w:t>ד"ר חגית גליקמן</w:t>
      </w:r>
      <w:r w:rsidR="00963020">
        <w:rPr>
          <w:rFonts w:cs="David" w:hint="cs"/>
          <w:rtl/>
        </w:rPr>
        <w:t>,</w:t>
      </w:r>
      <w:r w:rsidRPr="0071191D">
        <w:rPr>
          <w:rFonts w:cs="David" w:hint="cs"/>
          <w:rtl/>
        </w:rPr>
        <w:t xml:space="preserve"> מנכ"לית </w:t>
      </w:r>
      <w:proofErr w:type="spellStart"/>
      <w:r w:rsidRPr="0071191D">
        <w:rPr>
          <w:rFonts w:cs="David" w:hint="cs"/>
          <w:rtl/>
        </w:rPr>
        <w:t>ראמ"ה</w:t>
      </w:r>
      <w:proofErr w:type="spellEnd"/>
      <w:r w:rsidRPr="0071191D">
        <w:rPr>
          <w:rFonts w:cs="David" w:hint="cs"/>
          <w:rtl/>
        </w:rPr>
        <w:t xml:space="preserve"> בפועל </w:t>
      </w:r>
      <w:r w:rsidR="00963020">
        <w:rPr>
          <w:rFonts w:cs="David" w:hint="cs"/>
          <w:rtl/>
        </w:rPr>
        <w:t xml:space="preserve">ומנהלת אגף מחקר ופיתוח </w:t>
      </w:r>
    </w:p>
    <w:p w:rsidR="0028044F" w:rsidRPr="0071191D" w:rsidRDefault="0028044F" w:rsidP="0028044F">
      <w:pPr>
        <w:spacing w:after="0" w:line="300" w:lineRule="atLeast"/>
        <w:rPr>
          <w:rFonts w:cs="David"/>
          <w:rtl/>
        </w:rPr>
      </w:pPr>
    </w:p>
    <w:p w:rsidR="0028044F" w:rsidRPr="0071191D" w:rsidRDefault="0028044F" w:rsidP="0028044F">
      <w:pPr>
        <w:spacing w:after="120" w:line="300" w:lineRule="atLeast"/>
        <w:rPr>
          <w:rFonts w:cs="David"/>
          <w:b/>
          <w:bCs/>
          <w:rtl/>
        </w:rPr>
      </w:pPr>
      <w:r w:rsidRPr="0071191D">
        <w:rPr>
          <w:rFonts w:cs="David" w:hint="cs"/>
          <w:b/>
          <w:bCs/>
          <w:rtl/>
        </w:rPr>
        <w:t xml:space="preserve">חברי הוועדה (לפי סדר א"ב): </w:t>
      </w:r>
    </w:p>
    <w:p w:rsidR="00F03DE0" w:rsidRPr="0071191D" w:rsidRDefault="00F03DE0" w:rsidP="006B0417">
      <w:pPr>
        <w:spacing w:after="0"/>
        <w:rPr>
          <w:rFonts w:cs="David"/>
          <w:rtl/>
        </w:rPr>
      </w:pPr>
      <w:r w:rsidRPr="0071191D">
        <w:rPr>
          <w:rFonts w:cs="David" w:hint="cs"/>
          <w:rtl/>
        </w:rPr>
        <w:t>גב</w:t>
      </w:r>
      <w:r w:rsidRPr="0071191D">
        <w:rPr>
          <w:rFonts w:cs="David"/>
          <w:rtl/>
        </w:rPr>
        <w:t xml:space="preserve">' </w:t>
      </w:r>
      <w:r w:rsidRPr="0071191D">
        <w:rPr>
          <w:rFonts w:cs="David" w:hint="cs"/>
          <w:rtl/>
        </w:rPr>
        <w:t>רבקה</w:t>
      </w:r>
      <w:r w:rsidRPr="0071191D">
        <w:rPr>
          <w:rFonts w:cs="David"/>
          <w:rtl/>
        </w:rPr>
        <w:t xml:space="preserve"> </w:t>
      </w:r>
      <w:r w:rsidRPr="0071191D">
        <w:rPr>
          <w:rFonts w:cs="David" w:hint="cs"/>
          <w:rtl/>
        </w:rPr>
        <w:t xml:space="preserve">אינגביר, מפקחת כוללת אורך, מחוז תל-אביב, משרד החינוך </w:t>
      </w:r>
    </w:p>
    <w:p w:rsidR="00F03DE0" w:rsidRPr="0071191D" w:rsidRDefault="00F03DE0" w:rsidP="006B0417">
      <w:pPr>
        <w:spacing w:after="0"/>
        <w:rPr>
          <w:rFonts w:cs="David"/>
          <w:rtl/>
        </w:rPr>
      </w:pPr>
      <w:r w:rsidRPr="0071191D">
        <w:rPr>
          <w:rFonts w:cs="David" w:hint="cs"/>
          <w:rtl/>
        </w:rPr>
        <w:t>גב</w:t>
      </w:r>
      <w:r w:rsidRPr="0071191D">
        <w:rPr>
          <w:rFonts w:cs="David"/>
          <w:rtl/>
        </w:rPr>
        <w:t xml:space="preserve">' </w:t>
      </w:r>
      <w:r w:rsidRPr="0071191D">
        <w:rPr>
          <w:rFonts w:cs="David" w:hint="cs"/>
          <w:rtl/>
        </w:rPr>
        <w:t>דסי</w:t>
      </w:r>
      <w:r w:rsidRPr="0071191D">
        <w:rPr>
          <w:rFonts w:cs="David"/>
          <w:rtl/>
        </w:rPr>
        <w:t xml:space="preserve"> </w:t>
      </w:r>
      <w:r w:rsidRPr="0071191D">
        <w:rPr>
          <w:rFonts w:cs="David" w:hint="cs"/>
          <w:rtl/>
        </w:rPr>
        <w:t xml:space="preserve">בארי, מנהלת אגף א' חינוך על יסודי, משרד החינוך  </w:t>
      </w:r>
    </w:p>
    <w:p w:rsidR="00F03DE0" w:rsidRPr="0071191D" w:rsidRDefault="00F03DE0" w:rsidP="006B0417">
      <w:pPr>
        <w:spacing w:after="0"/>
        <w:rPr>
          <w:rFonts w:cs="David"/>
          <w:rtl/>
        </w:rPr>
      </w:pPr>
      <w:r w:rsidRPr="0071191D">
        <w:rPr>
          <w:rFonts w:cs="David" w:hint="cs"/>
          <w:rtl/>
        </w:rPr>
        <w:t>פרופ</w:t>
      </w:r>
      <w:r w:rsidRPr="0071191D">
        <w:rPr>
          <w:rFonts w:cs="David"/>
          <w:rtl/>
        </w:rPr>
        <w:t xml:space="preserve">' </w:t>
      </w:r>
      <w:r w:rsidRPr="0071191D">
        <w:rPr>
          <w:rFonts w:cs="David" w:hint="cs"/>
          <w:rtl/>
        </w:rPr>
        <w:t>מנוחה</w:t>
      </w:r>
      <w:r w:rsidRPr="0071191D">
        <w:rPr>
          <w:rFonts w:cs="David"/>
          <w:rtl/>
        </w:rPr>
        <w:t xml:space="preserve"> </w:t>
      </w:r>
      <w:r w:rsidRPr="0071191D">
        <w:rPr>
          <w:rFonts w:cs="David" w:hint="cs"/>
          <w:rtl/>
        </w:rPr>
        <w:t>בירנבוים, ביה"ס לחינוך, אוניברסיטת תל-אביב (אמריטוס)</w:t>
      </w:r>
    </w:p>
    <w:p w:rsidR="0028044F" w:rsidRPr="0071191D" w:rsidRDefault="0028044F" w:rsidP="006B0417">
      <w:pPr>
        <w:spacing w:after="0"/>
        <w:rPr>
          <w:rFonts w:cs="David"/>
        </w:rPr>
      </w:pPr>
      <w:r w:rsidRPr="0071191D">
        <w:rPr>
          <w:rFonts w:cs="David" w:hint="cs"/>
          <w:rtl/>
        </w:rPr>
        <w:t>פרופ</w:t>
      </w:r>
      <w:r w:rsidRPr="0071191D">
        <w:rPr>
          <w:rFonts w:cs="David"/>
          <w:rtl/>
        </w:rPr>
        <w:t xml:space="preserve">' </w:t>
      </w:r>
      <w:r w:rsidRPr="0071191D">
        <w:rPr>
          <w:rFonts w:cs="David" w:hint="cs"/>
          <w:rtl/>
        </w:rPr>
        <w:t>מיכל</w:t>
      </w:r>
      <w:r w:rsidRPr="0071191D">
        <w:rPr>
          <w:rFonts w:cs="David"/>
          <w:rtl/>
        </w:rPr>
        <w:t xml:space="preserve"> </w:t>
      </w:r>
      <w:r w:rsidRPr="0071191D">
        <w:rPr>
          <w:rFonts w:cs="David" w:hint="cs"/>
          <w:rtl/>
        </w:rPr>
        <w:t>בלר, המנכ"לית המייסדת של הרשות הארצית למדידה והערכה בחינוך (</w:t>
      </w:r>
      <w:proofErr w:type="spellStart"/>
      <w:r w:rsidRPr="0071191D">
        <w:rPr>
          <w:rFonts w:cs="David" w:hint="cs"/>
          <w:rtl/>
        </w:rPr>
        <w:t>ראמ"ה</w:t>
      </w:r>
      <w:proofErr w:type="spellEnd"/>
      <w:r w:rsidRPr="0071191D">
        <w:rPr>
          <w:rFonts w:cs="David" w:hint="cs"/>
          <w:rtl/>
        </w:rPr>
        <w:t>)</w:t>
      </w:r>
    </w:p>
    <w:p w:rsidR="00F03DE0" w:rsidRPr="0071191D" w:rsidRDefault="00F03DE0" w:rsidP="006B0417">
      <w:pPr>
        <w:spacing w:after="0"/>
        <w:rPr>
          <w:rFonts w:cs="David"/>
          <w:rtl/>
        </w:rPr>
      </w:pPr>
      <w:r w:rsidRPr="0071191D">
        <w:rPr>
          <w:rFonts w:cs="David" w:hint="cs"/>
          <w:rtl/>
        </w:rPr>
        <w:t>ד</w:t>
      </w:r>
      <w:r w:rsidRPr="0071191D">
        <w:rPr>
          <w:rFonts w:cs="David"/>
          <w:rtl/>
        </w:rPr>
        <w:t>"</w:t>
      </w:r>
      <w:r w:rsidRPr="0071191D">
        <w:rPr>
          <w:rFonts w:cs="David" w:hint="cs"/>
          <w:rtl/>
        </w:rPr>
        <w:t>ר</w:t>
      </w:r>
      <w:r w:rsidRPr="0071191D">
        <w:rPr>
          <w:rFonts w:cs="David"/>
          <w:rtl/>
        </w:rPr>
        <w:t xml:space="preserve"> </w:t>
      </w:r>
      <w:r w:rsidRPr="0071191D">
        <w:rPr>
          <w:rFonts w:cs="David" w:hint="cs"/>
          <w:rtl/>
        </w:rPr>
        <w:t>ענת</w:t>
      </w:r>
      <w:r w:rsidRPr="0071191D">
        <w:rPr>
          <w:rFonts w:cs="David"/>
          <w:rtl/>
        </w:rPr>
        <w:t xml:space="preserve"> </w:t>
      </w:r>
      <w:r w:rsidRPr="0071191D">
        <w:rPr>
          <w:rFonts w:cs="David" w:hint="cs"/>
          <w:rtl/>
        </w:rPr>
        <w:t>בן</w:t>
      </w:r>
      <w:r w:rsidRPr="0071191D">
        <w:rPr>
          <w:rFonts w:cs="David"/>
          <w:rtl/>
        </w:rPr>
        <w:t>-</w:t>
      </w:r>
      <w:r w:rsidRPr="0071191D">
        <w:rPr>
          <w:rFonts w:cs="David" w:hint="cs"/>
          <w:rtl/>
        </w:rPr>
        <w:t>סימון, המרכז הארצי לבחינות ולהערכה</w:t>
      </w:r>
    </w:p>
    <w:p w:rsidR="00F03DE0" w:rsidRPr="0071191D" w:rsidRDefault="00F03DE0" w:rsidP="006B0417">
      <w:pPr>
        <w:spacing w:after="0"/>
        <w:rPr>
          <w:rFonts w:cs="David"/>
        </w:rPr>
      </w:pPr>
      <w:r w:rsidRPr="0071191D">
        <w:rPr>
          <w:rFonts w:cs="David" w:hint="cs"/>
          <w:rtl/>
        </w:rPr>
        <w:t>גב</w:t>
      </w:r>
      <w:r w:rsidRPr="0071191D">
        <w:rPr>
          <w:rFonts w:cs="David"/>
          <w:rtl/>
        </w:rPr>
        <w:t xml:space="preserve">' </w:t>
      </w:r>
      <w:r w:rsidRPr="0071191D">
        <w:rPr>
          <w:rFonts w:cs="David" w:hint="cs"/>
          <w:rtl/>
        </w:rPr>
        <w:t>רינה</w:t>
      </w:r>
      <w:r w:rsidRPr="0071191D">
        <w:rPr>
          <w:rFonts w:cs="David"/>
          <w:rtl/>
        </w:rPr>
        <w:t xml:space="preserve"> </w:t>
      </w:r>
      <w:r w:rsidRPr="0071191D">
        <w:rPr>
          <w:rFonts w:cs="David" w:hint="cs"/>
          <w:rtl/>
        </w:rPr>
        <w:t xml:space="preserve">דוידי, מנהלת בי"ס "רעים", מודיעין </w:t>
      </w:r>
    </w:p>
    <w:p w:rsidR="00F03DE0" w:rsidRPr="0071191D" w:rsidRDefault="00F03DE0" w:rsidP="006B0417">
      <w:pPr>
        <w:spacing w:after="0"/>
        <w:rPr>
          <w:rFonts w:cs="David"/>
          <w:rtl/>
        </w:rPr>
      </w:pPr>
      <w:r w:rsidRPr="0071191D">
        <w:rPr>
          <w:rFonts w:cs="David" w:hint="cs"/>
          <w:rtl/>
        </w:rPr>
        <w:t>גב</w:t>
      </w:r>
      <w:r w:rsidRPr="0071191D">
        <w:rPr>
          <w:rFonts w:cs="David"/>
          <w:rtl/>
        </w:rPr>
        <w:t xml:space="preserve">' </w:t>
      </w:r>
      <w:r w:rsidRPr="0071191D">
        <w:rPr>
          <w:rFonts w:cs="David" w:hint="cs"/>
          <w:rtl/>
        </w:rPr>
        <w:t>עמירה</w:t>
      </w:r>
      <w:r w:rsidRPr="0071191D">
        <w:rPr>
          <w:rFonts w:cs="David"/>
          <w:rtl/>
        </w:rPr>
        <w:t xml:space="preserve"> </w:t>
      </w:r>
      <w:r w:rsidRPr="0071191D">
        <w:rPr>
          <w:rFonts w:cs="David" w:hint="cs"/>
          <w:rtl/>
        </w:rPr>
        <w:t>חיים, מנהלת מחוז דרום, משרד החינוך</w:t>
      </w:r>
    </w:p>
    <w:p w:rsidR="00F03DE0" w:rsidRPr="0071191D" w:rsidRDefault="00F03DE0" w:rsidP="00EC584B">
      <w:pPr>
        <w:spacing w:after="0"/>
        <w:rPr>
          <w:rFonts w:cs="David"/>
        </w:rPr>
      </w:pPr>
      <w:r w:rsidRPr="0071191D">
        <w:rPr>
          <w:rFonts w:cs="David" w:hint="cs"/>
          <w:rtl/>
        </w:rPr>
        <w:t>גב</w:t>
      </w:r>
      <w:r w:rsidRPr="0071191D">
        <w:rPr>
          <w:rFonts w:cs="David"/>
          <w:rtl/>
        </w:rPr>
        <w:t xml:space="preserve">' </w:t>
      </w:r>
      <w:r w:rsidRPr="0071191D">
        <w:rPr>
          <w:rFonts w:cs="David" w:hint="cs"/>
          <w:rtl/>
        </w:rPr>
        <w:t>סוזי</w:t>
      </w:r>
      <w:r w:rsidRPr="0071191D">
        <w:rPr>
          <w:rFonts w:cs="David"/>
          <w:rtl/>
        </w:rPr>
        <w:t xml:space="preserve"> </w:t>
      </w:r>
      <w:proofErr w:type="spellStart"/>
      <w:r w:rsidRPr="0071191D">
        <w:rPr>
          <w:rFonts w:cs="David" w:hint="cs"/>
          <w:rtl/>
        </w:rPr>
        <w:t>לויאן</w:t>
      </w:r>
      <w:proofErr w:type="spellEnd"/>
      <w:r w:rsidRPr="0071191D">
        <w:rPr>
          <w:rFonts w:cs="David" w:hint="cs"/>
          <w:rtl/>
        </w:rPr>
        <w:t xml:space="preserve">, מנהלת חט"ב יא', אשדוד </w:t>
      </w:r>
    </w:p>
    <w:p w:rsidR="0028044F" w:rsidRPr="0071191D" w:rsidRDefault="0028044F" w:rsidP="006C420C">
      <w:pPr>
        <w:spacing w:after="0"/>
        <w:rPr>
          <w:rFonts w:cs="David"/>
        </w:rPr>
      </w:pPr>
      <w:r w:rsidRPr="0071191D">
        <w:rPr>
          <w:rFonts w:cs="David" w:hint="cs"/>
          <w:rtl/>
        </w:rPr>
        <w:t>פרופ</w:t>
      </w:r>
      <w:r w:rsidRPr="0071191D">
        <w:rPr>
          <w:rFonts w:cs="David"/>
          <w:rtl/>
        </w:rPr>
        <w:t xml:space="preserve">' </w:t>
      </w:r>
      <w:proofErr w:type="spellStart"/>
      <w:r w:rsidRPr="0071191D">
        <w:rPr>
          <w:rFonts w:cs="David" w:hint="cs"/>
          <w:rtl/>
        </w:rPr>
        <w:t>פאדיה</w:t>
      </w:r>
      <w:proofErr w:type="spellEnd"/>
      <w:r w:rsidRPr="0071191D">
        <w:rPr>
          <w:rFonts w:cs="David"/>
          <w:rtl/>
        </w:rPr>
        <w:t xml:space="preserve"> </w:t>
      </w:r>
      <w:r w:rsidRPr="0071191D">
        <w:rPr>
          <w:rFonts w:cs="David" w:hint="cs"/>
          <w:rtl/>
        </w:rPr>
        <w:t xml:space="preserve">נאסר אבו </w:t>
      </w:r>
      <w:proofErr w:type="spellStart"/>
      <w:r w:rsidRPr="0071191D">
        <w:rPr>
          <w:rFonts w:cs="David" w:hint="cs"/>
          <w:rtl/>
        </w:rPr>
        <w:t>אלהיג'א</w:t>
      </w:r>
      <w:proofErr w:type="spellEnd"/>
      <w:r w:rsidRPr="0071191D">
        <w:rPr>
          <w:rFonts w:cs="David" w:hint="cs"/>
          <w:rtl/>
        </w:rPr>
        <w:t xml:space="preserve">, ראש החוג לתכנון לימודים, ביה"ס לחינוך, אוניברסיטת </w:t>
      </w:r>
      <w:r w:rsidR="006C420C">
        <w:rPr>
          <w:rFonts w:cs="David" w:hint="cs"/>
          <w:rtl/>
        </w:rPr>
        <w:t>תל-אביב</w:t>
      </w:r>
      <w:r w:rsidRPr="0071191D">
        <w:rPr>
          <w:rFonts w:cs="David" w:hint="cs"/>
          <w:rtl/>
        </w:rPr>
        <w:t xml:space="preserve"> </w:t>
      </w:r>
    </w:p>
    <w:p w:rsidR="00F03DE0" w:rsidRPr="0071191D" w:rsidRDefault="00F03DE0" w:rsidP="006B0417">
      <w:pPr>
        <w:spacing w:after="0"/>
        <w:rPr>
          <w:rFonts w:cs="David"/>
          <w:rtl/>
        </w:rPr>
      </w:pPr>
      <w:r w:rsidRPr="0071191D">
        <w:rPr>
          <w:rFonts w:cs="David" w:hint="cs"/>
          <w:rtl/>
        </w:rPr>
        <w:t>פרופ</w:t>
      </w:r>
      <w:r w:rsidRPr="0071191D">
        <w:rPr>
          <w:rFonts w:cs="David"/>
          <w:rtl/>
        </w:rPr>
        <w:t xml:space="preserve">' </w:t>
      </w:r>
      <w:r w:rsidRPr="0071191D">
        <w:rPr>
          <w:rFonts w:cs="David" w:hint="cs"/>
          <w:rtl/>
        </w:rPr>
        <w:t>ברוך</w:t>
      </w:r>
      <w:r w:rsidRPr="0071191D">
        <w:rPr>
          <w:rFonts w:cs="David"/>
          <w:rtl/>
        </w:rPr>
        <w:t xml:space="preserve"> </w:t>
      </w:r>
      <w:r w:rsidRPr="0071191D">
        <w:rPr>
          <w:rFonts w:cs="David" w:hint="cs"/>
          <w:rtl/>
        </w:rPr>
        <w:t>נבו, החוג</w:t>
      </w:r>
      <w:r w:rsidRPr="0071191D">
        <w:rPr>
          <w:rFonts w:cs="David"/>
          <w:rtl/>
        </w:rPr>
        <w:t xml:space="preserve"> </w:t>
      </w:r>
      <w:r w:rsidRPr="0071191D">
        <w:rPr>
          <w:rFonts w:cs="David" w:hint="cs"/>
          <w:rtl/>
        </w:rPr>
        <w:t>לפסיכולוגיה</w:t>
      </w:r>
      <w:r w:rsidRPr="0071191D">
        <w:rPr>
          <w:rFonts w:cs="David"/>
          <w:rtl/>
        </w:rPr>
        <w:t xml:space="preserve">, </w:t>
      </w:r>
      <w:r w:rsidRPr="0071191D">
        <w:rPr>
          <w:rFonts w:cs="David" w:hint="cs"/>
          <w:rtl/>
        </w:rPr>
        <w:t>אוניברסיטת</w:t>
      </w:r>
      <w:r w:rsidRPr="0071191D">
        <w:rPr>
          <w:rFonts w:cs="David"/>
          <w:rtl/>
        </w:rPr>
        <w:t xml:space="preserve"> </w:t>
      </w:r>
      <w:r w:rsidRPr="0071191D">
        <w:rPr>
          <w:rFonts w:cs="David" w:hint="cs"/>
          <w:rtl/>
        </w:rPr>
        <w:t>חיפה</w:t>
      </w:r>
    </w:p>
    <w:p w:rsidR="00F03DE0" w:rsidRPr="0071191D" w:rsidRDefault="00F03DE0" w:rsidP="006B0417">
      <w:pPr>
        <w:spacing w:after="0"/>
        <w:rPr>
          <w:rFonts w:cs="David"/>
          <w:rtl/>
        </w:rPr>
      </w:pPr>
      <w:r w:rsidRPr="0071191D">
        <w:rPr>
          <w:rFonts w:cs="David" w:hint="cs"/>
          <w:rtl/>
        </w:rPr>
        <w:t>פרופ</w:t>
      </w:r>
      <w:r w:rsidRPr="0071191D">
        <w:rPr>
          <w:rFonts w:cs="David"/>
          <w:rtl/>
        </w:rPr>
        <w:t xml:space="preserve">' </w:t>
      </w:r>
      <w:r w:rsidRPr="0071191D">
        <w:rPr>
          <w:rFonts w:cs="David" w:hint="cs"/>
          <w:rtl/>
        </w:rPr>
        <w:t>דוד</w:t>
      </w:r>
      <w:r w:rsidRPr="0071191D">
        <w:rPr>
          <w:rFonts w:cs="David"/>
          <w:rtl/>
        </w:rPr>
        <w:t xml:space="preserve"> </w:t>
      </w:r>
      <w:r w:rsidRPr="0071191D">
        <w:rPr>
          <w:rFonts w:cs="David" w:hint="cs"/>
          <w:rtl/>
        </w:rPr>
        <w:t xml:space="preserve">נבו, ביה"ס לחינוך, אוניברסיטת תל-אביב </w:t>
      </w:r>
    </w:p>
    <w:p w:rsidR="00F03DE0" w:rsidRPr="0071191D" w:rsidRDefault="00F03DE0" w:rsidP="006B0417">
      <w:pPr>
        <w:spacing w:after="0"/>
        <w:rPr>
          <w:rFonts w:cs="David"/>
        </w:rPr>
      </w:pPr>
      <w:r w:rsidRPr="0071191D">
        <w:rPr>
          <w:rFonts w:cs="David" w:hint="cs"/>
          <w:rtl/>
        </w:rPr>
        <w:t>ד</w:t>
      </w:r>
      <w:r w:rsidRPr="0071191D">
        <w:rPr>
          <w:rFonts w:cs="David"/>
          <w:rtl/>
        </w:rPr>
        <w:t>"</w:t>
      </w:r>
      <w:r w:rsidRPr="0071191D">
        <w:rPr>
          <w:rFonts w:cs="David" w:hint="cs"/>
          <w:rtl/>
        </w:rPr>
        <w:t>ר</w:t>
      </w:r>
      <w:r w:rsidRPr="0071191D">
        <w:rPr>
          <w:rFonts w:cs="David"/>
          <w:rtl/>
        </w:rPr>
        <w:t xml:space="preserve"> </w:t>
      </w:r>
      <w:r w:rsidRPr="0071191D">
        <w:rPr>
          <w:rFonts w:cs="David" w:hint="cs"/>
          <w:rtl/>
        </w:rPr>
        <w:t>חנה</w:t>
      </w:r>
      <w:r w:rsidRPr="0071191D">
        <w:rPr>
          <w:rFonts w:cs="David"/>
          <w:rtl/>
        </w:rPr>
        <w:t xml:space="preserve"> </w:t>
      </w:r>
      <w:r w:rsidRPr="0071191D">
        <w:rPr>
          <w:rFonts w:cs="David" w:hint="cs"/>
          <w:rtl/>
        </w:rPr>
        <w:t xml:space="preserve">פרל, מנהלת אגף מקצועות מדעי הטבע, מזכירות פדגוגית, משרד החינוך </w:t>
      </w:r>
    </w:p>
    <w:p w:rsidR="00F03DE0" w:rsidRPr="0071191D" w:rsidRDefault="00F03DE0" w:rsidP="006B0417">
      <w:pPr>
        <w:spacing w:after="0"/>
        <w:rPr>
          <w:rFonts w:cs="David"/>
          <w:rtl/>
        </w:rPr>
      </w:pPr>
      <w:r w:rsidRPr="0071191D">
        <w:rPr>
          <w:rFonts w:cs="David" w:hint="cs"/>
          <w:rtl/>
        </w:rPr>
        <w:t>גב</w:t>
      </w:r>
      <w:r w:rsidRPr="0071191D">
        <w:rPr>
          <w:rFonts w:cs="David"/>
          <w:rtl/>
        </w:rPr>
        <w:t xml:space="preserve">' </w:t>
      </w:r>
      <w:r w:rsidRPr="0071191D">
        <w:rPr>
          <w:rFonts w:cs="David" w:hint="cs"/>
          <w:rtl/>
        </w:rPr>
        <w:t>יהודית</w:t>
      </w:r>
      <w:r w:rsidRPr="0071191D">
        <w:rPr>
          <w:rFonts w:cs="David"/>
          <w:rtl/>
        </w:rPr>
        <w:t xml:space="preserve"> </w:t>
      </w:r>
      <w:r w:rsidRPr="0071191D">
        <w:rPr>
          <w:rFonts w:cs="David" w:hint="cs"/>
          <w:rtl/>
        </w:rPr>
        <w:t xml:space="preserve">קדש, מנהלת אגף א' לחינוך יסודי, משרד החינוך </w:t>
      </w:r>
    </w:p>
    <w:p w:rsidR="0028044F" w:rsidRPr="0071191D" w:rsidRDefault="0028044F" w:rsidP="006B0417">
      <w:pPr>
        <w:spacing w:after="0"/>
        <w:rPr>
          <w:rFonts w:cs="David"/>
        </w:rPr>
      </w:pPr>
      <w:r w:rsidRPr="0071191D">
        <w:rPr>
          <w:rFonts w:cs="David" w:hint="cs"/>
          <w:rtl/>
        </w:rPr>
        <w:t>ד</w:t>
      </w:r>
      <w:r w:rsidRPr="0071191D">
        <w:rPr>
          <w:rFonts w:cs="David"/>
          <w:rtl/>
        </w:rPr>
        <w:t>"</w:t>
      </w:r>
      <w:r w:rsidRPr="0071191D">
        <w:rPr>
          <w:rFonts w:cs="David" w:hint="cs"/>
          <w:rtl/>
        </w:rPr>
        <w:t>ר</w:t>
      </w:r>
      <w:r w:rsidRPr="0071191D">
        <w:rPr>
          <w:rFonts w:cs="David"/>
          <w:rtl/>
        </w:rPr>
        <w:t xml:space="preserve"> </w:t>
      </w:r>
      <w:r w:rsidRPr="0071191D">
        <w:rPr>
          <w:rFonts w:cs="David" w:hint="cs"/>
          <w:rtl/>
        </w:rPr>
        <w:t>אורנה</w:t>
      </w:r>
      <w:r w:rsidRPr="0071191D">
        <w:rPr>
          <w:rFonts w:cs="David"/>
          <w:rtl/>
        </w:rPr>
        <w:t xml:space="preserve"> </w:t>
      </w:r>
      <w:r w:rsidRPr="0071191D">
        <w:rPr>
          <w:rFonts w:cs="David" w:hint="cs"/>
          <w:rtl/>
        </w:rPr>
        <w:t xml:space="preserve">שמחון, מנהלת מחוז צפון, משרד החינוך </w:t>
      </w:r>
    </w:p>
    <w:p w:rsidR="0028044F" w:rsidRPr="0071191D" w:rsidRDefault="0028044F" w:rsidP="00F03DE0">
      <w:pPr>
        <w:spacing w:after="0" w:line="360" w:lineRule="auto"/>
        <w:rPr>
          <w:rFonts w:cs="David"/>
        </w:rPr>
      </w:pPr>
    </w:p>
    <w:p w:rsidR="0028044F" w:rsidRPr="0071191D" w:rsidRDefault="0028044F" w:rsidP="0028044F">
      <w:pPr>
        <w:spacing w:after="120" w:line="300" w:lineRule="atLeast"/>
        <w:rPr>
          <w:rFonts w:cs="David"/>
          <w:b/>
          <w:bCs/>
          <w:rtl/>
        </w:rPr>
      </w:pPr>
      <w:r w:rsidRPr="0071191D">
        <w:rPr>
          <w:rFonts w:cs="David" w:hint="cs"/>
          <w:b/>
          <w:bCs/>
          <w:rtl/>
        </w:rPr>
        <w:t xml:space="preserve">משתתפים נוספים: </w:t>
      </w:r>
    </w:p>
    <w:p w:rsidR="0028044F" w:rsidRPr="0071191D" w:rsidRDefault="0028044F" w:rsidP="006B0417">
      <w:pPr>
        <w:spacing w:after="0"/>
        <w:rPr>
          <w:rFonts w:cs="David"/>
          <w:rtl/>
        </w:rPr>
      </w:pPr>
      <w:r w:rsidRPr="0071191D">
        <w:rPr>
          <w:rFonts w:cs="David" w:hint="cs"/>
          <w:rtl/>
        </w:rPr>
        <w:t>פרופ' עמי וולנסקי</w:t>
      </w:r>
      <w:r w:rsidR="00F03DE0" w:rsidRPr="0071191D">
        <w:rPr>
          <w:rFonts w:cs="David" w:hint="cs"/>
          <w:rtl/>
        </w:rPr>
        <w:t>, המדען הראשי, משרד החינוך</w:t>
      </w:r>
      <w:r w:rsidRPr="0071191D">
        <w:rPr>
          <w:rFonts w:cs="David" w:hint="cs"/>
          <w:rtl/>
        </w:rPr>
        <w:t xml:space="preserve"> </w:t>
      </w:r>
    </w:p>
    <w:p w:rsidR="0028044F" w:rsidRPr="0071191D" w:rsidRDefault="0028044F" w:rsidP="006B0417">
      <w:pPr>
        <w:spacing w:after="0"/>
        <w:rPr>
          <w:rFonts w:cs="David"/>
          <w:rtl/>
        </w:rPr>
      </w:pPr>
      <w:r w:rsidRPr="0071191D">
        <w:rPr>
          <w:rFonts w:cs="David" w:hint="cs"/>
          <w:rtl/>
        </w:rPr>
        <w:t>גב' ענת סלונים</w:t>
      </w:r>
      <w:r w:rsidR="00F03DE0" w:rsidRPr="0071191D">
        <w:rPr>
          <w:rFonts w:cs="David" w:hint="cs"/>
          <w:rtl/>
        </w:rPr>
        <w:t>, יועצת אסטרטגית לשר החינוך</w:t>
      </w:r>
    </w:p>
    <w:p w:rsidR="00F03DE0" w:rsidRPr="0071191D" w:rsidRDefault="00BD2147" w:rsidP="00BD2147">
      <w:pPr>
        <w:spacing w:after="0"/>
        <w:rPr>
          <w:rFonts w:cs="David"/>
          <w:rtl/>
        </w:rPr>
      </w:pPr>
      <w:r>
        <w:rPr>
          <w:rFonts w:cs="David" w:hint="cs"/>
          <w:rtl/>
        </w:rPr>
        <w:t xml:space="preserve">חברי צוות </w:t>
      </w:r>
      <w:proofErr w:type="spellStart"/>
      <w:r>
        <w:rPr>
          <w:rFonts w:cs="David" w:hint="cs"/>
          <w:rtl/>
        </w:rPr>
        <w:t>מ</w:t>
      </w:r>
      <w:r w:rsidR="00F03DE0" w:rsidRPr="0071191D">
        <w:rPr>
          <w:rFonts w:cs="David" w:hint="cs"/>
          <w:rtl/>
        </w:rPr>
        <w:t>ראמ"ה</w:t>
      </w:r>
      <w:proofErr w:type="spellEnd"/>
      <w:r w:rsidR="00F03DE0" w:rsidRPr="0071191D">
        <w:rPr>
          <w:rFonts w:cs="David" w:hint="cs"/>
          <w:rtl/>
        </w:rPr>
        <w:t xml:space="preserve"> </w:t>
      </w:r>
    </w:p>
    <w:p w:rsidR="00F03DE0" w:rsidRPr="0071191D" w:rsidRDefault="00F03DE0" w:rsidP="00F03DE0">
      <w:pPr>
        <w:spacing w:after="0" w:line="240" w:lineRule="auto"/>
        <w:rPr>
          <w:rFonts w:cs="David"/>
          <w:rtl/>
        </w:rPr>
      </w:pPr>
    </w:p>
    <w:p w:rsidR="0028044F" w:rsidRPr="0071191D" w:rsidRDefault="0028044F" w:rsidP="0028044F">
      <w:pPr>
        <w:spacing w:after="120" w:line="300" w:lineRule="atLeast"/>
        <w:rPr>
          <w:rFonts w:cs="David"/>
          <w:b/>
          <w:bCs/>
          <w:rtl/>
        </w:rPr>
      </w:pPr>
      <w:r w:rsidRPr="0071191D">
        <w:rPr>
          <w:rFonts w:cs="David" w:hint="cs"/>
          <w:b/>
          <w:bCs/>
          <w:rtl/>
        </w:rPr>
        <w:t xml:space="preserve">מועדי כינוס הוועדה: </w:t>
      </w:r>
    </w:p>
    <w:p w:rsidR="0028044F" w:rsidRPr="0071191D" w:rsidRDefault="0028044F" w:rsidP="006B0417">
      <w:pPr>
        <w:spacing w:after="0"/>
        <w:rPr>
          <w:rFonts w:cs="David"/>
          <w:rtl/>
        </w:rPr>
      </w:pPr>
      <w:r w:rsidRPr="0071191D">
        <w:rPr>
          <w:rFonts w:cs="David" w:hint="cs"/>
          <w:rtl/>
        </w:rPr>
        <w:t>מפגש מס' 1: 5.12.2013</w:t>
      </w:r>
    </w:p>
    <w:p w:rsidR="0028044F" w:rsidRPr="0071191D" w:rsidRDefault="0028044F" w:rsidP="006B0417">
      <w:pPr>
        <w:spacing w:after="0"/>
        <w:rPr>
          <w:rFonts w:cs="David"/>
          <w:rtl/>
        </w:rPr>
      </w:pPr>
      <w:r w:rsidRPr="0071191D">
        <w:rPr>
          <w:rFonts w:cs="David" w:hint="cs"/>
          <w:rtl/>
        </w:rPr>
        <w:t>מפגש מס' 2: 26.12.2013</w:t>
      </w:r>
    </w:p>
    <w:p w:rsidR="0028044F" w:rsidRPr="0071191D" w:rsidRDefault="0028044F" w:rsidP="006B0417">
      <w:pPr>
        <w:spacing w:after="0"/>
        <w:rPr>
          <w:rFonts w:cs="David"/>
          <w:rtl/>
        </w:rPr>
      </w:pPr>
      <w:r w:rsidRPr="0071191D">
        <w:rPr>
          <w:rFonts w:cs="David" w:hint="cs"/>
          <w:rtl/>
        </w:rPr>
        <w:t>מפגש מס' 3: 9.1.2014</w:t>
      </w:r>
    </w:p>
    <w:p w:rsidR="0028044F" w:rsidRPr="0071191D" w:rsidRDefault="0028044F" w:rsidP="006B0417">
      <w:pPr>
        <w:spacing w:after="0"/>
        <w:rPr>
          <w:rFonts w:cs="David"/>
          <w:rtl/>
        </w:rPr>
      </w:pPr>
      <w:r w:rsidRPr="0071191D">
        <w:rPr>
          <w:rFonts w:cs="David" w:hint="cs"/>
          <w:rtl/>
        </w:rPr>
        <w:t>מפגש מס' 4: 30.1.2014</w:t>
      </w:r>
    </w:p>
    <w:p w:rsidR="00026A8E" w:rsidRPr="0071191D" w:rsidRDefault="00026A8E" w:rsidP="00EB5CCA">
      <w:pPr>
        <w:spacing w:after="0"/>
        <w:rPr>
          <w:rFonts w:cs="David"/>
          <w:rtl/>
        </w:rPr>
      </w:pPr>
      <w:r w:rsidRPr="0071191D">
        <w:rPr>
          <w:rFonts w:cs="David" w:hint="cs"/>
          <w:rtl/>
        </w:rPr>
        <w:t xml:space="preserve">מפגש מס' 5: </w:t>
      </w:r>
      <w:r w:rsidR="00EC584B">
        <w:rPr>
          <w:rFonts w:cs="David" w:hint="cs"/>
          <w:rtl/>
        </w:rPr>
        <w:t>13.</w:t>
      </w:r>
      <w:r w:rsidR="00EB5CCA">
        <w:rPr>
          <w:rFonts w:cs="David" w:hint="cs"/>
          <w:rtl/>
        </w:rPr>
        <w:t>3</w:t>
      </w:r>
      <w:r w:rsidR="00EC584B">
        <w:rPr>
          <w:rFonts w:cs="David" w:hint="cs"/>
          <w:rtl/>
        </w:rPr>
        <w:t>.2014</w:t>
      </w:r>
    </w:p>
    <w:p w:rsidR="0028044F" w:rsidRPr="0071191D" w:rsidRDefault="0028044F" w:rsidP="006B0417">
      <w:pPr>
        <w:spacing w:after="0"/>
        <w:rPr>
          <w:rFonts w:cs="David"/>
          <w:rtl/>
        </w:rPr>
      </w:pPr>
    </w:p>
    <w:p w:rsidR="0028044F" w:rsidRPr="0028044F" w:rsidRDefault="0028044F" w:rsidP="00690FD9">
      <w:pPr>
        <w:spacing w:after="0"/>
        <w:rPr>
          <w:rFonts w:cs="David"/>
          <w:sz w:val="24"/>
          <w:szCs w:val="24"/>
          <w:rtl/>
        </w:rPr>
      </w:pPr>
      <w:r w:rsidRPr="0071191D">
        <w:rPr>
          <w:rFonts w:cs="David" w:hint="cs"/>
          <w:rtl/>
        </w:rPr>
        <w:t xml:space="preserve">לקראת כל מפגש נשלחו מסמכים לחברי הוועדה </w:t>
      </w:r>
      <w:r w:rsidR="00690FD9">
        <w:rPr>
          <w:rFonts w:cs="David" w:hint="cs"/>
          <w:rtl/>
        </w:rPr>
        <w:t>(ר' נספחים למסמך זה)</w:t>
      </w:r>
      <w:r w:rsidRPr="0071191D">
        <w:rPr>
          <w:rFonts w:cs="David" w:hint="cs"/>
          <w:rtl/>
        </w:rPr>
        <w:t>.</w:t>
      </w:r>
      <w:r w:rsidRPr="0028044F">
        <w:rPr>
          <w:rFonts w:cs="David" w:hint="cs"/>
          <w:sz w:val="24"/>
          <w:szCs w:val="24"/>
          <w:rtl/>
        </w:rPr>
        <w:t xml:space="preserve"> </w:t>
      </w:r>
    </w:p>
    <w:p w:rsidR="0028044F" w:rsidRPr="0028044F" w:rsidRDefault="0028044F" w:rsidP="0028044F">
      <w:pPr>
        <w:bidi w:val="0"/>
        <w:rPr>
          <w:rFonts w:ascii="Times New Roman" w:eastAsia="Times New Roman" w:hAnsi="Times New Roman" w:cs="David"/>
          <w:b/>
          <w:bCs/>
          <w:sz w:val="32"/>
          <w:szCs w:val="32"/>
        </w:rPr>
      </w:pPr>
      <w:r w:rsidRPr="0028044F">
        <w:rPr>
          <w:rFonts w:ascii="Times New Roman" w:eastAsia="Times New Roman" w:hAnsi="Times New Roman" w:cs="David"/>
          <w:b/>
          <w:bCs/>
          <w:sz w:val="32"/>
          <w:szCs w:val="32"/>
          <w:rtl/>
        </w:rPr>
        <w:br w:type="page"/>
      </w:r>
    </w:p>
    <w:p w:rsidR="0028044F" w:rsidRPr="008808D6" w:rsidRDefault="0046149C" w:rsidP="00572D0F">
      <w:pPr>
        <w:pStyle w:val="a3"/>
        <w:numPr>
          <w:ilvl w:val="0"/>
          <w:numId w:val="29"/>
        </w:numPr>
        <w:spacing w:after="120" w:line="360" w:lineRule="auto"/>
        <w:jc w:val="both"/>
        <w:rPr>
          <w:rFonts w:ascii="Times New Roman" w:eastAsia="Times New Roman" w:hAnsi="Times New Roman" w:cs="David"/>
          <w:b/>
          <w:bCs/>
          <w:sz w:val="32"/>
          <w:szCs w:val="32"/>
          <w:rtl/>
        </w:rPr>
      </w:pPr>
      <w:r w:rsidRPr="008808D6">
        <w:rPr>
          <w:rFonts w:ascii="Times New Roman" w:eastAsia="Times New Roman" w:hAnsi="Times New Roman" w:cs="David" w:hint="eastAsia"/>
          <w:b/>
          <w:bCs/>
          <w:sz w:val="32"/>
          <w:szCs w:val="32"/>
          <w:rtl/>
        </w:rPr>
        <w:lastRenderedPageBreak/>
        <w:t>כללי</w:t>
      </w:r>
    </w:p>
    <w:p w:rsidR="00FC0272" w:rsidRDefault="004926BB" w:rsidP="004B29B5">
      <w:pPr>
        <w:spacing w:after="120" w:line="360" w:lineRule="auto"/>
        <w:jc w:val="both"/>
        <w:rPr>
          <w:rFonts w:cs="David"/>
          <w:rtl/>
        </w:rPr>
      </w:pPr>
      <w:r>
        <w:rPr>
          <w:rFonts w:cs="David" w:hint="cs"/>
          <w:rtl/>
        </w:rPr>
        <w:t xml:space="preserve">שר החינוך, הרב שי פירון, מוביל </w:t>
      </w:r>
      <w:r w:rsidR="00FC0272" w:rsidRPr="00FC0272">
        <w:rPr>
          <w:rFonts w:cs="David" w:hint="cs"/>
          <w:rtl/>
        </w:rPr>
        <w:t>מדיניות</w:t>
      </w:r>
      <w:r w:rsidR="00FC0272" w:rsidRPr="00FC0272">
        <w:rPr>
          <w:rFonts w:cs="David"/>
          <w:rtl/>
        </w:rPr>
        <w:t xml:space="preserve"> </w:t>
      </w:r>
      <w:r w:rsidR="00FC0272" w:rsidRPr="00FC0272">
        <w:rPr>
          <w:rFonts w:cs="David" w:hint="cs"/>
          <w:rtl/>
        </w:rPr>
        <w:t>כוללת</w:t>
      </w:r>
      <w:r w:rsidR="00FC0272" w:rsidRPr="00FC0272">
        <w:rPr>
          <w:rFonts w:cs="David"/>
          <w:rtl/>
        </w:rPr>
        <w:t xml:space="preserve"> </w:t>
      </w:r>
      <w:r w:rsidR="00FC0272" w:rsidRPr="00FC0272">
        <w:rPr>
          <w:rFonts w:cs="David" w:hint="cs"/>
          <w:rtl/>
        </w:rPr>
        <w:t>במערכת</w:t>
      </w:r>
      <w:r w:rsidR="00FC0272" w:rsidRPr="00FC0272">
        <w:rPr>
          <w:rFonts w:cs="David"/>
          <w:rtl/>
        </w:rPr>
        <w:t xml:space="preserve"> </w:t>
      </w:r>
      <w:r w:rsidR="00FC0272" w:rsidRPr="00FC0272">
        <w:rPr>
          <w:rFonts w:cs="David" w:hint="cs"/>
          <w:rtl/>
        </w:rPr>
        <w:t>החינוך</w:t>
      </w:r>
      <w:r w:rsidR="00FC0272" w:rsidRPr="00FC0272">
        <w:rPr>
          <w:rFonts w:cs="David"/>
          <w:rtl/>
        </w:rPr>
        <w:t xml:space="preserve"> </w:t>
      </w:r>
      <w:r w:rsidR="002B79DB">
        <w:rPr>
          <w:rFonts w:cs="David" w:hint="cs"/>
          <w:rtl/>
        </w:rPr>
        <w:t xml:space="preserve">לקידום למידה משמעותית, שיפור </w:t>
      </w:r>
      <w:r w:rsidR="00FC0272" w:rsidRPr="00FC0272">
        <w:rPr>
          <w:rFonts w:cs="David" w:hint="cs"/>
          <w:rtl/>
        </w:rPr>
        <w:t>חווית</w:t>
      </w:r>
      <w:r w:rsidR="00FC0272" w:rsidRPr="00FC0272">
        <w:rPr>
          <w:rFonts w:cs="David"/>
          <w:rtl/>
        </w:rPr>
        <w:t xml:space="preserve"> </w:t>
      </w:r>
      <w:r w:rsidR="00FC0272" w:rsidRPr="00FC0272">
        <w:rPr>
          <w:rFonts w:cs="David" w:hint="cs"/>
          <w:rtl/>
        </w:rPr>
        <w:t>ההוראה</w:t>
      </w:r>
      <w:r w:rsidR="00FC0272" w:rsidRPr="00FC0272">
        <w:rPr>
          <w:rFonts w:cs="David"/>
          <w:rtl/>
        </w:rPr>
        <w:t xml:space="preserve"> </w:t>
      </w:r>
      <w:r w:rsidR="00FC0272" w:rsidRPr="00FC0272">
        <w:rPr>
          <w:rFonts w:cs="David" w:hint="cs"/>
          <w:rtl/>
        </w:rPr>
        <w:t>והלמידה</w:t>
      </w:r>
      <w:r w:rsidR="00FC0272" w:rsidRPr="00FC0272">
        <w:rPr>
          <w:rFonts w:cs="David"/>
          <w:rtl/>
        </w:rPr>
        <w:t xml:space="preserve">, </w:t>
      </w:r>
      <w:r w:rsidR="002B79DB">
        <w:rPr>
          <w:rFonts w:cs="David" w:hint="cs"/>
          <w:rtl/>
        </w:rPr>
        <w:t>ו</w:t>
      </w:r>
      <w:r w:rsidR="00FC0272" w:rsidRPr="00FC0272">
        <w:rPr>
          <w:rFonts w:cs="David" w:hint="cs"/>
          <w:rtl/>
        </w:rPr>
        <w:t>פינוי</w:t>
      </w:r>
      <w:r w:rsidR="00FC0272" w:rsidRPr="00FC0272">
        <w:rPr>
          <w:rFonts w:cs="David"/>
          <w:rtl/>
        </w:rPr>
        <w:t xml:space="preserve"> </w:t>
      </w:r>
      <w:r w:rsidR="00FC0272" w:rsidRPr="00FC0272">
        <w:rPr>
          <w:rFonts w:cs="David" w:hint="cs"/>
          <w:rtl/>
        </w:rPr>
        <w:t>זמן</w:t>
      </w:r>
      <w:r w:rsidR="00FC0272" w:rsidRPr="00FC0272">
        <w:rPr>
          <w:rFonts w:cs="David"/>
          <w:rtl/>
        </w:rPr>
        <w:t xml:space="preserve"> </w:t>
      </w:r>
      <w:r w:rsidR="00FC0272" w:rsidRPr="00FC0272">
        <w:rPr>
          <w:rFonts w:cs="David" w:hint="cs"/>
          <w:rtl/>
        </w:rPr>
        <w:t>ומרחב</w:t>
      </w:r>
      <w:r w:rsidR="00FC0272" w:rsidRPr="00FC0272">
        <w:rPr>
          <w:rFonts w:cs="David"/>
          <w:rtl/>
        </w:rPr>
        <w:t xml:space="preserve"> </w:t>
      </w:r>
      <w:r w:rsidR="00FC0272" w:rsidRPr="00FC0272">
        <w:rPr>
          <w:rFonts w:cs="David" w:hint="cs"/>
          <w:rtl/>
        </w:rPr>
        <w:t>לתהליכי</w:t>
      </w:r>
      <w:r w:rsidR="00FC0272" w:rsidRPr="00FC0272">
        <w:rPr>
          <w:rFonts w:cs="David"/>
          <w:rtl/>
        </w:rPr>
        <w:t xml:space="preserve"> </w:t>
      </w:r>
      <w:r w:rsidR="00FC0272" w:rsidRPr="00FC0272">
        <w:rPr>
          <w:rFonts w:cs="David" w:hint="cs"/>
          <w:rtl/>
        </w:rPr>
        <w:t>למידה</w:t>
      </w:r>
      <w:r w:rsidR="00FC0272" w:rsidRPr="00FC0272">
        <w:rPr>
          <w:rFonts w:cs="David"/>
          <w:rtl/>
        </w:rPr>
        <w:t xml:space="preserve"> </w:t>
      </w:r>
      <w:r w:rsidR="00FC0272" w:rsidRPr="00FC0272">
        <w:rPr>
          <w:rFonts w:cs="David" w:hint="cs"/>
          <w:rtl/>
        </w:rPr>
        <w:t>מעמיקים</w:t>
      </w:r>
      <w:r w:rsidR="00FC0272" w:rsidRPr="00FC0272">
        <w:rPr>
          <w:rFonts w:cs="David"/>
          <w:rtl/>
        </w:rPr>
        <w:t>,</w:t>
      </w:r>
      <w:r w:rsidR="00FC0272">
        <w:rPr>
          <w:rFonts w:cs="David" w:hint="cs"/>
          <w:rtl/>
        </w:rPr>
        <w:t xml:space="preserve"> </w:t>
      </w:r>
      <w:r w:rsidR="002B79DB">
        <w:rPr>
          <w:rFonts w:cs="David" w:hint="cs"/>
          <w:rtl/>
        </w:rPr>
        <w:t>מגוונים</w:t>
      </w:r>
      <w:r w:rsidR="00FC0272" w:rsidRPr="00FC0272">
        <w:rPr>
          <w:rFonts w:cs="David"/>
          <w:rtl/>
        </w:rPr>
        <w:t xml:space="preserve"> </w:t>
      </w:r>
      <w:r w:rsidR="002B79DB">
        <w:rPr>
          <w:rFonts w:cs="David" w:hint="cs"/>
          <w:rtl/>
        </w:rPr>
        <w:t>וחווייתיים</w:t>
      </w:r>
      <w:r w:rsidR="00FC0272">
        <w:rPr>
          <w:rFonts w:cs="David" w:hint="cs"/>
          <w:rtl/>
        </w:rPr>
        <w:t xml:space="preserve">. </w:t>
      </w:r>
      <w:r>
        <w:rPr>
          <w:rFonts w:cs="David" w:hint="cs"/>
          <w:rtl/>
        </w:rPr>
        <w:t xml:space="preserve">כחלק ממדיניות זו, </w:t>
      </w:r>
      <w:r w:rsidR="002B79DB">
        <w:rPr>
          <w:rFonts w:cs="David" w:hint="cs"/>
          <w:rtl/>
        </w:rPr>
        <w:t>ולאור ריבוי המבחנים הבית ספריים המתקיימים במערכת וההתמקדות בהם</w:t>
      </w:r>
      <w:r w:rsidR="00663044">
        <w:rPr>
          <w:rFonts w:cs="David" w:hint="cs"/>
          <w:rtl/>
        </w:rPr>
        <w:t xml:space="preserve"> ובתוצאותיהם</w:t>
      </w:r>
      <w:r w:rsidR="002B79DB">
        <w:rPr>
          <w:rFonts w:cs="David" w:hint="cs"/>
          <w:rtl/>
        </w:rPr>
        <w:t xml:space="preserve">, </w:t>
      </w:r>
      <w:r>
        <w:rPr>
          <w:rFonts w:cs="David" w:hint="cs"/>
          <w:rtl/>
        </w:rPr>
        <w:t xml:space="preserve">הורה השר להקפיא בשנת הלימודים תשע"ד את מבחני המיצ"ב החיצוניים ולמנות </w:t>
      </w:r>
      <w:r w:rsidRPr="00F03DE0">
        <w:rPr>
          <w:rFonts w:cs="David" w:hint="cs"/>
          <w:rtl/>
        </w:rPr>
        <w:t xml:space="preserve">ועדת הערכה </w:t>
      </w:r>
      <w:r>
        <w:rPr>
          <w:rFonts w:cs="David" w:hint="cs"/>
          <w:rtl/>
        </w:rPr>
        <w:t>במטרה לגבש המלצות בנושא</w:t>
      </w:r>
      <w:r w:rsidRPr="00F03DE0">
        <w:rPr>
          <w:rFonts w:cs="David" w:hint="cs"/>
          <w:rtl/>
        </w:rPr>
        <w:t xml:space="preserve"> הערכה</w:t>
      </w:r>
      <w:r w:rsidRPr="00F03DE0">
        <w:rPr>
          <w:rFonts w:cs="David"/>
          <w:rtl/>
        </w:rPr>
        <w:t xml:space="preserve"> </w:t>
      </w:r>
      <w:r>
        <w:rPr>
          <w:rFonts w:cs="David" w:hint="cs"/>
          <w:rtl/>
        </w:rPr>
        <w:t xml:space="preserve">בית ספרית </w:t>
      </w:r>
      <w:r w:rsidRPr="00F03DE0">
        <w:rPr>
          <w:rFonts w:cs="David" w:hint="cs"/>
          <w:rtl/>
        </w:rPr>
        <w:t>בשלבי</w:t>
      </w:r>
      <w:r w:rsidRPr="00F03DE0">
        <w:rPr>
          <w:rFonts w:cs="David"/>
          <w:rtl/>
        </w:rPr>
        <w:t xml:space="preserve"> </w:t>
      </w:r>
      <w:r w:rsidRPr="00F03DE0">
        <w:rPr>
          <w:rFonts w:cs="David" w:hint="cs"/>
          <w:rtl/>
        </w:rPr>
        <w:t>החינוך</w:t>
      </w:r>
      <w:r w:rsidRPr="00F03DE0">
        <w:rPr>
          <w:rFonts w:cs="David"/>
          <w:rtl/>
        </w:rPr>
        <w:t xml:space="preserve"> </w:t>
      </w:r>
      <w:r w:rsidRPr="00F03DE0">
        <w:rPr>
          <w:rFonts w:cs="David" w:hint="cs"/>
          <w:rtl/>
        </w:rPr>
        <w:t>היסודי</w:t>
      </w:r>
      <w:r w:rsidRPr="00F03DE0">
        <w:rPr>
          <w:rFonts w:cs="David"/>
          <w:rtl/>
        </w:rPr>
        <w:t xml:space="preserve"> </w:t>
      </w:r>
      <w:r w:rsidRPr="00F03DE0">
        <w:rPr>
          <w:rFonts w:cs="David" w:hint="cs"/>
          <w:rtl/>
        </w:rPr>
        <w:t>וחטיבת</w:t>
      </w:r>
      <w:r w:rsidRPr="00F03DE0">
        <w:rPr>
          <w:rFonts w:cs="David"/>
          <w:rtl/>
        </w:rPr>
        <w:t xml:space="preserve"> </w:t>
      </w:r>
      <w:r w:rsidRPr="00F03DE0">
        <w:rPr>
          <w:rFonts w:cs="David" w:hint="cs"/>
          <w:rtl/>
        </w:rPr>
        <w:t>הביניים.</w:t>
      </w:r>
    </w:p>
    <w:p w:rsidR="00A4090B" w:rsidRDefault="0028044F" w:rsidP="007A2FCF">
      <w:pPr>
        <w:spacing w:after="120" w:line="360" w:lineRule="auto"/>
        <w:jc w:val="both"/>
        <w:rPr>
          <w:rFonts w:cs="David"/>
          <w:rtl/>
        </w:rPr>
      </w:pPr>
      <w:r w:rsidRPr="00F03DE0">
        <w:rPr>
          <w:rFonts w:cs="David" w:hint="cs"/>
          <w:rtl/>
        </w:rPr>
        <w:t>בכתב המינוי</w:t>
      </w:r>
      <w:r w:rsidR="00A337AB">
        <w:rPr>
          <w:rFonts w:cs="David" w:hint="cs"/>
          <w:rtl/>
        </w:rPr>
        <w:t xml:space="preserve"> </w:t>
      </w:r>
      <w:r w:rsidR="007A2FCF">
        <w:rPr>
          <w:rFonts w:cs="David" w:hint="cs"/>
          <w:rtl/>
        </w:rPr>
        <w:t>שנשלח באוקטובר 2013</w:t>
      </w:r>
      <w:r w:rsidR="00026BD8">
        <w:rPr>
          <w:rFonts w:cs="David" w:hint="cs"/>
          <w:rtl/>
        </w:rPr>
        <w:t xml:space="preserve"> </w:t>
      </w:r>
      <w:r w:rsidR="00A337AB">
        <w:rPr>
          <w:rFonts w:cs="David" w:hint="cs"/>
          <w:rtl/>
        </w:rPr>
        <w:t>על ידי מנכ"לית המשרד דאז</w:t>
      </w:r>
      <w:r w:rsidR="00A337AB" w:rsidRPr="00F03DE0">
        <w:rPr>
          <w:rFonts w:cs="David" w:hint="cs"/>
          <w:rtl/>
        </w:rPr>
        <w:t xml:space="preserve">, </w:t>
      </w:r>
      <w:r w:rsidR="00A337AB">
        <w:rPr>
          <w:rFonts w:cs="David" w:hint="cs"/>
          <w:rtl/>
        </w:rPr>
        <w:t>ה</w:t>
      </w:r>
      <w:r w:rsidR="00A337AB" w:rsidRPr="00F03DE0">
        <w:rPr>
          <w:rFonts w:cs="David" w:hint="cs"/>
          <w:rtl/>
        </w:rPr>
        <w:t xml:space="preserve">גב' דלית שטאובר, </w:t>
      </w:r>
      <w:r w:rsidRPr="00F03DE0">
        <w:rPr>
          <w:rFonts w:cs="David" w:hint="cs"/>
          <w:rtl/>
        </w:rPr>
        <w:t xml:space="preserve">נכתב כי: "בשנה"ל תשע"ד הוקפאה מערכת בחינות המיצ"ב החיצוני בכדי לבחון את הצורך בשינויים המתאימים לעת הזו". </w:t>
      </w:r>
      <w:r w:rsidR="00A4090B">
        <w:rPr>
          <w:rFonts w:cs="David" w:hint="cs"/>
          <w:rtl/>
        </w:rPr>
        <w:t>הועדה התבקשה להגיש את המלצותיה במהלך חודש מר</w:t>
      </w:r>
      <w:r w:rsidR="00690FD9">
        <w:rPr>
          <w:rFonts w:cs="David" w:hint="cs"/>
          <w:rtl/>
        </w:rPr>
        <w:t>ס</w:t>
      </w:r>
      <w:r w:rsidR="00A4090B">
        <w:rPr>
          <w:rFonts w:cs="David" w:hint="cs"/>
          <w:rtl/>
        </w:rPr>
        <w:t xml:space="preserve"> 2014. </w:t>
      </w:r>
    </w:p>
    <w:p w:rsidR="00AA73E8" w:rsidRDefault="00131BE4" w:rsidP="00274ABE">
      <w:pPr>
        <w:spacing w:after="120" w:line="360" w:lineRule="auto"/>
        <w:jc w:val="both"/>
        <w:rPr>
          <w:rFonts w:cs="David"/>
          <w:rtl/>
        </w:rPr>
      </w:pPr>
      <w:r w:rsidRPr="00F03DE0">
        <w:rPr>
          <w:rFonts w:cs="David" w:hint="cs"/>
          <w:rtl/>
        </w:rPr>
        <w:t>עבודת הועדה התקיימה בתקופת כהונת</w:t>
      </w:r>
      <w:r w:rsidR="005109D4">
        <w:rPr>
          <w:rFonts w:cs="David" w:hint="cs"/>
          <w:rtl/>
        </w:rPr>
        <w:t>ה</w:t>
      </w:r>
      <w:r w:rsidRPr="00F03DE0">
        <w:rPr>
          <w:rFonts w:cs="David" w:hint="cs"/>
          <w:rtl/>
        </w:rPr>
        <w:t xml:space="preserve"> </w:t>
      </w:r>
      <w:r w:rsidR="005109D4">
        <w:rPr>
          <w:rFonts w:cs="David" w:hint="cs"/>
          <w:rtl/>
        </w:rPr>
        <w:t xml:space="preserve">של </w:t>
      </w:r>
      <w:r w:rsidRPr="00F03DE0">
        <w:rPr>
          <w:rFonts w:cs="David" w:hint="cs"/>
          <w:rtl/>
        </w:rPr>
        <w:t xml:space="preserve">מנכ"לית משרד החינוך, </w:t>
      </w:r>
      <w:r w:rsidR="003777D7">
        <w:rPr>
          <w:rFonts w:cs="David" w:hint="cs"/>
          <w:rtl/>
        </w:rPr>
        <w:t>ה</w:t>
      </w:r>
      <w:r w:rsidRPr="00F03DE0">
        <w:rPr>
          <w:rFonts w:cs="David" w:hint="cs"/>
          <w:rtl/>
        </w:rPr>
        <w:t>גב' מיכל כהן.</w:t>
      </w:r>
      <w:r w:rsidR="00A4090B">
        <w:rPr>
          <w:rFonts w:cs="David" w:hint="cs"/>
          <w:rtl/>
        </w:rPr>
        <w:t xml:space="preserve"> </w:t>
      </w:r>
      <w:r w:rsidR="002B49A1">
        <w:rPr>
          <w:rFonts w:cs="David" w:hint="cs"/>
          <w:rtl/>
        </w:rPr>
        <w:t>הועדה התכנסה לחמישה מפגשים</w:t>
      </w:r>
      <w:r w:rsidR="008F7E94">
        <w:rPr>
          <w:rFonts w:cs="David" w:hint="cs"/>
          <w:rtl/>
        </w:rPr>
        <w:t xml:space="preserve"> </w:t>
      </w:r>
      <w:r w:rsidR="001642F7">
        <w:rPr>
          <w:rFonts w:cs="David" w:hint="cs"/>
          <w:rtl/>
        </w:rPr>
        <w:t xml:space="preserve">במהלך החודשים דצמבר 2013 </w:t>
      </w:r>
      <w:r w:rsidR="00AC67DD">
        <w:rPr>
          <w:rFonts w:cs="David" w:hint="cs"/>
          <w:rtl/>
        </w:rPr>
        <w:t>-</w:t>
      </w:r>
      <w:r w:rsidR="001642F7">
        <w:rPr>
          <w:rFonts w:cs="David" w:hint="cs"/>
          <w:rtl/>
        </w:rPr>
        <w:t xml:space="preserve"> </w:t>
      </w:r>
      <w:r w:rsidR="00AC67DD">
        <w:rPr>
          <w:rFonts w:cs="David" w:hint="cs"/>
          <w:rtl/>
        </w:rPr>
        <w:t>מר</w:t>
      </w:r>
      <w:r w:rsidR="00BE5001">
        <w:rPr>
          <w:rFonts w:cs="David" w:hint="cs"/>
          <w:rtl/>
        </w:rPr>
        <w:t>ס</w:t>
      </w:r>
      <w:r w:rsidR="001642F7">
        <w:rPr>
          <w:rFonts w:cs="David" w:hint="cs"/>
          <w:rtl/>
        </w:rPr>
        <w:t xml:space="preserve"> 2014</w:t>
      </w:r>
      <w:r w:rsidR="00AC67DD">
        <w:rPr>
          <w:rFonts w:cs="David" w:hint="cs"/>
          <w:rtl/>
        </w:rPr>
        <w:t xml:space="preserve">, </w:t>
      </w:r>
      <w:r w:rsidR="008F7E94">
        <w:rPr>
          <w:rFonts w:cs="David" w:hint="cs"/>
          <w:rtl/>
        </w:rPr>
        <w:t>בהם נדונו סוגיות מרכזיות בנושא הערכה בית ספרית</w:t>
      </w:r>
      <w:r w:rsidR="00A4090B">
        <w:rPr>
          <w:rFonts w:cs="David" w:hint="cs"/>
          <w:rtl/>
        </w:rPr>
        <w:t>:</w:t>
      </w:r>
      <w:r w:rsidR="001642F7">
        <w:rPr>
          <w:rFonts w:cs="David" w:hint="cs"/>
          <w:rtl/>
        </w:rPr>
        <w:t xml:space="preserve"> </w:t>
      </w:r>
      <w:r w:rsidR="009A25F5">
        <w:rPr>
          <w:rFonts w:cs="David" w:hint="cs"/>
          <w:rtl/>
        </w:rPr>
        <w:t xml:space="preserve">מידת </w:t>
      </w:r>
      <w:r w:rsidR="00B64E15">
        <w:rPr>
          <w:rFonts w:cs="David" w:hint="cs"/>
          <w:rtl/>
        </w:rPr>
        <w:t>הנחיצות ב</w:t>
      </w:r>
      <w:r w:rsidR="008F7E94">
        <w:rPr>
          <w:rFonts w:cs="David" w:hint="cs"/>
          <w:rtl/>
        </w:rPr>
        <w:t xml:space="preserve">הערכה חיצונית </w:t>
      </w:r>
      <w:r w:rsidR="00B64E15">
        <w:rPr>
          <w:rFonts w:cs="David" w:hint="cs"/>
          <w:rtl/>
        </w:rPr>
        <w:t>בית ספרית</w:t>
      </w:r>
      <w:r w:rsidR="001642F7">
        <w:rPr>
          <w:rFonts w:cs="David" w:hint="cs"/>
          <w:rtl/>
        </w:rPr>
        <w:t>,</w:t>
      </w:r>
      <w:r w:rsidR="008F7E94">
        <w:rPr>
          <w:rFonts w:cs="David" w:hint="cs"/>
          <w:rtl/>
        </w:rPr>
        <w:t xml:space="preserve"> </w:t>
      </w:r>
      <w:r w:rsidR="00B64E15">
        <w:rPr>
          <w:rFonts w:cs="David" w:hint="cs"/>
          <w:rtl/>
        </w:rPr>
        <w:t xml:space="preserve">השימוש שנעשה בנתוני </w:t>
      </w:r>
      <w:r w:rsidR="003777D7">
        <w:rPr>
          <w:rFonts w:cs="David" w:hint="cs"/>
          <w:rtl/>
        </w:rPr>
        <w:t>ה</w:t>
      </w:r>
      <w:r w:rsidR="00B64E15">
        <w:rPr>
          <w:rFonts w:cs="David" w:hint="cs"/>
          <w:rtl/>
        </w:rPr>
        <w:t xml:space="preserve">מיצ"ב </w:t>
      </w:r>
      <w:r w:rsidR="00A57652">
        <w:rPr>
          <w:rFonts w:cs="David" w:hint="cs"/>
          <w:rtl/>
        </w:rPr>
        <w:t>ב</w:t>
      </w:r>
      <w:r w:rsidR="00B64E15">
        <w:rPr>
          <w:rFonts w:cs="David" w:hint="cs"/>
          <w:rtl/>
        </w:rPr>
        <w:t>בתי הספר</w:t>
      </w:r>
      <w:r w:rsidR="00A57652">
        <w:rPr>
          <w:rFonts w:cs="David" w:hint="cs"/>
          <w:rtl/>
        </w:rPr>
        <w:t>, במחוזות ובמטה</w:t>
      </w:r>
      <w:r w:rsidR="00FA484A">
        <w:rPr>
          <w:rFonts w:cs="David" w:hint="cs"/>
          <w:rtl/>
        </w:rPr>
        <w:t xml:space="preserve"> משרד החינוך</w:t>
      </w:r>
      <w:r w:rsidR="001642F7">
        <w:rPr>
          <w:rFonts w:cs="David" w:hint="cs"/>
          <w:rtl/>
        </w:rPr>
        <w:t>,</w:t>
      </w:r>
      <w:r w:rsidR="00B64E15">
        <w:rPr>
          <w:rFonts w:cs="David" w:hint="cs"/>
          <w:rtl/>
        </w:rPr>
        <w:t xml:space="preserve"> השלכות </w:t>
      </w:r>
      <w:r w:rsidR="0057329A">
        <w:rPr>
          <w:rFonts w:cs="David" w:hint="cs"/>
          <w:rtl/>
        </w:rPr>
        <w:t>ה</w:t>
      </w:r>
      <w:r w:rsidR="008F7E94">
        <w:rPr>
          <w:rFonts w:cs="David" w:hint="cs"/>
          <w:rtl/>
        </w:rPr>
        <w:t xml:space="preserve">פרסום </w:t>
      </w:r>
      <w:r w:rsidR="0057329A">
        <w:rPr>
          <w:rFonts w:cs="David" w:hint="cs"/>
          <w:rtl/>
        </w:rPr>
        <w:t xml:space="preserve">הפומבי של </w:t>
      </w:r>
      <w:r w:rsidR="009A25F5">
        <w:rPr>
          <w:rFonts w:cs="David" w:hint="cs"/>
          <w:rtl/>
        </w:rPr>
        <w:t xml:space="preserve">תוצאות </w:t>
      </w:r>
      <w:r w:rsidR="008F7E94">
        <w:rPr>
          <w:rFonts w:cs="David" w:hint="cs"/>
          <w:rtl/>
        </w:rPr>
        <w:t xml:space="preserve">המיצ"ב </w:t>
      </w:r>
      <w:r w:rsidR="00B64E15">
        <w:rPr>
          <w:rFonts w:cs="David" w:hint="cs"/>
          <w:rtl/>
        </w:rPr>
        <w:t>בחתך בית ספרי</w:t>
      </w:r>
      <w:r w:rsidR="001642F7">
        <w:rPr>
          <w:rFonts w:cs="David" w:hint="cs"/>
          <w:rtl/>
        </w:rPr>
        <w:t>,</w:t>
      </w:r>
      <w:r w:rsidR="00B64E15">
        <w:rPr>
          <w:rFonts w:cs="David" w:hint="cs"/>
          <w:rtl/>
        </w:rPr>
        <w:t xml:space="preserve"> </w:t>
      </w:r>
      <w:r w:rsidR="008101BC">
        <w:rPr>
          <w:rFonts w:cs="David" w:hint="cs"/>
          <w:rtl/>
        </w:rPr>
        <w:t xml:space="preserve">ריבוי המבחנים הבית ספריים (מבחני מיצ"ב חיצוניים ופנימיים, מבחני מפמ"ר, מבחנים רשותיים ועוד), </w:t>
      </w:r>
      <w:r w:rsidR="0057329A">
        <w:rPr>
          <w:rFonts w:cs="David" w:hint="cs"/>
          <w:rtl/>
        </w:rPr>
        <w:t xml:space="preserve">חשיבות </w:t>
      </w:r>
      <w:r w:rsidR="005109D4">
        <w:rPr>
          <w:rFonts w:cs="David" w:hint="cs"/>
          <w:rtl/>
        </w:rPr>
        <w:t xml:space="preserve">תהליכי </w:t>
      </w:r>
      <w:r w:rsidR="006608C0">
        <w:rPr>
          <w:rFonts w:cs="David" w:hint="cs"/>
          <w:rtl/>
        </w:rPr>
        <w:t xml:space="preserve">הערכה עצמית </w:t>
      </w:r>
      <w:r w:rsidR="0001189B">
        <w:rPr>
          <w:rFonts w:cs="David" w:hint="cs"/>
          <w:rtl/>
        </w:rPr>
        <w:t>ב</w:t>
      </w:r>
      <w:r w:rsidR="006608C0">
        <w:rPr>
          <w:rFonts w:cs="David" w:hint="cs"/>
          <w:rtl/>
        </w:rPr>
        <w:t>בתי</w:t>
      </w:r>
      <w:r w:rsidR="00B64E15">
        <w:rPr>
          <w:rFonts w:cs="David" w:hint="cs"/>
          <w:rtl/>
        </w:rPr>
        <w:t xml:space="preserve"> הספר</w:t>
      </w:r>
      <w:r w:rsidR="00762C32">
        <w:rPr>
          <w:rFonts w:cs="David" w:hint="cs"/>
          <w:rtl/>
        </w:rPr>
        <w:t xml:space="preserve"> </w:t>
      </w:r>
      <w:r w:rsidR="00762C32">
        <w:rPr>
          <w:rFonts w:cs="David"/>
        </w:rPr>
        <w:t>(school self-evaluation)</w:t>
      </w:r>
      <w:r w:rsidR="001642F7">
        <w:rPr>
          <w:rFonts w:cs="David" w:hint="cs"/>
          <w:rtl/>
        </w:rPr>
        <w:t>,</w:t>
      </w:r>
      <w:r w:rsidR="00B64E15">
        <w:rPr>
          <w:rFonts w:cs="David" w:hint="cs"/>
          <w:rtl/>
        </w:rPr>
        <w:t xml:space="preserve"> </w:t>
      </w:r>
      <w:r w:rsidR="00A22CE8">
        <w:rPr>
          <w:rFonts w:cs="David" w:hint="cs"/>
          <w:rtl/>
        </w:rPr>
        <w:t>ו</w:t>
      </w:r>
      <w:r w:rsidR="0057329A">
        <w:rPr>
          <w:rFonts w:cs="David" w:hint="cs"/>
          <w:rtl/>
        </w:rPr>
        <w:t>הצורך ב</w:t>
      </w:r>
      <w:r w:rsidR="00B64E15">
        <w:rPr>
          <w:rFonts w:cs="David" w:hint="cs"/>
          <w:rtl/>
        </w:rPr>
        <w:t>פיתוח ו</w:t>
      </w:r>
      <w:r w:rsidR="009A25F5">
        <w:rPr>
          <w:rFonts w:cs="David" w:hint="cs"/>
          <w:rtl/>
        </w:rPr>
        <w:t>ב</w:t>
      </w:r>
      <w:r w:rsidR="00B64E15">
        <w:rPr>
          <w:rFonts w:cs="David" w:hint="cs"/>
          <w:rtl/>
        </w:rPr>
        <w:t>קידום תרבות הערכה מיטבית</w:t>
      </w:r>
      <w:r w:rsidR="005F7FCF">
        <w:rPr>
          <w:rFonts w:cs="David" w:hint="cs"/>
          <w:rtl/>
        </w:rPr>
        <w:t xml:space="preserve"> במערכת</w:t>
      </w:r>
      <w:r w:rsidR="00FA484A">
        <w:rPr>
          <w:rFonts w:cs="David" w:hint="cs"/>
          <w:rtl/>
        </w:rPr>
        <w:t xml:space="preserve"> לרבות שימוש נכון בנתונים לקידום הוראה ולמידה</w:t>
      </w:r>
      <w:r w:rsidR="00B64E15">
        <w:rPr>
          <w:rFonts w:cs="David" w:hint="cs"/>
          <w:rtl/>
        </w:rPr>
        <w:t xml:space="preserve">. </w:t>
      </w:r>
    </w:p>
    <w:p w:rsidR="002B49A1" w:rsidRDefault="00AA73E8" w:rsidP="001B1161">
      <w:pPr>
        <w:spacing w:after="120" w:line="360" w:lineRule="auto"/>
        <w:jc w:val="both"/>
        <w:rPr>
          <w:rFonts w:cs="David"/>
          <w:rtl/>
        </w:rPr>
      </w:pPr>
      <w:r>
        <w:rPr>
          <w:rFonts w:cs="David" w:hint="cs"/>
          <w:rtl/>
        </w:rPr>
        <w:t>להלן עיקרי הדברים</w:t>
      </w:r>
      <w:r w:rsidR="001B1161">
        <w:rPr>
          <w:rFonts w:cs="David" w:hint="cs"/>
          <w:rtl/>
        </w:rPr>
        <w:t xml:space="preserve"> והמלצות הועדה</w:t>
      </w:r>
      <w:r>
        <w:rPr>
          <w:rFonts w:cs="David" w:hint="cs"/>
          <w:rtl/>
        </w:rPr>
        <w:t>:</w:t>
      </w:r>
      <w:r w:rsidR="008F7E94">
        <w:rPr>
          <w:rFonts w:cs="David" w:hint="cs"/>
          <w:rtl/>
        </w:rPr>
        <w:t xml:space="preserve">    </w:t>
      </w:r>
      <w:r w:rsidR="002B49A1">
        <w:rPr>
          <w:rFonts w:cs="David" w:hint="cs"/>
          <w:rtl/>
        </w:rPr>
        <w:t xml:space="preserve"> </w:t>
      </w:r>
    </w:p>
    <w:p w:rsidR="009B06A8" w:rsidRDefault="009B06A8" w:rsidP="001B1161">
      <w:pPr>
        <w:pStyle w:val="a3"/>
        <w:numPr>
          <w:ilvl w:val="0"/>
          <w:numId w:val="42"/>
        </w:numPr>
        <w:spacing w:after="120" w:line="360" w:lineRule="auto"/>
        <w:ind w:left="360"/>
        <w:jc w:val="both"/>
        <w:rPr>
          <w:rFonts w:cs="David"/>
        </w:rPr>
      </w:pPr>
      <w:r w:rsidRPr="001B1161">
        <w:rPr>
          <w:rFonts w:cs="David" w:hint="cs"/>
          <w:rtl/>
        </w:rPr>
        <w:t xml:space="preserve">חברי הועדה סבורים כי גיבוש המלצה מושכלת למודל הערכה אופטימלי, הינו תהליך ארוך ומורכב שאינו יכול להסתיים במהלך חודשים ספורים כפי שעולה מלוח הזמנים שהוקצב לוועדה. תהליך גיבוש המלצות לטווח ארוך צריך לכלול מספר רב של דיונים והיוועצות עם מגוון גדול של אנשי חינוך (הן מהצד היישומי והן מהצד המחקרי), למידה לעומק של מודלים המתקיימים במדינות אחרות, ובירור מעמיק של צרכי המשרד ומטרות המשרד בכל הנוגע ללמידה משמעותית ולדרכי ההערכה התומכות בה. </w:t>
      </w:r>
      <w:r w:rsidRPr="00CF17C5">
        <w:rPr>
          <w:rFonts w:cs="David" w:hint="cs"/>
          <w:rtl/>
        </w:rPr>
        <w:t xml:space="preserve">לאור הצורך בקבלת החלטה כבר לקראת שנת הלימודים הקרובה, הוחלט להתמקד בשלב זה בהמלצות לטווח הקצר בלבד, עד לגיבוש מודל אופטימלי ארוך טווח והפעלתו.  </w:t>
      </w:r>
    </w:p>
    <w:p w:rsidR="00DA06FE" w:rsidRPr="001B1161" w:rsidRDefault="005F7FCF" w:rsidP="001B1161">
      <w:pPr>
        <w:pStyle w:val="a3"/>
        <w:numPr>
          <w:ilvl w:val="0"/>
          <w:numId w:val="42"/>
        </w:numPr>
        <w:spacing w:after="120" w:line="360" w:lineRule="auto"/>
        <w:ind w:left="360"/>
        <w:jc w:val="both"/>
        <w:rPr>
          <w:rFonts w:cs="David"/>
          <w:rtl/>
        </w:rPr>
      </w:pPr>
      <w:r w:rsidRPr="001B1161">
        <w:rPr>
          <w:rFonts w:cs="David" w:hint="cs"/>
          <w:rtl/>
        </w:rPr>
        <w:t xml:space="preserve">בקרב חברי הועדה קיימת </w:t>
      </w:r>
      <w:r w:rsidR="00BB4789" w:rsidRPr="001B1161">
        <w:rPr>
          <w:rFonts w:cs="David" w:hint="cs"/>
          <w:rtl/>
        </w:rPr>
        <w:t>הסכמה</w:t>
      </w:r>
      <w:r w:rsidRPr="001B1161">
        <w:rPr>
          <w:rFonts w:cs="David" w:hint="cs"/>
          <w:rtl/>
        </w:rPr>
        <w:t xml:space="preserve"> לגבי הצורך בהערכה בית ספרית ובחיוניותה לשיפור ההוראה והלמידה בבתי הספר, </w:t>
      </w:r>
      <w:r w:rsidR="00593FCD" w:rsidRPr="001B1161">
        <w:rPr>
          <w:rFonts w:cs="David" w:hint="cs"/>
          <w:rtl/>
        </w:rPr>
        <w:t xml:space="preserve">זאת </w:t>
      </w:r>
      <w:r w:rsidRPr="001B1161">
        <w:rPr>
          <w:rFonts w:cs="David" w:hint="cs"/>
          <w:rtl/>
        </w:rPr>
        <w:t xml:space="preserve">מתוך הבנה כי </w:t>
      </w:r>
      <w:r w:rsidRPr="001B1161">
        <w:rPr>
          <w:rFonts w:ascii="Times New Roman" w:eastAsia="Times New Roman" w:hAnsi="Times New Roman" w:cs="David" w:hint="cs"/>
          <w:rtl/>
        </w:rPr>
        <w:t>נתונים הם תנאי הכרחי לקבלת החלטות מושכל</w:t>
      </w:r>
      <w:r w:rsidR="000534CC" w:rsidRPr="001B1161">
        <w:rPr>
          <w:rFonts w:ascii="Times New Roman" w:eastAsia="Times New Roman" w:hAnsi="Times New Roman" w:cs="David" w:hint="cs"/>
          <w:rtl/>
        </w:rPr>
        <w:t>ו</w:t>
      </w:r>
      <w:r w:rsidRPr="001B1161">
        <w:rPr>
          <w:rFonts w:ascii="Times New Roman" w:eastAsia="Times New Roman" w:hAnsi="Times New Roman" w:cs="David" w:hint="cs"/>
          <w:rtl/>
        </w:rPr>
        <w:t xml:space="preserve">ת, הן עבור צוות בית הספר והן </w:t>
      </w:r>
      <w:r w:rsidR="00335978" w:rsidRPr="001B1161">
        <w:rPr>
          <w:rFonts w:ascii="Times New Roman" w:eastAsia="Times New Roman" w:hAnsi="Times New Roman" w:cs="David" w:hint="cs"/>
          <w:rtl/>
        </w:rPr>
        <w:t xml:space="preserve">עבור </w:t>
      </w:r>
      <w:r w:rsidRPr="001B1161">
        <w:rPr>
          <w:rFonts w:ascii="Times New Roman" w:eastAsia="Times New Roman" w:hAnsi="Times New Roman" w:cs="David" w:hint="cs"/>
          <w:rtl/>
        </w:rPr>
        <w:t>הפיקוח המלווה את בית הספר.</w:t>
      </w:r>
      <w:r w:rsidR="000534CC" w:rsidRPr="001B1161">
        <w:rPr>
          <w:rFonts w:cs="David" w:hint="cs"/>
          <w:rtl/>
        </w:rPr>
        <w:t xml:space="preserve"> </w:t>
      </w:r>
      <w:r w:rsidR="003C7CFA" w:rsidRPr="001B1161">
        <w:rPr>
          <w:rFonts w:cs="David" w:hint="cs"/>
          <w:rtl/>
        </w:rPr>
        <w:t>הערכה בית ספרית איכותית יכולה להתקיים בדרכים שונות</w:t>
      </w:r>
      <w:r w:rsidR="00CB3B3B" w:rsidRPr="001B1161">
        <w:rPr>
          <w:rFonts w:cs="David" w:hint="cs"/>
          <w:rtl/>
        </w:rPr>
        <w:t xml:space="preserve"> ובכלים שונים</w:t>
      </w:r>
      <w:r w:rsidR="003C7CFA" w:rsidRPr="001B1161">
        <w:rPr>
          <w:rFonts w:cs="David" w:hint="cs"/>
          <w:rtl/>
        </w:rPr>
        <w:t xml:space="preserve">, בדרך של הערכה חיצונית, בדרך של הערכה פנימית, או בשילוב בין השתיים. </w:t>
      </w:r>
    </w:p>
    <w:p w:rsidR="005F7FCF" w:rsidRDefault="000534CC" w:rsidP="00921EC6">
      <w:pPr>
        <w:pStyle w:val="a3"/>
        <w:numPr>
          <w:ilvl w:val="0"/>
          <w:numId w:val="42"/>
        </w:numPr>
        <w:spacing w:after="120" w:line="360" w:lineRule="auto"/>
        <w:ind w:left="360"/>
        <w:jc w:val="both"/>
        <w:rPr>
          <w:rFonts w:cs="David"/>
        </w:rPr>
      </w:pPr>
      <w:r w:rsidRPr="001B1161">
        <w:rPr>
          <w:rFonts w:cs="David" w:hint="cs"/>
          <w:rtl/>
        </w:rPr>
        <w:t xml:space="preserve">חברי הועדה מציינים את תרומתו החיובית של המיצ"ב לפיתוח היכולות של המערכת בדרגיה השונים בתחום ההערכה, וממליצים להמשיך לפעול </w:t>
      </w:r>
      <w:r w:rsidR="008D690E" w:rsidRPr="001B1161">
        <w:rPr>
          <w:rFonts w:cs="David" w:hint="cs"/>
          <w:rtl/>
        </w:rPr>
        <w:t>להטמעת</w:t>
      </w:r>
      <w:r w:rsidRPr="001B1161">
        <w:rPr>
          <w:rFonts w:cs="David" w:hint="cs"/>
          <w:rtl/>
        </w:rPr>
        <w:t xml:space="preserve"> </w:t>
      </w:r>
      <w:r w:rsidR="00F90F00" w:rsidRPr="001B1161">
        <w:rPr>
          <w:rFonts w:cs="David" w:hint="cs"/>
          <w:rtl/>
        </w:rPr>
        <w:t xml:space="preserve">תרבות הערכה </w:t>
      </w:r>
      <w:r w:rsidR="00DE05CD" w:rsidRPr="001B1161">
        <w:rPr>
          <w:rFonts w:cs="David" w:hint="cs"/>
          <w:rtl/>
        </w:rPr>
        <w:t>מיטבית</w:t>
      </w:r>
      <w:r w:rsidR="006941BE" w:rsidRPr="001B1161">
        <w:rPr>
          <w:rFonts w:cs="David" w:hint="cs"/>
          <w:rtl/>
        </w:rPr>
        <w:t xml:space="preserve"> במערכת</w:t>
      </w:r>
      <w:r w:rsidR="00BE5001" w:rsidRPr="001B1161">
        <w:rPr>
          <w:rFonts w:cs="David" w:hint="cs"/>
          <w:rtl/>
        </w:rPr>
        <w:t xml:space="preserve"> -</w:t>
      </w:r>
      <w:r w:rsidR="00DE05CD" w:rsidRPr="001B1161">
        <w:rPr>
          <w:rFonts w:cs="David" w:hint="cs"/>
          <w:rtl/>
        </w:rPr>
        <w:t xml:space="preserve"> </w:t>
      </w:r>
      <w:r w:rsidR="006941BE" w:rsidRPr="001B1161">
        <w:rPr>
          <w:rFonts w:cs="David" w:hint="cs"/>
          <w:rtl/>
        </w:rPr>
        <w:t xml:space="preserve">תרבות הערכה </w:t>
      </w:r>
      <w:r w:rsidR="00DE05CD" w:rsidRPr="001B1161">
        <w:rPr>
          <w:rFonts w:cs="David" w:hint="cs"/>
          <w:rtl/>
        </w:rPr>
        <w:t>המייצרת</w:t>
      </w:r>
      <w:r w:rsidR="00DE05CD" w:rsidRPr="001B1161">
        <w:rPr>
          <w:rFonts w:ascii="Times New Roman" w:eastAsia="Times New Roman" w:hAnsi="Times New Roman" w:cs="David" w:hint="cs"/>
          <w:rtl/>
        </w:rPr>
        <w:t xml:space="preserve"> שינוי באופן שבו מתייחסים לממצאי הערכה </w:t>
      </w:r>
      <w:r w:rsidR="006941BE" w:rsidRPr="001B1161">
        <w:rPr>
          <w:rFonts w:ascii="Times New Roman" w:eastAsia="Times New Roman" w:hAnsi="Times New Roman" w:cs="David" w:hint="cs"/>
          <w:rtl/>
        </w:rPr>
        <w:t xml:space="preserve">כתהליך בונה ומשתף לעומת שיפוטי ובקורתי, </w:t>
      </w:r>
      <w:r w:rsidR="000A7F0B" w:rsidRPr="001B1161">
        <w:rPr>
          <w:rFonts w:ascii="Times New Roman" w:eastAsia="Times New Roman" w:hAnsi="Times New Roman" w:cs="David" w:hint="cs"/>
          <w:rtl/>
        </w:rPr>
        <w:t>ומחזקת את</w:t>
      </w:r>
      <w:r w:rsidR="006941BE" w:rsidRPr="001B1161">
        <w:rPr>
          <w:rFonts w:ascii="Times New Roman" w:eastAsia="Times New Roman" w:hAnsi="Times New Roman" w:cs="David" w:hint="cs"/>
          <w:rtl/>
        </w:rPr>
        <w:t xml:space="preserve"> יכולות בתי הספר להפקת</w:t>
      </w:r>
      <w:r w:rsidR="00DE05CD" w:rsidRPr="001B1161">
        <w:rPr>
          <w:rFonts w:ascii="Times New Roman" w:eastAsia="Times New Roman" w:hAnsi="Times New Roman" w:cs="David" w:hint="cs"/>
          <w:rtl/>
        </w:rPr>
        <w:t xml:space="preserve"> תועלת</w:t>
      </w:r>
      <w:r w:rsidR="006941BE" w:rsidRPr="001B1161">
        <w:rPr>
          <w:rFonts w:ascii="Times New Roman" w:eastAsia="Times New Roman" w:hAnsi="Times New Roman" w:cs="David" w:hint="cs"/>
          <w:rtl/>
        </w:rPr>
        <w:t xml:space="preserve"> מנתוני ההערכה, ול</w:t>
      </w:r>
      <w:r w:rsidR="000A7F0B" w:rsidRPr="001B1161">
        <w:rPr>
          <w:rFonts w:ascii="Times New Roman" w:eastAsia="Times New Roman" w:hAnsi="Times New Roman" w:cs="David" w:hint="cs"/>
          <w:rtl/>
        </w:rPr>
        <w:t>קיום תהליכי</w:t>
      </w:r>
      <w:r w:rsidR="006941BE" w:rsidRPr="001B1161">
        <w:rPr>
          <w:rFonts w:ascii="Times New Roman" w:eastAsia="Times New Roman" w:hAnsi="Times New Roman" w:cs="David" w:hint="cs"/>
          <w:rtl/>
        </w:rPr>
        <w:t xml:space="preserve"> הערכה </w:t>
      </w:r>
      <w:r w:rsidR="003E5454">
        <w:rPr>
          <w:rFonts w:ascii="Times New Roman" w:eastAsia="Times New Roman" w:hAnsi="Times New Roman" w:cs="David" w:hint="cs"/>
          <w:rtl/>
        </w:rPr>
        <w:t>איכותיים</w:t>
      </w:r>
      <w:r w:rsidRPr="001B1161">
        <w:rPr>
          <w:rFonts w:cs="David" w:hint="cs"/>
          <w:rtl/>
        </w:rPr>
        <w:t>.</w:t>
      </w:r>
      <w:r w:rsidR="003E5454">
        <w:rPr>
          <w:rFonts w:cs="David" w:hint="cs"/>
          <w:rtl/>
        </w:rPr>
        <w:t xml:space="preserve"> פ</w:t>
      </w:r>
      <w:r w:rsidR="00146AA8">
        <w:rPr>
          <w:rFonts w:cs="David" w:hint="cs"/>
          <w:rtl/>
        </w:rPr>
        <w:t>י</w:t>
      </w:r>
      <w:r w:rsidR="003E5454">
        <w:rPr>
          <w:rFonts w:cs="David" w:hint="cs"/>
          <w:rtl/>
        </w:rPr>
        <w:t>ת</w:t>
      </w:r>
      <w:r w:rsidR="00146AA8">
        <w:rPr>
          <w:rFonts w:cs="David" w:hint="cs"/>
          <w:rtl/>
        </w:rPr>
        <w:t>וח ו</w:t>
      </w:r>
      <w:r w:rsidR="003E5454">
        <w:rPr>
          <w:rFonts w:cs="David" w:hint="cs"/>
          <w:rtl/>
        </w:rPr>
        <w:t>ק</w:t>
      </w:r>
      <w:r w:rsidR="00146AA8">
        <w:rPr>
          <w:rFonts w:cs="David" w:hint="cs"/>
          <w:rtl/>
        </w:rPr>
        <w:t>י</w:t>
      </w:r>
      <w:r w:rsidR="003E5454">
        <w:rPr>
          <w:rFonts w:cs="David" w:hint="cs"/>
          <w:rtl/>
        </w:rPr>
        <w:t>ד</w:t>
      </w:r>
      <w:r w:rsidR="00146AA8">
        <w:rPr>
          <w:rFonts w:cs="David" w:hint="cs"/>
          <w:rtl/>
        </w:rPr>
        <w:t>ו</w:t>
      </w:r>
      <w:r w:rsidR="003E5454">
        <w:rPr>
          <w:rFonts w:cs="David" w:hint="cs"/>
          <w:rtl/>
        </w:rPr>
        <w:t>ם תרבות הערכה נכונה ואיכותית בקרב כלל הגורמים במערכת</w:t>
      </w:r>
      <w:r w:rsidR="00146AA8">
        <w:rPr>
          <w:rFonts w:cs="David" w:hint="cs"/>
          <w:rtl/>
        </w:rPr>
        <w:t xml:space="preserve">, </w:t>
      </w:r>
      <w:r w:rsidR="009021F4">
        <w:rPr>
          <w:rFonts w:cs="David" w:hint="cs"/>
          <w:rtl/>
        </w:rPr>
        <w:t xml:space="preserve">הוא </w:t>
      </w:r>
      <w:r w:rsidR="00146AA8">
        <w:rPr>
          <w:rFonts w:cs="David" w:hint="cs"/>
          <w:rtl/>
        </w:rPr>
        <w:t xml:space="preserve">אחד האתגרים הגדולים </w:t>
      </w:r>
      <w:r w:rsidR="009021F4">
        <w:rPr>
          <w:rFonts w:cs="David" w:hint="cs"/>
          <w:rtl/>
        </w:rPr>
        <w:t>העומדים</w:t>
      </w:r>
      <w:r w:rsidR="00146AA8">
        <w:rPr>
          <w:rFonts w:cs="David" w:hint="cs"/>
          <w:rtl/>
        </w:rPr>
        <w:t xml:space="preserve"> </w:t>
      </w:r>
      <w:r w:rsidR="009021F4">
        <w:rPr>
          <w:rFonts w:cs="David" w:hint="cs"/>
          <w:rtl/>
        </w:rPr>
        <w:t xml:space="preserve">בפני מערכת החינוך </w:t>
      </w:r>
      <w:r w:rsidR="00587818">
        <w:rPr>
          <w:rFonts w:cs="David" w:hint="cs"/>
          <w:rtl/>
        </w:rPr>
        <w:t>בשנים ה</w:t>
      </w:r>
      <w:r w:rsidR="0044192C">
        <w:rPr>
          <w:rFonts w:cs="David" w:hint="cs"/>
          <w:rtl/>
        </w:rPr>
        <w:t>באו</w:t>
      </w:r>
      <w:r w:rsidR="00587818">
        <w:rPr>
          <w:rFonts w:cs="David" w:hint="cs"/>
          <w:rtl/>
        </w:rPr>
        <w:t>ת</w:t>
      </w:r>
      <w:r w:rsidR="003E5454">
        <w:rPr>
          <w:rFonts w:cs="David" w:hint="cs"/>
          <w:rtl/>
        </w:rPr>
        <w:t xml:space="preserve">. </w:t>
      </w:r>
      <w:r w:rsidR="00F90F00" w:rsidRPr="001B1161">
        <w:rPr>
          <w:rFonts w:cs="David" w:hint="cs"/>
          <w:rtl/>
        </w:rPr>
        <w:t xml:space="preserve"> </w:t>
      </w:r>
    </w:p>
    <w:p w:rsidR="00602D4A" w:rsidRPr="00602D4A" w:rsidRDefault="009B06A8" w:rsidP="00D02E1C">
      <w:pPr>
        <w:pStyle w:val="a3"/>
        <w:numPr>
          <w:ilvl w:val="0"/>
          <w:numId w:val="42"/>
        </w:numPr>
        <w:spacing w:after="120" w:line="360" w:lineRule="auto"/>
        <w:ind w:left="360"/>
        <w:jc w:val="both"/>
        <w:rPr>
          <w:rFonts w:cs="David"/>
        </w:rPr>
      </w:pPr>
      <w:r>
        <w:rPr>
          <w:rFonts w:cs="David" w:hint="cs"/>
          <w:rtl/>
        </w:rPr>
        <w:t xml:space="preserve">חברי הועדה ממליצים </w:t>
      </w:r>
      <w:r w:rsidR="000C5CA6" w:rsidRPr="001B1161">
        <w:rPr>
          <w:rFonts w:cs="David" w:hint="cs"/>
          <w:rtl/>
        </w:rPr>
        <w:t>לשלב בהדרגה תהליכי הערכה עצמית בית ספרית, שיכללו משוב מקיף ורב ממדי על היבטים שונים של התנהלות בית הספר</w:t>
      </w:r>
      <w:r w:rsidR="000C5CA6">
        <w:rPr>
          <w:rFonts w:cs="David" w:hint="cs"/>
          <w:rtl/>
        </w:rPr>
        <w:t xml:space="preserve"> - הישגים לימודיים, אקלים וסביבה פדגוגית, </w:t>
      </w:r>
      <w:r w:rsidR="000C5CA6" w:rsidRPr="00522506">
        <w:rPr>
          <w:rFonts w:cs="David" w:hint="cs"/>
          <w:rtl/>
        </w:rPr>
        <w:t>מגוון תכניות הלימודים ופעילויות העשרה,</w:t>
      </w:r>
      <w:r w:rsidR="000C5CA6">
        <w:rPr>
          <w:rFonts w:cs="David" w:hint="cs"/>
          <w:rtl/>
        </w:rPr>
        <w:t xml:space="preserve"> מתן מענה לתלמידים בעלי צרכים מיוחדים, קידום מקצועי של מורים, איכות ההנהגה והניהול ועוד</w:t>
      </w:r>
      <w:r w:rsidR="000C5CA6" w:rsidRPr="001B1161">
        <w:rPr>
          <w:rFonts w:cs="David" w:hint="cs"/>
          <w:rtl/>
        </w:rPr>
        <w:t xml:space="preserve">. </w:t>
      </w:r>
      <w:r w:rsidR="000C5CA6">
        <w:rPr>
          <w:rFonts w:cs="David" w:hint="cs"/>
          <w:rtl/>
        </w:rPr>
        <w:t xml:space="preserve">תהליכי הערכה עצמית </w:t>
      </w:r>
      <w:r w:rsidR="000F1A9D">
        <w:rPr>
          <w:rFonts w:cs="David" w:hint="cs"/>
          <w:rtl/>
        </w:rPr>
        <w:t>כוללים</w:t>
      </w:r>
      <w:r w:rsidR="000C5CA6">
        <w:rPr>
          <w:rFonts w:cs="David" w:hint="cs"/>
          <w:rtl/>
        </w:rPr>
        <w:t>, לצד איסוף נתונים</w:t>
      </w:r>
      <w:r w:rsidR="000F1A9D">
        <w:rPr>
          <w:rFonts w:cs="David" w:hint="cs"/>
          <w:rtl/>
        </w:rPr>
        <w:t xml:space="preserve"> ועדויות</w:t>
      </w:r>
      <w:r w:rsidR="000C5CA6">
        <w:rPr>
          <w:rFonts w:cs="David" w:hint="cs"/>
          <w:rtl/>
        </w:rPr>
        <w:t xml:space="preserve"> </w:t>
      </w:r>
      <w:r w:rsidR="000C5CA6">
        <w:rPr>
          <w:rFonts w:cs="David" w:hint="cs"/>
          <w:rtl/>
        </w:rPr>
        <w:lastRenderedPageBreak/>
        <w:t xml:space="preserve">מהערכה חיצונית ו/או </w:t>
      </w:r>
      <w:r w:rsidR="00D02E1C">
        <w:rPr>
          <w:rFonts w:cs="David" w:hint="cs"/>
          <w:rtl/>
        </w:rPr>
        <w:t xml:space="preserve">הערכה </w:t>
      </w:r>
      <w:r w:rsidR="000C5CA6">
        <w:rPr>
          <w:rFonts w:cs="David" w:hint="cs"/>
          <w:rtl/>
        </w:rPr>
        <w:t>פנימית</w:t>
      </w:r>
      <w:r w:rsidR="00D02E1C">
        <w:rPr>
          <w:rFonts w:cs="David" w:hint="cs"/>
          <w:rtl/>
        </w:rPr>
        <w:t xml:space="preserve">, </w:t>
      </w:r>
      <w:r w:rsidR="000C5CA6">
        <w:rPr>
          <w:rFonts w:cs="David" w:hint="cs"/>
          <w:rtl/>
        </w:rPr>
        <w:t xml:space="preserve">גם ניתוח </w:t>
      </w:r>
      <w:r w:rsidR="000F1A9D">
        <w:rPr>
          <w:rFonts w:cs="David" w:hint="cs"/>
          <w:rtl/>
        </w:rPr>
        <w:t xml:space="preserve">מעמיק של </w:t>
      </w:r>
      <w:r w:rsidR="000C5CA6">
        <w:rPr>
          <w:rFonts w:cs="David" w:hint="cs"/>
          <w:rtl/>
        </w:rPr>
        <w:t>הנתונים</w:t>
      </w:r>
      <w:r w:rsidR="000F1A9D">
        <w:rPr>
          <w:rFonts w:cs="David" w:hint="cs"/>
          <w:rtl/>
        </w:rPr>
        <w:t xml:space="preserve">, זיהוי </w:t>
      </w:r>
      <w:r w:rsidR="00BF4DAE">
        <w:rPr>
          <w:rFonts w:cs="David" w:hint="cs"/>
          <w:rtl/>
        </w:rPr>
        <w:t>מוקדי החוזק ומוקדי החולשה,</w:t>
      </w:r>
      <w:r w:rsidR="00956EA1">
        <w:rPr>
          <w:rFonts w:cs="David" w:hint="cs"/>
          <w:rtl/>
        </w:rPr>
        <w:t xml:space="preserve"> </w:t>
      </w:r>
      <w:r w:rsidR="00BF4DAE">
        <w:rPr>
          <w:rFonts w:cs="David" w:hint="cs"/>
          <w:rtl/>
        </w:rPr>
        <w:t xml:space="preserve">גיבוש הדרכים לשיפור </w:t>
      </w:r>
      <w:r w:rsidR="00956EA1">
        <w:rPr>
          <w:rFonts w:cs="David" w:hint="cs"/>
          <w:rtl/>
        </w:rPr>
        <w:t>ב</w:t>
      </w:r>
      <w:r w:rsidR="00BF4DAE">
        <w:rPr>
          <w:rFonts w:cs="David" w:hint="cs"/>
          <w:rtl/>
        </w:rPr>
        <w:t xml:space="preserve">אותם </w:t>
      </w:r>
      <w:r w:rsidR="00956EA1">
        <w:rPr>
          <w:rFonts w:cs="David" w:hint="cs"/>
          <w:rtl/>
        </w:rPr>
        <w:t>תחומים</w:t>
      </w:r>
      <w:r w:rsidR="00BF4DAE">
        <w:rPr>
          <w:rFonts w:cs="David" w:hint="cs"/>
          <w:rtl/>
        </w:rPr>
        <w:t xml:space="preserve"> הדורשים טיפול</w:t>
      </w:r>
      <w:r w:rsidR="00956EA1">
        <w:rPr>
          <w:rFonts w:cs="David" w:hint="cs"/>
          <w:rtl/>
        </w:rPr>
        <w:t>, ומעקב אחר התקדמות בית הספר</w:t>
      </w:r>
      <w:r w:rsidR="00BF4DAE">
        <w:rPr>
          <w:rFonts w:cs="David" w:hint="cs"/>
          <w:rtl/>
        </w:rPr>
        <w:t xml:space="preserve">. </w:t>
      </w:r>
      <w:r w:rsidR="000E1F15">
        <w:rPr>
          <w:rFonts w:cs="David" w:hint="cs"/>
          <w:rtl/>
        </w:rPr>
        <w:t>מומלץ כי כבר בשנת הלימודים הקרובה יפותחו כלים ותהליכים מובנים</w:t>
      </w:r>
      <w:r w:rsidR="00D02E1C">
        <w:rPr>
          <w:rFonts w:cs="David" w:hint="cs"/>
          <w:rtl/>
        </w:rPr>
        <w:t xml:space="preserve"> להערכה עצמית ויבוצע מחקר חלוץ בקרב </w:t>
      </w:r>
      <w:r w:rsidR="000E1F15">
        <w:rPr>
          <w:rFonts w:cs="David" w:hint="cs"/>
          <w:rtl/>
        </w:rPr>
        <w:t xml:space="preserve">מדגם של בתי ספר. </w:t>
      </w:r>
      <w:r w:rsidR="00E00B47" w:rsidRPr="00602D4A">
        <w:rPr>
          <w:rFonts w:cs="David" w:hint="cs"/>
          <w:rtl/>
        </w:rPr>
        <w:t xml:space="preserve"> </w:t>
      </w:r>
    </w:p>
    <w:p w:rsidR="00602D4A" w:rsidRDefault="009B06A8" w:rsidP="00C152AF">
      <w:pPr>
        <w:pStyle w:val="a3"/>
        <w:numPr>
          <w:ilvl w:val="0"/>
          <w:numId w:val="42"/>
        </w:numPr>
        <w:spacing w:after="120" w:line="360" w:lineRule="auto"/>
        <w:ind w:left="360"/>
        <w:jc w:val="both"/>
        <w:rPr>
          <w:rFonts w:cs="David" w:hint="cs"/>
        </w:rPr>
      </w:pPr>
      <w:r>
        <w:rPr>
          <w:rFonts w:cs="David" w:hint="cs"/>
          <w:rtl/>
        </w:rPr>
        <w:t>לשם כך</w:t>
      </w:r>
      <w:r w:rsidR="00C152AF">
        <w:rPr>
          <w:rFonts w:cs="David" w:hint="cs"/>
          <w:rtl/>
        </w:rPr>
        <w:t>,</w:t>
      </w:r>
      <w:r>
        <w:rPr>
          <w:rFonts w:cs="David" w:hint="cs"/>
          <w:rtl/>
        </w:rPr>
        <w:t xml:space="preserve"> על</w:t>
      </w:r>
      <w:r w:rsidR="00E06213" w:rsidRPr="00CA1247">
        <w:rPr>
          <w:rFonts w:cs="David" w:hint="cs"/>
          <w:rtl/>
        </w:rPr>
        <w:t xml:space="preserve"> משרד החינוך לפעול</w:t>
      </w:r>
      <w:r w:rsidR="00CA1247">
        <w:rPr>
          <w:rFonts w:cs="David" w:hint="cs"/>
          <w:rtl/>
        </w:rPr>
        <w:t xml:space="preserve"> באינטנסיביות </w:t>
      </w:r>
      <w:r w:rsidR="00FD385C" w:rsidRPr="00CA1247">
        <w:rPr>
          <w:rFonts w:cs="David" w:hint="cs"/>
          <w:rtl/>
        </w:rPr>
        <w:t>ל</w:t>
      </w:r>
      <w:r w:rsidR="00BA2BBD" w:rsidRPr="00CA1247">
        <w:rPr>
          <w:rFonts w:cs="David" w:hint="cs"/>
          <w:rtl/>
        </w:rPr>
        <w:t xml:space="preserve">פיתוח מקצועי של הצוותים </w:t>
      </w:r>
      <w:r w:rsidR="00A4471E">
        <w:rPr>
          <w:rFonts w:cs="David" w:hint="cs"/>
          <w:rtl/>
        </w:rPr>
        <w:t xml:space="preserve">המקצועיים </w:t>
      </w:r>
      <w:r w:rsidR="00BA2BBD" w:rsidRPr="00CA1247">
        <w:rPr>
          <w:rFonts w:cs="David" w:hint="cs"/>
          <w:rtl/>
        </w:rPr>
        <w:t>בבתי הספר</w:t>
      </w:r>
      <w:r w:rsidR="00CA1247">
        <w:rPr>
          <w:rFonts w:cs="David" w:hint="cs"/>
          <w:rtl/>
        </w:rPr>
        <w:t xml:space="preserve"> </w:t>
      </w:r>
      <w:r w:rsidR="00921EC6">
        <w:rPr>
          <w:rFonts w:cs="David" w:hint="cs"/>
          <w:rtl/>
        </w:rPr>
        <w:t>ושל המפקחים המלווים אותם בעבודתם. הפיתוח המקצועי יכשיר את הלבבות להטמעת תרבות הערכה המקדמת את ההוראה והלמידה,</w:t>
      </w:r>
      <w:r w:rsidR="00CA1247">
        <w:rPr>
          <w:rFonts w:cs="David" w:hint="cs"/>
          <w:rtl/>
        </w:rPr>
        <w:t xml:space="preserve"> </w:t>
      </w:r>
      <w:r w:rsidR="00921EC6">
        <w:rPr>
          <w:rFonts w:cs="David" w:hint="cs"/>
          <w:rtl/>
        </w:rPr>
        <w:t>ו</w:t>
      </w:r>
      <w:r w:rsidR="00CA1247">
        <w:rPr>
          <w:rFonts w:cs="David" w:hint="cs"/>
          <w:rtl/>
        </w:rPr>
        <w:t xml:space="preserve">ייתן </w:t>
      </w:r>
      <w:r w:rsidR="00921EC6">
        <w:rPr>
          <w:rFonts w:cs="David" w:hint="cs"/>
          <w:rtl/>
        </w:rPr>
        <w:t xml:space="preserve">בידי הגורמים השונים </w:t>
      </w:r>
      <w:r w:rsidR="00CA1247">
        <w:rPr>
          <w:rFonts w:cs="David" w:hint="cs"/>
          <w:rtl/>
        </w:rPr>
        <w:t xml:space="preserve">כלים מקצועיים לקיום </w:t>
      </w:r>
      <w:r w:rsidR="00921EC6">
        <w:rPr>
          <w:rFonts w:cs="David" w:hint="cs"/>
          <w:rtl/>
        </w:rPr>
        <w:t xml:space="preserve">תהליכי </w:t>
      </w:r>
      <w:r w:rsidR="00CA1247">
        <w:rPr>
          <w:rFonts w:cs="David" w:hint="cs"/>
          <w:rtl/>
        </w:rPr>
        <w:t xml:space="preserve">הערכה עצמית. </w:t>
      </w:r>
      <w:r w:rsidR="00921EC6">
        <w:rPr>
          <w:rFonts w:cs="David" w:hint="cs"/>
          <w:rtl/>
        </w:rPr>
        <w:t>קידום תפקיד רכז הערכה בית ספרי והרחבתו לכלל בתי הספר, יתר</w:t>
      </w:r>
      <w:r w:rsidR="00602D4A">
        <w:rPr>
          <w:rFonts w:cs="David" w:hint="cs"/>
          <w:rtl/>
        </w:rPr>
        <w:t>ום</w:t>
      </w:r>
      <w:r w:rsidR="00921EC6">
        <w:rPr>
          <w:rFonts w:cs="David" w:hint="cs"/>
          <w:rtl/>
        </w:rPr>
        <w:t xml:space="preserve"> לפיתוח היכולות הפנימיות של בתי הספר בביצוע הערכה עצמית.  </w:t>
      </w:r>
      <w:r w:rsidR="00CA1247">
        <w:rPr>
          <w:rFonts w:cs="David" w:hint="cs"/>
          <w:rtl/>
        </w:rPr>
        <w:t xml:space="preserve"> </w:t>
      </w:r>
    </w:p>
    <w:p w:rsidR="004B29B5" w:rsidRPr="009B06A8" w:rsidRDefault="004B29B5" w:rsidP="006E0329">
      <w:pPr>
        <w:pStyle w:val="a3"/>
        <w:numPr>
          <w:ilvl w:val="0"/>
          <w:numId w:val="42"/>
        </w:numPr>
        <w:spacing w:after="120" w:line="360" w:lineRule="auto"/>
        <w:ind w:left="360"/>
        <w:jc w:val="both"/>
        <w:rPr>
          <w:rFonts w:cs="David"/>
        </w:rPr>
      </w:pPr>
      <w:r w:rsidRPr="009737C8">
        <w:rPr>
          <w:rFonts w:cs="David" w:hint="cs"/>
          <w:rtl/>
        </w:rPr>
        <w:t xml:space="preserve">חברי הועדה ממליצים למשרד החינוך לפעול להסדרה וצמצום של </w:t>
      </w:r>
      <w:r>
        <w:rPr>
          <w:rFonts w:cs="David" w:hint="cs"/>
          <w:rtl/>
        </w:rPr>
        <w:t>עומס</w:t>
      </w:r>
      <w:r w:rsidRPr="009737C8">
        <w:rPr>
          <w:rFonts w:cs="David" w:hint="cs"/>
          <w:rtl/>
        </w:rPr>
        <w:t xml:space="preserve"> המבחנים המועברים בבתי ספר במסגרות אחרות, כגון מבחני מפמ"ר, מבחנים של רשויות מקומיות ורשתות חינוך, מבחני מיון לתכניות שונות ועוד. לצד צמצום </w:t>
      </w:r>
      <w:r>
        <w:rPr>
          <w:rFonts w:cs="David" w:hint="cs"/>
          <w:rtl/>
        </w:rPr>
        <w:t>מספר</w:t>
      </w:r>
      <w:r w:rsidRPr="009737C8">
        <w:rPr>
          <w:rFonts w:cs="David" w:hint="cs"/>
          <w:rtl/>
        </w:rPr>
        <w:t xml:space="preserve"> המבחנים</w:t>
      </w:r>
      <w:r>
        <w:rPr>
          <w:rFonts w:cs="David" w:hint="cs"/>
          <w:rtl/>
        </w:rPr>
        <w:t xml:space="preserve"> שבתי הספר נדרשים להעביר</w:t>
      </w:r>
      <w:r w:rsidRPr="009737C8">
        <w:rPr>
          <w:rFonts w:cs="David" w:hint="cs"/>
          <w:rtl/>
        </w:rPr>
        <w:t xml:space="preserve">, יש להקפיד על כך שמבחנים פנימיים </w:t>
      </w:r>
      <w:r w:rsidR="006E0329">
        <w:rPr>
          <w:rFonts w:cs="David" w:hint="cs"/>
          <w:rtl/>
        </w:rPr>
        <w:t>יישארו</w:t>
      </w:r>
      <w:r w:rsidRPr="009737C8">
        <w:rPr>
          <w:rFonts w:cs="David" w:hint="cs"/>
          <w:rtl/>
        </w:rPr>
        <w:t xml:space="preserve"> פנימיים,</w:t>
      </w:r>
      <w:r>
        <w:rPr>
          <w:rFonts w:cs="David" w:hint="cs"/>
          <w:rtl/>
        </w:rPr>
        <w:t xml:space="preserve"> וש</w:t>
      </w:r>
      <w:r w:rsidRPr="009737C8">
        <w:rPr>
          <w:rFonts w:cs="David" w:hint="cs"/>
          <w:rtl/>
        </w:rPr>
        <w:t>תוצאותיהם לא</w:t>
      </w:r>
      <w:r w:rsidRPr="009737C8">
        <w:rPr>
          <w:rFonts w:cs="David"/>
          <w:rtl/>
        </w:rPr>
        <w:t xml:space="preserve"> </w:t>
      </w:r>
      <w:r w:rsidR="006E0329">
        <w:rPr>
          <w:rFonts w:cs="David" w:hint="cs"/>
          <w:rtl/>
        </w:rPr>
        <w:t>ייאספו</w:t>
      </w:r>
      <w:r>
        <w:rPr>
          <w:rFonts w:cs="David" w:hint="cs"/>
          <w:rtl/>
        </w:rPr>
        <w:t xml:space="preserve"> </w:t>
      </w:r>
      <w:r w:rsidRPr="009737C8">
        <w:rPr>
          <w:rFonts w:cs="David" w:hint="cs"/>
          <w:rtl/>
        </w:rPr>
        <w:t>על</w:t>
      </w:r>
      <w:r w:rsidRPr="009737C8">
        <w:rPr>
          <w:rFonts w:cs="David"/>
          <w:rtl/>
        </w:rPr>
        <w:t xml:space="preserve"> </w:t>
      </w:r>
      <w:r w:rsidRPr="009737C8">
        <w:rPr>
          <w:rFonts w:cs="David" w:hint="cs"/>
          <w:rtl/>
        </w:rPr>
        <w:t>ידי</w:t>
      </w:r>
      <w:r w:rsidRPr="009737C8">
        <w:rPr>
          <w:rFonts w:cs="David"/>
          <w:rtl/>
        </w:rPr>
        <w:t xml:space="preserve"> </w:t>
      </w:r>
      <w:r w:rsidRPr="009737C8">
        <w:rPr>
          <w:rFonts w:cs="David" w:hint="cs"/>
          <w:rtl/>
        </w:rPr>
        <w:t>אף</w:t>
      </w:r>
      <w:r w:rsidRPr="009737C8">
        <w:rPr>
          <w:rFonts w:cs="David"/>
          <w:rtl/>
        </w:rPr>
        <w:t xml:space="preserve"> </w:t>
      </w:r>
      <w:r w:rsidRPr="009737C8">
        <w:rPr>
          <w:rFonts w:cs="David" w:hint="cs"/>
          <w:rtl/>
        </w:rPr>
        <w:t>גורם</w:t>
      </w:r>
      <w:r w:rsidRPr="009737C8">
        <w:rPr>
          <w:rFonts w:cs="David"/>
          <w:rtl/>
        </w:rPr>
        <w:t xml:space="preserve"> </w:t>
      </w:r>
      <w:r w:rsidRPr="009737C8">
        <w:rPr>
          <w:rFonts w:cs="David" w:hint="cs"/>
          <w:rtl/>
        </w:rPr>
        <w:t>מפקח</w:t>
      </w:r>
      <w:r w:rsidRPr="009737C8">
        <w:rPr>
          <w:rFonts w:cs="David"/>
          <w:rtl/>
        </w:rPr>
        <w:t xml:space="preserve"> </w:t>
      </w:r>
      <w:r w:rsidRPr="009737C8">
        <w:rPr>
          <w:rFonts w:cs="David" w:hint="cs"/>
          <w:rtl/>
        </w:rPr>
        <w:t>במשרד</w:t>
      </w:r>
      <w:r w:rsidRPr="009737C8">
        <w:rPr>
          <w:rFonts w:cs="David"/>
          <w:rtl/>
        </w:rPr>
        <w:t xml:space="preserve"> </w:t>
      </w:r>
      <w:r w:rsidRPr="009737C8">
        <w:rPr>
          <w:rFonts w:cs="David" w:hint="cs"/>
          <w:rtl/>
        </w:rPr>
        <w:t>החינוך</w:t>
      </w:r>
      <w:r w:rsidRPr="009737C8">
        <w:rPr>
          <w:rFonts w:cs="David"/>
          <w:rtl/>
        </w:rPr>
        <w:t xml:space="preserve"> </w:t>
      </w:r>
      <w:r w:rsidRPr="009737C8">
        <w:rPr>
          <w:rFonts w:cs="David" w:hint="cs"/>
          <w:rtl/>
        </w:rPr>
        <w:t>ומחוצה</w:t>
      </w:r>
      <w:r w:rsidRPr="009737C8">
        <w:rPr>
          <w:rFonts w:cs="David"/>
          <w:rtl/>
        </w:rPr>
        <w:t xml:space="preserve"> </w:t>
      </w:r>
      <w:r w:rsidRPr="009737C8">
        <w:rPr>
          <w:rFonts w:cs="David" w:hint="cs"/>
          <w:rtl/>
        </w:rPr>
        <w:t>לו.</w:t>
      </w:r>
      <w:r>
        <w:rPr>
          <w:rFonts w:cs="David" w:hint="cs"/>
          <w:rtl/>
        </w:rPr>
        <w:t xml:space="preserve"> פעולות אלו יסייעו בקידום תרבות הערכה מיטבית, ויאפשרו לקדם את מטרות המשרד בתחום זה</w:t>
      </w:r>
    </w:p>
    <w:p w:rsidR="0014481E" w:rsidRDefault="00602D4A" w:rsidP="0014481E">
      <w:pPr>
        <w:pStyle w:val="a3"/>
        <w:numPr>
          <w:ilvl w:val="0"/>
          <w:numId w:val="42"/>
        </w:numPr>
        <w:spacing w:after="120" w:line="360" w:lineRule="auto"/>
        <w:ind w:left="360"/>
        <w:jc w:val="both"/>
        <w:rPr>
          <w:rFonts w:cs="David"/>
        </w:rPr>
      </w:pPr>
      <w:r w:rsidRPr="001B1161">
        <w:rPr>
          <w:rFonts w:cs="David" w:hint="cs"/>
          <w:rtl/>
        </w:rPr>
        <w:t xml:space="preserve">דיוני הועדה עסקו רבות בשאלה האם </w:t>
      </w:r>
      <w:r w:rsidRPr="00602D4A">
        <w:rPr>
          <w:rFonts w:cs="David" w:hint="cs"/>
          <w:rtl/>
        </w:rPr>
        <w:t>בטווח הקצר</w:t>
      </w:r>
      <w:r w:rsidRPr="001B1161">
        <w:rPr>
          <w:rFonts w:cs="David" w:hint="cs"/>
          <w:rtl/>
        </w:rPr>
        <w:t xml:space="preserve"> יש להמשיך ולקיים הערכה חיצונית סדורה של בתי ספר בהיקף ובתדירות נמוכים בהשוואה לעבר, או לחדול לחלוטין מהערכה חיצונית בית ספרית ולהסתפק בהערכה ארצית מדגמית. לאור העובדה כי חברי הועדה לא היו תמימי דעים בנוגע לשאלה זו, הוחלט להציג בפני שר החינוך ומנכ"לית המשרד שתי אפשרויות לבחירה: מודל הכולל הערכה חיצונית בית ספרית </w:t>
      </w:r>
      <w:r w:rsidRPr="001B1161">
        <w:rPr>
          <w:rFonts w:cs="David"/>
          <w:rtl/>
        </w:rPr>
        <w:t>-</w:t>
      </w:r>
      <w:r w:rsidRPr="001B1161">
        <w:rPr>
          <w:rFonts w:cs="David" w:hint="cs"/>
          <w:rtl/>
        </w:rPr>
        <w:t xml:space="preserve"> מיצ"ב, ומודל הכולל הערכה מדגמית ארצית בלבד </w:t>
      </w:r>
      <w:r w:rsidRPr="001B1161">
        <w:rPr>
          <w:rFonts w:cs="David"/>
          <w:rtl/>
        </w:rPr>
        <w:t>-</w:t>
      </w:r>
      <w:r w:rsidRPr="001B1161">
        <w:rPr>
          <w:rFonts w:cs="David" w:hint="cs"/>
          <w:rtl/>
        </w:rPr>
        <w:t xml:space="preserve"> משוב ארצי מדגמי. </w:t>
      </w:r>
      <w:r w:rsidR="004B29B5" w:rsidRPr="0014481E">
        <w:rPr>
          <w:rFonts w:cs="David" w:hint="cs"/>
          <w:rtl/>
        </w:rPr>
        <w:t xml:space="preserve">המודלים מוצגים </w:t>
      </w:r>
      <w:r w:rsidR="004B29B5">
        <w:rPr>
          <w:rFonts w:cs="David" w:hint="cs"/>
          <w:rtl/>
        </w:rPr>
        <w:t xml:space="preserve">בהרחבה </w:t>
      </w:r>
      <w:r w:rsidR="004B29B5" w:rsidRPr="0014481E">
        <w:rPr>
          <w:rFonts w:cs="David" w:hint="cs"/>
          <w:rtl/>
        </w:rPr>
        <w:t>בהמשך תוך התייחסות ליתרונות ו</w:t>
      </w:r>
      <w:r w:rsidR="004B29B5">
        <w:rPr>
          <w:rFonts w:cs="David" w:hint="cs"/>
          <w:rtl/>
        </w:rPr>
        <w:t>ל</w:t>
      </w:r>
      <w:r w:rsidR="004B29B5" w:rsidRPr="0014481E">
        <w:rPr>
          <w:rFonts w:cs="David" w:hint="cs"/>
          <w:rtl/>
        </w:rPr>
        <w:t>חסרונות שבהפעלת כל אחד מהם.</w:t>
      </w:r>
    </w:p>
    <w:p w:rsidR="009737C8" w:rsidRPr="0014481E" w:rsidRDefault="00602D4A" w:rsidP="00E2757C">
      <w:pPr>
        <w:pStyle w:val="a3"/>
        <w:numPr>
          <w:ilvl w:val="0"/>
          <w:numId w:val="42"/>
        </w:numPr>
        <w:spacing w:after="120" w:line="360" w:lineRule="auto"/>
        <w:ind w:left="360"/>
        <w:jc w:val="both"/>
        <w:rPr>
          <w:rFonts w:cs="David"/>
        </w:rPr>
      </w:pPr>
      <w:r w:rsidRPr="0014481E">
        <w:rPr>
          <w:rFonts w:cs="David" w:hint="cs"/>
          <w:rtl/>
        </w:rPr>
        <w:t xml:space="preserve">שני המודלים </w:t>
      </w:r>
      <w:r w:rsidR="0014481E" w:rsidRPr="0014481E">
        <w:rPr>
          <w:rFonts w:cs="David" w:hint="cs"/>
          <w:rtl/>
        </w:rPr>
        <w:t xml:space="preserve">נבדלים </w:t>
      </w:r>
      <w:r w:rsidR="0014481E">
        <w:rPr>
          <w:rFonts w:cs="David" w:hint="cs"/>
          <w:rtl/>
        </w:rPr>
        <w:t xml:space="preserve">זה מזה </w:t>
      </w:r>
      <w:r w:rsidR="0014481E" w:rsidRPr="0014481E">
        <w:rPr>
          <w:rFonts w:cs="David" w:hint="cs"/>
          <w:rtl/>
        </w:rPr>
        <w:t>בנקודת ה</w:t>
      </w:r>
      <w:r w:rsidR="0014481E">
        <w:rPr>
          <w:rFonts w:cs="David" w:hint="cs"/>
          <w:rtl/>
        </w:rPr>
        <w:t xml:space="preserve">איזון </w:t>
      </w:r>
      <w:r w:rsidR="006F25E9">
        <w:rPr>
          <w:rFonts w:cs="David" w:hint="cs"/>
          <w:rtl/>
        </w:rPr>
        <w:t>ש</w:t>
      </w:r>
      <w:r w:rsidR="0014481E" w:rsidRPr="0014481E">
        <w:rPr>
          <w:rFonts w:cs="David" w:hint="cs"/>
          <w:rtl/>
        </w:rPr>
        <w:t xml:space="preserve">בין הצורך של בתי הספר וגורמי הפיקוח במשרד החינוך במידע מהימן וסדור על תוצאות בית הספר, לבין הרצון לאפשר לבתי הספר מרחב פעולה גדול יותר ולהקל על </w:t>
      </w:r>
      <w:bookmarkStart w:id="0" w:name="_GoBack"/>
      <w:bookmarkEnd w:id="0"/>
      <w:r w:rsidR="0014481E" w:rsidRPr="0014481E">
        <w:rPr>
          <w:rFonts w:cs="David" w:hint="cs"/>
          <w:rtl/>
        </w:rPr>
        <w:t xml:space="preserve">תחושת הלחץ והעומס שיוצרת מדידה חיצונית תכופה. </w:t>
      </w:r>
      <w:r w:rsidR="004B29B5">
        <w:rPr>
          <w:rFonts w:cs="David" w:hint="cs"/>
          <w:rtl/>
        </w:rPr>
        <w:t xml:space="preserve">ההחלטה בין שני המודלים צריכה להביא בחשבון מגוון שיקולים, החל מ"עתירות הסיכון" שבהערכה חיצונית והשפעותיה, וכלה במשמעות של היעדר נתונים והשלכותיו על המערכת. </w:t>
      </w:r>
      <w:r w:rsidR="00E2757C">
        <w:rPr>
          <w:rFonts w:cs="David" w:hint="cs"/>
          <w:rtl/>
        </w:rPr>
        <w:t>הדיון</w:t>
      </w:r>
      <w:r w:rsidR="004B29B5">
        <w:rPr>
          <w:rFonts w:cs="David" w:hint="cs"/>
          <w:rtl/>
        </w:rPr>
        <w:t xml:space="preserve"> ביתרונות ובחסרונות של כל אחד מהמודלים מציג היבטים שונים של סוגיה מורכבת זו.</w:t>
      </w:r>
    </w:p>
    <w:p w:rsidR="005E4853" w:rsidRPr="005E4853" w:rsidRDefault="005E4853" w:rsidP="005E4853">
      <w:pPr>
        <w:spacing w:after="120" w:line="360" w:lineRule="auto"/>
        <w:jc w:val="both"/>
        <w:rPr>
          <w:rFonts w:cs="David"/>
        </w:rPr>
      </w:pPr>
    </w:p>
    <w:p w:rsidR="003E75E2" w:rsidRDefault="003E75E2">
      <w:pPr>
        <w:bidi w:val="0"/>
        <w:rPr>
          <w:rFonts w:ascii="Times New Roman" w:eastAsia="Times New Roman" w:hAnsi="Times New Roman" w:cs="David"/>
          <w:b/>
          <w:bCs/>
          <w:sz w:val="32"/>
          <w:szCs w:val="32"/>
        </w:rPr>
      </w:pPr>
      <w:r>
        <w:rPr>
          <w:rFonts w:ascii="Times New Roman" w:eastAsia="Times New Roman" w:hAnsi="Times New Roman" w:cs="David"/>
          <w:b/>
          <w:bCs/>
          <w:sz w:val="32"/>
          <w:szCs w:val="32"/>
          <w:rtl/>
        </w:rPr>
        <w:br w:type="page"/>
      </w:r>
    </w:p>
    <w:p w:rsidR="00A27C89" w:rsidRPr="008808D6" w:rsidRDefault="0046149C" w:rsidP="00572D0F">
      <w:pPr>
        <w:pStyle w:val="a3"/>
        <w:numPr>
          <w:ilvl w:val="0"/>
          <w:numId w:val="29"/>
        </w:numPr>
        <w:spacing w:after="120" w:line="360" w:lineRule="auto"/>
        <w:jc w:val="both"/>
        <w:rPr>
          <w:rFonts w:ascii="Times New Roman" w:eastAsia="Times New Roman" w:hAnsi="Times New Roman" w:cs="David"/>
          <w:b/>
          <w:bCs/>
          <w:sz w:val="32"/>
          <w:szCs w:val="32"/>
          <w:rtl/>
        </w:rPr>
      </w:pPr>
      <w:r w:rsidRPr="008808D6">
        <w:rPr>
          <w:rFonts w:ascii="Times New Roman" w:eastAsia="Times New Roman" w:hAnsi="Times New Roman" w:cs="David" w:hint="eastAsia"/>
          <w:b/>
          <w:bCs/>
          <w:sz w:val="32"/>
          <w:szCs w:val="32"/>
          <w:rtl/>
        </w:rPr>
        <w:lastRenderedPageBreak/>
        <w:t>רקע</w:t>
      </w:r>
      <w:r w:rsidRPr="008808D6">
        <w:rPr>
          <w:rFonts w:ascii="Times New Roman" w:eastAsia="Times New Roman" w:hAnsi="Times New Roman" w:cs="David"/>
          <w:b/>
          <w:bCs/>
          <w:sz w:val="32"/>
          <w:szCs w:val="32"/>
          <w:rtl/>
        </w:rPr>
        <w:t xml:space="preserve"> </w:t>
      </w:r>
      <w:r w:rsidRPr="008808D6">
        <w:rPr>
          <w:rFonts w:ascii="Times New Roman" w:eastAsia="Times New Roman" w:hAnsi="Times New Roman" w:cs="David" w:hint="eastAsia"/>
          <w:b/>
          <w:bCs/>
          <w:sz w:val="32"/>
          <w:szCs w:val="32"/>
          <w:rtl/>
        </w:rPr>
        <w:t>על</w:t>
      </w:r>
      <w:r w:rsidRPr="008808D6">
        <w:rPr>
          <w:rFonts w:ascii="Times New Roman" w:eastAsia="Times New Roman" w:hAnsi="Times New Roman" w:cs="David"/>
          <w:b/>
          <w:bCs/>
          <w:sz w:val="32"/>
          <w:szCs w:val="32"/>
          <w:rtl/>
        </w:rPr>
        <w:t xml:space="preserve"> </w:t>
      </w:r>
      <w:r w:rsidRPr="008808D6">
        <w:rPr>
          <w:rFonts w:ascii="Times New Roman" w:eastAsia="Times New Roman" w:hAnsi="Times New Roman" w:cs="David" w:hint="eastAsia"/>
          <w:b/>
          <w:bCs/>
          <w:sz w:val="32"/>
          <w:szCs w:val="32"/>
          <w:rtl/>
        </w:rPr>
        <w:t>המיצ</w:t>
      </w:r>
      <w:r w:rsidRPr="008808D6">
        <w:rPr>
          <w:rFonts w:ascii="Times New Roman" w:eastAsia="Times New Roman" w:hAnsi="Times New Roman" w:cs="David"/>
          <w:b/>
          <w:bCs/>
          <w:sz w:val="32"/>
          <w:szCs w:val="32"/>
          <w:rtl/>
        </w:rPr>
        <w:t>"ב</w:t>
      </w:r>
    </w:p>
    <w:p w:rsidR="00634E0A" w:rsidRDefault="00AB79C5" w:rsidP="00C57AF5">
      <w:pPr>
        <w:spacing w:after="120" w:line="360" w:lineRule="auto"/>
        <w:jc w:val="both"/>
        <w:rPr>
          <w:rFonts w:ascii="Times New Roman" w:eastAsia="Times New Roman" w:hAnsi="Times New Roman" w:cs="David"/>
          <w:rtl/>
        </w:rPr>
      </w:pPr>
      <w:r w:rsidRPr="007F17C4">
        <w:rPr>
          <w:rFonts w:ascii="Times New Roman" w:eastAsia="Times New Roman" w:hAnsi="Times New Roman" w:cs="David" w:hint="cs"/>
          <w:rtl/>
        </w:rPr>
        <w:t>המיצ</w:t>
      </w:r>
      <w:r w:rsidRPr="007F17C4">
        <w:rPr>
          <w:rFonts w:ascii="Times New Roman" w:eastAsia="Times New Roman" w:hAnsi="Times New Roman" w:cs="David"/>
          <w:rtl/>
        </w:rPr>
        <w:t>"</w:t>
      </w:r>
      <w:r w:rsidRPr="007F17C4">
        <w:rPr>
          <w:rFonts w:ascii="Times New Roman" w:eastAsia="Times New Roman" w:hAnsi="Times New Roman" w:cs="David" w:hint="cs"/>
          <w:rtl/>
        </w:rPr>
        <w:t>ב</w:t>
      </w:r>
      <w:r w:rsidRPr="00963020">
        <w:rPr>
          <w:rFonts w:ascii="Times New Roman" w:eastAsia="Times New Roman" w:hAnsi="Times New Roman" w:cs="David"/>
          <w:rtl/>
        </w:rPr>
        <w:t xml:space="preserve"> - "</w:t>
      </w:r>
      <w:r w:rsidRPr="00963020">
        <w:rPr>
          <w:rFonts w:ascii="Times New Roman" w:eastAsia="Times New Roman" w:hAnsi="Times New Roman" w:cs="David" w:hint="cs"/>
          <w:rtl/>
        </w:rPr>
        <w:t>מדדי</w:t>
      </w:r>
      <w:r w:rsidRPr="00963020">
        <w:rPr>
          <w:rFonts w:ascii="Times New Roman" w:eastAsia="Times New Roman" w:hAnsi="Times New Roman" w:cs="David"/>
          <w:rtl/>
        </w:rPr>
        <w:t xml:space="preserve"> </w:t>
      </w:r>
      <w:r w:rsidRPr="00963020">
        <w:rPr>
          <w:rFonts w:ascii="Times New Roman" w:eastAsia="Times New Roman" w:hAnsi="Times New Roman" w:cs="David" w:hint="cs"/>
          <w:rtl/>
        </w:rPr>
        <w:t>יעילות</w:t>
      </w:r>
      <w:r w:rsidRPr="00963020">
        <w:rPr>
          <w:rFonts w:ascii="Times New Roman" w:eastAsia="Times New Roman" w:hAnsi="Times New Roman" w:cs="David"/>
          <w:rtl/>
        </w:rPr>
        <w:t xml:space="preserve"> </w:t>
      </w:r>
      <w:r w:rsidRPr="00963020">
        <w:rPr>
          <w:rFonts w:cs="David" w:hint="cs"/>
          <w:rtl/>
        </w:rPr>
        <w:t>וצמיחה</w:t>
      </w:r>
      <w:r w:rsidRPr="00963020">
        <w:rPr>
          <w:rFonts w:ascii="Times New Roman" w:eastAsia="Times New Roman" w:hAnsi="Times New Roman" w:cs="David"/>
          <w:rtl/>
        </w:rPr>
        <w:t xml:space="preserve"> </w:t>
      </w:r>
      <w:r w:rsidRPr="00963020">
        <w:rPr>
          <w:rFonts w:ascii="Times New Roman" w:eastAsia="Times New Roman" w:hAnsi="Times New Roman" w:cs="David" w:hint="cs"/>
          <w:rtl/>
        </w:rPr>
        <w:t>בית</w:t>
      </w:r>
      <w:r w:rsidRPr="00963020">
        <w:rPr>
          <w:rFonts w:ascii="Times New Roman" w:eastAsia="Times New Roman" w:hAnsi="Times New Roman" w:cs="David"/>
          <w:rtl/>
        </w:rPr>
        <w:t>-</w:t>
      </w:r>
      <w:r w:rsidRPr="00963020">
        <w:rPr>
          <w:rFonts w:ascii="Times New Roman" w:eastAsia="Times New Roman" w:hAnsi="Times New Roman" w:cs="David" w:hint="cs"/>
          <w:rtl/>
        </w:rPr>
        <w:t>ספרית</w:t>
      </w:r>
      <w:r w:rsidRPr="00963020">
        <w:rPr>
          <w:rFonts w:ascii="Times New Roman" w:eastAsia="Times New Roman" w:hAnsi="Times New Roman" w:cs="David"/>
          <w:rtl/>
        </w:rPr>
        <w:t xml:space="preserve">" - </w:t>
      </w:r>
      <w:r w:rsidRPr="00963020">
        <w:rPr>
          <w:rFonts w:ascii="Times New Roman" w:eastAsia="Times New Roman" w:hAnsi="Times New Roman" w:cs="David" w:hint="cs"/>
          <w:rtl/>
        </w:rPr>
        <w:t>הוא</w:t>
      </w:r>
      <w:r w:rsidRPr="00963020">
        <w:rPr>
          <w:rFonts w:ascii="Times New Roman" w:eastAsia="Times New Roman" w:hAnsi="Times New Roman" w:cs="David"/>
          <w:rtl/>
        </w:rPr>
        <w:t xml:space="preserve"> </w:t>
      </w:r>
      <w:r w:rsidRPr="00963020">
        <w:rPr>
          <w:rFonts w:ascii="Times New Roman" w:eastAsia="Times New Roman" w:hAnsi="Times New Roman" w:cs="David" w:hint="cs"/>
          <w:rtl/>
        </w:rPr>
        <w:t>מערכת</w:t>
      </w:r>
      <w:r w:rsidRPr="00963020">
        <w:rPr>
          <w:rFonts w:ascii="Times New Roman" w:eastAsia="Times New Roman" w:hAnsi="Times New Roman" w:cs="David"/>
          <w:rtl/>
        </w:rPr>
        <w:t xml:space="preserve"> </w:t>
      </w:r>
      <w:r w:rsidRPr="00963020">
        <w:rPr>
          <w:rFonts w:ascii="Times New Roman" w:eastAsia="Times New Roman" w:hAnsi="Times New Roman" w:cs="David" w:hint="cs"/>
          <w:rtl/>
        </w:rPr>
        <w:t>מדדים</w:t>
      </w:r>
      <w:r w:rsidRPr="00963020">
        <w:rPr>
          <w:rFonts w:ascii="Times New Roman" w:eastAsia="Times New Roman" w:hAnsi="Times New Roman" w:cs="David"/>
          <w:rtl/>
        </w:rPr>
        <w:t xml:space="preserve"> </w:t>
      </w:r>
      <w:r w:rsidRPr="00963020">
        <w:rPr>
          <w:rFonts w:ascii="Times New Roman" w:eastAsia="Times New Roman" w:hAnsi="Times New Roman" w:cs="David" w:hint="cs"/>
          <w:rtl/>
        </w:rPr>
        <w:t>בית</w:t>
      </w:r>
      <w:r w:rsidRPr="00963020">
        <w:rPr>
          <w:rFonts w:ascii="Times New Roman" w:eastAsia="Times New Roman" w:hAnsi="Times New Roman" w:cs="David"/>
          <w:rtl/>
        </w:rPr>
        <w:t>-</w:t>
      </w:r>
      <w:r w:rsidRPr="00963020">
        <w:rPr>
          <w:rFonts w:ascii="Times New Roman" w:eastAsia="Times New Roman" w:hAnsi="Times New Roman" w:cs="David" w:hint="cs"/>
          <w:rtl/>
        </w:rPr>
        <w:t>ספריים</w:t>
      </w:r>
      <w:r w:rsidRPr="00963020">
        <w:rPr>
          <w:rFonts w:ascii="Times New Roman" w:eastAsia="Times New Roman" w:hAnsi="Times New Roman" w:cs="David"/>
          <w:rtl/>
        </w:rPr>
        <w:t xml:space="preserve">, </w:t>
      </w:r>
      <w:r w:rsidRPr="00963020">
        <w:rPr>
          <w:rFonts w:ascii="Times New Roman" w:eastAsia="Times New Roman" w:hAnsi="Times New Roman" w:cs="David" w:hint="cs"/>
          <w:rtl/>
        </w:rPr>
        <w:t>המשמשת</w:t>
      </w:r>
      <w:r w:rsidRPr="00963020">
        <w:rPr>
          <w:rFonts w:ascii="Times New Roman" w:eastAsia="Times New Roman" w:hAnsi="Times New Roman" w:cs="David"/>
          <w:rtl/>
        </w:rPr>
        <w:t xml:space="preserve"> </w:t>
      </w:r>
      <w:r w:rsidRPr="00963020">
        <w:rPr>
          <w:rFonts w:ascii="Times New Roman" w:eastAsia="Times New Roman" w:hAnsi="Times New Roman" w:cs="David" w:hint="cs"/>
          <w:rtl/>
        </w:rPr>
        <w:t>עבור</w:t>
      </w:r>
      <w:r w:rsidRPr="00963020">
        <w:rPr>
          <w:rFonts w:ascii="Times New Roman" w:eastAsia="Times New Roman" w:hAnsi="Times New Roman" w:cs="David"/>
          <w:rtl/>
        </w:rPr>
        <w:t xml:space="preserve"> </w:t>
      </w:r>
      <w:r w:rsidRPr="00963020">
        <w:rPr>
          <w:rFonts w:ascii="Times New Roman" w:eastAsia="Times New Roman" w:hAnsi="Times New Roman" w:cs="David" w:hint="cs"/>
          <w:rtl/>
        </w:rPr>
        <w:t>מנהל</w:t>
      </w:r>
      <w:r w:rsidRPr="00963020">
        <w:rPr>
          <w:rFonts w:ascii="Times New Roman" w:eastAsia="Times New Roman" w:hAnsi="Times New Roman" w:cs="David"/>
          <w:rtl/>
        </w:rPr>
        <w:t xml:space="preserve"> </w:t>
      </w:r>
      <w:r w:rsidRPr="00963020">
        <w:rPr>
          <w:rFonts w:ascii="Times New Roman" w:eastAsia="Times New Roman" w:hAnsi="Times New Roman" w:cs="David" w:hint="cs"/>
          <w:rtl/>
        </w:rPr>
        <w:t>בית</w:t>
      </w:r>
      <w:r w:rsidRPr="00963020">
        <w:rPr>
          <w:rFonts w:ascii="Times New Roman" w:eastAsia="Times New Roman" w:hAnsi="Times New Roman" w:cs="David"/>
          <w:rtl/>
        </w:rPr>
        <w:t>-</w:t>
      </w:r>
      <w:r w:rsidRPr="00963020">
        <w:rPr>
          <w:rFonts w:ascii="Times New Roman" w:eastAsia="Times New Roman" w:hAnsi="Times New Roman" w:cs="David" w:hint="cs"/>
          <w:rtl/>
        </w:rPr>
        <w:t>הספר</w:t>
      </w:r>
      <w:r w:rsidRPr="00963020">
        <w:rPr>
          <w:rFonts w:ascii="Times New Roman" w:eastAsia="Times New Roman" w:hAnsi="Times New Roman" w:cs="David"/>
          <w:rtl/>
        </w:rPr>
        <w:t xml:space="preserve"> </w:t>
      </w:r>
      <w:r w:rsidRPr="00963020">
        <w:rPr>
          <w:rFonts w:ascii="Times New Roman" w:eastAsia="Times New Roman" w:hAnsi="Times New Roman" w:cs="David" w:hint="cs"/>
          <w:rtl/>
        </w:rPr>
        <w:t>וצוותו</w:t>
      </w:r>
      <w:r w:rsidRPr="00963020">
        <w:rPr>
          <w:rFonts w:ascii="Times New Roman" w:eastAsia="Times New Roman" w:hAnsi="Times New Roman" w:cs="David"/>
          <w:rtl/>
        </w:rPr>
        <w:t xml:space="preserve"> </w:t>
      </w:r>
      <w:r w:rsidRPr="00963020">
        <w:rPr>
          <w:rFonts w:ascii="Times New Roman" w:eastAsia="Times New Roman" w:hAnsi="Times New Roman" w:cs="David" w:hint="cs"/>
          <w:rtl/>
        </w:rPr>
        <w:t>כלי</w:t>
      </w:r>
      <w:r w:rsidRPr="00963020">
        <w:rPr>
          <w:rFonts w:ascii="Times New Roman" w:eastAsia="Times New Roman" w:hAnsi="Times New Roman" w:cs="David"/>
          <w:rtl/>
        </w:rPr>
        <w:t xml:space="preserve"> </w:t>
      </w:r>
      <w:r w:rsidRPr="00963020">
        <w:rPr>
          <w:rFonts w:ascii="Times New Roman" w:eastAsia="Times New Roman" w:hAnsi="Times New Roman" w:cs="David" w:hint="cs"/>
          <w:rtl/>
        </w:rPr>
        <w:t>עבודה</w:t>
      </w:r>
      <w:r w:rsidRPr="00963020">
        <w:rPr>
          <w:rFonts w:ascii="Times New Roman" w:eastAsia="Times New Roman" w:hAnsi="Times New Roman" w:cs="David"/>
          <w:rtl/>
        </w:rPr>
        <w:t xml:space="preserve"> </w:t>
      </w:r>
      <w:r w:rsidRPr="00963020">
        <w:rPr>
          <w:rFonts w:ascii="Times New Roman" w:eastAsia="Times New Roman" w:hAnsi="Times New Roman" w:cs="David" w:hint="cs"/>
          <w:rtl/>
        </w:rPr>
        <w:t>מרכזי</w:t>
      </w:r>
      <w:r w:rsidRPr="00963020">
        <w:rPr>
          <w:rFonts w:ascii="Times New Roman" w:eastAsia="Times New Roman" w:hAnsi="Times New Roman" w:cs="David"/>
          <w:rtl/>
        </w:rPr>
        <w:t xml:space="preserve"> </w:t>
      </w:r>
      <w:r w:rsidR="0075442E">
        <w:rPr>
          <w:rFonts w:ascii="Times New Roman" w:eastAsia="Times New Roman" w:hAnsi="Times New Roman" w:cs="David" w:hint="cs"/>
          <w:rtl/>
        </w:rPr>
        <w:t>לקבלת משוב על דרך עבודתם, לזיהוי נקודות החוזק והחולשה</w:t>
      </w:r>
      <w:r w:rsidR="006D6777">
        <w:rPr>
          <w:rFonts w:ascii="Times New Roman" w:eastAsia="Times New Roman" w:hAnsi="Times New Roman" w:cs="David" w:hint="cs"/>
          <w:rtl/>
        </w:rPr>
        <w:t xml:space="preserve"> ו</w:t>
      </w:r>
      <w:r w:rsidRPr="00963020">
        <w:rPr>
          <w:rFonts w:ascii="Times New Roman" w:eastAsia="Times New Roman" w:hAnsi="Times New Roman" w:cs="David" w:hint="cs"/>
          <w:rtl/>
        </w:rPr>
        <w:t>לתכנון</w:t>
      </w:r>
      <w:r w:rsidRPr="00963020">
        <w:rPr>
          <w:rFonts w:ascii="Times New Roman" w:eastAsia="Times New Roman" w:hAnsi="Times New Roman" w:cs="David"/>
          <w:rtl/>
        </w:rPr>
        <w:t xml:space="preserve"> </w:t>
      </w:r>
      <w:r w:rsidRPr="00963020">
        <w:rPr>
          <w:rFonts w:ascii="Times New Roman" w:eastAsia="Times New Roman" w:hAnsi="Times New Roman" w:cs="David" w:hint="cs"/>
          <w:rtl/>
        </w:rPr>
        <w:t>משאבים</w:t>
      </w:r>
      <w:r w:rsidRPr="00963020">
        <w:rPr>
          <w:rFonts w:ascii="Times New Roman" w:eastAsia="Times New Roman" w:hAnsi="Times New Roman" w:cs="David"/>
          <w:rtl/>
        </w:rPr>
        <w:t xml:space="preserve"> </w:t>
      </w:r>
      <w:r w:rsidR="006D6777">
        <w:rPr>
          <w:rFonts w:ascii="Times New Roman" w:eastAsia="Times New Roman" w:hAnsi="Times New Roman" w:cs="David" w:hint="cs"/>
          <w:rtl/>
        </w:rPr>
        <w:t>ו</w:t>
      </w:r>
      <w:r w:rsidRPr="00963020">
        <w:rPr>
          <w:rFonts w:ascii="Times New Roman" w:eastAsia="Times New Roman" w:hAnsi="Times New Roman" w:cs="David" w:hint="cs"/>
          <w:rtl/>
        </w:rPr>
        <w:t>ניצולם</w:t>
      </w:r>
      <w:r w:rsidRPr="00963020">
        <w:rPr>
          <w:rFonts w:ascii="Times New Roman" w:eastAsia="Times New Roman" w:hAnsi="Times New Roman" w:cs="David"/>
          <w:rtl/>
        </w:rPr>
        <w:t>.</w:t>
      </w:r>
      <w:r w:rsidR="00580A16" w:rsidRPr="00963020">
        <w:rPr>
          <w:rFonts w:ascii="Times New Roman" w:eastAsia="Times New Roman" w:hAnsi="Times New Roman" w:cs="David" w:hint="cs"/>
          <w:rtl/>
        </w:rPr>
        <w:t xml:space="preserve"> </w:t>
      </w:r>
      <w:r w:rsidR="00DF5D81">
        <w:rPr>
          <w:rFonts w:ascii="Times New Roman" w:eastAsia="Times New Roman" w:hAnsi="Times New Roman" w:cs="David" w:hint="cs"/>
          <w:rtl/>
        </w:rPr>
        <w:t xml:space="preserve">דוחות </w:t>
      </w:r>
      <w:r w:rsidR="00512505">
        <w:rPr>
          <w:rFonts w:ascii="Times New Roman" w:eastAsia="Times New Roman" w:hAnsi="Times New Roman" w:cs="David" w:hint="cs"/>
          <w:rtl/>
        </w:rPr>
        <w:t>המיצ"ב משמשים</w:t>
      </w:r>
      <w:r w:rsidR="00634E0A">
        <w:rPr>
          <w:rFonts w:ascii="Times New Roman" w:eastAsia="Times New Roman" w:hAnsi="Times New Roman" w:cs="David" w:hint="cs"/>
          <w:rtl/>
        </w:rPr>
        <w:t xml:space="preserve"> בסיס לשיח בין </w:t>
      </w:r>
      <w:r w:rsidR="00C57AF5">
        <w:rPr>
          <w:rFonts w:ascii="Times New Roman" w:eastAsia="Times New Roman" w:hAnsi="Times New Roman" w:cs="David" w:hint="cs"/>
          <w:rtl/>
        </w:rPr>
        <w:t xml:space="preserve">צוות בית הספר </w:t>
      </w:r>
      <w:r w:rsidR="00634E0A">
        <w:rPr>
          <w:rFonts w:ascii="Times New Roman" w:eastAsia="Times New Roman" w:hAnsi="Times New Roman" w:cs="David" w:hint="cs"/>
          <w:rtl/>
        </w:rPr>
        <w:t xml:space="preserve">לבין </w:t>
      </w:r>
      <w:r w:rsidR="00C57AF5">
        <w:rPr>
          <w:rFonts w:ascii="Times New Roman" w:eastAsia="Times New Roman" w:hAnsi="Times New Roman" w:cs="David" w:hint="cs"/>
          <w:rtl/>
        </w:rPr>
        <w:t>גורמי הפיקוח במערכת החינוך</w:t>
      </w:r>
      <w:r w:rsidR="00634E0A">
        <w:rPr>
          <w:rFonts w:ascii="Times New Roman" w:eastAsia="Times New Roman" w:hAnsi="Times New Roman" w:cs="David" w:hint="cs"/>
          <w:rtl/>
        </w:rPr>
        <w:t xml:space="preserve">. </w:t>
      </w:r>
    </w:p>
    <w:p w:rsidR="00580A16" w:rsidRPr="00963020" w:rsidRDefault="007F17C4" w:rsidP="006172C7">
      <w:pPr>
        <w:spacing w:after="120" w:line="360" w:lineRule="auto"/>
        <w:jc w:val="both"/>
        <w:rPr>
          <w:rFonts w:ascii="Times New Roman" w:eastAsia="Times New Roman" w:hAnsi="Times New Roman" w:cs="David"/>
          <w:rtl/>
        </w:rPr>
      </w:pPr>
      <w:r w:rsidRPr="007F17C4">
        <w:rPr>
          <w:rFonts w:ascii="Times New Roman" w:eastAsia="Times New Roman" w:hAnsi="Times New Roman" w:cs="David" w:hint="cs"/>
          <w:b/>
          <w:bCs/>
          <w:rtl/>
        </w:rPr>
        <w:t>מרכיבי המיצ"ב</w:t>
      </w:r>
      <w:r>
        <w:rPr>
          <w:rFonts w:ascii="Times New Roman" w:eastAsia="Times New Roman" w:hAnsi="Times New Roman" w:cs="David" w:hint="cs"/>
          <w:rtl/>
        </w:rPr>
        <w:t xml:space="preserve">: </w:t>
      </w:r>
      <w:r w:rsidR="00A27C89">
        <w:rPr>
          <w:rFonts w:ascii="Times New Roman" w:eastAsia="Times New Roman" w:hAnsi="Times New Roman" w:cs="David" w:hint="cs"/>
          <w:rtl/>
        </w:rPr>
        <w:t>מדדי המיצ"ב כוללים מדדים של הישגים לימודי</w:t>
      </w:r>
      <w:r w:rsidR="00405453">
        <w:rPr>
          <w:rFonts w:ascii="Times New Roman" w:eastAsia="Times New Roman" w:hAnsi="Times New Roman" w:cs="David" w:hint="cs"/>
          <w:rtl/>
        </w:rPr>
        <w:t>י</w:t>
      </w:r>
      <w:r w:rsidR="00A27C89">
        <w:rPr>
          <w:rFonts w:ascii="Times New Roman" w:eastAsia="Times New Roman" w:hAnsi="Times New Roman" w:cs="David" w:hint="cs"/>
          <w:rtl/>
        </w:rPr>
        <w:t xml:space="preserve">ם ומדדים של אקלים </w:t>
      </w:r>
      <w:r w:rsidR="00405453">
        <w:rPr>
          <w:rFonts w:ascii="Times New Roman" w:eastAsia="Times New Roman" w:hAnsi="Times New Roman" w:cs="David" w:hint="cs"/>
          <w:rtl/>
        </w:rPr>
        <w:t xml:space="preserve">בית ספרי </w:t>
      </w:r>
      <w:r w:rsidR="00A27C89">
        <w:rPr>
          <w:rFonts w:ascii="Times New Roman" w:eastAsia="Times New Roman" w:hAnsi="Times New Roman" w:cs="David" w:hint="cs"/>
          <w:rtl/>
        </w:rPr>
        <w:t xml:space="preserve">וסביבה פדגוגית. </w:t>
      </w:r>
      <w:r w:rsidR="00580A16" w:rsidRPr="00963020">
        <w:rPr>
          <w:rFonts w:ascii="Times New Roman" w:eastAsia="Times New Roman" w:hAnsi="Times New Roman" w:cs="David" w:hint="cs"/>
          <w:rtl/>
        </w:rPr>
        <w:t>מבחני</w:t>
      </w:r>
      <w:r w:rsidR="00580A16" w:rsidRPr="00963020">
        <w:rPr>
          <w:rFonts w:ascii="Times New Roman" w:eastAsia="Times New Roman" w:hAnsi="Times New Roman" w:cs="David"/>
          <w:rtl/>
        </w:rPr>
        <w:t xml:space="preserve"> </w:t>
      </w:r>
      <w:r w:rsidR="00580A16" w:rsidRPr="00963020">
        <w:rPr>
          <w:rFonts w:ascii="Times New Roman" w:eastAsia="Times New Roman" w:hAnsi="Times New Roman" w:cs="David" w:hint="cs"/>
          <w:rtl/>
        </w:rPr>
        <w:t>המיצ</w:t>
      </w:r>
      <w:r w:rsidR="00580A16" w:rsidRPr="00963020">
        <w:rPr>
          <w:rFonts w:ascii="Times New Roman" w:eastAsia="Times New Roman" w:hAnsi="Times New Roman" w:cs="David"/>
          <w:rtl/>
        </w:rPr>
        <w:t>"</w:t>
      </w:r>
      <w:r w:rsidR="00580A16" w:rsidRPr="00963020">
        <w:rPr>
          <w:rFonts w:ascii="Times New Roman" w:eastAsia="Times New Roman" w:hAnsi="Times New Roman" w:cs="David" w:hint="cs"/>
          <w:rtl/>
        </w:rPr>
        <w:t>ב</w:t>
      </w:r>
      <w:r w:rsidR="00580A16" w:rsidRPr="00963020">
        <w:rPr>
          <w:rFonts w:ascii="Times New Roman" w:eastAsia="Times New Roman" w:hAnsi="Times New Roman" w:cs="David"/>
          <w:rtl/>
        </w:rPr>
        <w:t xml:space="preserve"> </w:t>
      </w:r>
      <w:r w:rsidR="006D6777">
        <w:rPr>
          <w:rFonts w:ascii="Times New Roman" w:eastAsia="Times New Roman" w:hAnsi="Times New Roman" w:cs="David" w:hint="cs"/>
          <w:rtl/>
        </w:rPr>
        <w:t>ה</w:t>
      </w:r>
      <w:r w:rsidR="00580A16" w:rsidRPr="00963020">
        <w:rPr>
          <w:rFonts w:ascii="Times New Roman" w:eastAsia="Times New Roman" w:hAnsi="Times New Roman" w:cs="David" w:hint="cs"/>
          <w:rtl/>
        </w:rPr>
        <w:t>מועברים</w:t>
      </w:r>
      <w:r w:rsidR="00580A16" w:rsidRPr="00963020">
        <w:rPr>
          <w:rFonts w:ascii="Times New Roman" w:eastAsia="Times New Roman" w:hAnsi="Times New Roman" w:cs="David"/>
          <w:rtl/>
        </w:rPr>
        <w:t xml:space="preserve"> </w:t>
      </w:r>
      <w:r w:rsidR="00580A16" w:rsidRPr="00963020">
        <w:rPr>
          <w:rFonts w:ascii="Times New Roman" w:eastAsia="Times New Roman" w:hAnsi="Times New Roman" w:cs="David" w:hint="cs"/>
          <w:rtl/>
        </w:rPr>
        <w:t>לתלמידי</w:t>
      </w:r>
      <w:r w:rsidR="00580A16" w:rsidRPr="00963020">
        <w:rPr>
          <w:rFonts w:ascii="Times New Roman" w:eastAsia="Times New Roman" w:hAnsi="Times New Roman" w:cs="David"/>
          <w:rtl/>
        </w:rPr>
        <w:t xml:space="preserve"> </w:t>
      </w:r>
      <w:r w:rsidR="00580A16" w:rsidRPr="00963020">
        <w:rPr>
          <w:rFonts w:ascii="Times New Roman" w:eastAsia="Times New Roman" w:hAnsi="Times New Roman" w:cs="David" w:hint="cs"/>
          <w:rtl/>
        </w:rPr>
        <w:t>כיתות</w:t>
      </w:r>
      <w:r w:rsidR="00580A16" w:rsidRPr="00963020">
        <w:rPr>
          <w:rFonts w:ascii="Times New Roman" w:eastAsia="Times New Roman" w:hAnsi="Times New Roman" w:cs="David"/>
          <w:rtl/>
        </w:rPr>
        <w:t xml:space="preserve"> </w:t>
      </w:r>
      <w:r w:rsidR="00580A16" w:rsidRPr="00963020">
        <w:rPr>
          <w:rFonts w:ascii="Times New Roman" w:eastAsia="Times New Roman" w:hAnsi="Times New Roman" w:cs="David" w:hint="cs"/>
          <w:rtl/>
        </w:rPr>
        <w:t>ה</w:t>
      </w:r>
      <w:r w:rsidR="00580A16" w:rsidRPr="00963020">
        <w:rPr>
          <w:rFonts w:ascii="Times New Roman" w:eastAsia="Times New Roman" w:hAnsi="Times New Roman" w:cs="David"/>
          <w:rtl/>
        </w:rPr>
        <w:t xml:space="preserve">' </w:t>
      </w:r>
      <w:r w:rsidR="00580A16" w:rsidRPr="00963020">
        <w:rPr>
          <w:rFonts w:ascii="Times New Roman" w:eastAsia="Times New Roman" w:hAnsi="Times New Roman" w:cs="David" w:hint="cs"/>
          <w:rtl/>
        </w:rPr>
        <w:t>וכיתות</w:t>
      </w:r>
      <w:r w:rsidR="00580A16" w:rsidRPr="00963020">
        <w:rPr>
          <w:rFonts w:ascii="Times New Roman" w:eastAsia="Times New Roman" w:hAnsi="Times New Roman" w:cs="David"/>
          <w:rtl/>
        </w:rPr>
        <w:t xml:space="preserve"> </w:t>
      </w:r>
      <w:r w:rsidR="00580A16" w:rsidRPr="00963020">
        <w:rPr>
          <w:rFonts w:ascii="Times New Roman" w:eastAsia="Times New Roman" w:hAnsi="Times New Roman" w:cs="David" w:hint="cs"/>
          <w:rtl/>
        </w:rPr>
        <w:t>ח</w:t>
      </w:r>
      <w:r w:rsidR="006D6777">
        <w:rPr>
          <w:rFonts w:ascii="Times New Roman" w:eastAsia="Times New Roman" w:hAnsi="Times New Roman" w:cs="David"/>
          <w:rtl/>
        </w:rPr>
        <w:t>'</w:t>
      </w:r>
      <w:r w:rsidR="006D6777">
        <w:rPr>
          <w:rFonts w:ascii="Times New Roman" w:eastAsia="Times New Roman" w:hAnsi="Times New Roman" w:cs="David" w:hint="cs"/>
          <w:rtl/>
        </w:rPr>
        <w:t>,</w:t>
      </w:r>
      <w:r w:rsidR="00580A16" w:rsidRPr="00963020">
        <w:rPr>
          <w:rFonts w:ascii="Times New Roman" w:eastAsia="Times New Roman" w:hAnsi="Times New Roman" w:cs="David"/>
          <w:rtl/>
        </w:rPr>
        <w:t xml:space="preserve"> </w:t>
      </w:r>
      <w:r w:rsidR="00580A16" w:rsidRPr="00963020">
        <w:rPr>
          <w:rFonts w:ascii="Times New Roman" w:eastAsia="Times New Roman" w:hAnsi="Times New Roman" w:cs="David" w:hint="cs"/>
          <w:rtl/>
        </w:rPr>
        <w:t>בודקים</w:t>
      </w:r>
      <w:r w:rsidR="00580A16" w:rsidRPr="00963020">
        <w:rPr>
          <w:rFonts w:ascii="Times New Roman" w:eastAsia="Times New Roman" w:hAnsi="Times New Roman" w:cs="David"/>
          <w:rtl/>
        </w:rPr>
        <w:t xml:space="preserve"> </w:t>
      </w:r>
      <w:r w:rsidR="00580A16" w:rsidRPr="00963020">
        <w:rPr>
          <w:rFonts w:ascii="Times New Roman" w:eastAsia="Times New Roman" w:hAnsi="Times New Roman" w:cs="David" w:hint="cs"/>
          <w:rtl/>
        </w:rPr>
        <w:t>שליטה</w:t>
      </w:r>
      <w:r w:rsidR="00580A16" w:rsidRPr="00963020">
        <w:rPr>
          <w:rFonts w:ascii="Times New Roman" w:eastAsia="Times New Roman" w:hAnsi="Times New Roman" w:cs="David"/>
          <w:rtl/>
        </w:rPr>
        <w:t xml:space="preserve"> </w:t>
      </w:r>
      <w:r w:rsidR="00580A16" w:rsidRPr="00963020">
        <w:rPr>
          <w:rFonts w:ascii="Times New Roman" w:eastAsia="Times New Roman" w:hAnsi="Times New Roman" w:cs="David" w:hint="cs"/>
          <w:rtl/>
        </w:rPr>
        <w:t>וידע בארבעה</w:t>
      </w:r>
      <w:r w:rsidR="00580A16" w:rsidRPr="00963020">
        <w:rPr>
          <w:rFonts w:ascii="Times New Roman" w:eastAsia="Times New Roman" w:hAnsi="Times New Roman" w:cs="David"/>
          <w:rtl/>
        </w:rPr>
        <w:t xml:space="preserve"> </w:t>
      </w:r>
      <w:r w:rsidR="00580A16" w:rsidRPr="00963020">
        <w:rPr>
          <w:rFonts w:ascii="Times New Roman" w:eastAsia="Times New Roman" w:hAnsi="Times New Roman" w:cs="David" w:hint="cs"/>
          <w:rtl/>
        </w:rPr>
        <w:t>תחומי</w:t>
      </w:r>
      <w:r w:rsidR="00580A16" w:rsidRPr="00963020">
        <w:rPr>
          <w:rFonts w:ascii="Times New Roman" w:eastAsia="Times New Roman" w:hAnsi="Times New Roman" w:cs="David"/>
          <w:rtl/>
        </w:rPr>
        <w:t xml:space="preserve"> </w:t>
      </w:r>
      <w:r w:rsidR="00580A16" w:rsidRPr="00963020">
        <w:rPr>
          <w:rFonts w:ascii="Times New Roman" w:eastAsia="Times New Roman" w:hAnsi="Times New Roman" w:cs="David" w:hint="cs"/>
          <w:rtl/>
        </w:rPr>
        <w:t>דעת</w:t>
      </w:r>
      <w:r w:rsidR="00580A16" w:rsidRPr="00963020">
        <w:rPr>
          <w:rFonts w:ascii="Times New Roman" w:eastAsia="Times New Roman" w:hAnsi="Times New Roman" w:cs="David"/>
          <w:rtl/>
        </w:rPr>
        <w:t xml:space="preserve">: </w:t>
      </w:r>
      <w:r w:rsidR="00580A16" w:rsidRPr="00963020">
        <w:rPr>
          <w:rFonts w:ascii="Times New Roman" w:eastAsia="Times New Roman" w:hAnsi="Times New Roman" w:cs="David" w:hint="cs"/>
          <w:rtl/>
        </w:rPr>
        <w:t>שפת</w:t>
      </w:r>
      <w:r w:rsidR="00580A16" w:rsidRPr="00963020">
        <w:rPr>
          <w:rFonts w:ascii="Times New Roman" w:eastAsia="Times New Roman" w:hAnsi="Times New Roman" w:cs="David"/>
          <w:rtl/>
        </w:rPr>
        <w:t xml:space="preserve"> </w:t>
      </w:r>
      <w:r w:rsidR="00580A16" w:rsidRPr="00963020">
        <w:rPr>
          <w:rFonts w:ascii="Times New Roman" w:eastAsia="Times New Roman" w:hAnsi="Times New Roman" w:cs="David" w:hint="cs"/>
          <w:rtl/>
        </w:rPr>
        <w:t>אם</w:t>
      </w:r>
      <w:r w:rsidR="00580A16" w:rsidRPr="00963020">
        <w:rPr>
          <w:rFonts w:ascii="Times New Roman" w:eastAsia="Times New Roman" w:hAnsi="Times New Roman" w:cs="David"/>
          <w:rtl/>
        </w:rPr>
        <w:t xml:space="preserve"> (</w:t>
      </w:r>
      <w:r w:rsidR="00580A16" w:rsidRPr="00963020">
        <w:rPr>
          <w:rFonts w:ascii="Times New Roman" w:eastAsia="Times New Roman" w:hAnsi="Times New Roman" w:cs="David" w:hint="cs"/>
          <w:rtl/>
        </w:rPr>
        <w:t>עברית</w:t>
      </w:r>
      <w:r w:rsidR="00580A16" w:rsidRPr="00963020">
        <w:rPr>
          <w:rFonts w:ascii="Times New Roman" w:eastAsia="Times New Roman" w:hAnsi="Times New Roman" w:cs="David"/>
          <w:rtl/>
        </w:rPr>
        <w:t xml:space="preserve"> </w:t>
      </w:r>
      <w:r w:rsidR="00580A16" w:rsidRPr="00963020">
        <w:rPr>
          <w:rFonts w:ascii="Times New Roman" w:eastAsia="Times New Roman" w:hAnsi="Times New Roman" w:cs="David" w:hint="cs"/>
          <w:rtl/>
        </w:rPr>
        <w:t>או</w:t>
      </w:r>
      <w:r w:rsidR="00580A16" w:rsidRPr="00963020">
        <w:rPr>
          <w:rFonts w:ascii="Times New Roman" w:eastAsia="Times New Roman" w:hAnsi="Times New Roman" w:cs="David"/>
          <w:rtl/>
        </w:rPr>
        <w:t xml:space="preserve"> </w:t>
      </w:r>
      <w:r w:rsidR="00580A16" w:rsidRPr="00963020">
        <w:rPr>
          <w:rFonts w:ascii="Times New Roman" w:eastAsia="Times New Roman" w:hAnsi="Times New Roman" w:cs="David" w:hint="cs"/>
          <w:rtl/>
        </w:rPr>
        <w:t>ערבית</w:t>
      </w:r>
      <w:r w:rsidR="00580A16" w:rsidRPr="00963020">
        <w:rPr>
          <w:rFonts w:ascii="Times New Roman" w:eastAsia="Times New Roman" w:hAnsi="Times New Roman" w:cs="David"/>
          <w:rtl/>
        </w:rPr>
        <w:t xml:space="preserve">), </w:t>
      </w:r>
      <w:r w:rsidR="00580A16" w:rsidRPr="00963020">
        <w:rPr>
          <w:rFonts w:ascii="Times New Roman" w:eastAsia="Times New Roman" w:hAnsi="Times New Roman" w:cs="David" w:hint="cs"/>
          <w:rtl/>
        </w:rPr>
        <w:t>מתמטיקה</w:t>
      </w:r>
      <w:r w:rsidR="00580A16" w:rsidRPr="00963020">
        <w:rPr>
          <w:rFonts w:ascii="Times New Roman" w:eastAsia="Times New Roman" w:hAnsi="Times New Roman" w:cs="David"/>
          <w:rtl/>
        </w:rPr>
        <w:t xml:space="preserve">, </w:t>
      </w:r>
      <w:r w:rsidR="00580A16" w:rsidRPr="00963020">
        <w:rPr>
          <w:rFonts w:ascii="Times New Roman" w:eastAsia="Times New Roman" w:hAnsi="Times New Roman" w:cs="David" w:hint="cs"/>
          <w:rtl/>
        </w:rPr>
        <w:t>אנגלית</w:t>
      </w:r>
      <w:r w:rsidR="00580A16" w:rsidRPr="00963020">
        <w:rPr>
          <w:rFonts w:ascii="Times New Roman" w:eastAsia="Times New Roman" w:hAnsi="Times New Roman" w:cs="David"/>
          <w:rtl/>
        </w:rPr>
        <w:t xml:space="preserve"> </w:t>
      </w:r>
      <w:r w:rsidR="00580A16" w:rsidRPr="00963020">
        <w:rPr>
          <w:rFonts w:ascii="Times New Roman" w:eastAsia="Times New Roman" w:hAnsi="Times New Roman" w:cs="David" w:hint="cs"/>
          <w:rtl/>
        </w:rPr>
        <w:t>ומדע</w:t>
      </w:r>
      <w:r w:rsidR="00580A16" w:rsidRPr="00963020">
        <w:rPr>
          <w:rFonts w:ascii="Times New Roman" w:eastAsia="Times New Roman" w:hAnsi="Times New Roman" w:cs="David"/>
          <w:rtl/>
        </w:rPr>
        <w:t xml:space="preserve"> </w:t>
      </w:r>
      <w:r w:rsidR="00580A16" w:rsidRPr="00963020">
        <w:rPr>
          <w:rFonts w:ascii="Times New Roman" w:eastAsia="Times New Roman" w:hAnsi="Times New Roman" w:cs="David" w:hint="cs"/>
          <w:rtl/>
        </w:rPr>
        <w:t>וטכנולוגיה</w:t>
      </w:r>
      <w:r w:rsidR="00580A16" w:rsidRPr="00963020">
        <w:rPr>
          <w:rFonts w:ascii="Times New Roman" w:eastAsia="Times New Roman" w:hAnsi="Times New Roman" w:cs="David"/>
          <w:rtl/>
        </w:rPr>
        <w:t xml:space="preserve"> </w:t>
      </w:r>
      <w:r>
        <w:rPr>
          <w:rFonts w:ascii="Times New Roman" w:eastAsia="Times New Roman" w:hAnsi="Times New Roman" w:cs="David" w:hint="cs"/>
          <w:rtl/>
        </w:rPr>
        <w:t>(</w:t>
      </w:r>
      <w:r w:rsidR="00580A16" w:rsidRPr="00963020">
        <w:rPr>
          <w:rFonts w:ascii="Times New Roman" w:eastAsia="Times New Roman" w:hAnsi="Times New Roman" w:cs="David" w:hint="cs"/>
          <w:rtl/>
        </w:rPr>
        <w:t>המבחנים בשפת</w:t>
      </w:r>
      <w:r>
        <w:rPr>
          <w:rFonts w:ascii="Times New Roman" w:eastAsia="Times New Roman" w:hAnsi="Times New Roman" w:cs="David" w:hint="cs"/>
          <w:rtl/>
        </w:rPr>
        <w:t>-</w:t>
      </w:r>
      <w:r w:rsidR="00580A16" w:rsidRPr="00963020">
        <w:rPr>
          <w:rFonts w:ascii="Times New Roman" w:eastAsia="Times New Roman" w:hAnsi="Times New Roman" w:cs="David" w:hint="cs"/>
          <w:rtl/>
        </w:rPr>
        <w:t>אם</w:t>
      </w:r>
      <w:r w:rsidR="00580A16" w:rsidRPr="00963020">
        <w:rPr>
          <w:rFonts w:ascii="Times New Roman" w:eastAsia="Times New Roman" w:hAnsi="Times New Roman" w:cs="David"/>
          <w:rtl/>
        </w:rPr>
        <w:t xml:space="preserve"> </w:t>
      </w:r>
      <w:r w:rsidR="006172C7">
        <w:rPr>
          <w:rFonts w:ascii="Times New Roman" w:eastAsia="Times New Roman" w:hAnsi="Times New Roman" w:cs="David" w:hint="cs"/>
          <w:rtl/>
        </w:rPr>
        <w:t>מועברים</w:t>
      </w:r>
      <w:r w:rsidR="00580A16" w:rsidRPr="00963020">
        <w:rPr>
          <w:rFonts w:ascii="Times New Roman" w:eastAsia="Times New Roman" w:hAnsi="Times New Roman" w:cs="David"/>
          <w:rtl/>
        </w:rPr>
        <w:t xml:space="preserve"> </w:t>
      </w:r>
      <w:r w:rsidR="00580A16" w:rsidRPr="00963020">
        <w:rPr>
          <w:rFonts w:ascii="Times New Roman" w:eastAsia="Times New Roman" w:hAnsi="Times New Roman" w:cs="David" w:hint="cs"/>
          <w:rtl/>
        </w:rPr>
        <w:t>גם</w:t>
      </w:r>
      <w:r w:rsidR="00580A16" w:rsidRPr="00963020">
        <w:rPr>
          <w:rFonts w:ascii="Times New Roman" w:eastAsia="Times New Roman" w:hAnsi="Times New Roman" w:cs="David"/>
          <w:rtl/>
        </w:rPr>
        <w:t xml:space="preserve"> </w:t>
      </w:r>
      <w:r w:rsidR="00580A16" w:rsidRPr="00963020">
        <w:rPr>
          <w:rFonts w:ascii="Times New Roman" w:eastAsia="Times New Roman" w:hAnsi="Times New Roman" w:cs="David" w:hint="cs"/>
          <w:rtl/>
        </w:rPr>
        <w:t>לתלמידי</w:t>
      </w:r>
      <w:r w:rsidR="00580A16" w:rsidRPr="00963020">
        <w:rPr>
          <w:rFonts w:ascii="Times New Roman" w:eastAsia="Times New Roman" w:hAnsi="Times New Roman" w:cs="David"/>
          <w:rtl/>
        </w:rPr>
        <w:t xml:space="preserve"> </w:t>
      </w:r>
      <w:r w:rsidR="00580A16" w:rsidRPr="00963020">
        <w:rPr>
          <w:rFonts w:ascii="Times New Roman" w:eastAsia="Times New Roman" w:hAnsi="Times New Roman" w:cs="David" w:hint="cs"/>
          <w:rtl/>
        </w:rPr>
        <w:t>כיתות</w:t>
      </w:r>
      <w:r w:rsidR="00580A16" w:rsidRPr="00963020">
        <w:rPr>
          <w:rFonts w:ascii="Times New Roman" w:eastAsia="Times New Roman" w:hAnsi="Times New Roman" w:cs="David"/>
          <w:rtl/>
        </w:rPr>
        <w:t xml:space="preserve"> </w:t>
      </w:r>
      <w:r w:rsidR="00580A16" w:rsidRPr="00963020">
        <w:rPr>
          <w:rFonts w:ascii="Times New Roman" w:eastAsia="Times New Roman" w:hAnsi="Times New Roman" w:cs="David" w:hint="cs"/>
          <w:rtl/>
        </w:rPr>
        <w:t>ב</w:t>
      </w:r>
      <w:r w:rsidR="00580A16" w:rsidRPr="00963020">
        <w:rPr>
          <w:rFonts w:ascii="Times New Roman" w:eastAsia="Times New Roman" w:hAnsi="Times New Roman" w:cs="David"/>
          <w:rtl/>
        </w:rPr>
        <w:t>'</w:t>
      </w:r>
      <w:r>
        <w:rPr>
          <w:rFonts w:ascii="Times New Roman" w:eastAsia="Times New Roman" w:hAnsi="Times New Roman" w:cs="David" w:hint="cs"/>
          <w:rtl/>
        </w:rPr>
        <w:t>)</w:t>
      </w:r>
      <w:r w:rsidR="00580A16" w:rsidRPr="00963020">
        <w:rPr>
          <w:rFonts w:ascii="Times New Roman" w:eastAsia="Times New Roman" w:hAnsi="Times New Roman" w:cs="David"/>
          <w:rtl/>
        </w:rPr>
        <w:t xml:space="preserve">. </w:t>
      </w:r>
      <w:r w:rsidR="00411B6E">
        <w:rPr>
          <w:rFonts w:ascii="Times New Roman" w:eastAsia="Times New Roman" w:hAnsi="Times New Roman" w:cs="David" w:hint="cs"/>
          <w:rtl/>
        </w:rPr>
        <w:t xml:space="preserve">מבחני ההישגים במיצ"ב </w:t>
      </w:r>
      <w:r w:rsidR="003B1DA3">
        <w:rPr>
          <w:rFonts w:ascii="Times New Roman" w:eastAsia="Times New Roman" w:hAnsi="Times New Roman" w:cs="David" w:hint="cs"/>
          <w:rtl/>
        </w:rPr>
        <w:t>פותחו</w:t>
      </w:r>
      <w:r w:rsidR="00411B6E">
        <w:rPr>
          <w:rFonts w:ascii="Times New Roman" w:eastAsia="Times New Roman" w:hAnsi="Times New Roman" w:cs="David" w:hint="cs"/>
          <w:rtl/>
        </w:rPr>
        <w:t xml:space="preserve"> בהלימה מרבית לתוכניות הלימודים הרשמיות של משרד החינוך בתחומי הדעת השונים. </w:t>
      </w:r>
      <w:r w:rsidR="00A64057">
        <w:rPr>
          <w:rFonts w:ascii="Times New Roman" w:eastAsia="Times New Roman" w:hAnsi="Times New Roman" w:cs="David" w:hint="cs"/>
          <w:rtl/>
        </w:rPr>
        <w:t>ל</w:t>
      </w:r>
      <w:r w:rsidR="00580A16" w:rsidRPr="00963020">
        <w:rPr>
          <w:rFonts w:ascii="Times New Roman" w:eastAsia="Times New Roman" w:hAnsi="Times New Roman" w:cs="David" w:hint="cs"/>
          <w:rtl/>
        </w:rPr>
        <w:t>צד</w:t>
      </w:r>
      <w:r w:rsidR="00580A16" w:rsidRPr="00963020">
        <w:rPr>
          <w:rFonts w:ascii="Times New Roman" w:eastAsia="Times New Roman" w:hAnsi="Times New Roman" w:cs="David"/>
          <w:rtl/>
        </w:rPr>
        <w:t xml:space="preserve"> </w:t>
      </w:r>
      <w:r w:rsidR="00580A16" w:rsidRPr="00963020">
        <w:rPr>
          <w:rFonts w:ascii="Times New Roman" w:eastAsia="Times New Roman" w:hAnsi="Times New Roman" w:cs="David" w:hint="cs"/>
          <w:rtl/>
        </w:rPr>
        <w:t>מבחנים</w:t>
      </w:r>
      <w:r w:rsidR="00580A16" w:rsidRPr="00963020">
        <w:rPr>
          <w:rFonts w:ascii="Times New Roman" w:eastAsia="Times New Roman" w:hAnsi="Times New Roman" w:cs="David"/>
          <w:rtl/>
        </w:rPr>
        <w:t xml:space="preserve"> </w:t>
      </w:r>
      <w:r w:rsidR="00580A16" w:rsidRPr="00963020">
        <w:rPr>
          <w:rFonts w:ascii="Times New Roman" w:eastAsia="Times New Roman" w:hAnsi="Times New Roman" w:cs="David" w:hint="cs"/>
          <w:rtl/>
        </w:rPr>
        <w:t>אל</w:t>
      </w:r>
      <w:r w:rsidR="003B1DA3">
        <w:rPr>
          <w:rFonts w:ascii="Times New Roman" w:eastAsia="Times New Roman" w:hAnsi="Times New Roman" w:cs="David" w:hint="cs"/>
          <w:rtl/>
        </w:rPr>
        <w:t>ו,</w:t>
      </w:r>
      <w:r w:rsidR="00580A16" w:rsidRPr="00963020">
        <w:rPr>
          <w:rFonts w:ascii="Times New Roman" w:eastAsia="Times New Roman" w:hAnsi="Times New Roman" w:cs="David"/>
          <w:rtl/>
        </w:rPr>
        <w:t xml:space="preserve"> </w:t>
      </w:r>
      <w:r w:rsidR="00580A16" w:rsidRPr="00963020">
        <w:rPr>
          <w:rFonts w:ascii="Times New Roman" w:eastAsia="Times New Roman" w:hAnsi="Times New Roman" w:cs="David" w:hint="cs"/>
          <w:rtl/>
        </w:rPr>
        <w:t>מועברים</w:t>
      </w:r>
      <w:r w:rsidR="00580A16" w:rsidRPr="00963020">
        <w:rPr>
          <w:rFonts w:ascii="Times New Roman" w:eastAsia="Times New Roman" w:hAnsi="Times New Roman" w:cs="David"/>
          <w:rtl/>
        </w:rPr>
        <w:t xml:space="preserve"> </w:t>
      </w:r>
      <w:r w:rsidR="00580A16" w:rsidRPr="00963020">
        <w:rPr>
          <w:rFonts w:ascii="Times New Roman" w:eastAsia="Times New Roman" w:hAnsi="Times New Roman" w:cs="David" w:hint="cs"/>
          <w:rtl/>
        </w:rPr>
        <w:t>לתלמידים</w:t>
      </w:r>
      <w:r w:rsidR="00580A16" w:rsidRPr="00963020">
        <w:rPr>
          <w:rFonts w:ascii="Times New Roman" w:eastAsia="Times New Roman" w:hAnsi="Times New Roman" w:cs="David"/>
          <w:rtl/>
        </w:rPr>
        <w:t xml:space="preserve">, </w:t>
      </w:r>
      <w:r w:rsidR="00580A16" w:rsidRPr="00963020">
        <w:rPr>
          <w:rFonts w:ascii="Times New Roman" w:eastAsia="Times New Roman" w:hAnsi="Times New Roman" w:cs="David" w:hint="cs"/>
          <w:rtl/>
        </w:rPr>
        <w:t>למורים</w:t>
      </w:r>
      <w:r w:rsidR="00580A16" w:rsidRPr="00963020">
        <w:rPr>
          <w:rFonts w:ascii="Times New Roman" w:eastAsia="Times New Roman" w:hAnsi="Times New Roman" w:cs="David"/>
          <w:rtl/>
        </w:rPr>
        <w:t xml:space="preserve"> </w:t>
      </w:r>
      <w:r w:rsidR="00580A16" w:rsidRPr="00963020">
        <w:rPr>
          <w:rFonts w:ascii="Times New Roman" w:eastAsia="Times New Roman" w:hAnsi="Times New Roman" w:cs="David" w:hint="cs"/>
          <w:rtl/>
        </w:rPr>
        <w:t>ולמנהלים שאלוני</w:t>
      </w:r>
      <w:r w:rsidR="00580A16" w:rsidRPr="00963020">
        <w:rPr>
          <w:rFonts w:ascii="Times New Roman" w:eastAsia="Times New Roman" w:hAnsi="Times New Roman" w:cs="David"/>
          <w:rtl/>
        </w:rPr>
        <w:t xml:space="preserve"> </w:t>
      </w:r>
      <w:r w:rsidR="00580A16" w:rsidRPr="00963020">
        <w:rPr>
          <w:rFonts w:ascii="Times New Roman" w:eastAsia="Times New Roman" w:hAnsi="Times New Roman" w:cs="David" w:hint="cs"/>
          <w:rtl/>
        </w:rPr>
        <w:t>אקלים</w:t>
      </w:r>
      <w:r w:rsidR="00580A16" w:rsidRPr="00963020">
        <w:rPr>
          <w:rFonts w:ascii="Times New Roman" w:eastAsia="Times New Roman" w:hAnsi="Times New Roman" w:cs="David"/>
          <w:rtl/>
        </w:rPr>
        <w:t xml:space="preserve"> </w:t>
      </w:r>
      <w:r w:rsidR="003B1DA3">
        <w:rPr>
          <w:rFonts w:ascii="Times New Roman" w:eastAsia="Times New Roman" w:hAnsi="Times New Roman" w:cs="David" w:hint="cs"/>
          <w:rtl/>
        </w:rPr>
        <w:t xml:space="preserve">בית ספרי </w:t>
      </w:r>
      <w:r w:rsidR="00580A16" w:rsidRPr="00963020">
        <w:rPr>
          <w:rFonts w:ascii="Times New Roman" w:eastAsia="Times New Roman" w:hAnsi="Times New Roman" w:cs="David" w:hint="cs"/>
          <w:rtl/>
        </w:rPr>
        <w:t>וסביבה</w:t>
      </w:r>
      <w:r w:rsidR="00580A16" w:rsidRPr="00963020">
        <w:rPr>
          <w:rFonts w:ascii="Times New Roman" w:eastAsia="Times New Roman" w:hAnsi="Times New Roman" w:cs="David"/>
          <w:rtl/>
        </w:rPr>
        <w:t xml:space="preserve"> </w:t>
      </w:r>
      <w:r w:rsidR="00580A16" w:rsidRPr="00963020">
        <w:rPr>
          <w:rFonts w:ascii="Times New Roman" w:eastAsia="Times New Roman" w:hAnsi="Times New Roman" w:cs="David" w:hint="cs"/>
          <w:rtl/>
        </w:rPr>
        <w:t>פדגוגית</w:t>
      </w:r>
      <w:r>
        <w:rPr>
          <w:rFonts w:ascii="Times New Roman" w:eastAsia="Times New Roman" w:hAnsi="Times New Roman" w:cs="David" w:hint="cs"/>
          <w:rtl/>
        </w:rPr>
        <w:t xml:space="preserve">, העוסקים בהיבטים שונים </w:t>
      </w:r>
      <w:r w:rsidR="00317CD0">
        <w:rPr>
          <w:rFonts w:ascii="Times New Roman" w:eastAsia="Times New Roman" w:hAnsi="Times New Roman" w:cs="David" w:hint="cs"/>
          <w:rtl/>
        </w:rPr>
        <w:t xml:space="preserve">כגון שביעות רצון, יחסים בינאישיים </w:t>
      </w:r>
      <w:r w:rsidR="003B1DA3">
        <w:rPr>
          <w:rFonts w:ascii="Times New Roman" w:eastAsia="Times New Roman" w:hAnsi="Times New Roman" w:cs="David" w:hint="cs"/>
          <w:rtl/>
        </w:rPr>
        <w:t xml:space="preserve">בין </w:t>
      </w:r>
      <w:r w:rsidR="00317CD0">
        <w:rPr>
          <w:rFonts w:ascii="Times New Roman" w:eastAsia="Times New Roman" w:hAnsi="Times New Roman" w:cs="David" w:hint="cs"/>
          <w:rtl/>
        </w:rPr>
        <w:t xml:space="preserve">באי בית הספר, מעורבות באלימות ותחושת מוגנות, היבטים מוטיבציוניים, הוראה בכיתות, חינוך חברתי-ערכי ועוד. </w:t>
      </w:r>
      <w:r w:rsidR="0084113E" w:rsidRPr="00963020">
        <w:rPr>
          <w:rFonts w:ascii="Times New Roman" w:eastAsia="Times New Roman" w:hAnsi="Times New Roman" w:cs="David" w:hint="cs"/>
          <w:rtl/>
        </w:rPr>
        <w:t xml:space="preserve"> </w:t>
      </w:r>
    </w:p>
    <w:p w:rsidR="00AB79C5" w:rsidRPr="00963020" w:rsidRDefault="007F17C4" w:rsidP="003B1DA3">
      <w:pPr>
        <w:spacing w:after="120" w:line="360" w:lineRule="auto"/>
        <w:jc w:val="both"/>
        <w:rPr>
          <w:rFonts w:ascii="Times New Roman" w:eastAsia="Times New Roman" w:hAnsi="Times New Roman" w:cs="David"/>
          <w:rtl/>
        </w:rPr>
      </w:pPr>
      <w:r w:rsidRPr="007F17C4">
        <w:rPr>
          <w:rFonts w:ascii="Times New Roman" w:eastAsia="Times New Roman" w:hAnsi="Times New Roman" w:cs="David" w:hint="cs"/>
          <w:b/>
          <w:bCs/>
          <w:rtl/>
        </w:rPr>
        <w:t>מיצ"ב חיצוני ופנימי</w:t>
      </w:r>
      <w:r>
        <w:rPr>
          <w:rFonts w:ascii="Times New Roman" w:eastAsia="Times New Roman" w:hAnsi="Times New Roman" w:cs="David" w:hint="cs"/>
          <w:rtl/>
        </w:rPr>
        <w:t xml:space="preserve">: </w:t>
      </w:r>
      <w:r w:rsidR="00AB79C5" w:rsidRPr="00963020">
        <w:rPr>
          <w:rFonts w:ascii="Times New Roman" w:eastAsia="Times New Roman" w:hAnsi="Times New Roman" w:cs="David" w:hint="cs"/>
          <w:rtl/>
        </w:rPr>
        <w:t xml:space="preserve">מתכונת המיצ"ב </w:t>
      </w:r>
      <w:r>
        <w:rPr>
          <w:rFonts w:ascii="Times New Roman" w:eastAsia="Times New Roman" w:hAnsi="Times New Roman" w:cs="David" w:hint="cs"/>
          <w:rtl/>
        </w:rPr>
        <w:t>בשנים תשס"ז-תשע"ג</w:t>
      </w:r>
      <w:r w:rsidR="00AB79C5" w:rsidRPr="00963020">
        <w:rPr>
          <w:rFonts w:ascii="Times New Roman" w:eastAsia="Times New Roman" w:hAnsi="Times New Roman" w:cs="David" w:hint="cs"/>
          <w:rtl/>
        </w:rPr>
        <w:t xml:space="preserve"> </w:t>
      </w:r>
      <w:r>
        <w:rPr>
          <w:rFonts w:ascii="Times New Roman" w:eastAsia="Times New Roman" w:hAnsi="Times New Roman" w:cs="David" w:hint="cs"/>
          <w:rtl/>
        </w:rPr>
        <w:t>הי</w:t>
      </w:r>
      <w:r w:rsidR="00411B6E">
        <w:rPr>
          <w:rFonts w:ascii="Times New Roman" w:eastAsia="Times New Roman" w:hAnsi="Times New Roman" w:cs="David" w:hint="cs"/>
          <w:rtl/>
        </w:rPr>
        <w:t>י</w:t>
      </w:r>
      <w:r w:rsidR="00FD385C">
        <w:rPr>
          <w:rFonts w:ascii="Times New Roman" w:eastAsia="Times New Roman" w:hAnsi="Times New Roman" w:cs="David" w:hint="cs"/>
          <w:rtl/>
        </w:rPr>
        <w:t>תה</w:t>
      </w:r>
      <w:r>
        <w:rPr>
          <w:rFonts w:ascii="Times New Roman" w:eastAsia="Times New Roman" w:hAnsi="Times New Roman" w:cs="David" w:hint="cs"/>
          <w:rtl/>
        </w:rPr>
        <w:t xml:space="preserve"> שילוב</w:t>
      </w:r>
      <w:r w:rsidR="00AB79C5" w:rsidRPr="00963020">
        <w:rPr>
          <w:rFonts w:ascii="Times New Roman" w:eastAsia="Times New Roman" w:hAnsi="Times New Roman" w:cs="David" w:hint="cs"/>
          <w:rtl/>
        </w:rPr>
        <w:t xml:space="preserve"> </w:t>
      </w:r>
      <w:r>
        <w:rPr>
          <w:rFonts w:ascii="Times New Roman" w:eastAsia="Times New Roman" w:hAnsi="Times New Roman" w:cs="David" w:hint="cs"/>
          <w:rtl/>
        </w:rPr>
        <w:t xml:space="preserve">בין </w:t>
      </w:r>
      <w:r w:rsidR="00AB79C5" w:rsidRPr="00963020">
        <w:rPr>
          <w:rFonts w:ascii="Times New Roman" w:eastAsia="Times New Roman" w:hAnsi="Times New Roman" w:cs="David" w:hint="cs"/>
          <w:rtl/>
        </w:rPr>
        <w:t xml:space="preserve">מיצ"ב חיצוני ומיצ"ב פנימי. על פי מתכונת זו </w:t>
      </w:r>
      <w:r w:rsidR="00AB79C5" w:rsidRPr="00963020">
        <w:rPr>
          <w:rFonts w:ascii="Times New Roman" w:eastAsia="Times New Roman" w:hAnsi="Times New Roman" w:cs="David"/>
          <w:rtl/>
        </w:rPr>
        <w:t xml:space="preserve">בתי </w:t>
      </w:r>
      <w:r w:rsidR="00AB79C5" w:rsidRPr="00963020">
        <w:rPr>
          <w:rFonts w:ascii="Times New Roman" w:eastAsia="Times New Roman" w:hAnsi="Times New Roman" w:cs="David" w:hint="cs"/>
          <w:rtl/>
        </w:rPr>
        <w:t>ה</w:t>
      </w:r>
      <w:r w:rsidR="00AB79C5" w:rsidRPr="00963020">
        <w:rPr>
          <w:rFonts w:ascii="Times New Roman" w:eastAsia="Times New Roman" w:hAnsi="Times New Roman" w:cs="David"/>
          <w:rtl/>
        </w:rPr>
        <w:t>ספר נבחנים</w:t>
      </w:r>
      <w:r w:rsidR="00AB79C5" w:rsidRPr="00963020">
        <w:rPr>
          <w:rFonts w:ascii="Times New Roman" w:eastAsia="Times New Roman" w:hAnsi="Times New Roman" w:cs="David" w:hint="cs"/>
          <w:rtl/>
        </w:rPr>
        <w:t xml:space="preserve"> אחת</w:t>
      </w:r>
      <w:r w:rsidR="00AB79C5" w:rsidRPr="00963020">
        <w:rPr>
          <w:rFonts w:ascii="Times New Roman" w:eastAsia="Times New Roman" w:hAnsi="Times New Roman" w:cs="David"/>
          <w:rtl/>
        </w:rPr>
        <w:t xml:space="preserve"> </w:t>
      </w:r>
      <w:r w:rsidR="00AB79C5" w:rsidRPr="00963020">
        <w:rPr>
          <w:rFonts w:ascii="Times New Roman" w:eastAsia="Times New Roman" w:hAnsi="Times New Roman" w:cs="David" w:hint="cs"/>
          <w:rtl/>
        </w:rPr>
        <w:t>ל</w:t>
      </w:r>
      <w:r w:rsidR="00AB79C5" w:rsidRPr="00963020">
        <w:rPr>
          <w:rFonts w:ascii="Times New Roman" w:eastAsia="Times New Roman" w:hAnsi="Times New Roman" w:cs="David"/>
          <w:rtl/>
        </w:rPr>
        <w:t xml:space="preserve">שנתיים </w:t>
      </w:r>
      <w:r w:rsidR="00AB79C5" w:rsidRPr="00963020">
        <w:rPr>
          <w:rFonts w:ascii="Times New Roman" w:eastAsia="Times New Roman" w:hAnsi="Times New Roman" w:cs="David" w:hint="cs"/>
          <w:rtl/>
        </w:rPr>
        <w:t xml:space="preserve">במבחנים חיצוניים </w:t>
      </w:r>
      <w:r w:rsidR="00AB79C5" w:rsidRPr="00963020">
        <w:rPr>
          <w:rFonts w:ascii="Times New Roman" w:eastAsia="Times New Roman" w:hAnsi="Times New Roman" w:cs="David"/>
          <w:rtl/>
        </w:rPr>
        <w:t>(מיצ"ב חיצוני)</w:t>
      </w:r>
      <w:r w:rsidR="00AB79C5" w:rsidRPr="00963020">
        <w:rPr>
          <w:rFonts w:ascii="Times New Roman" w:eastAsia="Times New Roman" w:hAnsi="Times New Roman" w:cs="David" w:hint="cs"/>
          <w:rtl/>
        </w:rPr>
        <w:t xml:space="preserve"> בשני תחומי דעת</w:t>
      </w:r>
      <w:r w:rsidR="00AB79C5" w:rsidRPr="00963020">
        <w:rPr>
          <w:rFonts w:ascii="Times New Roman" w:eastAsia="Times New Roman" w:hAnsi="Times New Roman" w:cs="David"/>
          <w:rtl/>
        </w:rPr>
        <w:t xml:space="preserve"> </w:t>
      </w:r>
      <w:r w:rsidR="00AB79C5" w:rsidRPr="00963020">
        <w:rPr>
          <w:rFonts w:ascii="Times New Roman" w:eastAsia="Times New Roman" w:hAnsi="Times New Roman" w:cs="David" w:hint="cs"/>
          <w:rtl/>
        </w:rPr>
        <w:t xml:space="preserve">בלבד מבין ארבעת תחומי המיצ"ב ומשתתפים בסקרי האקלים והסביבה הפדגוגית. </w:t>
      </w:r>
      <w:r w:rsidR="00AB79C5" w:rsidRPr="00963020">
        <w:rPr>
          <w:rFonts w:ascii="Times New Roman" w:eastAsia="Times New Roman" w:hAnsi="Times New Roman" w:cs="David"/>
          <w:rtl/>
        </w:rPr>
        <w:t xml:space="preserve">בשנה </w:t>
      </w:r>
      <w:r w:rsidR="00AB79C5" w:rsidRPr="00963020">
        <w:rPr>
          <w:rFonts w:ascii="Times New Roman" w:eastAsia="Times New Roman" w:hAnsi="Times New Roman" w:cs="David" w:hint="cs"/>
          <w:rtl/>
        </w:rPr>
        <w:t>ש</w:t>
      </w:r>
      <w:r w:rsidR="00AB79C5" w:rsidRPr="00963020">
        <w:rPr>
          <w:rFonts w:ascii="Times New Roman" w:eastAsia="Times New Roman" w:hAnsi="Times New Roman" w:cs="David"/>
          <w:rtl/>
        </w:rPr>
        <w:t>בה בית ספר א</w:t>
      </w:r>
      <w:r w:rsidR="00AB79C5" w:rsidRPr="00963020">
        <w:rPr>
          <w:rFonts w:ascii="Times New Roman" w:eastAsia="Times New Roman" w:hAnsi="Times New Roman" w:cs="David" w:hint="cs"/>
          <w:rtl/>
        </w:rPr>
        <w:t>ינו</w:t>
      </w:r>
      <w:r w:rsidR="00AB79C5" w:rsidRPr="00963020">
        <w:rPr>
          <w:rFonts w:ascii="Times New Roman" w:eastAsia="Times New Roman" w:hAnsi="Times New Roman" w:cs="David"/>
          <w:rtl/>
        </w:rPr>
        <w:t xml:space="preserve"> נבחן בבחינה חיצונית</w:t>
      </w:r>
      <w:r w:rsidR="00AB79C5" w:rsidRPr="00963020">
        <w:rPr>
          <w:rFonts w:ascii="Times New Roman" w:eastAsia="Times New Roman" w:hAnsi="Times New Roman" w:cs="David" w:hint="cs"/>
          <w:rtl/>
        </w:rPr>
        <w:t xml:space="preserve"> בתחום דעת נתון</w:t>
      </w:r>
      <w:r w:rsidR="00AB79C5" w:rsidRPr="00963020">
        <w:rPr>
          <w:rFonts w:ascii="Times New Roman" w:eastAsia="Times New Roman" w:hAnsi="Times New Roman" w:cs="David"/>
          <w:rtl/>
        </w:rPr>
        <w:t xml:space="preserve">, הוא נבחן </w:t>
      </w:r>
      <w:r w:rsidR="00AB79C5" w:rsidRPr="00963020">
        <w:rPr>
          <w:rFonts w:ascii="Times New Roman" w:eastAsia="Times New Roman" w:hAnsi="Times New Roman" w:cs="David" w:hint="cs"/>
          <w:rtl/>
        </w:rPr>
        <w:t xml:space="preserve">בה בתור </w:t>
      </w:r>
      <w:r w:rsidR="00AB79C5" w:rsidRPr="00963020">
        <w:rPr>
          <w:rFonts w:ascii="Times New Roman" w:eastAsia="Times New Roman" w:hAnsi="Times New Roman" w:cs="David"/>
          <w:rtl/>
        </w:rPr>
        <w:t>בחינה פנימית (מיצ"ב פנימי).</w:t>
      </w:r>
      <w:r w:rsidR="00AB79C5" w:rsidRPr="00963020">
        <w:rPr>
          <w:rFonts w:ascii="Times New Roman" w:eastAsia="Times New Roman" w:hAnsi="Times New Roman" w:cs="David" w:hint="cs"/>
          <w:rtl/>
        </w:rPr>
        <w:t xml:space="preserve"> </w:t>
      </w:r>
      <w:r w:rsidR="00AB79C5" w:rsidRPr="00963020">
        <w:rPr>
          <w:rFonts w:ascii="Times New Roman" w:eastAsia="Times New Roman" w:hAnsi="Times New Roman" w:cs="David"/>
          <w:rtl/>
        </w:rPr>
        <w:t>כל בית</w:t>
      </w:r>
      <w:r w:rsidR="00AB79C5" w:rsidRPr="00963020">
        <w:rPr>
          <w:rFonts w:ascii="Times New Roman" w:eastAsia="Times New Roman" w:hAnsi="Times New Roman" w:cs="David" w:hint="cs"/>
          <w:rtl/>
        </w:rPr>
        <w:t xml:space="preserve"> </w:t>
      </w:r>
      <w:r w:rsidR="00AB79C5" w:rsidRPr="00963020">
        <w:rPr>
          <w:rFonts w:ascii="Times New Roman" w:eastAsia="Times New Roman" w:hAnsi="Times New Roman" w:cs="David"/>
          <w:rtl/>
        </w:rPr>
        <w:t xml:space="preserve">ספר נבחן </w:t>
      </w:r>
      <w:r w:rsidR="00AB79C5" w:rsidRPr="00963020">
        <w:rPr>
          <w:rFonts w:ascii="Times New Roman" w:eastAsia="Times New Roman" w:hAnsi="Times New Roman" w:cs="David" w:hint="cs"/>
          <w:rtl/>
        </w:rPr>
        <w:t xml:space="preserve">אפוא </w:t>
      </w:r>
      <w:r w:rsidR="003B1DA3">
        <w:rPr>
          <w:rFonts w:ascii="Times New Roman" w:eastAsia="Times New Roman" w:hAnsi="Times New Roman" w:cs="David" w:hint="cs"/>
          <w:rtl/>
        </w:rPr>
        <w:t>ב</w:t>
      </w:r>
      <w:r w:rsidR="00AB79C5" w:rsidRPr="00963020">
        <w:rPr>
          <w:rFonts w:ascii="Times New Roman" w:eastAsia="Times New Roman" w:hAnsi="Times New Roman" w:cs="David" w:hint="cs"/>
          <w:rtl/>
        </w:rPr>
        <w:t xml:space="preserve">מיצ"ב </w:t>
      </w:r>
      <w:r w:rsidR="00AB79C5" w:rsidRPr="00963020">
        <w:rPr>
          <w:rFonts w:ascii="Times New Roman" w:eastAsia="Times New Roman" w:hAnsi="Times New Roman" w:cs="David"/>
          <w:rtl/>
        </w:rPr>
        <w:t>חיצוני בכל תחום דעת</w:t>
      </w:r>
      <w:r w:rsidR="00AB79C5" w:rsidRPr="00963020">
        <w:rPr>
          <w:rFonts w:ascii="Times New Roman" w:eastAsia="Times New Roman" w:hAnsi="Times New Roman" w:cs="David" w:hint="cs"/>
          <w:rtl/>
        </w:rPr>
        <w:t xml:space="preserve"> אחת ל</w:t>
      </w:r>
      <w:r w:rsidR="00AB79C5" w:rsidRPr="00963020">
        <w:rPr>
          <w:rFonts w:ascii="Times New Roman" w:eastAsia="Times New Roman" w:hAnsi="Times New Roman" w:cs="David"/>
          <w:rtl/>
        </w:rPr>
        <w:t>ארבע שנים</w:t>
      </w:r>
      <w:r w:rsidR="00AB79C5" w:rsidRPr="00963020">
        <w:rPr>
          <w:rFonts w:ascii="Times New Roman" w:eastAsia="Times New Roman" w:hAnsi="Times New Roman" w:cs="David" w:hint="cs"/>
          <w:rtl/>
        </w:rPr>
        <w:t xml:space="preserve"> </w:t>
      </w:r>
      <w:r w:rsidR="00AB79C5" w:rsidRPr="00963020">
        <w:rPr>
          <w:rFonts w:ascii="Times New Roman" w:eastAsia="Times New Roman" w:hAnsi="Times New Roman" w:cs="David"/>
          <w:rtl/>
        </w:rPr>
        <w:t>ו</w:t>
      </w:r>
      <w:r w:rsidR="003B1DA3">
        <w:rPr>
          <w:rFonts w:ascii="Times New Roman" w:eastAsia="Times New Roman" w:hAnsi="Times New Roman" w:cs="David" w:hint="cs"/>
          <w:rtl/>
        </w:rPr>
        <w:t>מקיים</w:t>
      </w:r>
      <w:r w:rsidR="00AB79C5" w:rsidRPr="00963020">
        <w:rPr>
          <w:rFonts w:ascii="Times New Roman" w:eastAsia="Times New Roman" w:hAnsi="Times New Roman" w:cs="David"/>
          <w:rtl/>
        </w:rPr>
        <w:t xml:space="preserve"> מיצ"ב פנימי באותו תחום</w:t>
      </w:r>
      <w:r w:rsidR="00AB79C5" w:rsidRPr="00963020">
        <w:rPr>
          <w:rFonts w:ascii="Times New Roman" w:eastAsia="Times New Roman" w:hAnsi="Times New Roman" w:cs="David" w:hint="cs"/>
          <w:rtl/>
        </w:rPr>
        <w:t xml:space="preserve"> דעת</w:t>
      </w:r>
      <w:r w:rsidR="00AB79C5" w:rsidRPr="00963020">
        <w:rPr>
          <w:rFonts w:ascii="Times New Roman" w:eastAsia="Times New Roman" w:hAnsi="Times New Roman" w:cs="David"/>
          <w:rtl/>
        </w:rPr>
        <w:t xml:space="preserve"> בשלוש השנים האחרות.</w:t>
      </w:r>
      <w:r w:rsidR="00AB79C5" w:rsidRPr="00963020">
        <w:rPr>
          <w:rFonts w:ascii="Times New Roman" w:eastAsia="Times New Roman" w:hAnsi="Times New Roman" w:cs="David" w:hint="cs"/>
          <w:rtl/>
        </w:rPr>
        <w:t xml:space="preserve"> </w:t>
      </w:r>
      <w:r w:rsidR="00A2360D">
        <w:rPr>
          <w:rFonts w:ascii="Times New Roman" w:eastAsia="Times New Roman" w:hAnsi="Times New Roman" w:cs="David" w:hint="cs"/>
          <w:rtl/>
        </w:rPr>
        <w:t xml:space="preserve">המיצ"ב הפנימי הוא כלי לשימוש פנים בית ספרי בלבד. </w:t>
      </w:r>
    </w:p>
    <w:p w:rsidR="00AB79C5" w:rsidRPr="00963020" w:rsidRDefault="007F17C4" w:rsidP="00FD385C">
      <w:pPr>
        <w:spacing w:after="120" w:line="360" w:lineRule="auto"/>
        <w:jc w:val="both"/>
        <w:rPr>
          <w:rFonts w:ascii="Times New Roman" w:eastAsia="Times New Roman" w:hAnsi="Times New Roman" w:cs="David"/>
          <w:rtl/>
        </w:rPr>
      </w:pPr>
      <w:r w:rsidRPr="007F17C4">
        <w:rPr>
          <w:rFonts w:ascii="Times New Roman" w:eastAsia="Times New Roman" w:hAnsi="Times New Roman" w:cs="David" w:hint="cs"/>
          <w:b/>
          <w:bCs/>
          <w:rtl/>
        </w:rPr>
        <w:t>דוח המיצ"ב החיצוני</w:t>
      </w:r>
      <w:r>
        <w:rPr>
          <w:rFonts w:ascii="Times New Roman" w:eastAsia="Times New Roman" w:hAnsi="Times New Roman" w:cs="David" w:hint="cs"/>
          <w:rtl/>
        </w:rPr>
        <w:t xml:space="preserve">: </w:t>
      </w:r>
      <w:r w:rsidR="00AB79C5" w:rsidRPr="00963020">
        <w:rPr>
          <w:rFonts w:ascii="Times New Roman" w:eastAsia="Times New Roman" w:hAnsi="Times New Roman" w:cs="David" w:hint="cs"/>
          <w:rtl/>
        </w:rPr>
        <w:t xml:space="preserve">בשנה בה </w:t>
      </w:r>
      <w:r w:rsidR="00772321">
        <w:rPr>
          <w:rFonts w:ascii="Times New Roman" w:eastAsia="Times New Roman" w:hAnsi="Times New Roman" w:cs="David" w:hint="cs"/>
          <w:rtl/>
        </w:rPr>
        <w:t xml:space="preserve">משתתף </w:t>
      </w:r>
      <w:r w:rsidR="00AB79C5" w:rsidRPr="00963020">
        <w:rPr>
          <w:rFonts w:ascii="Times New Roman" w:eastAsia="Times New Roman" w:hAnsi="Times New Roman" w:cs="David" w:hint="cs"/>
          <w:rtl/>
        </w:rPr>
        <w:t xml:space="preserve">בית הספר במיצ"ב החיצוני מופק </w:t>
      </w:r>
      <w:r w:rsidR="00C73613">
        <w:rPr>
          <w:rFonts w:ascii="Times New Roman" w:eastAsia="Times New Roman" w:hAnsi="Times New Roman" w:cs="David" w:hint="cs"/>
          <w:rtl/>
        </w:rPr>
        <w:t xml:space="preserve">על ידי </w:t>
      </w:r>
      <w:proofErr w:type="spellStart"/>
      <w:r w:rsidR="00C73613">
        <w:rPr>
          <w:rFonts w:ascii="Times New Roman" w:eastAsia="Times New Roman" w:hAnsi="Times New Roman" w:cs="David" w:hint="cs"/>
          <w:rtl/>
        </w:rPr>
        <w:t>ראמ"ה</w:t>
      </w:r>
      <w:proofErr w:type="spellEnd"/>
      <w:r w:rsidR="00C73613">
        <w:rPr>
          <w:rFonts w:ascii="Times New Roman" w:eastAsia="Times New Roman" w:hAnsi="Times New Roman" w:cs="David" w:hint="cs"/>
          <w:rtl/>
        </w:rPr>
        <w:t xml:space="preserve"> </w:t>
      </w:r>
      <w:r w:rsidR="00AB79C5" w:rsidRPr="00963020">
        <w:rPr>
          <w:rFonts w:ascii="Times New Roman" w:eastAsia="Times New Roman" w:hAnsi="Times New Roman" w:cs="David" w:hint="cs"/>
          <w:rtl/>
        </w:rPr>
        <w:t>דוח בית ספרי נרחב המכיל מידע רב ומפורט על ההישגים הלימודיים של בית הספר ועל האקלים והסביבה הפדגוגית בו, באותה שנה ובהשוואה לשנים קודמות. הדוח מכיל מידע סטטיסטי וחינוכי מקיף ברמה בית ספרית המו</w:t>
      </w:r>
      <w:r w:rsidR="00FD385C">
        <w:rPr>
          <w:rFonts w:ascii="Times New Roman" w:eastAsia="Times New Roman" w:hAnsi="Times New Roman" w:cs="David" w:hint="cs"/>
          <w:rtl/>
        </w:rPr>
        <w:t>צג יחסית לנתונים ארציים של קבוצות</w:t>
      </w:r>
      <w:r w:rsidR="00AB79C5" w:rsidRPr="00963020">
        <w:rPr>
          <w:rFonts w:ascii="Times New Roman" w:eastAsia="Times New Roman" w:hAnsi="Times New Roman" w:cs="David" w:hint="cs"/>
          <w:rtl/>
        </w:rPr>
        <w:t xml:space="preserve"> אוכלוסייה שונות, תוך </w:t>
      </w:r>
      <w:r w:rsidR="00FD385C">
        <w:rPr>
          <w:rFonts w:ascii="Times New Roman" w:eastAsia="Times New Roman" w:hAnsi="Times New Roman" w:cs="David" w:hint="cs"/>
          <w:rtl/>
        </w:rPr>
        <w:t>התייחסות</w:t>
      </w:r>
      <w:r w:rsidR="00AB79C5" w:rsidRPr="00963020">
        <w:rPr>
          <w:rFonts w:ascii="Times New Roman" w:eastAsia="Times New Roman" w:hAnsi="Times New Roman" w:cs="David" w:hint="cs"/>
          <w:rtl/>
        </w:rPr>
        <w:t xml:space="preserve"> </w:t>
      </w:r>
      <w:r w:rsidR="00FD385C">
        <w:rPr>
          <w:rFonts w:ascii="Times New Roman" w:eastAsia="Times New Roman" w:hAnsi="Times New Roman" w:cs="David" w:hint="cs"/>
          <w:rtl/>
        </w:rPr>
        <w:t>ל</w:t>
      </w:r>
      <w:r w:rsidR="00AB79C5" w:rsidRPr="00963020">
        <w:rPr>
          <w:rFonts w:ascii="Times New Roman" w:eastAsia="Times New Roman" w:hAnsi="Times New Roman" w:cs="David" w:hint="cs"/>
          <w:rtl/>
        </w:rPr>
        <w:t xml:space="preserve">הקשרים שונים (רקע חברתי-כלכלי, מגזר, תלמידים בעלי צרכים מיוחדים ועוד). </w:t>
      </w:r>
    </w:p>
    <w:p w:rsidR="006172C7" w:rsidRDefault="006172C7" w:rsidP="006172C7">
      <w:pPr>
        <w:spacing w:after="120" w:line="360" w:lineRule="auto"/>
        <w:jc w:val="both"/>
        <w:rPr>
          <w:rFonts w:ascii="Times New Roman" w:eastAsia="Times New Roman" w:hAnsi="Times New Roman" w:cs="David"/>
          <w:rtl/>
        </w:rPr>
      </w:pPr>
      <w:r w:rsidRPr="007F17C4">
        <w:rPr>
          <w:rFonts w:ascii="Times New Roman" w:eastAsia="Times New Roman" w:hAnsi="Times New Roman" w:cs="David" w:hint="cs"/>
          <w:b/>
          <w:bCs/>
          <w:rtl/>
        </w:rPr>
        <w:t>שימושי המיצ"ב</w:t>
      </w:r>
      <w:r>
        <w:rPr>
          <w:rFonts w:ascii="Times New Roman" w:eastAsia="Times New Roman" w:hAnsi="Times New Roman" w:cs="David" w:hint="cs"/>
          <w:rtl/>
        </w:rPr>
        <w:t xml:space="preserve">: </w:t>
      </w:r>
      <w:r w:rsidRPr="00963020">
        <w:rPr>
          <w:rFonts w:ascii="Times New Roman" w:eastAsia="Times New Roman" w:hAnsi="Times New Roman" w:cs="David" w:hint="cs"/>
          <w:rtl/>
        </w:rPr>
        <w:t>המיצ</w:t>
      </w:r>
      <w:r w:rsidRPr="00963020">
        <w:rPr>
          <w:rFonts w:ascii="Times New Roman" w:eastAsia="Times New Roman" w:hAnsi="Times New Roman" w:cs="David"/>
          <w:rtl/>
        </w:rPr>
        <w:t>"</w:t>
      </w:r>
      <w:r w:rsidRPr="00963020">
        <w:rPr>
          <w:rFonts w:ascii="Times New Roman" w:eastAsia="Times New Roman" w:hAnsi="Times New Roman" w:cs="David" w:hint="cs"/>
          <w:rtl/>
        </w:rPr>
        <w:t>ב</w:t>
      </w:r>
      <w:r w:rsidRPr="00963020">
        <w:rPr>
          <w:rFonts w:ascii="Times New Roman" w:eastAsia="Times New Roman" w:hAnsi="Times New Roman" w:cs="David"/>
          <w:rtl/>
        </w:rPr>
        <w:t xml:space="preserve"> </w:t>
      </w:r>
      <w:r w:rsidRPr="00963020">
        <w:rPr>
          <w:rFonts w:ascii="Times New Roman" w:eastAsia="Times New Roman" w:hAnsi="Times New Roman" w:cs="David" w:hint="cs"/>
          <w:rtl/>
        </w:rPr>
        <w:t>הוא</w:t>
      </w:r>
      <w:r w:rsidRPr="00963020">
        <w:rPr>
          <w:rFonts w:ascii="Times New Roman" w:eastAsia="Times New Roman" w:hAnsi="Times New Roman" w:cs="David"/>
          <w:rtl/>
        </w:rPr>
        <w:t xml:space="preserve"> </w:t>
      </w:r>
      <w:r w:rsidRPr="00963020">
        <w:rPr>
          <w:rFonts w:ascii="Times New Roman" w:eastAsia="Times New Roman" w:hAnsi="Times New Roman" w:cs="David" w:hint="cs"/>
          <w:rtl/>
        </w:rPr>
        <w:t>כלי</w:t>
      </w:r>
      <w:r w:rsidRPr="00963020">
        <w:rPr>
          <w:rFonts w:ascii="Times New Roman" w:eastAsia="Times New Roman" w:hAnsi="Times New Roman" w:cs="David"/>
          <w:rtl/>
        </w:rPr>
        <w:t xml:space="preserve"> </w:t>
      </w:r>
      <w:r w:rsidRPr="00963020">
        <w:rPr>
          <w:rFonts w:ascii="Times New Roman" w:eastAsia="Times New Roman" w:hAnsi="Times New Roman" w:cs="David" w:hint="cs"/>
          <w:rtl/>
        </w:rPr>
        <w:t>אובייקטיבי</w:t>
      </w:r>
      <w:r w:rsidRPr="00963020">
        <w:rPr>
          <w:rFonts w:ascii="Times New Roman" w:eastAsia="Times New Roman" w:hAnsi="Times New Roman" w:cs="David"/>
          <w:rtl/>
        </w:rPr>
        <w:t xml:space="preserve"> </w:t>
      </w:r>
      <w:r w:rsidRPr="00963020">
        <w:rPr>
          <w:rFonts w:ascii="Times New Roman" w:eastAsia="Times New Roman" w:hAnsi="Times New Roman" w:cs="David" w:hint="cs"/>
          <w:rtl/>
        </w:rPr>
        <w:t>אחיד</w:t>
      </w:r>
      <w:r w:rsidRPr="00963020">
        <w:rPr>
          <w:rFonts w:ascii="Times New Roman" w:eastAsia="Times New Roman" w:hAnsi="Times New Roman" w:cs="David"/>
          <w:rtl/>
        </w:rPr>
        <w:t xml:space="preserve">, </w:t>
      </w:r>
      <w:r w:rsidRPr="00963020">
        <w:rPr>
          <w:rFonts w:ascii="Times New Roman" w:eastAsia="Times New Roman" w:hAnsi="Times New Roman" w:cs="David" w:hint="cs"/>
          <w:rtl/>
        </w:rPr>
        <w:t>הבנוי</w:t>
      </w:r>
      <w:r w:rsidRPr="00963020">
        <w:rPr>
          <w:rFonts w:ascii="Times New Roman" w:eastAsia="Times New Roman" w:hAnsi="Times New Roman" w:cs="David"/>
          <w:rtl/>
        </w:rPr>
        <w:t xml:space="preserve"> </w:t>
      </w:r>
      <w:r w:rsidRPr="00963020">
        <w:rPr>
          <w:rFonts w:ascii="Times New Roman" w:eastAsia="Times New Roman" w:hAnsi="Times New Roman" w:cs="David" w:hint="cs"/>
          <w:rtl/>
        </w:rPr>
        <w:t>ב</w:t>
      </w:r>
      <w:r>
        <w:rPr>
          <w:rFonts w:ascii="Times New Roman" w:eastAsia="Times New Roman" w:hAnsi="Times New Roman" w:cs="David" w:hint="cs"/>
          <w:rtl/>
        </w:rPr>
        <w:t>מקצועיות</w:t>
      </w:r>
      <w:r w:rsidRPr="00963020">
        <w:rPr>
          <w:rFonts w:ascii="Times New Roman" w:eastAsia="Times New Roman" w:hAnsi="Times New Roman" w:cs="David"/>
          <w:rtl/>
        </w:rPr>
        <w:t xml:space="preserve">, </w:t>
      </w:r>
      <w:r>
        <w:rPr>
          <w:rFonts w:ascii="Times New Roman" w:eastAsia="Times New Roman" w:hAnsi="Times New Roman" w:cs="David" w:hint="cs"/>
          <w:rtl/>
        </w:rPr>
        <w:t>ה</w:t>
      </w:r>
      <w:r w:rsidRPr="00963020">
        <w:rPr>
          <w:rFonts w:ascii="Times New Roman" w:eastAsia="Times New Roman" w:hAnsi="Times New Roman" w:cs="David" w:hint="cs"/>
          <w:rtl/>
        </w:rPr>
        <w:t>מאפשר</w:t>
      </w:r>
      <w:r w:rsidRPr="00963020">
        <w:rPr>
          <w:rFonts w:ascii="Times New Roman" w:eastAsia="Times New Roman" w:hAnsi="Times New Roman" w:cs="David"/>
          <w:rtl/>
        </w:rPr>
        <w:t xml:space="preserve"> </w:t>
      </w:r>
      <w:r w:rsidRPr="00963020">
        <w:rPr>
          <w:rFonts w:ascii="Times New Roman" w:eastAsia="Times New Roman" w:hAnsi="Times New Roman" w:cs="David" w:hint="cs"/>
          <w:rtl/>
        </w:rPr>
        <w:t>למנהל</w:t>
      </w:r>
      <w:r w:rsidRPr="00963020">
        <w:rPr>
          <w:rFonts w:ascii="Times New Roman" w:eastAsia="Times New Roman" w:hAnsi="Times New Roman" w:cs="David"/>
          <w:rtl/>
        </w:rPr>
        <w:t xml:space="preserve"> </w:t>
      </w:r>
      <w:r w:rsidRPr="00963020">
        <w:rPr>
          <w:rFonts w:ascii="Times New Roman" w:eastAsia="Times New Roman" w:hAnsi="Times New Roman" w:cs="David" w:hint="cs"/>
          <w:rtl/>
        </w:rPr>
        <w:t>לקבל</w:t>
      </w:r>
      <w:r w:rsidRPr="00963020">
        <w:rPr>
          <w:rFonts w:ascii="Times New Roman" w:eastAsia="Times New Roman" w:hAnsi="Times New Roman" w:cs="David"/>
          <w:rtl/>
        </w:rPr>
        <w:t xml:space="preserve"> </w:t>
      </w:r>
      <w:r w:rsidRPr="00963020">
        <w:rPr>
          <w:rFonts w:ascii="Times New Roman" w:eastAsia="Times New Roman" w:hAnsi="Times New Roman" w:cs="David" w:hint="cs"/>
          <w:rtl/>
        </w:rPr>
        <w:t>תמונה מהימנה</w:t>
      </w:r>
      <w:r w:rsidRPr="00963020">
        <w:rPr>
          <w:rFonts w:ascii="Times New Roman" w:eastAsia="Times New Roman" w:hAnsi="Times New Roman" w:cs="David"/>
          <w:rtl/>
        </w:rPr>
        <w:t xml:space="preserve"> </w:t>
      </w:r>
      <w:r w:rsidRPr="00963020">
        <w:rPr>
          <w:rFonts w:ascii="Times New Roman" w:eastAsia="Times New Roman" w:hAnsi="Times New Roman" w:cs="David" w:hint="cs"/>
          <w:rtl/>
        </w:rPr>
        <w:t>ככל</w:t>
      </w:r>
      <w:r w:rsidRPr="00963020">
        <w:rPr>
          <w:rFonts w:ascii="Times New Roman" w:eastAsia="Times New Roman" w:hAnsi="Times New Roman" w:cs="David"/>
          <w:rtl/>
        </w:rPr>
        <w:t xml:space="preserve"> </w:t>
      </w:r>
      <w:r w:rsidRPr="00963020">
        <w:rPr>
          <w:rFonts w:ascii="Times New Roman" w:eastAsia="Times New Roman" w:hAnsi="Times New Roman" w:cs="David" w:hint="cs"/>
          <w:rtl/>
        </w:rPr>
        <w:t>האפשר</w:t>
      </w:r>
      <w:r w:rsidRPr="00963020">
        <w:rPr>
          <w:rFonts w:ascii="Times New Roman" w:eastAsia="Times New Roman" w:hAnsi="Times New Roman" w:cs="David"/>
          <w:rtl/>
        </w:rPr>
        <w:t xml:space="preserve"> </w:t>
      </w:r>
      <w:r w:rsidRPr="00963020">
        <w:rPr>
          <w:rFonts w:ascii="Times New Roman" w:eastAsia="Times New Roman" w:hAnsi="Times New Roman" w:cs="David" w:hint="cs"/>
          <w:rtl/>
        </w:rPr>
        <w:t>על</w:t>
      </w:r>
      <w:r w:rsidRPr="00963020">
        <w:rPr>
          <w:rFonts w:ascii="Times New Roman" w:eastAsia="Times New Roman" w:hAnsi="Times New Roman" w:cs="David"/>
          <w:rtl/>
        </w:rPr>
        <w:t xml:space="preserve"> </w:t>
      </w:r>
      <w:r w:rsidRPr="00963020">
        <w:rPr>
          <w:rFonts w:ascii="Times New Roman" w:eastAsia="Times New Roman" w:hAnsi="Times New Roman" w:cs="David" w:hint="cs"/>
          <w:rtl/>
        </w:rPr>
        <w:t>העשייה</w:t>
      </w:r>
      <w:r w:rsidRPr="00963020">
        <w:rPr>
          <w:rFonts w:ascii="Times New Roman" w:eastAsia="Times New Roman" w:hAnsi="Times New Roman" w:cs="David"/>
          <w:rtl/>
        </w:rPr>
        <w:t xml:space="preserve"> </w:t>
      </w:r>
      <w:r w:rsidRPr="00963020">
        <w:rPr>
          <w:rFonts w:ascii="Times New Roman" w:eastAsia="Times New Roman" w:hAnsi="Times New Roman" w:cs="David" w:hint="cs"/>
          <w:rtl/>
        </w:rPr>
        <w:t>החינוכית</w:t>
      </w:r>
      <w:r w:rsidRPr="00963020">
        <w:rPr>
          <w:rFonts w:ascii="Times New Roman" w:eastAsia="Times New Roman" w:hAnsi="Times New Roman" w:cs="David"/>
          <w:rtl/>
        </w:rPr>
        <w:t xml:space="preserve"> </w:t>
      </w:r>
      <w:r w:rsidRPr="00963020">
        <w:rPr>
          <w:rFonts w:ascii="Times New Roman" w:eastAsia="Times New Roman" w:hAnsi="Times New Roman" w:cs="David" w:hint="cs"/>
          <w:rtl/>
        </w:rPr>
        <w:t>ועל</w:t>
      </w:r>
      <w:r w:rsidRPr="00963020">
        <w:rPr>
          <w:rFonts w:ascii="Times New Roman" w:eastAsia="Times New Roman" w:hAnsi="Times New Roman" w:cs="David"/>
          <w:rtl/>
        </w:rPr>
        <w:t xml:space="preserve"> </w:t>
      </w:r>
      <w:r w:rsidRPr="00963020">
        <w:rPr>
          <w:rFonts w:ascii="Times New Roman" w:eastAsia="Times New Roman" w:hAnsi="Times New Roman" w:cs="David" w:hint="cs"/>
          <w:rtl/>
        </w:rPr>
        <w:t>ההוראה</w:t>
      </w:r>
      <w:r w:rsidRPr="00963020">
        <w:rPr>
          <w:rFonts w:ascii="Times New Roman" w:eastAsia="Times New Roman" w:hAnsi="Times New Roman" w:cs="David"/>
          <w:rtl/>
        </w:rPr>
        <w:t xml:space="preserve"> </w:t>
      </w:r>
      <w:r w:rsidRPr="00963020">
        <w:rPr>
          <w:rFonts w:ascii="Times New Roman" w:eastAsia="Times New Roman" w:hAnsi="Times New Roman" w:cs="David" w:hint="cs"/>
          <w:rtl/>
        </w:rPr>
        <w:t>בבית</w:t>
      </w:r>
      <w:r w:rsidRPr="00963020">
        <w:rPr>
          <w:rFonts w:ascii="Times New Roman" w:eastAsia="Times New Roman" w:hAnsi="Times New Roman" w:cs="David"/>
          <w:rtl/>
        </w:rPr>
        <w:t xml:space="preserve"> </w:t>
      </w:r>
      <w:r w:rsidRPr="00963020">
        <w:rPr>
          <w:rFonts w:ascii="Times New Roman" w:eastAsia="Times New Roman" w:hAnsi="Times New Roman" w:cs="David" w:hint="cs"/>
          <w:rtl/>
        </w:rPr>
        <w:t>ספרו</w:t>
      </w:r>
      <w:r w:rsidRPr="00963020">
        <w:rPr>
          <w:rFonts w:ascii="Times New Roman" w:eastAsia="Times New Roman" w:hAnsi="Times New Roman" w:cs="David"/>
          <w:rtl/>
        </w:rPr>
        <w:t>.</w:t>
      </w:r>
      <w:r w:rsidRPr="00963020">
        <w:rPr>
          <w:rFonts w:ascii="Times New Roman" w:eastAsia="Times New Roman" w:hAnsi="Times New Roman" w:cs="David" w:hint="cs"/>
          <w:rtl/>
        </w:rPr>
        <w:t xml:space="preserve"> המיצ</w:t>
      </w:r>
      <w:r w:rsidRPr="00963020">
        <w:rPr>
          <w:rFonts w:ascii="Times New Roman" w:eastAsia="Times New Roman" w:hAnsi="Times New Roman" w:cs="David"/>
          <w:rtl/>
        </w:rPr>
        <w:t>"</w:t>
      </w:r>
      <w:r w:rsidRPr="00963020">
        <w:rPr>
          <w:rFonts w:ascii="Times New Roman" w:eastAsia="Times New Roman" w:hAnsi="Times New Roman" w:cs="David" w:hint="cs"/>
          <w:rtl/>
        </w:rPr>
        <w:t>ב</w:t>
      </w:r>
      <w:r w:rsidRPr="00963020">
        <w:rPr>
          <w:rFonts w:ascii="Times New Roman" w:eastAsia="Times New Roman" w:hAnsi="Times New Roman" w:cs="David"/>
          <w:rtl/>
        </w:rPr>
        <w:t xml:space="preserve"> </w:t>
      </w:r>
      <w:r w:rsidRPr="00963020">
        <w:rPr>
          <w:rFonts w:ascii="Times New Roman" w:eastAsia="Times New Roman" w:hAnsi="Times New Roman" w:cs="David" w:hint="cs"/>
          <w:rtl/>
        </w:rPr>
        <w:t>מעצים</w:t>
      </w:r>
      <w:r w:rsidRPr="00963020">
        <w:rPr>
          <w:rFonts w:ascii="Times New Roman" w:eastAsia="Times New Roman" w:hAnsi="Times New Roman" w:cs="David"/>
          <w:rtl/>
        </w:rPr>
        <w:t xml:space="preserve"> </w:t>
      </w:r>
      <w:r w:rsidRPr="00963020">
        <w:rPr>
          <w:rFonts w:ascii="Times New Roman" w:eastAsia="Times New Roman" w:hAnsi="Times New Roman" w:cs="David" w:hint="cs"/>
          <w:rtl/>
        </w:rPr>
        <w:t>את</w:t>
      </w:r>
      <w:r w:rsidRPr="00963020">
        <w:rPr>
          <w:rFonts w:ascii="Times New Roman" w:eastAsia="Times New Roman" w:hAnsi="Times New Roman" w:cs="David"/>
          <w:rtl/>
        </w:rPr>
        <w:t xml:space="preserve"> </w:t>
      </w:r>
      <w:r w:rsidRPr="00963020">
        <w:rPr>
          <w:rFonts w:ascii="Times New Roman" w:eastAsia="Times New Roman" w:hAnsi="Times New Roman" w:cs="David" w:hint="cs"/>
          <w:rtl/>
        </w:rPr>
        <w:t>המנהלים</w:t>
      </w:r>
      <w:r w:rsidRPr="00963020">
        <w:rPr>
          <w:rFonts w:ascii="Times New Roman" w:eastAsia="Times New Roman" w:hAnsi="Times New Roman" w:cs="David"/>
          <w:rtl/>
        </w:rPr>
        <w:t xml:space="preserve"> </w:t>
      </w:r>
      <w:r w:rsidRPr="00963020">
        <w:rPr>
          <w:rFonts w:ascii="Times New Roman" w:eastAsia="Times New Roman" w:hAnsi="Times New Roman" w:cs="David" w:hint="cs"/>
          <w:rtl/>
        </w:rPr>
        <w:t>כמקבלי</w:t>
      </w:r>
      <w:r w:rsidRPr="00963020">
        <w:rPr>
          <w:rFonts w:ascii="Times New Roman" w:eastAsia="Times New Roman" w:hAnsi="Times New Roman" w:cs="David"/>
          <w:rtl/>
        </w:rPr>
        <w:t xml:space="preserve"> </w:t>
      </w:r>
      <w:r w:rsidRPr="00963020">
        <w:rPr>
          <w:rFonts w:ascii="Times New Roman" w:eastAsia="Times New Roman" w:hAnsi="Times New Roman" w:cs="David" w:hint="cs"/>
          <w:rtl/>
        </w:rPr>
        <w:t>החלטות מרכזיים</w:t>
      </w:r>
      <w:r w:rsidRPr="00963020">
        <w:rPr>
          <w:rFonts w:ascii="Times New Roman" w:eastAsia="Times New Roman" w:hAnsi="Times New Roman" w:cs="David"/>
          <w:rtl/>
        </w:rPr>
        <w:t xml:space="preserve"> </w:t>
      </w:r>
      <w:r w:rsidRPr="00963020">
        <w:rPr>
          <w:rFonts w:ascii="Times New Roman" w:eastAsia="Times New Roman" w:hAnsi="Times New Roman" w:cs="David" w:hint="cs"/>
          <w:rtl/>
        </w:rPr>
        <w:t>בתהליך</w:t>
      </w:r>
      <w:r w:rsidRPr="00963020">
        <w:rPr>
          <w:rFonts w:ascii="Times New Roman" w:eastAsia="Times New Roman" w:hAnsi="Times New Roman" w:cs="David"/>
          <w:rtl/>
        </w:rPr>
        <w:t xml:space="preserve"> </w:t>
      </w:r>
      <w:r w:rsidRPr="00963020">
        <w:rPr>
          <w:rFonts w:ascii="Times New Roman" w:eastAsia="Times New Roman" w:hAnsi="Times New Roman" w:cs="David" w:hint="cs"/>
          <w:rtl/>
        </w:rPr>
        <w:t>החינוכי</w:t>
      </w:r>
      <w:r w:rsidRPr="00963020">
        <w:rPr>
          <w:rFonts w:ascii="Times New Roman" w:eastAsia="Times New Roman" w:hAnsi="Times New Roman" w:cs="David"/>
          <w:rtl/>
        </w:rPr>
        <w:t xml:space="preserve">, </w:t>
      </w:r>
      <w:r w:rsidRPr="00963020">
        <w:rPr>
          <w:rFonts w:ascii="Times New Roman" w:eastAsia="Times New Roman" w:hAnsi="Times New Roman" w:cs="David" w:hint="cs"/>
          <w:rtl/>
        </w:rPr>
        <w:t>ועוזר</w:t>
      </w:r>
      <w:r w:rsidRPr="00963020">
        <w:rPr>
          <w:rFonts w:ascii="Times New Roman" w:eastAsia="Times New Roman" w:hAnsi="Times New Roman" w:cs="David"/>
          <w:rtl/>
        </w:rPr>
        <w:t xml:space="preserve"> </w:t>
      </w:r>
      <w:r w:rsidRPr="00963020">
        <w:rPr>
          <w:rFonts w:ascii="Times New Roman" w:eastAsia="Times New Roman" w:hAnsi="Times New Roman" w:cs="David" w:hint="cs"/>
          <w:rtl/>
        </w:rPr>
        <w:t>להם</w:t>
      </w:r>
      <w:r w:rsidRPr="00963020">
        <w:rPr>
          <w:rFonts w:ascii="Times New Roman" w:eastAsia="Times New Roman" w:hAnsi="Times New Roman" w:cs="David"/>
          <w:rtl/>
        </w:rPr>
        <w:t xml:space="preserve"> </w:t>
      </w:r>
      <w:r w:rsidRPr="00963020">
        <w:rPr>
          <w:rFonts w:ascii="Times New Roman" w:eastAsia="Times New Roman" w:hAnsi="Times New Roman" w:cs="David" w:hint="cs"/>
          <w:rtl/>
        </w:rPr>
        <w:t>להגדיר</w:t>
      </w:r>
      <w:r w:rsidRPr="00963020">
        <w:rPr>
          <w:rFonts w:ascii="Times New Roman" w:eastAsia="Times New Roman" w:hAnsi="Times New Roman" w:cs="David"/>
          <w:rtl/>
        </w:rPr>
        <w:t xml:space="preserve"> </w:t>
      </w:r>
      <w:r w:rsidRPr="00963020">
        <w:rPr>
          <w:rFonts w:ascii="Times New Roman" w:eastAsia="Times New Roman" w:hAnsi="Times New Roman" w:cs="David" w:hint="cs"/>
          <w:rtl/>
        </w:rPr>
        <w:t>תכניות</w:t>
      </w:r>
      <w:r w:rsidRPr="00963020">
        <w:rPr>
          <w:rFonts w:ascii="Times New Roman" w:eastAsia="Times New Roman" w:hAnsi="Times New Roman" w:cs="David"/>
          <w:rtl/>
        </w:rPr>
        <w:t xml:space="preserve"> </w:t>
      </w:r>
      <w:r w:rsidRPr="00963020">
        <w:rPr>
          <w:rFonts w:ascii="Times New Roman" w:eastAsia="Times New Roman" w:hAnsi="Times New Roman" w:cs="David" w:hint="cs"/>
          <w:rtl/>
        </w:rPr>
        <w:t>עבודה</w:t>
      </w:r>
      <w:r w:rsidRPr="00963020">
        <w:rPr>
          <w:rFonts w:ascii="Times New Roman" w:eastAsia="Times New Roman" w:hAnsi="Times New Roman" w:cs="David"/>
          <w:rtl/>
        </w:rPr>
        <w:t xml:space="preserve"> </w:t>
      </w:r>
      <w:r w:rsidRPr="00963020">
        <w:rPr>
          <w:rFonts w:ascii="Times New Roman" w:eastAsia="Times New Roman" w:hAnsi="Times New Roman" w:cs="David" w:hint="cs"/>
          <w:rtl/>
        </w:rPr>
        <w:t>מסודרות</w:t>
      </w:r>
      <w:r w:rsidRPr="00963020">
        <w:rPr>
          <w:rFonts w:ascii="Times New Roman" w:eastAsia="Times New Roman" w:hAnsi="Times New Roman" w:cs="David"/>
          <w:rtl/>
        </w:rPr>
        <w:t xml:space="preserve"> </w:t>
      </w:r>
      <w:r w:rsidRPr="00963020">
        <w:rPr>
          <w:rFonts w:ascii="Times New Roman" w:eastAsia="Times New Roman" w:hAnsi="Times New Roman" w:cs="David" w:hint="cs"/>
          <w:rtl/>
        </w:rPr>
        <w:t>ולהשתית</w:t>
      </w:r>
      <w:r w:rsidRPr="00963020">
        <w:rPr>
          <w:rFonts w:ascii="Times New Roman" w:eastAsia="Times New Roman" w:hAnsi="Times New Roman" w:cs="David"/>
          <w:rtl/>
        </w:rPr>
        <w:t xml:space="preserve"> </w:t>
      </w:r>
      <w:r w:rsidRPr="00963020">
        <w:rPr>
          <w:rFonts w:ascii="Times New Roman" w:eastAsia="Times New Roman" w:hAnsi="Times New Roman" w:cs="David" w:hint="cs"/>
          <w:rtl/>
        </w:rPr>
        <w:t>דיאלוג</w:t>
      </w:r>
      <w:r w:rsidRPr="00963020">
        <w:rPr>
          <w:rFonts w:ascii="Times New Roman" w:eastAsia="Times New Roman" w:hAnsi="Times New Roman" w:cs="David"/>
          <w:rtl/>
        </w:rPr>
        <w:t xml:space="preserve"> </w:t>
      </w:r>
      <w:r w:rsidRPr="00963020">
        <w:rPr>
          <w:rFonts w:ascii="Times New Roman" w:eastAsia="Times New Roman" w:hAnsi="Times New Roman" w:cs="David" w:hint="cs"/>
          <w:rtl/>
        </w:rPr>
        <w:t>עם</w:t>
      </w:r>
      <w:r w:rsidRPr="00963020">
        <w:rPr>
          <w:rFonts w:ascii="Times New Roman" w:eastAsia="Times New Roman" w:hAnsi="Times New Roman" w:cs="David"/>
          <w:rtl/>
        </w:rPr>
        <w:t xml:space="preserve"> </w:t>
      </w:r>
      <w:r w:rsidRPr="00963020">
        <w:rPr>
          <w:rFonts w:ascii="Times New Roman" w:eastAsia="Times New Roman" w:hAnsi="Times New Roman" w:cs="David" w:hint="cs"/>
          <w:rtl/>
        </w:rPr>
        <w:t>הפיקוח על</w:t>
      </w:r>
      <w:r w:rsidRPr="00963020">
        <w:rPr>
          <w:rFonts w:ascii="Times New Roman" w:eastAsia="Times New Roman" w:hAnsi="Times New Roman" w:cs="David"/>
          <w:rtl/>
        </w:rPr>
        <w:t xml:space="preserve"> </w:t>
      </w:r>
      <w:r w:rsidRPr="00963020">
        <w:rPr>
          <w:rFonts w:ascii="Times New Roman" w:eastAsia="Times New Roman" w:hAnsi="Times New Roman" w:cs="David" w:hint="cs"/>
          <w:rtl/>
        </w:rPr>
        <w:t>סמך</w:t>
      </w:r>
      <w:r w:rsidRPr="00963020">
        <w:rPr>
          <w:rFonts w:ascii="Times New Roman" w:eastAsia="Times New Roman" w:hAnsi="Times New Roman" w:cs="David"/>
          <w:rtl/>
        </w:rPr>
        <w:t xml:space="preserve"> </w:t>
      </w:r>
      <w:r w:rsidRPr="00963020">
        <w:rPr>
          <w:rFonts w:ascii="Times New Roman" w:eastAsia="Times New Roman" w:hAnsi="Times New Roman" w:cs="David" w:hint="cs"/>
          <w:rtl/>
        </w:rPr>
        <w:t>נתונים</w:t>
      </w:r>
      <w:r w:rsidRPr="00963020">
        <w:rPr>
          <w:rFonts w:ascii="Times New Roman" w:eastAsia="Times New Roman" w:hAnsi="Times New Roman" w:cs="David"/>
          <w:rtl/>
        </w:rPr>
        <w:t xml:space="preserve"> </w:t>
      </w:r>
      <w:r w:rsidRPr="00963020">
        <w:rPr>
          <w:rFonts w:ascii="Times New Roman" w:eastAsia="Times New Roman" w:hAnsi="Times New Roman" w:cs="David" w:hint="cs"/>
          <w:rtl/>
        </w:rPr>
        <w:t>ולא</w:t>
      </w:r>
      <w:r w:rsidRPr="00963020">
        <w:rPr>
          <w:rFonts w:ascii="Times New Roman" w:eastAsia="Times New Roman" w:hAnsi="Times New Roman" w:cs="David"/>
          <w:rtl/>
        </w:rPr>
        <w:t xml:space="preserve"> </w:t>
      </w:r>
      <w:r w:rsidRPr="00963020">
        <w:rPr>
          <w:rFonts w:ascii="Times New Roman" w:eastAsia="Times New Roman" w:hAnsi="Times New Roman" w:cs="David" w:hint="cs"/>
          <w:rtl/>
        </w:rPr>
        <w:t>על</w:t>
      </w:r>
      <w:r w:rsidRPr="00963020">
        <w:rPr>
          <w:rFonts w:ascii="Times New Roman" w:eastAsia="Times New Roman" w:hAnsi="Times New Roman" w:cs="David"/>
          <w:rtl/>
        </w:rPr>
        <w:t xml:space="preserve"> </w:t>
      </w:r>
      <w:r w:rsidRPr="00963020">
        <w:rPr>
          <w:rFonts w:ascii="Times New Roman" w:eastAsia="Times New Roman" w:hAnsi="Times New Roman" w:cs="David" w:hint="cs"/>
          <w:rtl/>
        </w:rPr>
        <w:t>סמך</w:t>
      </w:r>
      <w:r w:rsidRPr="00963020">
        <w:rPr>
          <w:rFonts w:ascii="Times New Roman" w:eastAsia="Times New Roman" w:hAnsi="Times New Roman" w:cs="David"/>
          <w:rtl/>
        </w:rPr>
        <w:t xml:space="preserve"> </w:t>
      </w:r>
      <w:r w:rsidRPr="00963020">
        <w:rPr>
          <w:rFonts w:ascii="Times New Roman" w:eastAsia="Times New Roman" w:hAnsi="Times New Roman" w:cs="David" w:hint="cs"/>
          <w:rtl/>
        </w:rPr>
        <w:t>רשמים</w:t>
      </w:r>
      <w:r w:rsidRPr="00963020">
        <w:rPr>
          <w:rFonts w:ascii="Times New Roman" w:eastAsia="Times New Roman" w:hAnsi="Times New Roman" w:cs="David"/>
          <w:rtl/>
        </w:rPr>
        <w:t xml:space="preserve">. </w:t>
      </w:r>
      <w:r>
        <w:rPr>
          <w:rFonts w:ascii="Times New Roman" w:eastAsia="Times New Roman" w:hAnsi="Times New Roman" w:cs="David" w:hint="cs"/>
          <w:rtl/>
        </w:rPr>
        <w:t xml:space="preserve">כמו כן, </w:t>
      </w:r>
      <w:r w:rsidRPr="00963020">
        <w:rPr>
          <w:rFonts w:ascii="Times New Roman" w:eastAsia="Times New Roman" w:hAnsi="Times New Roman" w:cs="David" w:hint="cs"/>
          <w:rtl/>
        </w:rPr>
        <w:t>המיצ</w:t>
      </w:r>
      <w:r w:rsidRPr="00963020">
        <w:rPr>
          <w:rFonts w:ascii="Times New Roman" w:eastAsia="Times New Roman" w:hAnsi="Times New Roman" w:cs="David"/>
          <w:rtl/>
        </w:rPr>
        <w:t>"</w:t>
      </w:r>
      <w:r w:rsidRPr="00963020">
        <w:rPr>
          <w:rFonts w:ascii="Times New Roman" w:eastAsia="Times New Roman" w:hAnsi="Times New Roman" w:cs="David" w:hint="cs"/>
          <w:rtl/>
        </w:rPr>
        <w:t>ב</w:t>
      </w:r>
      <w:r w:rsidRPr="00963020">
        <w:rPr>
          <w:rFonts w:ascii="Times New Roman" w:eastAsia="Times New Roman" w:hAnsi="Times New Roman" w:cs="David"/>
          <w:rtl/>
        </w:rPr>
        <w:t xml:space="preserve"> </w:t>
      </w:r>
      <w:r w:rsidRPr="00963020">
        <w:rPr>
          <w:rFonts w:ascii="Times New Roman" w:eastAsia="Times New Roman" w:hAnsi="Times New Roman" w:cs="David" w:hint="cs"/>
          <w:rtl/>
        </w:rPr>
        <w:t>מספק</w:t>
      </w:r>
      <w:r w:rsidRPr="00963020">
        <w:rPr>
          <w:rFonts w:ascii="Times New Roman" w:eastAsia="Times New Roman" w:hAnsi="Times New Roman" w:cs="David"/>
          <w:rtl/>
        </w:rPr>
        <w:t xml:space="preserve"> </w:t>
      </w:r>
      <w:r w:rsidRPr="00963020">
        <w:rPr>
          <w:rFonts w:ascii="Times New Roman" w:eastAsia="Times New Roman" w:hAnsi="Times New Roman" w:cs="David" w:hint="cs"/>
          <w:rtl/>
        </w:rPr>
        <w:t>בסיס</w:t>
      </w:r>
      <w:r w:rsidRPr="00963020">
        <w:rPr>
          <w:rFonts w:ascii="Times New Roman" w:eastAsia="Times New Roman" w:hAnsi="Times New Roman" w:cs="David"/>
          <w:rtl/>
        </w:rPr>
        <w:t xml:space="preserve"> </w:t>
      </w:r>
      <w:r w:rsidRPr="00963020">
        <w:rPr>
          <w:rFonts w:ascii="Times New Roman" w:eastAsia="Times New Roman" w:hAnsi="Times New Roman" w:cs="David" w:hint="cs"/>
          <w:rtl/>
        </w:rPr>
        <w:t>נתונים</w:t>
      </w:r>
      <w:r w:rsidRPr="00963020">
        <w:rPr>
          <w:rFonts w:ascii="Times New Roman" w:eastAsia="Times New Roman" w:hAnsi="Times New Roman" w:cs="David"/>
          <w:rtl/>
        </w:rPr>
        <w:t xml:space="preserve"> </w:t>
      </w:r>
      <w:r>
        <w:rPr>
          <w:rFonts w:ascii="Times New Roman" w:eastAsia="Times New Roman" w:hAnsi="Times New Roman" w:cs="David" w:hint="cs"/>
          <w:rtl/>
        </w:rPr>
        <w:t xml:space="preserve">למטה ולמחוזות </w:t>
      </w:r>
      <w:r w:rsidRPr="00963020">
        <w:rPr>
          <w:rFonts w:ascii="Times New Roman" w:eastAsia="Times New Roman" w:hAnsi="Times New Roman" w:cs="David" w:hint="cs"/>
          <w:rtl/>
        </w:rPr>
        <w:t>לקביעת</w:t>
      </w:r>
      <w:r w:rsidRPr="00963020">
        <w:rPr>
          <w:rFonts w:ascii="Times New Roman" w:eastAsia="Times New Roman" w:hAnsi="Times New Roman" w:cs="David"/>
          <w:rtl/>
        </w:rPr>
        <w:t xml:space="preserve"> </w:t>
      </w:r>
      <w:r w:rsidRPr="00963020">
        <w:rPr>
          <w:rFonts w:ascii="Times New Roman" w:eastAsia="Times New Roman" w:hAnsi="Times New Roman" w:cs="David" w:hint="cs"/>
          <w:rtl/>
        </w:rPr>
        <w:t>המטרות</w:t>
      </w:r>
      <w:r w:rsidRPr="00963020">
        <w:rPr>
          <w:rFonts w:ascii="Times New Roman" w:eastAsia="Times New Roman" w:hAnsi="Times New Roman" w:cs="David"/>
          <w:rtl/>
        </w:rPr>
        <w:t xml:space="preserve"> </w:t>
      </w:r>
      <w:r w:rsidRPr="00963020">
        <w:rPr>
          <w:rFonts w:ascii="Times New Roman" w:eastAsia="Times New Roman" w:hAnsi="Times New Roman" w:cs="David" w:hint="cs"/>
          <w:rtl/>
        </w:rPr>
        <w:t>והיעדים</w:t>
      </w:r>
      <w:r w:rsidRPr="00963020">
        <w:rPr>
          <w:rFonts w:ascii="Times New Roman" w:eastAsia="Times New Roman" w:hAnsi="Times New Roman" w:cs="David"/>
          <w:rtl/>
        </w:rPr>
        <w:t xml:space="preserve"> </w:t>
      </w:r>
      <w:r w:rsidRPr="00963020">
        <w:rPr>
          <w:rFonts w:ascii="Times New Roman" w:eastAsia="Times New Roman" w:hAnsi="Times New Roman" w:cs="David" w:hint="cs"/>
          <w:rtl/>
        </w:rPr>
        <w:t>לעבודה עם</w:t>
      </w:r>
      <w:r w:rsidRPr="00963020">
        <w:rPr>
          <w:rFonts w:ascii="Times New Roman" w:eastAsia="Times New Roman" w:hAnsi="Times New Roman" w:cs="David"/>
          <w:rtl/>
        </w:rPr>
        <w:t xml:space="preserve"> </w:t>
      </w:r>
      <w:r w:rsidRPr="00963020">
        <w:rPr>
          <w:rFonts w:ascii="Times New Roman" w:eastAsia="Times New Roman" w:hAnsi="Times New Roman" w:cs="David" w:hint="cs"/>
          <w:rtl/>
        </w:rPr>
        <w:t>כלל</w:t>
      </w:r>
      <w:r w:rsidRPr="00963020">
        <w:rPr>
          <w:rFonts w:ascii="Times New Roman" w:eastAsia="Times New Roman" w:hAnsi="Times New Roman" w:cs="David"/>
          <w:rtl/>
        </w:rPr>
        <w:t xml:space="preserve"> </w:t>
      </w:r>
      <w:r w:rsidRPr="00963020">
        <w:rPr>
          <w:rFonts w:ascii="Times New Roman" w:eastAsia="Times New Roman" w:hAnsi="Times New Roman" w:cs="David" w:hint="cs"/>
          <w:rtl/>
        </w:rPr>
        <w:t>בתיה</w:t>
      </w:r>
      <w:r w:rsidRPr="00963020">
        <w:rPr>
          <w:rFonts w:ascii="Times New Roman" w:eastAsia="Times New Roman" w:hAnsi="Times New Roman" w:cs="David"/>
          <w:rtl/>
        </w:rPr>
        <w:t>"</w:t>
      </w:r>
      <w:r w:rsidRPr="00963020">
        <w:rPr>
          <w:rFonts w:ascii="Times New Roman" w:eastAsia="Times New Roman" w:hAnsi="Times New Roman" w:cs="David" w:hint="cs"/>
          <w:rtl/>
        </w:rPr>
        <w:t>ס</w:t>
      </w:r>
      <w:r w:rsidRPr="00963020">
        <w:rPr>
          <w:rFonts w:ascii="Times New Roman" w:eastAsia="Times New Roman" w:hAnsi="Times New Roman" w:cs="David"/>
          <w:rtl/>
        </w:rPr>
        <w:t xml:space="preserve"> </w:t>
      </w:r>
      <w:r w:rsidRPr="00963020">
        <w:rPr>
          <w:rFonts w:ascii="Times New Roman" w:eastAsia="Times New Roman" w:hAnsi="Times New Roman" w:cs="David" w:hint="cs"/>
          <w:rtl/>
        </w:rPr>
        <w:t>ועם</w:t>
      </w:r>
      <w:r w:rsidRPr="00963020">
        <w:rPr>
          <w:rFonts w:ascii="Times New Roman" w:eastAsia="Times New Roman" w:hAnsi="Times New Roman" w:cs="David"/>
          <w:rtl/>
        </w:rPr>
        <w:t xml:space="preserve"> </w:t>
      </w:r>
      <w:r w:rsidRPr="00963020">
        <w:rPr>
          <w:rFonts w:ascii="Times New Roman" w:eastAsia="Times New Roman" w:hAnsi="Times New Roman" w:cs="David" w:hint="cs"/>
          <w:rtl/>
        </w:rPr>
        <w:t>אוכלוסיות</w:t>
      </w:r>
      <w:r w:rsidRPr="00963020">
        <w:rPr>
          <w:rFonts w:ascii="Times New Roman" w:eastAsia="Times New Roman" w:hAnsi="Times New Roman" w:cs="David"/>
          <w:rtl/>
        </w:rPr>
        <w:t xml:space="preserve"> </w:t>
      </w:r>
      <w:r w:rsidRPr="00963020">
        <w:rPr>
          <w:rFonts w:ascii="Times New Roman" w:eastAsia="Times New Roman" w:hAnsi="Times New Roman" w:cs="David" w:hint="cs"/>
          <w:rtl/>
        </w:rPr>
        <w:t>מאותרות</w:t>
      </w:r>
      <w:r w:rsidRPr="00963020">
        <w:rPr>
          <w:rFonts w:ascii="Times New Roman" w:eastAsia="Times New Roman" w:hAnsi="Times New Roman" w:cs="David"/>
          <w:rtl/>
        </w:rPr>
        <w:t xml:space="preserve"> </w:t>
      </w:r>
      <w:r w:rsidRPr="00963020">
        <w:rPr>
          <w:rFonts w:ascii="Times New Roman" w:eastAsia="Times New Roman" w:hAnsi="Times New Roman" w:cs="David" w:hint="cs"/>
          <w:rtl/>
        </w:rPr>
        <w:t>לשם</w:t>
      </w:r>
      <w:r w:rsidRPr="00963020">
        <w:rPr>
          <w:rFonts w:ascii="Times New Roman" w:eastAsia="Times New Roman" w:hAnsi="Times New Roman" w:cs="David"/>
          <w:rtl/>
        </w:rPr>
        <w:t xml:space="preserve"> </w:t>
      </w:r>
      <w:r w:rsidRPr="00963020">
        <w:rPr>
          <w:rFonts w:ascii="Times New Roman" w:eastAsia="Times New Roman" w:hAnsi="Times New Roman" w:cs="David" w:hint="cs"/>
          <w:rtl/>
        </w:rPr>
        <w:t>התערבות</w:t>
      </w:r>
      <w:r w:rsidRPr="00963020">
        <w:rPr>
          <w:rFonts w:ascii="Times New Roman" w:eastAsia="Times New Roman" w:hAnsi="Times New Roman" w:cs="David"/>
          <w:rtl/>
        </w:rPr>
        <w:t xml:space="preserve"> </w:t>
      </w:r>
      <w:r w:rsidRPr="00963020">
        <w:rPr>
          <w:rFonts w:ascii="Times New Roman" w:eastAsia="Times New Roman" w:hAnsi="Times New Roman" w:cs="David" w:hint="cs"/>
          <w:rtl/>
        </w:rPr>
        <w:t>חינוכית</w:t>
      </w:r>
      <w:r w:rsidRPr="00963020">
        <w:rPr>
          <w:rFonts w:ascii="Times New Roman" w:eastAsia="Times New Roman" w:hAnsi="Times New Roman" w:cs="David"/>
          <w:rtl/>
        </w:rPr>
        <w:t xml:space="preserve">, </w:t>
      </w:r>
      <w:r w:rsidRPr="00963020">
        <w:rPr>
          <w:rFonts w:ascii="Times New Roman" w:eastAsia="Times New Roman" w:hAnsi="Times New Roman" w:cs="David" w:hint="cs"/>
          <w:rtl/>
        </w:rPr>
        <w:t>ותשתית</w:t>
      </w:r>
      <w:r w:rsidRPr="00963020">
        <w:rPr>
          <w:rFonts w:ascii="Times New Roman" w:eastAsia="Times New Roman" w:hAnsi="Times New Roman" w:cs="David"/>
          <w:rtl/>
        </w:rPr>
        <w:t xml:space="preserve"> </w:t>
      </w:r>
      <w:r>
        <w:rPr>
          <w:rFonts w:ascii="Times New Roman" w:eastAsia="Times New Roman" w:hAnsi="Times New Roman" w:cs="David" w:hint="cs"/>
          <w:rtl/>
        </w:rPr>
        <w:t>לקביעת סדרי עדיפויות</w:t>
      </w:r>
      <w:r w:rsidRPr="00963020">
        <w:rPr>
          <w:rFonts w:ascii="Times New Roman" w:eastAsia="Times New Roman" w:hAnsi="Times New Roman" w:cs="David"/>
          <w:rtl/>
        </w:rPr>
        <w:t xml:space="preserve"> </w:t>
      </w:r>
      <w:r w:rsidRPr="00963020">
        <w:rPr>
          <w:rFonts w:ascii="Times New Roman" w:eastAsia="Times New Roman" w:hAnsi="Times New Roman" w:cs="David" w:hint="cs"/>
          <w:rtl/>
        </w:rPr>
        <w:t>בהשקעת המשאבים</w:t>
      </w:r>
      <w:r w:rsidRPr="00963020">
        <w:rPr>
          <w:rFonts w:ascii="Times New Roman" w:eastAsia="Times New Roman" w:hAnsi="Times New Roman" w:cs="David"/>
          <w:rtl/>
        </w:rPr>
        <w:t xml:space="preserve">. </w:t>
      </w:r>
    </w:p>
    <w:p w:rsidR="00AB79C5" w:rsidRPr="00963020" w:rsidRDefault="007F17C4" w:rsidP="00C73613">
      <w:pPr>
        <w:spacing w:after="120" w:line="360" w:lineRule="auto"/>
        <w:jc w:val="both"/>
        <w:rPr>
          <w:rFonts w:ascii="Times New Roman" w:eastAsia="Times New Roman" w:hAnsi="Times New Roman" w:cs="David"/>
          <w:rtl/>
        </w:rPr>
      </w:pPr>
      <w:r w:rsidRPr="007F17C4">
        <w:rPr>
          <w:rFonts w:ascii="Times New Roman" w:eastAsia="Times New Roman" w:hAnsi="Times New Roman" w:cs="David" w:hint="cs"/>
          <w:b/>
          <w:bCs/>
          <w:rtl/>
        </w:rPr>
        <w:t xml:space="preserve">פרסום נתוני המיצ"ב </w:t>
      </w:r>
      <w:r w:rsidR="00C73613">
        <w:rPr>
          <w:rFonts w:ascii="Times New Roman" w:eastAsia="Times New Roman" w:hAnsi="Times New Roman" w:cs="David" w:hint="cs"/>
          <w:b/>
          <w:bCs/>
          <w:rtl/>
        </w:rPr>
        <w:t xml:space="preserve">החיצוני </w:t>
      </w:r>
      <w:r w:rsidRPr="007F17C4">
        <w:rPr>
          <w:rFonts w:ascii="Times New Roman" w:eastAsia="Times New Roman" w:hAnsi="Times New Roman" w:cs="David" w:hint="cs"/>
          <w:b/>
          <w:bCs/>
          <w:rtl/>
        </w:rPr>
        <w:t>בחתך בית ספרי</w:t>
      </w:r>
      <w:r>
        <w:rPr>
          <w:rFonts w:ascii="Times New Roman" w:eastAsia="Times New Roman" w:hAnsi="Times New Roman" w:cs="David" w:hint="cs"/>
          <w:rtl/>
        </w:rPr>
        <w:t xml:space="preserve">: </w:t>
      </w:r>
      <w:r w:rsidR="009D25D8">
        <w:rPr>
          <w:rFonts w:ascii="Times New Roman" w:eastAsia="Times New Roman" w:hAnsi="Times New Roman" w:cs="David" w:hint="cs"/>
          <w:rtl/>
        </w:rPr>
        <w:t>כ</w:t>
      </w:r>
      <w:r w:rsidR="00C73613">
        <w:rPr>
          <w:rFonts w:ascii="Times New Roman" w:eastAsia="Times New Roman" w:hAnsi="Times New Roman" w:cs="David" w:hint="cs"/>
          <w:rtl/>
        </w:rPr>
        <w:t>כלל</w:t>
      </w:r>
      <w:r w:rsidR="009D25D8">
        <w:rPr>
          <w:rFonts w:ascii="Times New Roman" w:eastAsia="Times New Roman" w:hAnsi="Times New Roman" w:cs="David" w:hint="cs"/>
          <w:rtl/>
        </w:rPr>
        <w:t>,</w:t>
      </w:r>
      <w:r w:rsidR="00C73613">
        <w:rPr>
          <w:rFonts w:ascii="Times New Roman" w:eastAsia="Times New Roman" w:hAnsi="Times New Roman" w:cs="David" w:hint="cs"/>
          <w:rtl/>
        </w:rPr>
        <w:t xml:space="preserve"> נוקטים משרד החינוך </w:t>
      </w:r>
      <w:proofErr w:type="spellStart"/>
      <w:r w:rsidR="00C73613">
        <w:rPr>
          <w:rFonts w:ascii="Times New Roman" w:eastAsia="Times New Roman" w:hAnsi="Times New Roman" w:cs="David" w:hint="cs"/>
          <w:rtl/>
        </w:rPr>
        <w:t>וראמ"ה</w:t>
      </w:r>
      <w:proofErr w:type="spellEnd"/>
      <w:r w:rsidR="00C73613">
        <w:rPr>
          <w:rFonts w:ascii="Times New Roman" w:eastAsia="Times New Roman" w:hAnsi="Times New Roman" w:cs="David" w:hint="cs"/>
          <w:rtl/>
        </w:rPr>
        <w:t xml:space="preserve"> במדיניות של שקי</w:t>
      </w:r>
      <w:r w:rsidR="009D25D8">
        <w:rPr>
          <w:rFonts w:ascii="Times New Roman" w:eastAsia="Times New Roman" w:hAnsi="Times New Roman" w:cs="David" w:hint="cs"/>
          <w:rtl/>
        </w:rPr>
        <w:t>פ</w:t>
      </w:r>
      <w:r w:rsidR="00C73613">
        <w:rPr>
          <w:rFonts w:ascii="Times New Roman" w:eastAsia="Times New Roman" w:hAnsi="Times New Roman" w:cs="David" w:hint="cs"/>
          <w:rtl/>
        </w:rPr>
        <w:t xml:space="preserve">ות מלאה בכל הנוגע לפרסום נתונים ברמה </w:t>
      </w:r>
      <w:proofErr w:type="spellStart"/>
      <w:r w:rsidR="00C73613">
        <w:rPr>
          <w:rFonts w:ascii="Times New Roman" w:eastAsia="Times New Roman" w:hAnsi="Times New Roman" w:cs="David" w:hint="cs"/>
          <w:rtl/>
        </w:rPr>
        <w:t>רשותית</w:t>
      </w:r>
      <w:proofErr w:type="spellEnd"/>
      <w:r w:rsidR="00C73613">
        <w:rPr>
          <w:rFonts w:ascii="Times New Roman" w:eastAsia="Times New Roman" w:hAnsi="Times New Roman" w:cs="David" w:hint="cs"/>
          <w:rtl/>
        </w:rPr>
        <w:t xml:space="preserve">, מחוזית וארצית. </w:t>
      </w:r>
      <w:r w:rsidR="00AB79C5" w:rsidRPr="00963020">
        <w:rPr>
          <w:rFonts w:ascii="Times New Roman" w:eastAsia="Times New Roman" w:hAnsi="Times New Roman" w:cs="David" w:hint="cs"/>
          <w:rtl/>
        </w:rPr>
        <w:t>אשר</w:t>
      </w:r>
      <w:r w:rsidR="00AB79C5" w:rsidRPr="00963020">
        <w:rPr>
          <w:rFonts w:ascii="Times New Roman" w:eastAsia="Times New Roman" w:hAnsi="Times New Roman" w:cs="David"/>
          <w:rtl/>
        </w:rPr>
        <w:t xml:space="preserve"> </w:t>
      </w:r>
      <w:r w:rsidR="00AB79C5" w:rsidRPr="00963020">
        <w:rPr>
          <w:rFonts w:ascii="Times New Roman" w:eastAsia="Times New Roman" w:hAnsi="Times New Roman" w:cs="David" w:hint="cs"/>
          <w:rtl/>
        </w:rPr>
        <w:t>לפרסום</w:t>
      </w:r>
      <w:r w:rsidR="00AB79C5" w:rsidRPr="00963020">
        <w:rPr>
          <w:rFonts w:ascii="Times New Roman" w:eastAsia="Times New Roman" w:hAnsi="Times New Roman" w:cs="David"/>
          <w:rtl/>
        </w:rPr>
        <w:t xml:space="preserve"> </w:t>
      </w:r>
      <w:r w:rsidR="00AB79C5" w:rsidRPr="00963020">
        <w:rPr>
          <w:rFonts w:ascii="Times New Roman" w:eastAsia="Times New Roman" w:hAnsi="Times New Roman" w:cs="David" w:hint="cs"/>
          <w:rtl/>
        </w:rPr>
        <w:t>דוח</w:t>
      </w:r>
      <w:r w:rsidR="00AB79C5" w:rsidRPr="00963020">
        <w:rPr>
          <w:rFonts w:ascii="Times New Roman" w:eastAsia="Times New Roman" w:hAnsi="Times New Roman" w:cs="David"/>
          <w:rtl/>
        </w:rPr>
        <w:t xml:space="preserve"> </w:t>
      </w:r>
      <w:r w:rsidR="00AB79C5" w:rsidRPr="00963020">
        <w:rPr>
          <w:rFonts w:ascii="Times New Roman" w:eastAsia="Times New Roman" w:hAnsi="Times New Roman" w:cs="David" w:hint="cs"/>
          <w:rtl/>
        </w:rPr>
        <w:t>המיצ</w:t>
      </w:r>
      <w:r w:rsidR="00AB79C5" w:rsidRPr="00963020">
        <w:rPr>
          <w:rFonts w:ascii="Times New Roman" w:eastAsia="Times New Roman" w:hAnsi="Times New Roman" w:cs="David"/>
          <w:rtl/>
        </w:rPr>
        <w:t>"</w:t>
      </w:r>
      <w:r w:rsidR="00AB79C5" w:rsidRPr="00963020">
        <w:rPr>
          <w:rFonts w:ascii="Times New Roman" w:eastAsia="Times New Roman" w:hAnsi="Times New Roman" w:cs="David" w:hint="cs"/>
          <w:rtl/>
        </w:rPr>
        <w:t>ב</w:t>
      </w:r>
      <w:r w:rsidR="00AB79C5" w:rsidRPr="00963020">
        <w:rPr>
          <w:rFonts w:ascii="Times New Roman" w:eastAsia="Times New Roman" w:hAnsi="Times New Roman" w:cs="David"/>
          <w:rtl/>
        </w:rPr>
        <w:t xml:space="preserve"> </w:t>
      </w:r>
      <w:r w:rsidR="00C73613">
        <w:rPr>
          <w:rFonts w:ascii="Times New Roman" w:eastAsia="Times New Roman" w:hAnsi="Times New Roman" w:cs="David" w:hint="cs"/>
          <w:rtl/>
        </w:rPr>
        <w:t>בחתך בית ספרי</w:t>
      </w:r>
      <w:r w:rsidR="00AB79C5" w:rsidRPr="00963020">
        <w:rPr>
          <w:rFonts w:ascii="Times New Roman" w:eastAsia="Times New Roman" w:hAnsi="Times New Roman" w:cs="David"/>
          <w:rtl/>
        </w:rPr>
        <w:t xml:space="preserve">, </w:t>
      </w:r>
      <w:r w:rsidR="00AB79C5" w:rsidRPr="00963020">
        <w:rPr>
          <w:rFonts w:ascii="Times New Roman" w:eastAsia="Times New Roman" w:hAnsi="Times New Roman" w:cs="David" w:hint="cs"/>
          <w:rtl/>
        </w:rPr>
        <w:t>מדיניות</w:t>
      </w:r>
      <w:r w:rsidR="00AB79C5" w:rsidRPr="00963020">
        <w:rPr>
          <w:rFonts w:ascii="Times New Roman" w:eastAsia="Times New Roman" w:hAnsi="Times New Roman" w:cs="David"/>
          <w:rtl/>
        </w:rPr>
        <w:t xml:space="preserve"> </w:t>
      </w:r>
      <w:r w:rsidR="00FD385C">
        <w:rPr>
          <w:rFonts w:ascii="Times New Roman" w:eastAsia="Times New Roman" w:hAnsi="Times New Roman" w:cs="David" w:hint="cs"/>
          <w:rtl/>
        </w:rPr>
        <w:t xml:space="preserve">משרד החינוך </w:t>
      </w:r>
      <w:r w:rsidR="00AB79C5" w:rsidRPr="00963020">
        <w:rPr>
          <w:rFonts w:ascii="Times New Roman" w:eastAsia="Times New Roman" w:hAnsi="Times New Roman" w:cs="David" w:hint="cs"/>
          <w:rtl/>
        </w:rPr>
        <w:t>הייתה</w:t>
      </w:r>
      <w:r w:rsidR="00AB79C5" w:rsidRPr="00963020">
        <w:rPr>
          <w:rFonts w:ascii="Times New Roman" w:eastAsia="Times New Roman" w:hAnsi="Times New Roman" w:cs="David"/>
          <w:rtl/>
        </w:rPr>
        <w:t xml:space="preserve"> </w:t>
      </w:r>
      <w:r w:rsidR="00AB79C5" w:rsidRPr="00963020">
        <w:rPr>
          <w:rFonts w:ascii="Times New Roman" w:eastAsia="Times New Roman" w:hAnsi="Times New Roman" w:cs="David" w:hint="cs"/>
          <w:rtl/>
        </w:rPr>
        <w:t>שתוצאות</w:t>
      </w:r>
      <w:r w:rsidR="00AB79C5" w:rsidRPr="00963020">
        <w:rPr>
          <w:rFonts w:ascii="Times New Roman" w:eastAsia="Times New Roman" w:hAnsi="Times New Roman" w:cs="David"/>
          <w:rtl/>
        </w:rPr>
        <w:t xml:space="preserve"> </w:t>
      </w:r>
      <w:r w:rsidR="00AB79C5" w:rsidRPr="00963020">
        <w:rPr>
          <w:rFonts w:ascii="Times New Roman" w:eastAsia="Times New Roman" w:hAnsi="Times New Roman" w:cs="David" w:hint="cs"/>
          <w:rtl/>
        </w:rPr>
        <w:t>המיצ</w:t>
      </w:r>
      <w:r w:rsidR="00AB79C5" w:rsidRPr="00963020">
        <w:rPr>
          <w:rFonts w:ascii="Times New Roman" w:eastAsia="Times New Roman" w:hAnsi="Times New Roman" w:cs="David"/>
          <w:rtl/>
        </w:rPr>
        <w:t>"</w:t>
      </w:r>
      <w:r w:rsidR="00AB79C5" w:rsidRPr="00963020">
        <w:rPr>
          <w:rFonts w:ascii="Times New Roman" w:eastAsia="Times New Roman" w:hAnsi="Times New Roman" w:cs="David" w:hint="cs"/>
          <w:rtl/>
        </w:rPr>
        <w:t>ב</w:t>
      </w:r>
      <w:r w:rsidR="00AB79C5" w:rsidRPr="00963020">
        <w:rPr>
          <w:rFonts w:ascii="Times New Roman" w:eastAsia="Times New Roman" w:hAnsi="Times New Roman" w:cs="David"/>
          <w:rtl/>
        </w:rPr>
        <w:t xml:space="preserve"> </w:t>
      </w:r>
      <w:r w:rsidR="00E45B96">
        <w:rPr>
          <w:rFonts w:ascii="Times New Roman" w:eastAsia="Times New Roman" w:hAnsi="Times New Roman" w:cs="David" w:hint="cs"/>
          <w:rtl/>
        </w:rPr>
        <w:t>בחתך בית ספרי</w:t>
      </w:r>
      <w:r w:rsidR="00AB79C5" w:rsidRPr="00963020">
        <w:rPr>
          <w:rFonts w:ascii="Times New Roman" w:eastAsia="Times New Roman" w:hAnsi="Times New Roman" w:cs="David"/>
          <w:rtl/>
        </w:rPr>
        <w:t xml:space="preserve"> </w:t>
      </w:r>
      <w:r w:rsidR="00AB79C5" w:rsidRPr="00963020">
        <w:rPr>
          <w:rFonts w:ascii="Times New Roman" w:eastAsia="Times New Roman" w:hAnsi="Times New Roman" w:cs="David" w:hint="cs"/>
          <w:rtl/>
        </w:rPr>
        <w:t>נמסרות</w:t>
      </w:r>
      <w:r w:rsidR="00AB79C5" w:rsidRPr="00963020">
        <w:rPr>
          <w:rFonts w:ascii="Times New Roman" w:eastAsia="Times New Roman" w:hAnsi="Times New Roman" w:cs="David"/>
          <w:rtl/>
        </w:rPr>
        <w:t xml:space="preserve"> </w:t>
      </w:r>
      <w:r w:rsidR="00AB79C5" w:rsidRPr="00963020">
        <w:rPr>
          <w:rFonts w:ascii="Times New Roman" w:eastAsia="Times New Roman" w:hAnsi="Times New Roman" w:cs="David" w:hint="cs"/>
          <w:rtl/>
        </w:rPr>
        <w:t>אך</w:t>
      </w:r>
      <w:r w:rsidR="00AB79C5" w:rsidRPr="00963020">
        <w:rPr>
          <w:rFonts w:ascii="Times New Roman" w:eastAsia="Times New Roman" w:hAnsi="Times New Roman" w:cs="David"/>
          <w:rtl/>
        </w:rPr>
        <w:t xml:space="preserve"> </w:t>
      </w:r>
      <w:r w:rsidR="00AB79C5" w:rsidRPr="00963020">
        <w:rPr>
          <w:rFonts w:ascii="Times New Roman" w:eastAsia="Times New Roman" w:hAnsi="Times New Roman" w:cs="David" w:hint="cs"/>
          <w:rtl/>
        </w:rPr>
        <w:t>ורק</w:t>
      </w:r>
      <w:r w:rsidR="00AB79C5" w:rsidRPr="00963020">
        <w:rPr>
          <w:rFonts w:ascii="Times New Roman" w:eastAsia="Times New Roman" w:hAnsi="Times New Roman" w:cs="David"/>
          <w:rtl/>
        </w:rPr>
        <w:t xml:space="preserve"> </w:t>
      </w:r>
      <w:r w:rsidR="00AB79C5" w:rsidRPr="00963020">
        <w:rPr>
          <w:rFonts w:ascii="Times New Roman" w:eastAsia="Times New Roman" w:hAnsi="Times New Roman" w:cs="David" w:hint="cs"/>
          <w:rtl/>
        </w:rPr>
        <w:t>לגורמים</w:t>
      </w:r>
      <w:r w:rsidR="00AB79C5" w:rsidRPr="00963020">
        <w:rPr>
          <w:rFonts w:ascii="Times New Roman" w:eastAsia="Times New Roman" w:hAnsi="Times New Roman" w:cs="David"/>
          <w:rtl/>
        </w:rPr>
        <w:t xml:space="preserve"> </w:t>
      </w:r>
      <w:r w:rsidR="00AB79C5" w:rsidRPr="00963020">
        <w:rPr>
          <w:rFonts w:ascii="Times New Roman" w:eastAsia="Times New Roman" w:hAnsi="Times New Roman" w:cs="David" w:hint="cs"/>
          <w:rtl/>
        </w:rPr>
        <w:t>הבאים</w:t>
      </w:r>
      <w:r w:rsidR="00AB79C5" w:rsidRPr="00963020">
        <w:rPr>
          <w:rFonts w:ascii="Times New Roman" w:eastAsia="Times New Roman" w:hAnsi="Times New Roman" w:cs="David"/>
          <w:rtl/>
        </w:rPr>
        <w:t xml:space="preserve">: </w:t>
      </w:r>
      <w:r w:rsidR="00643DF5">
        <w:rPr>
          <w:rFonts w:ascii="Times New Roman" w:eastAsia="Times New Roman" w:hAnsi="Times New Roman" w:cs="David" w:hint="cs"/>
          <w:rtl/>
        </w:rPr>
        <w:t>ל</w:t>
      </w:r>
      <w:r w:rsidR="00AB79C5" w:rsidRPr="00963020">
        <w:rPr>
          <w:rFonts w:ascii="Times New Roman" w:eastAsia="Times New Roman" w:hAnsi="Times New Roman" w:cs="David" w:hint="cs"/>
          <w:rtl/>
        </w:rPr>
        <w:t>מנהל</w:t>
      </w:r>
      <w:r w:rsidR="00AB79C5" w:rsidRPr="00963020">
        <w:rPr>
          <w:rFonts w:ascii="Times New Roman" w:eastAsia="Times New Roman" w:hAnsi="Times New Roman" w:cs="David"/>
          <w:rtl/>
        </w:rPr>
        <w:t xml:space="preserve"> </w:t>
      </w:r>
      <w:r w:rsidR="00AB79C5" w:rsidRPr="00963020">
        <w:rPr>
          <w:rFonts w:ascii="Times New Roman" w:eastAsia="Times New Roman" w:hAnsi="Times New Roman" w:cs="David" w:hint="cs"/>
          <w:rtl/>
        </w:rPr>
        <w:t>בית</w:t>
      </w:r>
      <w:r w:rsidR="00AB79C5" w:rsidRPr="00963020">
        <w:rPr>
          <w:rFonts w:ascii="Times New Roman" w:eastAsia="Times New Roman" w:hAnsi="Times New Roman" w:cs="David"/>
          <w:rtl/>
        </w:rPr>
        <w:t xml:space="preserve"> </w:t>
      </w:r>
      <w:r w:rsidR="00AB79C5" w:rsidRPr="00963020">
        <w:rPr>
          <w:rFonts w:ascii="Times New Roman" w:eastAsia="Times New Roman" w:hAnsi="Times New Roman" w:cs="David" w:hint="cs"/>
          <w:rtl/>
        </w:rPr>
        <w:t>הספר</w:t>
      </w:r>
      <w:r w:rsidR="00AB79C5" w:rsidRPr="00963020">
        <w:rPr>
          <w:rFonts w:ascii="Times New Roman" w:eastAsia="Times New Roman" w:hAnsi="Times New Roman" w:cs="David"/>
          <w:rtl/>
        </w:rPr>
        <w:t xml:space="preserve"> </w:t>
      </w:r>
      <w:r w:rsidR="00AB79C5" w:rsidRPr="00963020">
        <w:rPr>
          <w:rFonts w:ascii="Times New Roman" w:eastAsia="Times New Roman" w:hAnsi="Times New Roman" w:cs="David" w:hint="cs"/>
          <w:rtl/>
        </w:rPr>
        <w:t>ובאמצעותו</w:t>
      </w:r>
      <w:r w:rsidR="00AB79C5" w:rsidRPr="00963020">
        <w:rPr>
          <w:rFonts w:ascii="Times New Roman" w:eastAsia="Times New Roman" w:hAnsi="Times New Roman" w:cs="David"/>
          <w:rtl/>
        </w:rPr>
        <w:t xml:space="preserve"> </w:t>
      </w:r>
      <w:r w:rsidR="00AB79C5" w:rsidRPr="00963020">
        <w:rPr>
          <w:rFonts w:ascii="Times New Roman" w:eastAsia="Times New Roman" w:hAnsi="Times New Roman" w:cs="David" w:hint="cs"/>
          <w:rtl/>
        </w:rPr>
        <w:t>לצוות</w:t>
      </w:r>
      <w:r w:rsidR="00AB79C5" w:rsidRPr="00963020">
        <w:rPr>
          <w:rFonts w:ascii="Times New Roman" w:eastAsia="Times New Roman" w:hAnsi="Times New Roman" w:cs="David"/>
          <w:rtl/>
        </w:rPr>
        <w:t xml:space="preserve"> </w:t>
      </w:r>
      <w:r w:rsidR="00AB79C5" w:rsidRPr="00963020">
        <w:rPr>
          <w:rFonts w:ascii="Times New Roman" w:eastAsia="Times New Roman" w:hAnsi="Times New Roman" w:cs="David" w:hint="cs"/>
          <w:rtl/>
        </w:rPr>
        <w:t>בית</w:t>
      </w:r>
      <w:r w:rsidR="00AB79C5" w:rsidRPr="00963020">
        <w:rPr>
          <w:rFonts w:ascii="Times New Roman" w:eastAsia="Times New Roman" w:hAnsi="Times New Roman" w:cs="David"/>
          <w:rtl/>
        </w:rPr>
        <w:t xml:space="preserve"> </w:t>
      </w:r>
      <w:r w:rsidR="00AB79C5" w:rsidRPr="00963020">
        <w:rPr>
          <w:rFonts w:ascii="Times New Roman" w:eastAsia="Times New Roman" w:hAnsi="Times New Roman" w:cs="David" w:hint="cs"/>
          <w:rtl/>
        </w:rPr>
        <w:t>הספר</w:t>
      </w:r>
      <w:r w:rsidR="00AB79C5" w:rsidRPr="00963020">
        <w:rPr>
          <w:rFonts w:ascii="Times New Roman" w:eastAsia="Times New Roman" w:hAnsi="Times New Roman" w:cs="David"/>
          <w:rtl/>
        </w:rPr>
        <w:t xml:space="preserve">, </w:t>
      </w:r>
      <w:r w:rsidR="00AB79C5" w:rsidRPr="00963020">
        <w:rPr>
          <w:rFonts w:ascii="Times New Roman" w:eastAsia="Times New Roman" w:hAnsi="Times New Roman" w:cs="David" w:hint="cs"/>
          <w:rtl/>
        </w:rPr>
        <w:t>ו</w:t>
      </w:r>
      <w:r w:rsidR="00FD385C">
        <w:rPr>
          <w:rFonts w:ascii="Times New Roman" w:eastAsia="Times New Roman" w:hAnsi="Times New Roman" w:cs="David" w:hint="cs"/>
          <w:rtl/>
        </w:rPr>
        <w:t>ל</w:t>
      </w:r>
      <w:r w:rsidR="00AB79C5" w:rsidRPr="00963020">
        <w:rPr>
          <w:rFonts w:ascii="Times New Roman" w:eastAsia="Times New Roman" w:hAnsi="Times New Roman" w:cs="David" w:hint="cs"/>
          <w:rtl/>
        </w:rPr>
        <w:t>גורמי</w:t>
      </w:r>
      <w:r w:rsidR="00AB79C5" w:rsidRPr="00963020">
        <w:rPr>
          <w:rFonts w:ascii="Times New Roman" w:eastAsia="Times New Roman" w:hAnsi="Times New Roman" w:cs="David"/>
          <w:rtl/>
        </w:rPr>
        <w:t xml:space="preserve"> </w:t>
      </w:r>
      <w:r w:rsidR="00AB79C5" w:rsidRPr="00963020">
        <w:rPr>
          <w:rFonts w:ascii="Times New Roman" w:eastAsia="Times New Roman" w:hAnsi="Times New Roman" w:cs="David" w:hint="cs"/>
          <w:rtl/>
        </w:rPr>
        <w:t>פיקוח</w:t>
      </w:r>
      <w:r w:rsidR="00AB79C5" w:rsidRPr="00963020">
        <w:rPr>
          <w:rFonts w:ascii="Times New Roman" w:eastAsia="Times New Roman" w:hAnsi="Times New Roman" w:cs="David"/>
          <w:rtl/>
        </w:rPr>
        <w:t xml:space="preserve"> </w:t>
      </w:r>
      <w:r w:rsidR="00AB79C5" w:rsidRPr="00963020">
        <w:rPr>
          <w:rFonts w:ascii="Times New Roman" w:eastAsia="Times New Roman" w:hAnsi="Times New Roman" w:cs="David" w:hint="cs"/>
          <w:rtl/>
        </w:rPr>
        <w:t>ומטה</w:t>
      </w:r>
      <w:r w:rsidR="00AB79C5" w:rsidRPr="00963020">
        <w:rPr>
          <w:rFonts w:ascii="Times New Roman" w:eastAsia="Times New Roman" w:hAnsi="Times New Roman" w:cs="David"/>
          <w:rtl/>
        </w:rPr>
        <w:t xml:space="preserve"> </w:t>
      </w:r>
      <w:r w:rsidR="00AB79C5" w:rsidRPr="00963020">
        <w:rPr>
          <w:rFonts w:ascii="Times New Roman" w:eastAsia="Times New Roman" w:hAnsi="Times New Roman" w:cs="David" w:hint="cs"/>
          <w:rtl/>
        </w:rPr>
        <w:t>האחראים</w:t>
      </w:r>
      <w:r w:rsidR="00AB79C5" w:rsidRPr="00963020">
        <w:rPr>
          <w:rFonts w:ascii="Times New Roman" w:eastAsia="Times New Roman" w:hAnsi="Times New Roman" w:cs="David"/>
          <w:rtl/>
        </w:rPr>
        <w:t xml:space="preserve"> </w:t>
      </w:r>
      <w:r w:rsidR="00AB79C5" w:rsidRPr="00963020">
        <w:rPr>
          <w:rFonts w:ascii="Times New Roman" w:eastAsia="Times New Roman" w:hAnsi="Times New Roman" w:cs="David" w:hint="cs"/>
          <w:rtl/>
        </w:rPr>
        <w:t>על</w:t>
      </w:r>
      <w:r w:rsidR="00AB79C5" w:rsidRPr="00963020">
        <w:rPr>
          <w:rFonts w:ascii="Times New Roman" w:eastAsia="Times New Roman" w:hAnsi="Times New Roman" w:cs="David"/>
          <w:rtl/>
        </w:rPr>
        <w:t xml:space="preserve"> </w:t>
      </w:r>
      <w:r w:rsidR="00AB79C5" w:rsidRPr="00963020">
        <w:rPr>
          <w:rFonts w:ascii="Times New Roman" w:eastAsia="Times New Roman" w:hAnsi="Times New Roman" w:cs="David" w:hint="cs"/>
          <w:rtl/>
        </w:rPr>
        <w:t>בית</w:t>
      </w:r>
      <w:r w:rsidR="00AB79C5" w:rsidRPr="00963020">
        <w:rPr>
          <w:rFonts w:ascii="Times New Roman" w:eastAsia="Times New Roman" w:hAnsi="Times New Roman" w:cs="David"/>
          <w:rtl/>
        </w:rPr>
        <w:t xml:space="preserve"> </w:t>
      </w:r>
      <w:r w:rsidR="00AB79C5" w:rsidRPr="00963020">
        <w:rPr>
          <w:rFonts w:ascii="Times New Roman" w:eastAsia="Times New Roman" w:hAnsi="Times New Roman" w:cs="David" w:hint="cs"/>
          <w:rtl/>
        </w:rPr>
        <w:t>הספר</w:t>
      </w:r>
      <w:r w:rsidR="00AB79C5" w:rsidRPr="00963020">
        <w:rPr>
          <w:rFonts w:ascii="Times New Roman" w:eastAsia="Times New Roman" w:hAnsi="Times New Roman" w:cs="David"/>
          <w:rtl/>
        </w:rPr>
        <w:t xml:space="preserve"> (</w:t>
      </w:r>
      <w:r w:rsidR="00AB79C5" w:rsidRPr="00963020">
        <w:rPr>
          <w:rFonts w:ascii="Times New Roman" w:eastAsia="Times New Roman" w:hAnsi="Times New Roman" w:cs="David" w:hint="cs"/>
          <w:rtl/>
        </w:rPr>
        <w:t>מפקח</w:t>
      </w:r>
      <w:r w:rsidR="00AB79C5" w:rsidRPr="00963020">
        <w:rPr>
          <w:rFonts w:ascii="Times New Roman" w:eastAsia="Times New Roman" w:hAnsi="Times New Roman" w:cs="David"/>
          <w:rtl/>
        </w:rPr>
        <w:t xml:space="preserve">, </w:t>
      </w:r>
      <w:r w:rsidR="00AB79C5" w:rsidRPr="00963020">
        <w:rPr>
          <w:rFonts w:ascii="Times New Roman" w:eastAsia="Times New Roman" w:hAnsi="Times New Roman" w:cs="David" w:hint="cs"/>
          <w:rtl/>
        </w:rPr>
        <w:t>מנהל</w:t>
      </w:r>
      <w:r w:rsidR="00AB79C5" w:rsidRPr="00963020">
        <w:rPr>
          <w:rFonts w:ascii="Times New Roman" w:eastAsia="Times New Roman" w:hAnsi="Times New Roman" w:cs="David"/>
          <w:rtl/>
        </w:rPr>
        <w:t xml:space="preserve"> </w:t>
      </w:r>
      <w:r w:rsidR="00AB79C5" w:rsidRPr="00963020">
        <w:rPr>
          <w:rFonts w:ascii="Times New Roman" w:eastAsia="Times New Roman" w:hAnsi="Times New Roman" w:cs="David" w:hint="cs"/>
          <w:rtl/>
        </w:rPr>
        <w:t>מחוז</w:t>
      </w:r>
      <w:r w:rsidR="00AB79C5" w:rsidRPr="00963020">
        <w:rPr>
          <w:rFonts w:ascii="Times New Roman" w:eastAsia="Times New Roman" w:hAnsi="Times New Roman" w:cs="David"/>
          <w:rtl/>
        </w:rPr>
        <w:t xml:space="preserve">). </w:t>
      </w:r>
      <w:r w:rsidR="00AB79C5" w:rsidRPr="00963020">
        <w:rPr>
          <w:rFonts w:ascii="Times New Roman" w:eastAsia="Times New Roman" w:hAnsi="Times New Roman" w:cs="David" w:hint="cs"/>
          <w:rtl/>
        </w:rPr>
        <w:t>מדיניות</w:t>
      </w:r>
      <w:r w:rsidR="00AB79C5" w:rsidRPr="00963020">
        <w:rPr>
          <w:rFonts w:ascii="Times New Roman" w:eastAsia="Times New Roman" w:hAnsi="Times New Roman" w:cs="David"/>
          <w:rtl/>
        </w:rPr>
        <w:t xml:space="preserve"> </w:t>
      </w:r>
      <w:r w:rsidR="00AB79C5" w:rsidRPr="00963020">
        <w:rPr>
          <w:rFonts w:ascii="Times New Roman" w:eastAsia="Times New Roman" w:hAnsi="Times New Roman" w:cs="David" w:hint="cs"/>
          <w:rtl/>
        </w:rPr>
        <w:t>זו</w:t>
      </w:r>
      <w:r w:rsidR="00AB79C5" w:rsidRPr="00963020">
        <w:rPr>
          <w:rFonts w:ascii="Times New Roman" w:eastAsia="Times New Roman" w:hAnsi="Times New Roman" w:cs="David"/>
          <w:rtl/>
        </w:rPr>
        <w:t xml:space="preserve"> </w:t>
      </w:r>
      <w:r w:rsidR="00AB79C5" w:rsidRPr="00963020">
        <w:rPr>
          <w:rFonts w:ascii="Times New Roman" w:eastAsia="Times New Roman" w:hAnsi="Times New Roman" w:cs="David" w:hint="cs"/>
          <w:rtl/>
        </w:rPr>
        <w:t>השתנתה</w:t>
      </w:r>
      <w:r w:rsidR="00AB79C5" w:rsidRPr="00963020">
        <w:rPr>
          <w:rFonts w:ascii="Times New Roman" w:eastAsia="Times New Roman" w:hAnsi="Times New Roman" w:cs="David"/>
          <w:rtl/>
        </w:rPr>
        <w:t xml:space="preserve"> </w:t>
      </w:r>
      <w:r w:rsidR="00AB79C5" w:rsidRPr="00963020">
        <w:rPr>
          <w:rFonts w:ascii="Times New Roman" w:eastAsia="Times New Roman" w:hAnsi="Times New Roman" w:cs="David" w:hint="cs"/>
          <w:rtl/>
        </w:rPr>
        <w:t>בעקבות</w:t>
      </w:r>
      <w:r w:rsidR="00AB79C5" w:rsidRPr="00963020">
        <w:rPr>
          <w:rFonts w:ascii="Times New Roman" w:eastAsia="Times New Roman" w:hAnsi="Times New Roman" w:cs="David"/>
          <w:rtl/>
        </w:rPr>
        <w:t xml:space="preserve"> </w:t>
      </w:r>
      <w:r w:rsidR="00AB79C5" w:rsidRPr="00963020">
        <w:rPr>
          <w:rFonts w:ascii="Times New Roman" w:eastAsia="Times New Roman" w:hAnsi="Times New Roman" w:cs="David" w:hint="cs"/>
          <w:rtl/>
        </w:rPr>
        <w:t>פסיקת</w:t>
      </w:r>
      <w:r w:rsidR="00AB79C5" w:rsidRPr="00963020">
        <w:rPr>
          <w:rFonts w:ascii="Times New Roman" w:eastAsia="Times New Roman" w:hAnsi="Times New Roman" w:cs="David"/>
          <w:rtl/>
        </w:rPr>
        <w:t xml:space="preserve"> </w:t>
      </w:r>
      <w:r w:rsidR="00AB79C5" w:rsidRPr="00963020">
        <w:rPr>
          <w:rFonts w:ascii="Times New Roman" w:eastAsia="Times New Roman" w:hAnsi="Times New Roman" w:cs="David" w:hint="cs"/>
          <w:rtl/>
        </w:rPr>
        <w:t>בית</w:t>
      </w:r>
      <w:r w:rsidR="00AB79C5" w:rsidRPr="00963020">
        <w:rPr>
          <w:rFonts w:ascii="Times New Roman" w:eastAsia="Times New Roman" w:hAnsi="Times New Roman" w:cs="David"/>
          <w:rtl/>
        </w:rPr>
        <w:t xml:space="preserve"> </w:t>
      </w:r>
      <w:r w:rsidR="00AB79C5" w:rsidRPr="00963020">
        <w:rPr>
          <w:rFonts w:ascii="Times New Roman" w:eastAsia="Times New Roman" w:hAnsi="Times New Roman" w:cs="David" w:hint="cs"/>
          <w:rtl/>
        </w:rPr>
        <w:t>המשפט</w:t>
      </w:r>
      <w:r w:rsidR="00AB79C5" w:rsidRPr="00963020">
        <w:rPr>
          <w:rFonts w:ascii="Times New Roman" w:eastAsia="Times New Roman" w:hAnsi="Times New Roman" w:cs="David"/>
          <w:rtl/>
        </w:rPr>
        <w:t xml:space="preserve"> </w:t>
      </w:r>
      <w:r w:rsidR="00AB79C5" w:rsidRPr="00963020">
        <w:rPr>
          <w:rFonts w:ascii="Times New Roman" w:eastAsia="Times New Roman" w:hAnsi="Times New Roman" w:cs="David" w:hint="cs"/>
          <w:rtl/>
        </w:rPr>
        <w:t>העליון</w:t>
      </w:r>
      <w:r w:rsidR="00AB79C5" w:rsidRPr="00963020">
        <w:rPr>
          <w:rFonts w:ascii="Times New Roman" w:eastAsia="Times New Roman" w:hAnsi="Times New Roman" w:cs="David"/>
          <w:rtl/>
        </w:rPr>
        <w:t xml:space="preserve"> </w:t>
      </w:r>
      <w:r w:rsidR="00AB79C5" w:rsidRPr="00963020">
        <w:rPr>
          <w:rFonts w:ascii="Times New Roman" w:eastAsia="Times New Roman" w:hAnsi="Times New Roman" w:cs="David" w:hint="cs"/>
          <w:rtl/>
        </w:rPr>
        <w:t>מיום</w:t>
      </w:r>
      <w:r w:rsidR="00AB79C5" w:rsidRPr="00963020">
        <w:rPr>
          <w:rFonts w:ascii="Times New Roman" w:eastAsia="Times New Roman" w:hAnsi="Times New Roman" w:cs="David"/>
          <w:rtl/>
        </w:rPr>
        <w:t xml:space="preserve"> 23.8.2012</w:t>
      </w:r>
      <w:r w:rsidR="00AB79C5" w:rsidRPr="00963020">
        <w:rPr>
          <w:rFonts w:ascii="Times New Roman" w:eastAsia="Times New Roman" w:hAnsi="Times New Roman" w:cs="David" w:hint="cs"/>
          <w:rtl/>
        </w:rPr>
        <w:t>, בעקבותיה</w:t>
      </w:r>
      <w:r w:rsidR="00AB79C5" w:rsidRPr="00963020">
        <w:rPr>
          <w:rFonts w:ascii="Times New Roman" w:eastAsia="Times New Roman" w:hAnsi="Times New Roman" w:cs="David"/>
          <w:rtl/>
        </w:rPr>
        <w:t xml:space="preserve"> </w:t>
      </w:r>
      <w:r w:rsidR="00AB79C5" w:rsidRPr="00963020">
        <w:rPr>
          <w:rFonts w:ascii="Times New Roman" w:eastAsia="Times New Roman" w:hAnsi="Times New Roman" w:cs="David" w:hint="cs"/>
          <w:rtl/>
        </w:rPr>
        <w:t>התפרסמו</w:t>
      </w:r>
      <w:r w:rsidR="00AB79C5" w:rsidRPr="00963020">
        <w:rPr>
          <w:rFonts w:ascii="Times New Roman" w:eastAsia="Times New Roman" w:hAnsi="Times New Roman" w:cs="David"/>
          <w:rtl/>
        </w:rPr>
        <w:t xml:space="preserve"> </w:t>
      </w:r>
      <w:r w:rsidR="00AB79C5" w:rsidRPr="00963020">
        <w:rPr>
          <w:rFonts w:ascii="Times New Roman" w:eastAsia="Times New Roman" w:hAnsi="Times New Roman" w:cs="David" w:hint="cs"/>
          <w:rtl/>
        </w:rPr>
        <w:t>נתוני</w:t>
      </w:r>
      <w:r w:rsidR="00AB79C5" w:rsidRPr="00963020">
        <w:rPr>
          <w:rFonts w:ascii="Times New Roman" w:eastAsia="Times New Roman" w:hAnsi="Times New Roman" w:cs="David"/>
          <w:rtl/>
        </w:rPr>
        <w:t xml:space="preserve"> </w:t>
      </w:r>
      <w:r w:rsidR="00AB79C5" w:rsidRPr="00963020">
        <w:rPr>
          <w:rFonts w:ascii="Times New Roman" w:eastAsia="Times New Roman" w:hAnsi="Times New Roman" w:cs="David" w:hint="cs"/>
          <w:rtl/>
        </w:rPr>
        <w:t>המיצ</w:t>
      </w:r>
      <w:r w:rsidR="00AB79C5" w:rsidRPr="00963020">
        <w:rPr>
          <w:rFonts w:ascii="Times New Roman" w:eastAsia="Times New Roman" w:hAnsi="Times New Roman" w:cs="David"/>
          <w:rtl/>
        </w:rPr>
        <w:t>"</w:t>
      </w:r>
      <w:r w:rsidR="00AB79C5" w:rsidRPr="00963020">
        <w:rPr>
          <w:rFonts w:ascii="Times New Roman" w:eastAsia="Times New Roman" w:hAnsi="Times New Roman" w:cs="David" w:hint="cs"/>
          <w:rtl/>
        </w:rPr>
        <w:t>ב</w:t>
      </w:r>
      <w:r w:rsidR="00AB79C5" w:rsidRPr="00963020">
        <w:rPr>
          <w:rFonts w:ascii="Times New Roman" w:eastAsia="Times New Roman" w:hAnsi="Times New Roman" w:cs="David"/>
          <w:rtl/>
        </w:rPr>
        <w:t xml:space="preserve"> </w:t>
      </w:r>
      <w:r w:rsidR="00AB79C5" w:rsidRPr="00963020">
        <w:rPr>
          <w:rFonts w:ascii="Times New Roman" w:eastAsia="Times New Roman" w:hAnsi="Times New Roman" w:cs="David" w:hint="cs"/>
          <w:rtl/>
        </w:rPr>
        <w:t>הבית</w:t>
      </w:r>
      <w:r w:rsidR="00AB79C5" w:rsidRPr="00963020">
        <w:rPr>
          <w:rFonts w:ascii="Times New Roman" w:eastAsia="Times New Roman" w:hAnsi="Times New Roman" w:cs="David"/>
          <w:rtl/>
        </w:rPr>
        <w:t>-</w:t>
      </w:r>
      <w:r w:rsidR="00AB79C5" w:rsidRPr="00963020">
        <w:rPr>
          <w:rFonts w:ascii="Times New Roman" w:eastAsia="Times New Roman" w:hAnsi="Times New Roman" w:cs="David" w:hint="cs"/>
          <w:rtl/>
        </w:rPr>
        <w:t>ספריים</w:t>
      </w:r>
      <w:r w:rsidR="00AB79C5" w:rsidRPr="00963020">
        <w:rPr>
          <w:rFonts w:ascii="Times New Roman" w:eastAsia="Times New Roman" w:hAnsi="Times New Roman" w:cs="David"/>
          <w:rtl/>
        </w:rPr>
        <w:t xml:space="preserve"> </w:t>
      </w:r>
      <w:r w:rsidR="00AB79C5" w:rsidRPr="00963020">
        <w:rPr>
          <w:rFonts w:ascii="Times New Roman" w:eastAsia="Times New Roman" w:hAnsi="Times New Roman" w:cs="David" w:hint="cs"/>
          <w:rtl/>
        </w:rPr>
        <w:t>בפורטל</w:t>
      </w:r>
      <w:r w:rsidR="00AB79C5" w:rsidRPr="00963020">
        <w:rPr>
          <w:rFonts w:ascii="Times New Roman" w:eastAsia="Times New Roman" w:hAnsi="Times New Roman" w:cs="David"/>
          <w:rtl/>
        </w:rPr>
        <w:t xml:space="preserve"> "</w:t>
      </w:r>
      <w:r w:rsidR="00AB79C5" w:rsidRPr="00963020">
        <w:rPr>
          <w:rFonts w:ascii="Times New Roman" w:eastAsia="Times New Roman" w:hAnsi="Times New Roman" w:cs="David" w:hint="cs"/>
          <w:rtl/>
        </w:rPr>
        <w:t>אוח</w:t>
      </w:r>
      <w:r w:rsidR="00AB79C5" w:rsidRPr="00963020">
        <w:rPr>
          <w:rFonts w:ascii="Times New Roman" w:eastAsia="Times New Roman" w:hAnsi="Times New Roman" w:cs="David"/>
          <w:rtl/>
        </w:rPr>
        <w:t xml:space="preserve">" </w:t>
      </w:r>
      <w:r w:rsidR="00AB79C5" w:rsidRPr="00963020">
        <w:rPr>
          <w:rFonts w:ascii="Times New Roman" w:eastAsia="Times New Roman" w:hAnsi="Times New Roman" w:cs="David" w:hint="cs"/>
          <w:rtl/>
        </w:rPr>
        <w:t>של</w:t>
      </w:r>
      <w:r w:rsidR="00AB79C5" w:rsidRPr="00963020">
        <w:rPr>
          <w:rFonts w:ascii="Times New Roman" w:eastAsia="Times New Roman" w:hAnsi="Times New Roman" w:cs="David"/>
          <w:rtl/>
        </w:rPr>
        <w:t xml:space="preserve"> </w:t>
      </w:r>
      <w:r w:rsidR="00AB79C5" w:rsidRPr="00963020">
        <w:rPr>
          <w:rFonts w:ascii="Times New Roman" w:eastAsia="Times New Roman" w:hAnsi="Times New Roman" w:cs="David" w:hint="cs"/>
          <w:rtl/>
        </w:rPr>
        <w:t>משרד</w:t>
      </w:r>
      <w:r w:rsidR="00AB79C5" w:rsidRPr="00963020">
        <w:rPr>
          <w:rFonts w:ascii="Times New Roman" w:eastAsia="Times New Roman" w:hAnsi="Times New Roman" w:cs="David"/>
          <w:rtl/>
        </w:rPr>
        <w:t xml:space="preserve"> </w:t>
      </w:r>
      <w:r w:rsidR="00580A16" w:rsidRPr="00963020">
        <w:rPr>
          <w:rFonts w:ascii="Times New Roman" w:eastAsia="Times New Roman" w:hAnsi="Times New Roman" w:cs="David" w:hint="cs"/>
          <w:rtl/>
        </w:rPr>
        <w:t xml:space="preserve">החינוך </w:t>
      </w:r>
      <w:r w:rsidR="00AB79C5" w:rsidRPr="00963020">
        <w:rPr>
          <w:rFonts w:ascii="Times New Roman" w:eastAsia="Times New Roman" w:hAnsi="Times New Roman" w:cs="David" w:hint="cs"/>
          <w:rtl/>
        </w:rPr>
        <w:t>באתר</w:t>
      </w:r>
      <w:r w:rsidR="00AB79C5" w:rsidRPr="00963020">
        <w:rPr>
          <w:rFonts w:ascii="Times New Roman" w:eastAsia="Times New Roman" w:hAnsi="Times New Roman" w:cs="David"/>
          <w:rtl/>
        </w:rPr>
        <w:t xml:space="preserve"> </w:t>
      </w:r>
      <w:r w:rsidR="00AB79C5" w:rsidRPr="00963020">
        <w:rPr>
          <w:rFonts w:ascii="Times New Roman" w:eastAsia="Times New Roman" w:hAnsi="Times New Roman" w:cs="David" w:hint="cs"/>
          <w:rtl/>
        </w:rPr>
        <w:t>הנקרא</w:t>
      </w:r>
      <w:r w:rsidR="00AB79C5" w:rsidRPr="00963020">
        <w:rPr>
          <w:rFonts w:ascii="Times New Roman" w:eastAsia="Times New Roman" w:hAnsi="Times New Roman" w:cs="David"/>
          <w:rtl/>
        </w:rPr>
        <w:t>: "(</w:t>
      </w:r>
      <w:r w:rsidR="00AB79C5" w:rsidRPr="00963020">
        <w:rPr>
          <w:rFonts w:ascii="Times New Roman" w:eastAsia="Times New Roman" w:hAnsi="Times New Roman" w:cs="David" w:hint="cs"/>
          <w:rtl/>
        </w:rPr>
        <w:t>כמעט</w:t>
      </w:r>
      <w:r w:rsidR="00AB79C5" w:rsidRPr="00963020">
        <w:rPr>
          <w:rFonts w:ascii="Times New Roman" w:eastAsia="Times New Roman" w:hAnsi="Times New Roman" w:cs="David"/>
          <w:rtl/>
        </w:rPr>
        <w:t xml:space="preserve">) </w:t>
      </w:r>
      <w:r w:rsidR="00AB79C5" w:rsidRPr="00963020">
        <w:rPr>
          <w:rFonts w:ascii="Times New Roman" w:eastAsia="Times New Roman" w:hAnsi="Times New Roman" w:cs="David" w:hint="cs"/>
          <w:rtl/>
        </w:rPr>
        <w:t>הכ</w:t>
      </w:r>
      <w:r w:rsidR="00FD7E3D">
        <w:rPr>
          <w:rFonts w:ascii="Times New Roman" w:eastAsia="Times New Roman" w:hAnsi="Times New Roman" w:cs="David" w:hint="cs"/>
          <w:rtl/>
        </w:rPr>
        <w:t>ו</w:t>
      </w:r>
      <w:r w:rsidR="00AB79C5" w:rsidRPr="00963020">
        <w:rPr>
          <w:rFonts w:ascii="Times New Roman" w:eastAsia="Times New Roman" w:hAnsi="Times New Roman" w:cs="David" w:hint="cs"/>
          <w:rtl/>
        </w:rPr>
        <w:t>ל</w:t>
      </w:r>
      <w:r w:rsidR="00AB79C5" w:rsidRPr="00963020">
        <w:rPr>
          <w:rFonts w:ascii="Times New Roman" w:eastAsia="Times New Roman" w:hAnsi="Times New Roman" w:cs="David"/>
          <w:rtl/>
        </w:rPr>
        <w:t xml:space="preserve"> </w:t>
      </w:r>
      <w:r w:rsidR="00AB79C5" w:rsidRPr="00963020">
        <w:rPr>
          <w:rFonts w:ascii="Times New Roman" w:eastAsia="Times New Roman" w:hAnsi="Times New Roman" w:cs="David" w:hint="cs"/>
          <w:rtl/>
        </w:rPr>
        <w:t>אודות</w:t>
      </w:r>
      <w:r w:rsidR="00AB79C5" w:rsidRPr="00963020">
        <w:rPr>
          <w:rFonts w:ascii="Times New Roman" w:eastAsia="Times New Roman" w:hAnsi="Times New Roman" w:cs="David"/>
          <w:rtl/>
        </w:rPr>
        <w:t xml:space="preserve"> </w:t>
      </w:r>
      <w:r w:rsidR="00AB79C5" w:rsidRPr="00963020">
        <w:rPr>
          <w:rFonts w:ascii="Times New Roman" w:eastAsia="Times New Roman" w:hAnsi="Times New Roman" w:cs="David" w:hint="cs"/>
          <w:rtl/>
        </w:rPr>
        <w:t>מוסדות</w:t>
      </w:r>
      <w:r w:rsidR="00AB79C5" w:rsidRPr="00963020">
        <w:rPr>
          <w:rFonts w:ascii="Times New Roman" w:eastAsia="Times New Roman" w:hAnsi="Times New Roman" w:cs="David"/>
          <w:rtl/>
        </w:rPr>
        <w:t xml:space="preserve"> </w:t>
      </w:r>
      <w:r w:rsidR="00AB79C5" w:rsidRPr="00963020">
        <w:rPr>
          <w:rFonts w:ascii="Times New Roman" w:eastAsia="Times New Roman" w:hAnsi="Times New Roman" w:cs="David" w:hint="cs"/>
          <w:rtl/>
        </w:rPr>
        <w:t>החינוך</w:t>
      </w:r>
      <w:r w:rsidR="00AB79C5" w:rsidRPr="00963020">
        <w:rPr>
          <w:rFonts w:ascii="Times New Roman" w:eastAsia="Times New Roman" w:hAnsi="Times New Roman" w:cs="David"/>
          <w:rtl/>
        </w:rPr>
        <w:t>".</w:t>
      </w:r>
    </w:p>
    <w:p w:rsidR="00AB79C5" w:rsidRPr="00963020" w:rsidRDefault="007F17C4" w:rsidP="00300D0B">
      <w:pPr>
        <w:spacing w:after="120" w:line="360" w:lineRule="auto"/>
        <w:jc w:val="both"/>
        <w:rPr>
          <w:rFonts w:ascii="Times New Roman" w:eastAsia="Times New Roman" w:hAnsi="Times New Roman" w:cs="David"/>
          <w:rtl/>
        </w:rPr>
      </w:pPr>
      <w:r w:rsidRPr="007F17C4">
        <w:rPr>
          <w:rFonts w:ascii="Times New Roman" w:eastAsia="Times New Roman" w:hAnsi="Times New Roman" w:cs="David" w:hint="cs"/>
          <w:b/>
          <w:bCs/>
          <w:rtl/>
        </w:rPr>
        <w:t>עתירות הסיכון של המיצ"ב:</w:t>
      </w:r>
      <w:r>
        <w:rPr>
          <w:rFonts w:ascii="Times New Roman" w:eastAsia="Times New Roman" w:hAnsi="Times New Roman" w:cs="David" w:hint="cs"/>
          <w:rtl/>
        </w:rPr>
        <w:t xml:space="preserve"> </w:t>
      </w:r>
      <w:r w:rsidR="00405453">
        <w:rPr>
          <w:rFonts w:ascii="Times New Roman" w:eastAsia="Times New Roman" w:hAnsi="Times New Roman" w:cs="David" w:hint="cs"/>
          <w:rtl/>
        </w:rPr>
        <w:t>ל</w:t>
      </w:r>
      <w:r w:rsidR="00AB79C5" w:rsidRPr="00963020">
        <w:rPr>
          <w:rFonts w:ascii="Times New Roman" w:eastAsia="Times New Roman" w:hAnsi="Times New Roman" w:cs="David"/>
          <w:rtl/>
        </w:rPr>
        <w:t xml:space="preserve">צד </w:t>
      </w:r>
      <w:r w:rsidR="00E45B96">
        <w:rPr>
          <w:rFonts w:ascii="Times New Roman" w:eastAsia="Times New Roman" w:hAnsi="Times New Roman" w:cs="David" w:hint="cs"/>
          <w:rtl/>
        </w:rPr>
        <w:t>ה</w:t>
      </w:r>
      <w:r w:rsidR="00AB79C5" w:rsidRPr="00963020">
        <w:rPr>
          <w:rFonts w:ascii="Times New Roman" w:eastAsia="Times New Roman" w:hAnsi="Times New Roman" w:cs="David"/>
          <w:rtl/>
        </w:rPr>
        <w:t>יתרונות</w:t>
      </w:r>
      <w:r w:rsidR="00C00DDF" w:rsidRPr="00963020">
        <w:rPr>
          <w:rFonts w:ascii="Times New Roman" w:eastAsia="Times New Roman" w:hAnsi="Times New Roman" w:cs="David" w:hint="cs"/>
          <w:rtl/>
        </w:rPr>
        <w:t xml:space="preserve"> </w:t>
      </w:r>
      <w:r w:rsidR="00E45B96">
        <w:rPr>
          <w:rFonts w:ascii="Times New Roman" w:eastAsia="Times New Roman" w:hAnsi="Times New Roman" w:cs="David" w:hint="cs"/>
          <w:rtl/>
        </w:rPr>
        <w:t>של הערכה חיצונית</w:t>
      </w:r>
      <w:r w:rsidR="00AB79C5" w:rsidRPr="00963020">
        <w:rPr>
          <w:rFonts w:ascii="Times New Roman" w:eastAsia="Times New Roman" w:hAnsi="Times New Roman" w:cs="David" w:hint="cs"/>
          <w:rtl/>
        </w:rPr>
        <w:t>,</w:t>
      </w:r>
      <w:r w:rsidR="00AB79C5" w:rsidRPr="00963020">
        <w:rPr>
          <w:rFonts w:ascii="Times New Roman" w:eastAsia="Times New Roman" w:hAnsi="Times New Roman" w:cs="David"/>
          <w:rtl/>
        </w:rPr>
        <w:t xml:space="preserve"> </w:t>
      </w:r>
      <w:r w:rsidR="00E45B96">
        <w:rPr>
          <w:rFonts w:ascii="Times New Roman" w:eastAsia="Times New Roman" w:hAnsi="Times New Roman" w:cs="David" w:hint="cs"/>
          <w:rtl/>
        </w:rPr>
        <w:t>מתלווים אליה</w:t>
      </w:r>
      <w:r w:rsidR="00AB79C5" w:rsidRPr="00963020">
        <w:rPr>
          <w:rFonts w:ascii="Times New Roman" w:eastAsia="Times New Roman" w:hAnsi="Times New Roman" w:cs="David"/>
          <w:rtl/>
        </w:rPr>
        <w:t xml:space="preserve"> </w:t>
      </w:r>
      <w:r w:rsidR="00AB79C5" w:rsidRPr="00963020">
        <w:rPr>
          <w:rFonts w:ascii="Times New Roman" w:eastAsia="Times New Roman" w:hAnsi="Times New Roman" w:cs="David" w:hint="cs"/>
          <w:rtl/>
        </w:rPr>
        <w:t xml:space="preserve">לא מעט </w:t>
      </w:r>
      <w:r w:rsidR="00AB79C5" w:rsidRPr="00963020">
        <w:rPr>
          <w:rFonts w:ascii="Times New Roman" w:eastAsia="Times New Roman" w:hAnsi="Times New Roman" w:cs="David"/>
          <w:rtl/>
        </w:rPr>
        <w:t>חסרונות</w:t>
      </w:r>
      <w:r w:rsidR="00AB79C5" w:rsidRPr="00963020">
        <w:rPr>
          <w:rFonts w:ascii="Times New Roman" w:eastAsia="Times New Roman" w:hAnsi="Times New Roman" w:cs="David" w:hint="cs"/>
          <w:rtl/>
        </w:rPr>
        <w:t xml:space="preserve">, וזאת </w:t>
      </w:r>
      <w:r w:rsidR="00AB79C5" w:rsidRPr="00963020">
        <w:rPr>
          <w:rFonts w:ascii="Times New Roman" w:eastAsia="Times New Roman" w:hAnsi="Times New Roman" w:cs="David"/>
          <w:rtl/>
        </w:rPr>
        <w:t>בע</w:t>
      </w:r>
      <w:r w:rsidR="00AB79C5" w:rsidRPr="00963020">
        <w:rPr>
          <w:rFonts w:ascii="Times New Roman" w:eastAsia="Times New Roman" w:hAnsi="Times New Roman" w:cs="David" w:hint="cs"/>
          <w:rtl/>
        </w:rPr>
        <w:t>י</w:t>
      </w:r>
      <w:r w:rsidR="00AB79C5" w:rsidRPr="00963020">
        <w:rPr>
          <w:rFonts w:ascii="Times New Roman" w:eastAsia="Times New Roman" w:hAnsi="Times New Roman" w:cs="David"/>
          <w:rtl/>
        </w:rPr>
        <w:t xml:space="preserve">קר </w:t>
      </w:r>
      <w:r w:rsidR="00AB79C5" w:rsidRPr="00963020">
        <w:rPr>
          <w:rFonts w:ascii="Times New Roman" w:eastAsia="Times New Roman" w:hAnsi="Times New Roman" w:cs="David" w:hint="cs"/>
          <w:rtl/>
        </w:rPr>
        <w:t>בשל</w:t>
      </w:r>
      <w:r w:rsidR="00AB79C5" w:rsidRPr="00963020">
        <w:rPr>
          <w:rFonts w:ascii="Times New Roman" w:eastAsia="Times New Roman" w:hAnsi="Times New Roman" w:cs="David"/>
          <w:rtl/>
        </w:rPr>
        <w:t xml:space="preserve"> אופן השימוש בתוצאותיה</w:t>
      </w:r>
      <w:r w:rsidR="00AB79C5" w:rsidRPr="00963020">
        <w:rPr>
          <w:rFonts w:ascii="Times New Roman" w:eastAsia="Times New Roman" w:hAnsi="Times New Roman" w:cs="David" w:hint="cs"/>
          <w:rtl/>
        </w:rPr>
        <w:t xml:space="preserve">. </w:t>
      </w:r>
      <w:r w:rsidR="00AB79C5" w:rsidRPr="00963020">
        <w:rPr>
          <w:rFonts w:ascii="Times New Roman" w:eastAsia="Times New Roman" w:hAnsi="Times New Roman" w:cs="David"/>
          <w:rtl/>
        </w:rPr>
        <w:t xml:space="preserve">כאשר </w:t>
      </w:r>
      <w:r w:rsidR="00AB79C5" w:rsidRPr="00963020">
        <w:rPr>
          <w:rFonts w:ascii="Times New Roman" w:eastAsia="Times New Roman" w:hAnsi="Times New Roman" w:cs="David" w:hint="cs"/>
          <w:rtl/>
        </w:rPr>
        <w:t xml:space="preserve">אופן </w:t>
      </w:r>
      <w:r w:rsidR="00AB79C5" w:rsidRPr="00963020">
        <w:rPr>
          <w:rFonts w:ascii="Times New Roman" w:eastAsia="Times New Roman" w:hAnsi="Times New Roman" w:cs="David"/>
          <w:rtl/>
        </w:rPr>
        <w:t>השימוש ב</w:t>
      </w:r>
      <w:r>
        <w:rPr>
          <w:rFonts w:ascii="Times New Roman" w:eastAsia="Times New Roman" w:hAnsi="Times New Roman" w:cs="David" w:hint="cs"/>
          <w:rtl/>
        </w:rPr>
        <w:t>נתוני</w:t>
      </w:r>
      <w:r w:rsidR="00AB79C5" w:rsidRPr="00963020">
        <w:rPr>
          <w:rFonts w:ascii="Times New Roman" w:eastAsia="Times New Roman" w:hAnsi="Times New Roman" w:cs="David"/>
          <w:rtl/>
        </w:rPr>
        <w:t xml:space="preserve"> </w:t>
      </w:r>
      <w:r>
        <w:rPr>
          <w:rFonts w:ascii="Times New Roman" w:eastAsia="Times New Roman" w:hAnsi="Times New Roman" w:cs="David" w:hint="cs"/>
          <w:rtl/>
        </w:rPr>
        <w:t>ה</w:t>
      </w:r>
      <w:r w:rsidR="00AB79C5" w:rsidRPr="00963020">
        <w:rPr>
          <w:rFonts w:ascii="Times New Roman" w:eastAsia="Times New Roman" w:hAnsi="Times New Roman" w:cs="David"/>
          <w:rtl/>
        </w:rPr>
        <w:t>מבחנים</w:t>
      </w:r>
      <w:r>
        <w:rPr>
          <w:rFonts w:ascii="Times New Roman" w:eastAsia="Times New Roman" w:hAnsi="Times New Roman" w:cs="David" w:hint="cs"/>
          <w:rtl/>
        </w:rPr>
        <w:t xml:space="preserve"> והסקרים</w:t>
      </w:r>
      <w:r w:rsidR="00AB79C5" w:rsidRPr="00963020">
        <w:rPr>
          <w:rFonts w:ascii="Times New Roman" w:eastAsia="Times New Roman" w:hAnsi="Times New Roman" w:cs="David"/>
          <w:rtl/>
        </w:rPr>
        <w:t xml:space="preserve"> </w:t>
      </w:r>
      <w:r w:rsidR="00AB79C5" w:rsidRPr="00963020">
        <w:rPr>
          <w:rFonts w:ascii="Times New Roman" w:eastAsia="Times New Roman" w:hAnsi="Times New Roman" w:cs="David" w:hint="cs"/>
          <w:rtl/>
        </w:rPr>
        <w:t xml:space="preserve">יש בו משום איום, </w:t>
      </w:r>
      <w:r w:rsidR="00AB79C5" w:rsidRPr="00963020">
        <w:rPr>
          <w:rFonts w:ascii="Times New Roman" w:eastAsia="Times New Roman" w:hAnsi="Times New Roman" w:cs="David" w:hint="cs"/>
          <w:rtl/>
        </w:rPr>
        <w:lastRenderedPageBreak/>
        <w:t xml:space="preserve">במובן זה או אחר, </w:t>
      </w:r>
      <w:r w:rsidR="00AB79C5" w:rsidRPr="00963020">
        <w:rPr>
          <w:rFonts w:ascii="Times New Roman" w:eastAsia="Times New Roman" w:hAnsi="Times New Roman" w:cs="David"/>
          <w:rtl/>
          <w:lang w:eastAsia="he-IL"/>
        </w:rPr>
        <w:t xml:space="preserve">על </w:t>
      </w:r>
      <w:r w:rsidR="00AB79C5" w:rsidRPr="00963020">
        <w:rPr>
          <w:rFonts w:ascii="Times New Roman" w:eastAsia="Times New Roman" w:hAnsi="Times New Roman" w:cs="David" w:hint="cs"/>
          <w:rtl/>
          <w:lang w:eastAsia="he-IL"/>
        </w:rPr>
        <w:t>מי מהגורמים</w:t>
      </w:r>
      <w:r w:rsidR="00AB79C5" w:rsidRPr="00963020">
        <w:rPr>
          <w:rFonts w:ascii="Times New Roman" w:eastAsia="Times New Roman" w:hAnsi="Times New Roman" w:cs="David"/>
          <w:rtl/>
          <w:lang w:eastAsia="he-IL"/>
        </w:rPr>
        <w:t xml:space="preserve"> </w:t>
      </w:r>
      <w:r w:rsidR="00AB79C5" w:rsidRPr="00963020">
        <w:rPr>
          <w:rFonts w:ascii="Times New Roman" w:eastAsia="Times New Roman" w:hAnsi="Times New Roman" w:cs="David" w:hint="cs"/>
          <w:rtl/>
        </w:rPr>
        <w:t>במערכת החינוך,</w:t>
      </w:r>
      <w:r w:rsidR="00AB79C5" w:rsidRPr="00963020">
        <w:rPr>
          <w:rFonts w:ascii="Times New Roman" w:eastAsia="Times New Roman" w:hAnsi="Times New Roman" w:cs="David"/>
          <w:rtl/>
        </w:rPr>
        <w:t xml:space="preserve"> </w:t>
      </w:r>
      <w:r w:rsidR="00AB79C5" w:rsidRPr="00963020">
        <w:rPr>
          <w:rFonts w:ascii="Times New Roman" w:eastAsia="Times New Roman" w:hAnsi="Times New Roman" w:cs="David" w:hint="cs"/>
          <w:rtl/>
        </w:rPr>
        <w:t>נהוג לכנות את המבחנים הללו</w:t>
      </w:r>
      <w:r w:rsidR="00AB79C5" w:rsidRPr="00963020">
        <w:rPr>
          <w:rFonts w:ascii="Times New Roman" w:eastAsia="Times New Roman" w:hAnsi="Times New Roman" w:cs="David"/>
          <w:rtl/>
        </w:rPr>
        <w:t xml:space="preserve"> </w:t>
      </w:r>
      <w:r w:rsidR="00AB79C5" w:rsidRPr="00963020">
        <w:rPr>
          <w:rFonts w:ascii="Times New Roman" w:eastAsia="Times New Roman" w:hAnsi="Times New Roman" w:cs="David" w:hint="cs"/>
          <w:rtl/>
        </w:rPr>
        <w:t>"</w:t>
      </w:r>
      <w:r w:rsidR="00AB79C5" w:rsidRPr="00963020">
        <w:rPr>
          <w:rFonts w:ascii="Times New Roman" w:eastAsia="Times New Roman" w:hAnsi="Times New Roman" w:cs="David"/>
          <w:rtl/>
        </w:rPr>
        <w:t xml:space="preserve">מבחנים עתירי סיכון" </w:t>
      </w:r>
      <w:r w:rsidR="00AB79C5" w:rsidRPr="00963020">
        <w:rPr>
          <w:rFonts w:ascii="Times New Roman" w:eastAsia="Times New Roman" w:hAnsi="Times New Roman" w:cs="David" w:hint="cs"/>
          <w:rtl/>
        </w:rPr>
        <w:t>(</w:t>
      </w:r>
      <w:r w:rsidR="00AB79C5" w:rsidRPr="00963020">
        <w:rPr>
          <w:rFonts w:ascii="Times New Roman" w:eastAsia="Times New Roman" w:hAnsi="Times New Roman" w:cs="David"/>
        </w:rPr>
        <w:t>(high</w:t>
      </w:r>
      <w:r w:rsidR="00435C70" w:rsidRPr="00963020">
        <w:rPr>
          <w:rFonts w:ascii="Times New Roman" w:eastAsia="Times New Roman" w:hAnsi="Times New Roman" w:cs="David"/>
        </w:rPr>
        <w:t>-</w:t>
      </w:r>
      <w:r w:rsidR="00AB79C5" w:rsidRPr="00963020">
        <w:rPr>
          <w:rFonts w:ascii="Times New Roman" w:eastAsia="Times New Roman" w:hAnsi="Times New Roman" w:cs="David"/>
        </w:rPr>
        <w:t>stakes</w:t>
      </w:r>
      <w:r w:rsidR="00AB79C5" w:rsidRPr="00963020">
        <w:rPr>
          <w:rFonts w:ascii="Times New Roman" w:eastAsia="Times New Roman" w:hAnsi="Times New Roman" w:cs="David"/>
          <w:rtl/>
        </w:rPr>
        <w:t xml:space="preserve">. </w:t>
      </w:r>
      <w:r w:rsidR="00AB79C5" w:rsidRPr="00963020">
        <w:rPr>
          <w:rFonts w:ascii="Times New Roman" w:eastAsia="Times New Roman" w:hAnsi="Times New Roman" w:cs="David" w:hint="cs"/>
          <w:rtl/>
        </w:rPr>
        <w:t xml:space="preserve">התופעות השליליות כוללות בין היתר: צמצום </w:t>
      </w:r>
      <w:r w:rsidR="00643DF5">
        <w:rPr>
          <w:rFonts w:ascii="Times New Roman" w:eastAsia="Times New Roman" w:hAnsi="Times New Roman" w:cs="David" w:hint="cs"/>
          <w:rtl/>
        </w:rPr>
        <w:t xml:space="preserve">של </w:t>
      </w:r>
      <w:r w:rsidR="00AB79C5" w:rsidRPr="00963020">
        <w:rPr>
          <w:rFonts w:ascii="Times New Roman" w:eastAsia="Times New Roman" w:hAnsi="Times New Roman" w:cs="David" w:hint="cs"/>
          <w:rtl/>
        </w:rPr>
        <w:t>תכנית הלימודים בפועל עקב מיקוד ההוראה בחומר ובנושאים הנבדקים במבחנים</w:t>
      </w:r>
      <w:r w:rsidR="00AB79C5" w:rsidRPr="00963020">
        <w:rPr>
          <w:rFonts w:ascii="Times New Roman" w:eastAsia="Times New Roman" w:hAnsi="Times New Roman" w:cs="David"/>
        </w:rPr>
        <w:t>;</w:t>
      </w:r>
      <w:r w:rsidR="00AB79C5" w:rsidRPr="00963020">
        <w:rPr>
          <w:rFonts w:ascii="Times New Roman" w:eastAsia="Times New Roman" w:hAnsi="Times New Roman" w:cs="David" w:hint="cs"/>
          <w:rtl/>
        </w:rPr>
        <w:t xml:space="preserve"> הפניית משאבי הוראה </w:t>
      </w:r>
      <w:r w:rsidR="00224875">
        <w:rPr>
          <w:rFonts w:ascii="Times New Roman" w:eastAsia="Times New Roman" w:hAnsi="Times New Roman" w:cs="David" w:hint="cs"/>
          <w:rtl/>
        </w:rPr>
        <w:t xml:space="preserve">איכותיים </w:t>
      </w:r>
      <w:r w:rsidR="00AB79C5" w:rsidRPr="00963020">
        <w:rPr>
          <w:rFonts w:ascii="Times New Roman" w:eastAsia="Times New Roman" w:hAnsi="Times New Roman" w:cs="David" w:hint="cs"/>
          <w:rtl/>
        </w:rPr>
        <w:t xml:space="preserve">לכיתות הנבחנות </w:t>
      </w:r>
      <w:r w:rsidR="00224875">
        <w:rPr>
          <w:rFonts w:ascii="Times New Roman" w:eastAsia="Times New Roman" w:hAnsi="Times New Roman" w:cs="David" w:hint="cs"/>
          <w:rtl/>
        </w:rPr>
        <w:t xml:space="preserve">ולמקצועות הנבחנים </w:t>
      </w:r>
      <w:r w:rsidR="00AB79C5" w:rsidRPr="00963020">
        <w:rPr>
          <w:rFonts w:ascii="Times New Roman" w:eastAsia="Times New Roman" w:hAnsi="Times New Roman" w:cs="David" w:hint="cs"/>
          <w:rtl/>
        </w:rPr>
        <w:t>על חשבון המקצועות האחרים ושכבות הגיל האחרות</w:t>
      </w:r>
      <w:r w:rsidR="00AB79C5" w:rsidRPr="00963020">
        <w:rPr>
          <w:rFonts w:ascii="Times New Roman" w:eastAsia="Times New Roman" w:hAnsi="Times New Roman" w:cs="David"/>
        </w:rPr>
        <w:t>;</w:t>
      </w:r>
      <w:r w:rsidR="00AB79C5" w:rsidRPr="00963020">
        <w:rPr>
          <w:rFonts w:ascii="Times New Roman" w:eastAsia="Times New Roman" w:hAnsi="Times New Roman" w:cs="David" w:hint="cs"/>
          <w:rtl/>
        </w:rPr>
        <w:t xml:space="preserve"> </w:t>
      </w:r>
      <w:r w:rsidR="00CE10E2">
        <w:rPr>
          <w:rFonts w:ascii="Times New Roman" w:eastAsia="Times New Roman" w:hAnsi="Times New Roman" w:cs="David" w:hint="cs"/>
          <w:rtl/>
        </w:rPr>
        <w:t xml:space="preserve">העלאה </w:t>
      </w:r>
      <w:r w:rsidR="00AB79C5" w:rsidRPr="00963020">
        <w:rPr>
          <w:rFonts w:ascii="Times New Roman" w:eastAsia="Times New Roman" w:hAnsi="Times New Roman" w:cs="David" w:hint="cs"/>
          <w:rtl/>
        </w:rPr>
        <w:t>מלאכותי</w:t>
      </w:r>
      <w:r w:rsidR="00E45B96">
        <w:rPr>
          <w:rFonts w:ascii="Times New Roman" w:eastAsia="Times New Roman" w:hAnsi="Times New Roman" w:cs="David" w:hint="cs"/>
          <w:rtl/>
        </w:rPr>
        <w:t>ת</w:t>
      </w:r>
      <w:r w:rsidR="00AB79C5" w:rsidRPr="00963020">
        <w:rPr>
          <w:rFonts w:ascii="Times New Roman" w:eastAsia="Times New Roman" w:hAnsi="Times New Roman" w:cs="David" w:hint="cs"/>
          <w:rtl/>
        </w:rPr>
        <w:t xml:space="preserve"> </w:t>
      </w:r>
      <w:r w:rsidR="00E45B96">
        <w:rPr>
          <w:rFonts w:ascii="Times New Roman" w:eastAsia="Times New Roman" w:hAnsi="Times New Roman" w:cs="David" w:hint="cs"/>
          <w:rtl/>
        </w:rPr>
        <w:t>של הממוצע הבית-ספרי</w:t>
      </w:r>
      <w:r w:rsidR="00AB79C5" w:rsidRPr="00963020">
        <w:rPr>
          <w:rFonts w:ascii="Times New Roman" w:eastAsia="Times New Roman" w:hAnsi="Times New Roman" w:cs="David" w:hint="cs"/>
          <w:rtl/>
        </w:rPr>
        <w:t xml:space="preserve"> </w:t>
      </w:r>
      <w:r w:rsidR="00CB4BFB">
        <w:rPr>
          <w:rFonts w:ascii="Times New Roman" w:eastAsia="Times New Roman" w:hAnsi="Times New Roman" w:cs="David" w:hint="cs"/>
          <w:rtl/>
        </w:rPr>
        <w:t xml:space="preserve">באמצעים </w:t>
      </w:r>
      <w:r w:rsidR="00AB79C5" w:rsidRPr="00963020">
        <w:rPr>
          <w:rFonts w:ascii="Times New Roman" w:eastAsia="Times New Roman" w:hAnsi="Times New Roman" w:cs="David" w:hint="cs"/>
          <w:rtl/>
        </w:rPr>
        <w:t xml:space="preserve">כגון אי-שמירה על טוהר הבחינות, הרחקת תלמידים חלשים או תיוגם כתלמידים בעלי לקויות למידה והפנייתם לכיתות </w:t>
      </w:r>
      <w:r w:rsidR="00643DF5">
        <w:rPr>
          <w:rFonts w:ascii="Times New Roman" w:eastAsia="Times New Roman" w:hAnsi="Times New Roman" w:cs="David" w:hint="cs"/>
          <w:rtl/>
        </w:rPr>
        <w:t>היבחנות</w:t>
      </w:r>
      <w:r w:rsidR="00AB79C5" w:rsidRPr="00963020">
        <w:rPr>
          <w:rFonts w:ascii="Times New Roman" w:eastAsia="Times New Roman" w:hAnsi="Times New Roman" w:cs="David" w:hint="cs"/>
          <w:rtl/>
        </w:rPr>
        <w:t xml:space="preserve"> מיוחדות. </w:t>
      </w:r>
    </w:p>
    <w:p w:rsidR="00AB79C5" w:rsidRDefault="00435C70" w:rsidP="00550450">
      <w:pPr>
        <w:spacing w:after="120" w:line="360" w:lineRule="auto"/>
        <w:jc w:val="both"/>
        <w:rPr>
          <w:rFonts w:ascii="Times New Roman" w:eastAsia="Times New Roman" w:hAnsi="Times New Roman" w:cs="David"/>
          <w:rtl/>
        </w:rPr>
      </w:pPr>
      <w:r w:rsidRPr="00963020">
        <w:rPr>
          <w:rFonts w:ascii="Times New Roman" w:eastAsia="Times New Roman" w:hAnsi="Times New Roman" w:cs="David" w:hint="cs"/>
          <w:rtl/>
        </w:rPr>
        <w:t xml:space="preserve">הפרסום הפומבי של ציוני המיצ"ב </w:t>
      </w:r>
      <w:r w:rsidR="009E5FB6">
        <w:rPr>
          <w:rFonts w:ascii="Times New Roman" w:eastAsia="Times New Roman" w:hAnsi="Times New Roman" w:cs="David" w:hint="cs"/>
          <w:rtl/>
        </w:rPr>
        <w:t xml:space="preserve">החיצוני </w:t>
      </w:r>
      <w:r w:rsidR="00CC71E0">
        <w:rPr>
          <w:rFonts w:ascii="Times New Roman" w:eastAsia="Times New Roman" w:hAnsi="Times New Roman" w:cs="David" w:hint="cs"/>
          <w:rtl/>
        </w:rPr>
        <w:t>החל מ</w:t>
      </w:r>
      <w:r w:rsidR="00FD385C">
        <w:rPr>
          <w:rFonts w:ascii="Times New Roman" w:eastAsia="Times New Roman" w:hAnsi="Times New Roman" w:cs="David" w:hint="cs"/>
          <w:rtl/>
        </w:rPr>
        <w:t xml:space="preserve">שנת תשע"ב </w:t>
      </w:r>
      <w:r w:rsidR="00550450">
        <w:rPr>
          <w:rFonts w:ascii="Times New Roman" w:eastAsia="Times New Roman" w:hAnsi="Times New Roman" w:cs="David" w:hint="cs"/>
          <w:rtl/>
        </w:rPr>
        <w:t>העלה</w:t>
      </w:r>
      <w:r w:rsidR="00DB0D5F">
        <w:rPr>
          <w:rFonts w:ascii="Times New Roman" w:eastAsia="Times New Roman" w:hAnsi="Times New Roman" w:cs="David" w:hint="cs"/>
          <w:rtl/>
        </w:rPr>
        <w:t xml:space="preserve"> </w:t>
      </w:r>
      <w:r w:rsidR="009575BF">
        <w:rPr>
          <w:rFonts w:ascii="Times New Roman" w:eastAsia="Times New Roman" w:hAnsi="Times New Roman" w:cs="David" w:hint="cs"/>
          <w:rtl/>
        </w:rPr>
        <w:t xml:space="preserve">חשש </w:t>
      </w:r>
      <w:r w:rsidR="00DB0D5F">
        <w:rPr>
          <w:rFonts w:ascii="Times New Roman" w:eastAsia="Times New Roman" w:hAnsi="Times New Roman" w:cs="David" w:hint="cs"/>
          <w:rtl/>
        </w:rPr>
        <w:t>ש</w:t>
      </w:r>
      <w:r w:rsidR="00C84262">
        <w:rPr>
          <w:rFonts w:ascii="Times New Roman" w:eastAsia="Times New Roman" w:hAnsi="Times New Roman" w:cs="David" w:hint="cs"/>
          <w:rtl/>
        </w:rPr>
        <w:t xml:space="preserve">יתגברו </w:t>
      </w:r>
      <w:r w:rsidRPr="00963020">
        <w:rPr>
          <w:rFonts w:ascii="Times New Roman" w:eastAsia="Times New Roman" w:hAnsi="Times New Roman" w:cs="David" w:hint="cs"/>
          <w:rtl/>
        </w:rPr>
        <w:t>התופעות השליליות</w:t>
      </w:r>
      <w:r w:rsidR="00C84262">
        <w:rPr>
          <w:rFonts w:ascii="Times New Roman" w:eastAsia="Times New Roman" w:hAnsi="Times New Roman" w:cs="David" w:hint="cs"/>
          <w:rtl/>
        </w:rPr>
        <w:t xml:space="preserve"> שנלוות למיצ"ב</w:t>
      </w:r>
      <w:r w:rsidR="00550450">
        <w:rPr>
          <w:rFonts w:ascii="Times New Roman" w:eastAsia="Times New Roman" w:hAnsi="Times New Roman" w:cs="David" w:hint="cs"/>
          <w:rtl/>
        </w:rPr>
        <w:t>.</w:t>
      </w:r>
      <w:r w:rsidRPr="00963020">
        <w:rPr>
          <w:rFonts w:ascii="Times New Roman" w:eastAsia="Times New Roman" w:hAnsi="Times New Roman" w:cs="David" w:hint="cs"/>
          <w:rtl/>
        </w:rPr>
        <w:t xml:space="preserve"> </w:t>
      </w:r>
      <w:r w:rsidR="00550450">
        <w:rPr>
          <w:rFonts w:ascii="Times New Roman" w:eastAsia="Times New Roman" w:hAnsi="Times New Roman" w:cs="David" w:hint="cs"/>
          <w:rtl/>
        </w:rPr>
        <w:t xml:space="preserve">בעקבות זאת, ובהתאם למדיניות הכוללת לקידום למידה משמעותית ושיפור חווית ההוראה והלמידה, הורה </w:t>
      </w:r>
      <w:r w:rsidR="00AB79C5" w:rsidRPr="00963020">
        <w:rPr>
          <w:rFonts w:ascii="Times New Roman" w:eastAsia="Times New Roman" w:hAnsi="Times New Roman" w:cs="David" w:hint="cs"/>
          <w:rtl/>
        </w:rPr>
        <w:t>שר החינוך על הקפאת המיצ"ב בשנה"ל תשע"ד ו</w:t>
      </w:r>
      <w:r w:rsidR="00643DF5">
        <w:rPr>
          <w:rFonts w:ascii="Times New Roman" w:eastAsia="Times New Roman" w:hAnsi="Times New Roman" w:cs="David" w:hint="cs"/>
          <w:rtl/>
        </w:rPr>
        <w:t xml:space="preserve">על </w:t>
      </w:r>
      <w:r w:rsidR="00AB79C5" w:rsidRPr="00963020">
        <w:rPr>
          <w:rFonts w:ascii="Times New Roman" w:eastAsia="Times New Roman" w:hAnsi="Times New Roman" w:cs="David" w:hint="cs"/>
          <w:rtl/>
        </w:rPr>
        <w:t xml:space="preserve">הקמת הוועדה הנוכחית במטרה </w:t>
      </w:r>
      <w:r w:rsidR="00331048" w:rsidRPr="00963020">
        <w:rPr>
          <w:rFonts w:ascii="Times New Roman" w:eastAsia="Times New Roman" w:hAnsi="Times New Roman" w:cs="David" w:hint="cs"/>
          <w:rtl/>
        </w:rPr>
        <w:t xml:space="preserve">להמליץ על מדיניות ההערכה </w:t>
      </w:r>
      <w:r w:rsidR="00BE5001">
        <w:rPr>
          <w:rFonts w:ascii="Times New Roman" w:eastAsia="Times New Roman" w:hAnsi="Times New Roman" w:cs="David" w:hint="cs"/>
          <w:rtl/>
        </w:rPr>
        <w:t xml:space="preserve">של </w:t>
      </w:r>
      <w:r w:rsidR="00331048" w:rsidRPr="00963020">
        <w:rPr>
          <w:rFonts w:ascii="Times New Roman" w:eastAsia="Times New Roman" w:hAnsi="Times New Roman" w:cs="David" w:hint="cs"/>
          <w:rtl/>
        </w:rPr>
        <w:t xml:space="preserve">בתי הספר היסודיים ובחטיבות הביניים. </w:t>
      </w:r>
      <w:r w:rsidR="00AB79C5" w:rsidRPr="00963020">
        <w:rPr>
          <w:rFonts w:ascii="Times New Roman" w:eastAsia="Times New Roman" w:hAnsi="Times New Roman" w:cs="David" w:hint="cs"/>
          <w:rtl/>
        </w:rPr>
        <w:t xml:space="preserve"> </w:t>
      </w:r>
    </w:p>
    <w:p w:rsidR="005E4853" w:rsidRPr="00963020" w:rsidRDefault="005E4853" w:rsidP="00BE5001">
      <w:pPr>
        <w:spacing w:after="120" w:line="360" w:lineRule="auto"/>
        <w:jc w:val="both"/>
        <w:rPr>
          <w:rFonts w:ascii="Times New Roman" w:eastAsia="Times New Roman" w:hAnsi="Times New Roman" w:cs="David"/>
          <w:rtl/>
        </w:rPr>
      </w:pPr>
    </w:p>
    <w:p w:rsidR="0024001B" w:rsidRPr="008808D6" w:rsidRDefault="00460A4B" w:rsidP="00572D0F">
      <w:pPr>
        <w:pStyle w:val="a3"/>
        <w:numPr>
          <w:ilvl w:val="0"/>
          <w:numId w:val="29"/>
        </w:numPr>
        <w:spacing w:after="120" w:line="360" w:lineRule="auto"/>
        <w:jc w:val="both"/>
        <w:rPr>
          <w:rFonts w:ascii="Times New Roman" w:eastAsia="Times New Roman" w:hAnsi="Times New Roman" w:cs="David"/>
          <w:b/>
          <w:bCs/>
          <w:sz w:val="32"/>
          <w:szCs w:val="32"/>
          <w:rtl/>
        </w:rPr>
      </w:pPr>
      <w:r w:rsidRPr="008808D6">
        <w:rPr>
          <w:rFonts w:ascii="Times New Roman" w:eastAsia="Times New Roman" w:hAnsi="Times New Roman" w:cs="David" w:hint="eastAsia"/>
          <w:b/>
          <w:bCs/>
          <w:sz w:val="32"/>
          <w:szCs w:val="32"/>
          <w:rtl/>
        </w:rPr>
        <w:t>סוגיות</w:t>
      </w:r>
      <w:r w:rsidRPr="008808D6">
        <w:rPr>
          <w:rFonts w:ascii="Times New Roman" w:eastAsia="Times New Roman" w:hAnsi="Times New Roman" w:cs="David"/>
          <w:b/>
          <w:bCs/>
          <w:sz w:val="32"/>
          <w:szCs w:val="32"/>
          <w:rtl/>
        </w:rPr>
        <w:t xml:space="preserve"> </w:t>
      </w:r>
      <w:r w:rsidRPr="008808D6">
        <w:rPr>
          <w:rFonts w:ascii="Times New Roman" w:eastAsia="Times New Roman" w:hAnsi="Times New Roman" w:cs="David" w:hint="eastAsia"/>
          <w:b/>
          <w:bCs/>
          <w:sz w:val="32"/>
          <w:szCs w:val="32"/>
          <w:rtl/>
        </w:rPr>
        <w:t>מרכזיות</w:t>
      </w:r>
      <w:r w:rsidRPr="008808D6">
        <w:rPr>
          <w:rFonts w:ascii="Times New Roman" w:eastAsia="Times New Roman" w:hAnsi="Times New Roman" w:cs="David"/>
          <w:b/>
          <w:bCs/>
          <w:sz w:val="32"/>
          <w:szCs w:val="32"/>
          <w:rtl/>
        </w:rPr>
        <w:t xml:space="preserve"> </w:t>
      </w:r>
      <w:r w:rsidRPr="008808D6">
        <w:rPr>
          <w:rFonts w:ascii="Times New Roman" w:eastAsia="Times New Roman" w:hAnsi="Times New Roman" w:cs="David" w:hint="eastAsia"/>
          <w:b/>
          <w:bCs/>
          <w:sz w:val="32"/>
          <w:szCs w:val="32"/>
          <w:rtl/>
        </w:rPr>
        <w:t>שעלו</w:t>
      </w:r>
      <w:r w:rsidRPr="008808D6">
        <w:rPr>
          <w:rFonts w:ascii="Times New Roman" w:eastAsia="Times New Roman" w:hAnsi="Times New Roman" w:cs="David"/>
          <w:b/>
          <w:bCs/>
          <w:sz w:val="32"/>
          <w:szCs w:val="32"/>
          <w:rtl/>
        </w:rPr>
        <w:t xml:space="preserve"> </w:t>
      </w:r>
      <w:r w:rsidRPr="008808D6">
        <w:rPr>
          <w:rFonts w:ascii="Times New Roman" w:eastAsia="Times New Roman" w:hAnsi="Times New Roman" w:cs="David" w:hint="eastAsia"/>
          <w:b/>
          <w:bCs/>
          <w:sz w:val="32"/>
          <w:szCs w:val="32"/>
          <w:rtl/>
        </w:rPr>
        <w:t>בדיוני</w:t>
      </w:r>
      <w:r w:rsidRPr="008808D6">
        <w:rPr>
          <w:rFonts w:ascii="Times New Roman" w:eastAsia="Times New Roman" w:hAnsi="Times New Roman" w:cs="David"/>
          <w:b/>
          <w:bCs/>
          <w:sz w:val="32"/>
          <w:szCs w:val="32"/>
          <w:rtl/>
        </w:rPr>
        <w:t xml:space="preserve"> </w:t>
      </w:r>
      <w:r w:rsidRPr="008808D6">
        <w:rPr>
          <w:rFonts w:ascii="Times New Roman" w:eastAsia="Times New Roman" w:hAnsi="Times New Roman" w:cs="David" w:hint="eastAsia"/>
          <w:b/>
          <w:bCs/>
          <w:sz w:val="32"/>
          <w:szCs w:val="32"/>
          <w:rtl/>
        </w:rPr>
        <w:t>הו</w:t>
      </w:r>
      <w:r w:rsidR="00B436CE" w:rsidRPr="008808D6">
        <w:rPr>
          <w:rFonts w:ascii="Times New Roman" w:eastAsia="Times New Roman" w:hAnsi="Times New Roman" w:cs="David" w:hint="eastAsia"/>
          <w:b/>
          <w:bCs/>
          <w:sz w:val="32"/>
          <w:szCs w:val="32"/>
          <w:rtl/>
        </w:rPr>
        <w:t>ו</w:t>
      </w:r>
      <w:r w:rsidRPr="008808D6">
        <w:rPr>
          <w:rFonts w:ascii="Times New Roman" w:eastAsia="Times New Roman" w:hAnsi="Times New Roman" w:cs="David" w:hint="eastAsia"/>
          <w:b/>
          <w:bCs/>
          <w:sz w:val="32"/>
          <w:szCs w:val="32"/>
          <w:rtl/>
        </w:rPr>
        <w:t>עדה</w:t>
      </w:r>
    </w:p>
    <w:p w:rsidR="001963DD" w:rsidRPr="00B72A5A" w:rsidRDefault="001963DD" w:rsidP="00572D0F">
      <w:pPr>
        <w:spacing w:after="120" w:line="360" w:lineRule="auto"/>
        <w:jc w:val="both"/>
        <w:rPr>
          <w:rFonts w:ascii="Times New Roman" w:eastAsia="Times New Roman" w:hAnsi="Times New Roman" w:cs="David"/>
          <w:b/>
          <w:bCs/>
          <w:rtl/>
        </w:rPr>
      </w:pPr>
      <w:r w:rsidRPr="00A27C89">
        <w:rPr>
          <w:rFonts w:ascii="Times New Roman" w:eastAsia="Times New Roman" w:hAnsi="Times New Roman" w:cs="David" w:hint="cs"/>
          <w:b/>
          <w:bCs/>
          <w:rtl/>
        </w:rPr>
        <w:t xml:space="preserve">הנחיצות </w:t>
      </w:r>
      <w:r w:rsidR="00DB69FF" w:rsidRPr="00A27C89">
        <w:rPr>
          <w:rFonts w:ascii="Times New Roman" w:eastAsia="Times New Roman" w:hAnsi="Times New Roman" w:cs="David" w:hint="cs"/>
          <w:b/>
          <w:bCs/>
          <w:rtl/>
        </w:rPr>
        <w:t>בהערכה חיצונית בית-ספרית</w:t>
      </w:r>
      <w:r w:rsidR="002C26B1" w:rsidRPr="00A27C89">
        <w:rPr>
          <w:rFonts w:ascii="Times New Roman" w:eastAsia="Times New Roman" w:hAnsi="Times New Roman" w:cs="David" w:hint="cs"/>
          <w:b/>
          <w:bCs/>
          <w:rtl/>
        </w:rPr>
        <w:t>:</w:t>
      </w:r>
      <w:r w:rsidR="00B72A5A">
        <w:rPr>
          <w:rFonts w:ascii="Times New Roman" w:eastAsia="Times New Roman" w:hAnsi="Times New Roman" w:cs="David" w:hint="cs"/>
          <w:b/>
          <w:bCs/>
          <w:rtl/>
        </w:rPr>
        <w:t xml:space="preserve"> </w:t>
      </w:r>
      <w:r w:rsidRPr="002B49A1">
        <w:rPr>
          <w:rFonts w:cs="David" w:hint="cs"/>
          <w:rtl/>
        </w:rPr>
        <w:t xml:space="preserve">אחת הסוגיות המרכזיות ששבה ועלתה בדיוני הועדה נגעה בשאלת נחיצותה או אי-נחיצותה של הערכה חיצונית </w:t>
      </w:r>
      <w:r w:rsidR="00DB69FF" w:rsidRPr="002B49A1">
        <w:rPr>
          <w:rFonts w:cs="David" w:hint="cs"/>
          <w:rtl/>
        </w:rPr>
        <w:t>בית ספרית</w:t>
      </w:r>
      <w:r w:rsidRPr="002B49A1">
        <w:rPr>
          <w:rFonts w:cs="David" w:hint="cs"/>
          <w:rtl/>
        </w:rPr>
        <w:t xml:space="preserve">. הדיון בשאלה זו לווה בהתייחסות להשפעות </w:t>
      </w:r>
      <w:r w:rsidR="000D0916">
        <w:rPr>
          <w:rFonts w:cs="David" w:hint="cs"/>
          <w:rtl/>
        </w:rPr>
        <w:t>ה</w:t>
      </w:r>
      <w:r w:rsidRPr="002B49A1">
        <w:rPr>
          <w:rFonts w:cs="David" w:hint="cs"/>
          <w:rtl/>
        </w:rPr>
        <w:t>חיוביות ו</w:t>
      </w:r>
      <w:r w:rsidR="000D0916">
        <w:rPr>
          <w:rFonts w:cs="David" w:hint="cs"/>
          <w:rtl/>
        </w:rPr>
        <w:t>ה</w:t>
      </w:r>
      <w:r w:rsidRPr="002B49A1">
        <w:rPr>
          <w:rFonts w:cs="David" w:hint="cs"/>
          <w:rtl/>
        </w:rPr>
        <w:t>שליליות שהיו למבחני המיצ"ב על בתי הספר</w:t>
      </w:r>
      <w:r w:rsidR="00C914E2">
        <w:rPr>
          <w:rFonts w:cs="David" w:hint="cs"/>
          <w:rtl/>
        </w:rPr>
        <w:t xml:space="preserve"> והמערכת כולה</w:t>
      </w:r>
      <w:r w:rsidR="005C452B">
        <w:rPr>
          <w:rFonts w:cs="David" w:hint="cs"/>
          <w:rtl/>
        </w:rPr>
        <w:t>,</w:t>
      </w:r>
      <w:r w:rsidRPr="002B49A1">
        <w:rPr>
          <w:rFonts w:cs="David" w:hint="cs"/>
          <w:rtl/>
        </w:rPr>
        <w:t xml:space="preserve"> והוצגו דוגמאות לשימוש לטובה ולרעה שנעשו בדוחות המיצ"ב השונים.</w:t>
      </w:r>
      <w:r w:rsidR="000D0916">
        <w:rPr>
          <w:rFonts w:ascii="Times New Roman" w:eastAsia="Times New Roman" w:hAnsi="Times New Roman" w:cs="David" w:hint="cs"/>
          <w:b/>
          <w:bCs/>
          <w:rtl/>
        </w:rPr>
        <w:t xml:space="preserve"> </w:t>
      </w:r>
    </w:p>
    <w:p w:rsidR="002E203A" w:rsidRPr="00B72A5A" w:rsidRDefault="006A7576" w:rsidP="001248EC">
      <w:pPr>
        <w:spacing w:after="120" w:line="360" w:lineRule="auto"/>
        <w:jc w:val="both"/>
        <w:rPr>
          <w:rFonts w:ascii="Times New Roman" w:eastAsia="Times New Roman" w:hAnsi="Times New Roman" w:cs="David"/>
          <w:b/>
          <w:bCs/>
          <w:rtl/>
        </w:rPr>
      </w:pPr>
      <w:r w:rsidRPr="002B49A1">
        <w:rPr>
          <w:rFonts w:ascii="Times New Roman" w:eastAsia="Times New Roman" w:hAnsi="Times New Roman" w:cs="David" w:hint="cs"/>
          <w:b/>
          <w:bCs/>
          <w:rtl/>
        </w:rPr>
        <w:t>פרסום פומבי של נתוני מיצ"ב בית ספריים</w:t>
      </w:r>
      <w:r w:rsidR="002E203A" w:rsidRPr="002B49A1">
        <w:rPr>
          <w:rFonts w:ascii="Times New Roman" w:eastAsia="Times New Roman" w:hAnsi="Times New Roman" w:cs="David" w:hint="cs"/>
          <w:b/>
          <w:bCs/>
          <w:rtl/>
        </w:rPr>
        <w:t>:</w:t>
      </w:r>
      <w:r w:rsidR="00B72A5A">
        <w:rPr>
          <w:rFonts w:ascii="Times New Roman" w:eastAsia="Times New Roman" w:hAnsi="Times New Roman" w:cs="David" w:hint="cs"/>
          <w:b/>
          <w:bCs/>
          <w:rtl/>
        </w:rPr>
        <w:t xml:space="preserve"> </w:t>
      </w:r>
      <w:r w:rsidR="00691DFD" w:rsidRPr="002B49A1">
        <w:rPr>
          <w:rFonts w:cs="David" w:hint="cs"/>
          <w:rtl/>
        </w:rPr>
        <w:t xml:space="preserve">דיוני הועדה </w:t>
      </w:r>
      <w:r w:rsidR="00A64057">
        <w:rPr>
          <w:rFonts w:cs="David" w:hint="cs"/>
          <w:rtl/>
        </w:rPr>
        <w:t>עסקו בשאלה האם</w:t>
      </w:r>
      <w:r w:rsidR="00691DFD" w:rsidRPr="002B49A1">
        <w:rPr>
          <w:rFonts w:cs="David" w:hint="cs"/>
          <w:rtl/>
        </w:rPr>
        <w:t xml:space="preserve"> </w:t>
      </w:r>
      <w:r w:rsidR="002E203A" w:rsidRPr="002B49A1">
        <w:rPr>
          <w:rFonts w:cs="David" w:hint="cs"/>
          <w:rtl/>
        </w:rPr>
        <w:t>החלטת בית המשפט העליון לפרסם את נתוני המיצ"ב ברמת בית ספר (אוגוסט, 2012)</w:t>
      </w:r>
      <w:r w:rsidR="00691DFD" w:rsidRPr="002B49A1">
        <w:rPr>
          <w:rFonts w:cs="David" w:hint="cs"/>
          <w:rtl/>
        </w:rPr>
        <w:t xml:space="preserve"> "טרפה את הקלפים" מבחינת ההשלכות השליליות על בתי הספר.</w:t>
      </w:r>
      <w:r w:rsidR="002E203A" w:rsidRPr="002B49A1">
        <w:rPr>
          <w:rFonts w:cs="David" w:hint="cs"/>
          <w:rtl/>
        </w:rPr>
        <w:t xml:space="preserve"> </w:t>
      </w:r>
      <w:r w:rsidR="00691DFD" w:rsidRPr="002B49A1">
        <w:rPr>
          <w:rFonts w:cs="David" w:hint="cs"/>
          <w:rtl/>
        </w:rPr>
        <w:t xml:space="preserve">פרסום נתוני המיצ"ב הבית ספריים </w:t>
      </w:r>
      <w:r w:rsidR="00A50073">
        <w:rPr>
          <w:rFonts w:cs="David" w:hint="cs"/>
          <w:rtl/>
        </w:rPr>
        <w:t>חיזק את היותם</w:t>
      </w:r>
      <w:r w:rsidR="002E203A" w:rsidRPr="002B49A1">
        <w:rPr>
          <w:rFonts w:cs="David" w:hint="cs"/>
          <w:rtl/>
        </w:rPr>
        <w:t xml:space="preserve"> עתיר</w:t>
      </w:r>
      <w:r w:rsidR="00691DFD" w:rsidRPr="002B49A1">
        <w:rPr>
          <w:rFonts w:cs="David" w:hint="cs"/>
          <w:rtl/>
        </w:rPr>
        <w:t>י</w:t>
      </w:r>
      <w:r w:rsidR="002E203A" w:rsidRPr="002B49A1">
        <w:rPr>
          <w:rFonts w:cs="David" w:hint="cs"/>
          <w:rtl/>
        </w:rPr>
        <w:t xml:space="preserve"> סיכון</w:t>
      </w:r>
      <w:r w:rsidR="005A5D59">
        <w:rPr>
          <w:rFonts w:cs="David" w:hint="cs"/>
          <w:rtl/>
        </w:rPr>
        <w:t>, ויש חשש כי יתגברו התופעות השליליות</w:t>
      </w:r>
      <w:r w:rsidR="002E203A" w:rsidRPr="002B49A1">
        <w:rPr>
          <w:rFonts w:cs="David" w:hint="cs"/>
          <w:rtl/>
        </w:rPr>
        <w:t xml:space="preserve">. </w:t>
      </w:r>
      <w:r w:rsidR="00691DFD" w:rsidRPr="002B49A1">
        <w:rPr>
          <w:rFonts w:cs="David" w:hint="cs"/>
          <w:rtl/>
        </w:rPr>
        <w:t>בכל מודל שייבחר לבסוף, צריך יהיה להתייחס גם לחובת משרד החינוך, עפ"י החלטת בית המשפט העליון, ל</w:t>
      </w:r>
      <w:r w:rsidR="001248EC">
        <w:rPr>
          <w:rFonts w:cs="David" w:hint="cs"/>
          <w:rtl/>
        </w:rPr>
        <w:t>מסור נתוני הערכה בית ספרית חיצונית לכל דורש</w:t>
      </w:r>
      <w:r w:rsidR="00691DFD" w:rsidRPr="002B49A1">
        <w:rPr>
          <w:rFonts w:cs="David" w:hint="cs"/>
          <w:rtl/>
        </w:rPr>
        <w:t>.</w:t>
      </w:r>
    </w:p>
    <w:p w:rsidR="00F4692D" w:rsidRDefault="00264BC4" w:rsidP="00BF2C74">
      <w:pPr>
        <w:spacing w:after="120" w:line="360" w:lineRule="auto"/>
        <w:jc w:val="both"/>
        <w:rPr>
          <w:rFonts w:cs="David"/>
          <w:rtl/>
        </w:rPr>
      </w:pPr>
      <w:r w:rsidRPr="002B49A1">
        <w:rPr>
          <w:rFonts w:ascii="Times New Roman" w:eastAsia="Times New Roman" w:hAnsi="Times New Roman" w:cs="David" w:hint="cs"/>
          <w:b/>
          <w:bCs/>
          <w:rtl/>
        </w:rPr>
        <w:t>נתוני המיצ"ב והשימוש בהם</w:t>
      </w:r>
      <w:r w:rsidR="00B72A5A">
        <w:rPr>
          <w:rFonts w:ascii="Times New Roman" w:eastAsia="Times New Roman" w:hAnsi="Times New Roman" w:cs="David" w:hint="cs"/>
          <w:b/>
          <w:bCs/>
          <w:rtl/>
        </w:rPr>
        <w:t>:</w:t>
      </w:r>
      <w:r w:rsidRPr="002B49A1">
        <w:rPr>
          <w:rFonts w:ascii="Times New Roman" w:eastAsia="Times New Roman" w:hAnsi="Times New Roman" w:cs="David" w:hint="cs"/>
          <w:b/>
          <w:bCs/>
          <w:rtl/>
        </w:rPr>
        <w:t xml:space="preserve"> </w:t>
      </w:r>
      <w:r w:rsidR="00B436CE" w:rsidRPr="002B49A1">
        <w:rPr>
          <w:rFonts w:cs="David" w:hint="cs"/>
          <w:rtl/>
        </w:rPr>
        <w:t xml:space="preserve">הדיון בסוגיה זו לווה באיסוף </w:t>
      </w:r>
      <w:r w:rsidRPr="002B49A1">
        <w:rPr>
          <w:rFonts w:cs="David" w:hint="cs"/>
          <w:rtl/>
        </w:rPr>
        <w:t>מידע</w:t>
      </w:r>
      <w:r w:rsidRPr="002B49A1">
        <w:rPr>
          <w:rFonts w:cs="David"/>
          <w:rtl/>
        </w:rPr>
        <w:t xml:space="preserve"> </w:t>
      </w:r>
      <w:r w:rsidRPr="002B49A1">
        <w:rPr>
          <w:rFonts w:cs="David" w:hint="cs"/>
          <w:rtl/>
        </w:rPr>
        <w:t>מנצי</w:t>
      </w:r>
      <w:r w:rsidR="00F26A3D">
        <w:rPr>
          <w:rFonts w:cs="David" w:hint="cs"/>
          <w:rtl/>
        </w:rPr>
        <w:t>גי</w:t>
      </w:r>
      <w:r w:rsidRPr="002B49A1">
        <w:rPr>
          <w:rFonts w:cs="David"/>
          <w:rtl/>
        </w:rPr>
        <w:t xml:space="preserve"> </w:t>
      </w:r>
      <w:r w:rsidRPr="002B49A1">
        <w:rPr>
          <w:rFonts w:cs="David" w:hint="cs"/>
          <w:rtl/>
        </w:rPr>
        <w:t>משרד</w:t>
      </w:r>
      <w:r w:rsidRPr="002B49A1">
        <w:rPr>
          <w:rFonts w:cs="David"/>
          <w:rtl/>
        </w:rPr>
        <w:t xml:space="preserve"> </w:t>
      </w:r>
      <w:r w:rsidRPr="002B49A1">
        <w:rPr>
          <w:rFonts w:cs="David" w:hint="cs"/>
          <w:rtl/>
        </w:rPr>
        <w:t>החינוך</w:t>
      </w:r>
      <w:r w:rsidRPr="002B49A1">
        <w:rPr>
          <w:rFonts w:cs="David"/>
          <w:rtl/>
        </w:rPr>
        <w:t xml:space="preserve"> </w:t>
      </w:r>
      <w:r w:rsidR="00CC71E0">
        <w:rPr>
          <w:rFonts w:cs="David" w:hint="cs"/>
          <w:rtl/>
        </w:rPr>
        <w:t>ב</w:t>
      </w:r>
      <w:r w:rsidR="00B436CE" w:rsidRPr="002B49A1">
        <w:rPr>
          <w:rFonts w:cs="David" w:hint="cs"/>
          <w:rtl/>
        </w:rPr>
        <w:t>ו</w:t>
      </w:r>
      <w:r w:rsidRPr="002B49A1">
        <w:rPr>
          <w:rFonts w:cs="David" w:hint="cs"/>
          <w:rtl/>
        </w:rPr>
        <w:t>עדה</w:t>
      </w:r>
      <w:r w:rsidRPr="002B49A1">
        <w:rPr>
          <w:rFonts w:cs="David"/>
          <w:rtl/>
        </w:rPr>
        <w:t xml:space="preserve"> </w:t>
      </w:r>
      <w:r w:rsidRPr="002B49A1">
        <w:rPr>
          <w:rFonts w:cs="David" w:hint="cs"/>
          <w:rtl/>
        </w:rPr>
        <w:t>בהתייחס</w:t>
      </w:r>
      <w:r w:rsidRPr="002B49A1">
        <w:rPr>
          <w:rFonts w:cs="David"/>
          <w:rtl/>
        </w:rPr>
        <w:t xml:space="preserve"> </w:t>
      </w:r>
      <w:r w:rsidRPr="002B49A1">
        <w:rPr>
          <w:rFonts w:cs="David" w:hint="cs"/>
          <w:rtl/>
        </w:rPr>
        <w:t>ל</w:t>
      </w:r>
      <w:r w:rsidR="001248EC">
        <w:rPr>
          <w:rFonts w:cs="David" w:hint="cs"/>
          <w:rtl/>
        </w:rPr>
        <w:t>אופן ה</w:t>
      </w:r>
      <w:r w:rsidRPr="002B49A1">
        <w:rPr>
          <w:rFonts w:cs="David" w:hint="cs"/>
          <w:rtl/>
        </w:rPr>
        <w:t>שימוש</w:t>
      </w:r>
      <w:r w:rsidRPr="002B49A1">
        <w:rPr>
          <w:rFonts w:cs="David"/>
          <w:rtl/>
        </w:rPr>
        <w:t xml:space="preserve"> </w:t>
      </w:r>
      <w:r w:rsidRPr="002B49A1">
        <w:rPr>
          <w:rFonts w:cs="David" w:hint="cs"/>
          <w:rtl/>
        </w:rPr>
        <w:t>שעשו</w:t>
      </w:r>
      <w:r w:rsidRPr="002B49A1">
        <w:rPr>
          <w:rFonts w:cs="David"/>
          <w:rtl/>
        </w:rPr>
        <w:t xml:space="preserve"> </w:t>
      </w:r>
      <w:r w:rsidR="00F26A3D">
        <w:rPr>
          <w:rFonts w:cs="David" w:hint="cs"/>
          <w:rtl/>
        </w:rPr>
        <w:t xml:space="preserve">בפועל </w:t>
      </w:r>
      <w:r w:rsidRPr="002B49A1">
        <w:rPr>
          <w:rFonts w:cs="David" w:hint="cs"/>
          <w:rtl/>
        </w:rPr>
        <w:t>בתוצאות</w:t>
      </w:r>
      <w:r w:rsidRPr="002B49A1">
        <w:rPr>
          <w:rFonts w:cs="David"/>
          <w:rtl/>
        </w:rPr>
        <w:t xml:space="preserve"> </w:t>
      </w:r>
      <w:r w:rsidRPr="002B49A1">
        <w:rPr>
          <w:rFonts w:cs="David" w:hint="cs"/>
          <w:rtl/>
        </w:rPr>
        <w:t>המיצ</w:t>
      </w:r>
      <w:r w:rsidRPr="002B49A1">
        <w:rPr>
          <w:rFonts w:cs="David"/>
          <w:rtl/>
        </w:rPr>
        <w:t>"</w:t>
      </w:r>
      <w:r w:rsidRPr="002B49A1">
        <w:rPr>
          <w:rFonts w:cs="David" w:hint="cs"/>
          <w:rtl/>
        </w:rPr>
        <w:t>ב</w:t>
      </w:r>
      <w:r w:rsidR="00103689">
        <w:rPr>
          <w:rFonts w:cs="David" w:hint="cs"/>
          <w:rtl/>
        </w:rPr>
        <w:t xml:space="preserve"> (ר' נספח </w:t>
      </w:r>
      <w:r w:rsidR="00BF2C74">
        <w:rPr>
          <w:rFonts w:cs="David" w:hint="cs"/>
          <w:rtl/>
        </w:rPr>
        <w:t>3</w:t>
      </w:r>
      <w:r w:rsidR="00103689">
        <w:rPr>
          <w:rFonts w:cs="David" w:hint="cs"/>
          <w:rtl/>
        </w:rPr>
        <w:t>).</w:t>
      </w:r>
      <w:r w:rsidR="00B436CE" w:rsidRPr="002B49A1">
        <w:rPr>
          <w:rFonts w:cs="David" w:hint="cs"/>
          <w:rtl/>
        </w:rPr>
        <w:t xml:space="preserve"> </w:t>
      </w:r>
      <w:r w:rsidR="00B436CE" w:rsidRPr="002B49A1">
        <w:rPr>
          <w:rFonts w:cs="David" w:hint="eastAsia"/>
          <w:rtl/>
        </w:rPr>
        <w:t>נציג</w:t>
      </w:r>
      <w:r w:rsidR="00F26A3D">
        <w:rPr>
          <w:rFonts w:cs="David" w:hint="cs"/>
          <w:rtl/>
        </w:rPr>
        <w:t>י</w:t>
      </w:r>
      <w:r w:rsidRPr="002B49A1">
        <w:rPr>
          <w:rFonts w:cs="David"/>
          <w:rtl/>
        </w:rPr>
        <w:t xml:space="preserve"> </w:t>
      </w:r>
      <w:r w:rsidR="00F4692D">
        <w:rPr>
          <w:rFonts w:cs="David" w:hint="cs"/>
          <w:rtl/>
        </w:rPr>
        <w:t>ה</w:t>
      </w:r>
      <w:r w:rsidRPr="002B49A1">
        <w:rPr>
          <w:rFonts w:cs="David" w:hint="eastAsia"/>
          <w:rtl/>
        </w:rPr>
        <w:t>משרד</w:t>
      </w:r>
      <w:r w:rsidRPr="002B49A1">
        <w:rPr>
          <w:rFonts w:cs="David" w:hint="cs"/>
          <w:rtl/>
        </w:rPr>
        <w:t xml:space="preserve"> </w:t>
      </w:r>
      <w:r w:rsidR="00F26A3D">
        <w:rPr>
          <w:rFonts w:cs="David" w:hint="eastAsia"/>
          <w:rtl/>
        </w:rPr>
        <w:t>ה</w:t>
      </w:r>
      <w:r w:rsidR="00F26A3D">
        <w:rPr>
          <w:rFonts w:cs="David" w:hint="cs"/>
          <w:rtl/>
        </w:rPr>
        <w:t>תייחסו</w:t>
      </w:r>
      <w:r w:rsidRPr="002B49A1">
        <w:rPr>
          <w:rFonts w:cs="David"/>
          <w:rtl/>
        </w:rPr>
        <w:t xml:space="preserve"> </w:t>
      </w:r>
      <w:r w:rsidR="00F26A3D">
        <w:rPr>
          <w:rFonts w:cs="David" w:hint="cs"/>
          <w:rtl/>
        </w:rPr>
        <w:t>ל</w:t>
      </w:r>
      <w:r w:rsidRPr="002B49A1">
        <w:rPr>
          <w:rFonts w:cs="David" w:hint="eastAsia"/>
          <w:rtl/>
        </w:rPr>
        <w:t>יתרונות</w:t>
      </w:r>
      <w:r w:rsidRPr="002B49A1">
        <w:rPr>
          <w:rFonts w:cs="David"/>
          <w:rtl/>
        </w:rPr>
        <w:t xml:space="preserve"> </w:t>
      </w:r>
      <w:r w:rsidRPr="002B49A1">
        <w:rPr>
          <w:rFonts w:cs="David" w:hint="eastAsia"/>
          <w:rtl/>
        </w:rPr>
        <w:t>השימוש</w:t>
      </w:r>
      <w:r w:rsidRPr="002B49A1">
        <w:rPr>
          <w:rFonts w:cs="David"/>
          <w:rtl/>
        </w:rPr>
        <w:t xml:space="preserve"> בנתוני המיצ"</w:t>
      </w:r>
      <w:r w:rsidRPr="002B49A1">
        <w:rPr>
          <w:rFonts w:cs="David" w:hint="eastAsia"/>
          <w:rtl/>
        </w:rPr>
        <w:t>ב</w:t>
      </w:r>
      <w:r w:rsidRPr="002B49A1">
        <w:rPr>
          <w:rFonts w:cs="David" w:hint="cs"/>
          <w:rtl/>
        </w:rPr>
        <w:t xml:space="preserve"> החיצוני</w:t>
      </w:r>
      <w:r w:rsidR="00FD385C">
        <w:rPr>
          <w:rFonts w:cs="David" w:hint="cs"/>
          <w:rtl/>
        </w:rPr>
        <w:t>י</w:t>
      </w:r>
      <w:r w:rsidRPr="002B49A1">
        <w:rPr>
          <w:rFonts w:cs="David" w:hint="cs"/>
          <w:rtl/>
        </w:rPr>
        <w:t xml:space="preserve">ם (הישגים ואקלים) בתהליכי קבלת החלטות והקצאת משאבים, בשיח בין המנהלים למפקחים לזיהוי נקודות החוזק והחולשה וכבסיס לקביעת יעדים לקידום בית הספר. </w:t>
      </w:r>
      <w:r w:rsidR="00B436CE" w:rsidRPr="002B49A1">
        <w:rPr>
          <w:rFonts w:cs="David" w:hint="cs"/>
          <w:rtl/>
        </w:rPr>
        <w:t xml:space="preserve">בדיונים </w:t>
      </w:r>
      <w:r w:rsidRPr="002B49A1">
        <w:rPr>
          <w:rFonts w:cs="David" w:hint="cs"/>
          <w:rtl/>
        </w:rPr>
        <w:t xml:space="preserve">הודגשה החשיבות של השוואת הנתונים הבית-ספריים לנתונים ארציים (ובחתכים שונים כגון רקע חברתי-כלכלי) בכדי לתת פירוש לממצאים ברמת בית הספר.  </w:t>
      </w:r>
    </w:p>
    <w:p w:rsidR="00B436CE" w:rsidRPr="002B49A1" w:rsidRDefault="00105550" w:rsidP="00FD062E">
      <w:pPr>
        <w:spacing w:after="120" w:line="360" w:lineRule="auto"/>
        <w:jc w:val="both"/>
        <w:rPr>
          <w:rFonts w:cs="David"/>
        </w:rPr>
      </w:pPr>
      <w:r>
        <w:rPr>
          <w:rFonts w:cs="David" w:hint="cs"/>
          <w:rtl/>
        </w:rPr>
        <w:t xml:space="preserve">כמו כן </w:t>
      </w:r>
      <w:r w:rsidR="00CC71E0">
        <w:rPr>
          <w:rFonts w:cs="David" w:hint="cs"/>
          <w:rtl/>
        </w:rPr>
        <w:t>הוצגו לו</w:t>
      </w:r>
      <w:r w:rsidR="00B436CE" w:rsidRPr="002B49A1">
        <w:rPr>
          <w:rFonts w:cs="David" w:hint="cs"/>
          <w:rtl/>
        </w:rPr>
        <w:t xml:space="preserve">עדה ממצאי סקר מנהלים שהתקיים במסגרת סקרי המיצ"ב בשנת תשע"ג. </w:t>
      </w:r>
      <w:r w:rsidR="00FD385C">
        <w:rPr>
          <w:rFonts w:cs="David" w:hint="cs"/>
          <w:rtl/>
        </w:rPr>
        <w:t xml:space="preserve">ממצאי הסקר מעידים </w:t>
      </w:r>
      <w:r>
        <w:rPr>
          <w:rFonts w:cs="David" w:hint="cs"/>
          <w:rtl/>
        </w:rPr>
        <w:t>כי מרבית  המנהלים (85%)</w:t>
      </w:r>
      <w:r w:rsidRPr="00513DDE">
        <w:rPr>
          <w:rFonts w:cs="David"/>
          <w:rtl/>
        </w:rPr>
        <w:t xml:space="preserve"> </w:t>
      </w:r>
      <w:r w:rsidRPr="00513DDE">
        <w:rPr>
          <w:rFonts w:cs="David" w:hint="cs"/>
          <w:rtl/>
        </w:rPr>
        <w:t>חושבים</w:t>
      </w:r>
      <w:r w:rsidRPr="00513DDE">
        <w:rPr>
          <w:rFonts w:cs="David"/>
          <w:rtl/>
        </w:rPr>
        <w:t xml:space="preserve"> </w:t>
      </w:r>
      <w:r w:rsidR="001248EC">
        <w:rPr>
          <w:rFonts w:cs="David" w:hint="cs"/>
          <w:rtl/>
        </w:rPr>
        <w:t>ש</w:t>
      </w:r>
      <w:r w:rsidRPr="00513DDE">
        <w:rPr>
          <w:rFonts w:cs="David" w:hint="cs"/>
          <w:rtl/>
        </w:rPr>
        <w:t>למיצ</w:t>
      </w:r>
      <w:r w:rsidRPr="00513DDE">
        <w:rPr>
          <w:rFonts w:cs="David"/>
          <w:rtl/>
        </w:rPr>
        <w:t>"</w:t>
      </w:r>
      <w:r w:rsidRPr="00513DDE">
        <w:rPr>
          <w:rFonts w:cs="David" w:hint="cs"/>
          <w:rtl/>
        </w:rPr>
        <w:t>ב</w:t>
      </w:r>
      <w:r w:rsidRPr="00513DDE">
        <w:rPr>
          <w:rFonts w:cs="David"/>
          <w:rtl/>
        </w:rPr>
        <w:t xml:space="preserve"> </w:t>
      </w:r>
      <w:r w:rsidRPr="00513DDE">
        <w:rPr>
          <w:rFonts w:cs="David" w:hint="cs"/>
          <w:rtl/>
        </w:rPr>
        <w:t>החיצוני</w:t>
      </w:r>
      <w:r w:rsidRPr="00513DDE">
        <w:rPr>
          <w:rFonts w:cs="David"/>
          <w:rtl/>
        </w:rPr>
        <w:t xml:space="preserve"> </w:t>
      </w:r>
      <w:r w:rsidRPr="00513DDE">
        <w:rPr>
          <w:rFonts w:cs="David" w:hint="cs"/>
          <w:rtl/>
        </w:rPr>
        <w:t>יש</w:t>
      </w:r>
      <w:r w:rsidRPr="00513DDE">
        <w:rPr>
          <w:rFonts w:cs="David"/>
          <w:rtl/>
        </w:rPr>
        <w:t xml:space="preserve"> </w:t>
      </w:r>
      <w:r>
        <w:rPr>
          <w:rFonts w:cs="David" w:hint="cs"/>
          <w:rtl/>
        </w:rPr>
        <w:t>תרומה חיובית</w:t>
      </w:r>
      <w:r w:rsidRPr="00BC55B5">
        <w:rPr>
          <w:rFonts w:cs="David" w:hint="cs"/>
          <w:rtl/>
        </w:rPr>
        <w:t xml:space="preserve"> לבית הספר, לתהליכי ההוראה והלמידה ולאקלים הבית ספרי. המנהלים </w:t>
      </w:r>
      <w:r>
        <w:rPr>
          <w:rFonts w:cs="David" w:hint="cs"/>
          <w:rtl/>
        </w:rPr>
        <w:t xml:space="preserve">הדגישו </w:t>
      </w:r>
      <w:r w:rsidRPr="00BC55B5">
        <w:rPr>
          <w:rFonts w:cs="David" w:hint="cs"/>
          <w:rtl/>
        </w:rPr>
        <w:t xml:space="preserve">את האופן בו </w:t>
      </w:r>
      <w:r>
        <w:rPr>
          <w:rFonts w:cs="David" w:hint="cs"/>
          <w:rtl/>
        </w:rPr>
        <w:t>דוחות המיצ"ב</w:t>
      </w:r>
      <w:r w:rsidRPr="00BC55B5">
        <w:rPr>
          <w:rFonts w:cs="David" w:hint="cs"/>
          <w:rtl/>
        </w:rPr>
        <w:t xml:space="preserve"> מאפשרים להם לבנות ת</w:t>
      </w:r>
      <w:r>
        <w:rPr>
          <w:rFonts w:cs="David" w:hint="cs"/>
          <w:rtl/>
        </w:rPr>
        <w:t>כניות עבודה מבוססות נתונים, ו</w:t>
      </w:r>
      <w:r w:rsidRPr="00BC55B5">
        <w:rPr>
          <w:rFonts w:cs="David" w:hint="cs"/>
          <w:rtl/>
        </w:rPr>
        <w:t>ציי</w:t>
      </w:r>
      <w:r>
        <w:rPr>
          <w:rFonts w:cs="David" w:hint="cs"/>
          <w:rtl/>
        </w:rPr>
        <w:t>נו לטובה את האיכות המקצועית של כלי המיצ"ב</w:t>
      </w:r>
      <w:r w:rsidRPr="00BC55B5">
        <w:rPr>
          <w:rFonts w:cs="David" w:hint="cs"/>
          <w:rtl/>
        </w:rPr>
        <w:t xml:space="preserve"> השונים ואת העובדה שאפשר להשוות את </w:t>
      </w:r>
      <w:r>
        <w:rPr>
          <w:rFonts w:cs="David" w:hint="cs"/>
          <w:rtl/>
        </w:rPr>
        <w:t>נתוני בית הספר</w:t>
      </w:r>
      <w:r w:rsidRPr="00BC55B5">
        <w:rPr>
          <w:rFonts w:cs="David" w:hint="cs"/>
          <w:rtl/>
        </w:rPr>
        <w:t xml:space="preserve"> לנתוני</w:t>
      </w:r>
      <w:r>
        <w:rPr>
          <w:rFonts w:cs="David" w:hint="cs"/>
          <w:rtl/>
        </w:rPr>
        <w:t>ם</w:t>
      </w:r>
      <w:r w:rsidRPr="00BC55B5">
        <w:rPr>
          <w:rFonts w:cs="David" w:hint="cs"/>
          <w:rtl/>
        </w:rPr>
        <w:t xml:space="preserve"> ארציים</w:t>
      </w:r>
      <w:r>
        <w:rPr>
          <w:rFonts w:cs="David" w:hint="cs"/>
          <w:rtl/>
        </w:rPr>
        <w:t>.</w:t>
      </w:r>
    </w:p>
    <w:p w:rsidR="00264BC4" w:rsidRPr="002B49A1" w:rsidRDefault="00076D61" w:rsidP="00076D61">
      <w:pPr>
        <w:spacing w:after="120" w:line="360" w:lineRule="auto"/>
        <w:jc w:val="both"/>
        <w:rPr>
          <w:rFonts w:cs="David"/>
          <w:rtl/>
        </w:rPr>
      </w:pPr>
      <w:r>
        <w:rPr>
          <w:rFonts w:cs="David" w:hint="cs"/>
          <w:rtl/>
        </w:rPr>
        <w:t>לצד הדיון בתרומה החיובית של המיצ"ב החיצוני לבתי הספר, המחוזות והמטה, היו</w:t>
      </w:r>
      <w:r w:rsidR="00F26A3D">
        <w:rPr>
          <w:rFonts w:cs="David" w:hint="cs"/>
          <w:rtl/>
        </w:rPr>
        <w:t xml:space="preserve"> </w:t>
      </w:r>
      <w:r w:rsidR="00CC71E0">
        <w:rPr>
          <w:rFonts w:cs="David" w:hint="cs"/>
          <w:rtl/>
        </w:rPr>
        <w:t xml:space="preserve">חברי </w:t>
      </w:r>
      <w:r w:rsidR="00B436CE" w:rsidRPr="002B49A1">
        <w:rPr>
          <w:rFonts w:cs="David" w:hint="cs"/>
          <w:rtl/>
        </w:rPr>
        <w:t xml:space="preserve">ועדה </w:t>
      </w:r>
      <w:r>
        <w:rPr>
          <w:rFonts w:cs="David" w:hint="cs"/>
          <w:rtl/>
        </w:rPr>
        <w:t>ש</w:t>
      </w:r>
      <w:r w:rsidR="00B436CE" w:rsidRPr="002B49A1">
        <w:rPr>
          <w:rFonts w:cs="David" w:hint="cs"/>
          <w:rtl/>
        </w:rPr>
        <w:t>הדגישו את הה</w:t>
      </w:r>
      <w:r>
        <w:rPr>
          <w:rFonts w:cs="David" w:hint="cs"/>
          <w:rtl/>
        </w:rPr>
        <w:t>שפעות</w:t>
      </w:r>
      <w:r w:rsidR="00B436CE" w:rsidRPr="002B49A1">
        <w:rPr>
          <w:rFonts w:cs="David" w:hint="cs"/>
          <w:rtl/>
        </w:rPr>
        <w:t xml:space="preserve"> השליליות של</w:t>
      </w:r>
      <w:r>
        <w:rPr>
          <w:rFonts w:cs="David" w:hint="cs"/>
          <w:rtl/>
        </w:rPr>
        <w:t>ו</w:t>
      </w:r>
      <w:r w:rsidR="00B436CE" w:rsidRPr="002B49A1">
        <w:rPr>
          <w:rFonts w:cs="David" w:hint="cs"/>
          <w:rtl/>
        </w:rPr>
        <w:t xml:space="preserve"> על מורים ועל מנהלים, כ</w:t>
      </w:r>
      <w:r w:rsidR="00580A16" w:rsidRPr="002B49A1">
        <w:rPr>
          <w:rFonts w:cs="David" w:hint="cs"/>
          <w:rtl/>
        </w:rPr>
        <w:t>גון:</w:t>
      </w:r>
      <w:r w:rsidR="00B436CE" w:rsidRPr="002B49A1">
        <w:rPr>
          <w:rFonts w:cs="David" w:hint="cs"/>
          <w:rtl/>
        </w:rPr>
        <w:t xml:space="preserve"> התמקדות בהוראה לקראת מבחן, ניסיונות להעלאת הישגים באמצעים לא כשרים ועוד.</w:t>
      </w:r>
    </w:p>
    <w:p w:rsidR="00F4692D" w:rsidRPr="00305E29" w:rsidRDefault="00F4692D" w:rsidP="00F4052D">
      <w:pPr>
        <w:spacing w:after="120" w:line="360" w:lineRule="auto"/>
        <w:jc w:val="both"/>
        <w:rPr>
          <w:rFonts w:cs="David"/>
        </w:rPr>
      </w:pPr>
      <w:r>
        <w:rPr>
          <w:rFonts w:ascii="Times New Roman" w:eastAsia="Times New Roman" w:hAnsi="Times New Roman" w:cs="David" w:hint="cs"/>
          <w:b/>
          <w:bCs/>
          <w:rtl/>
        </w:rPr>
        <w:t xml:space="preserve">ההשלכות של היעדר נתונים: </w:t>
      </w:r>
      <w:r w:rsidR="006A75DF">
        <w:rPr>
          <w:rFonts w:cs="David" w:hint="cs"/>
          <w:rtl/>
        </w:rPr>
        <w:t>דיוני הועדה עסקו גם בהשלכות השליליות של היעדר נתונים בחתך בית ספרי. עלה החשש כי ה</w:t>
      </w:r>
      <w:r w:rsidR="00F4052D">
        <w:rPr>
          <w:rFonts w:cs="David" w:hint="cs"/>
          <w:rtl/>
        </w:rPr>
        <w:t xml:space="preserve">יעדר </w:t>
      </w:r>
      <w:r w:rsidR="006A75DF">
        <w:rPr>
          <w:rFonts w:cs="David" w:hint="cs"/>
          <w:rtl/>
        </w:rPr>
        <w:t xml:space="preserve">נתונים </w:t>
      </w:r>
      <w:r w:rsidR="00F26A3D">
        <w:rPr>
          <w:rFonts w:cs="David" w:hint="cs"/>
          <w:rtl/>
        </w:rPr>
        <w:t xml:space="preserve">ברמה הבית ספרית </w:t>
      </w:r>
      <w:r w:rsidRPr="002B49A1">
        <w:rPr>
          <w:rFonts w:cs="David" w:hint="cs"/>
          <w:rtl/>
        </w:rPr>
        <w:t>יביא ליוזמות מקומיות ולא סדורות של איסוף נתוני</w:t>
      </w:r>
      <w:r w:rsidR="006A75DF">
        <w:rPr>
          <w:rFonts w:cs="David" w:hint="cs"/>
          <w:rtl/>
        </w:rPr>
        <w:t xml:space="preserve">ם על בתי ספר ממבחנים פנימיים </w:t>
      </w:r>
      <w:r w:rsidR="00305E29">
        <w:rPr>
          <w:rFonts w:cs="David" w:hint="cs"/>
          <w:rtl/>
        </w:rPr>
        <w:t xml:space="preserve">המועברים </w:t>
      </w:r>
      <w:r w:rsidR="001155EF">
        <w:rPr>
          <w:rFonts w:cs="David" w:hint="cs"/>
          <w:rtl/>
        </w:rPr>
        <w:t>בהם</w:t>
      </w:r>
      <w:r w:rsidR="00305E29">
        <w:rPr>
          <w:rFonts w:cs="David" w:hint="cs"/>
          <w:rtl/>
        </w:rPr>
        <w:t xml:space="preserve">, או העברת מבחנים חיצוניים </w:t>
      </w:r>
      <w:r w:rsidR="00F26A3D">
        <w:rPr>
          <w:rFonts w:cs="David" w:hint="cs"/>
          <w:rtl/>
        </w:rPr>
        <w:t xml:space="preserve">ופחות מקצועיים </w:t>
      </w:r>
      <w:r w:rsidR="0060215A">
        <w:rPr>
          <w:rFonts w:cs="David" w:hint="cs"/>
          <w:rtl/>
        </w:rPr>
        <w:lastRenderedPageBreak/>
        <w:t>ש</w:t>
      </w:r>
      <w:r w:rsidR="00F26A3D">
        <w:rPr>
          <w:rFonts w:cs="David" w:hint="cs"/>
          <w:rtl/>
        </w:rPr>
        <w:t>י</w:t>
      </w:r>
      <w:r w:rsidR="0060215A">
        <w:rPr>
          <w:rFonts w:cs="David" w:hint="cs"/>
          <w:rtl/>
        </w:rPr>
        <w:t xml:space="preserve">פותחו </w:t>
      </w:r>
      <w:r w:rsidR="00305E29">
        <w:rPr>
          <w:rFonts w:cs="David" w:hint="cs"/>
          <w:rtl/>
        </w:rPr>
        <w:t>ביוזמ</w:t>
      </w:r>
      <w:r w:rsidR="00F4052D">
        <w:rPr>
          <w:rFonts w:cs="David" w:hint="cs"/>
          <w:rtl/>
        </w:rPr>
        <w:t>ות</w:t>
      </w:r>
      <w:r w:rsidR="00305E29">
        <w:rPr>
          <w:rFonts w:cs="David" w:hint="cs"/>
          <w:rtl/>
        </w:rPr>
        <w:t xml:space="preserve"> מקומי</w:t>
      </w:r>
      <w:r w:rsidR="00F4052D">
        <w:rPr>
          <w:rFonts w:cs="David" w:hint="cs"/>
          <w:rtl/>
        </w:rPr>
        <w:t>ו</w:t>
      </w:r>
      <w:r w:rsidR="00305E29">
        <w:rPr>
          <w:rFonts w:cs="David" w:hint="cs"/>
          <w:rtl/>
        </w:rPr>
        <w:t>ת.</w:t>
      </w:r>
      <w:r w:rsidRPr="002B49A1">
        <w:rPr>
          <w:rFonts w:cs="David" w:hint="cs"/>
          <w:rtl/>
        </w:rPr>
        <w:t xml:space="preserve"> </w:t>
      </w:r>
      <w:r w:rsidR="00305E29">
        <w:rPr>
          <w:rFonts w:cs="David" w:hint="cs"/>
          <w:rtl/>
        </w:rPr>
        <w:t>כמו כן</w:t>
      </w:r>
      <w:r w:rsidR="00F4052D">
        <w:rPr>
          <w:rFonts w:cs="David" w:hint="cs"/>
          <w:rtl/>
        </w:rPr>
        <w:t>,</w:t>
      </w:r>
      <w:r w:rsidR="00305E29">
        <w:rPr>
          <w:rFonts w:cs="David" w:hint="cs"/>
          <w:rtl/>
        </w:rPr>
        <w:t xml:space="preserve"> נטען כי </w:t>
      </w:r>
      <w:r w:rsidR="006A75DF">
        <w:rPr>
          <w:rFonts w:cs="David" w:hint="cs"/>
          <w:rtl/>
        </w:rPr>
        <w:t>היעדר נתונים בחתך בית ספרי</w:t>
      </w:r>
      <w:r w:rsidR="00F4052D">
        <w:rPr>
          <w:rFonts w:cs="David" w:hint="cs"/>
          <w:rtl/>
        </w:rPr>
        <w:t xml:space="preserve"> </w:t>
      </w:r>
      <w:r w:rsidRPr="002B49A1">
        <w:rPr>
          <w:rFonts w:cs="David" w:hint="cs"/>
          <w:rtl/>
        </w:rPr>
        <w:t xml:space="preserve">יפגע ביכולת להשתמש בנתונים </w:t>
      </w:r>
      <w:r w:rsidR="00F7438C">
        <w:rPr>
          <w:rFonts w:cs="David" w:hint="cs"/>
          <w:rtl/>
        </w:rPr>
        <w:t xml:space="preserve">סטנדרטים ותקפים </w:t>
      </w:r>
      <w:r w:rsidRPr="002B49A1">
        <w:rPr>
          <w:rFonts w:cs="David" w:hint="cs"/>
          <w:rtl/>
        </w:rPr>
        <w:t>להערכת האפקטיביות של</w:t>
      </w:r>
      <w:r w:rsidR="006A75DF">
        <w:rPr>
          <w:rFonts w:cs="David" w:hint="cs"/>
          <w:rtl/>
        </w:rPr>
        <w:t xml:space="preserve"> רפורמות ותכניות מערכתיות שונות,</w:t>
      </w:r>
      <w:r w:rsidR="00305E29">
        <w:rPr>
          <w:rFonts w:cs="David" w:hint="cs"/>
          <w:rtl/>
        </w:rPr>
        <w:t xml:space="preserve"> ובכך יפגע בתהליכי</w:t>
      </w:r>
      <w:r w:rsidR="006A75DF">
        <w:rPr>
          <w:rFonts w:cs="David" w:hint="cs"/>
          <w:rtl/>
        </w:rPr>
        <w:t xml:space="preserve"> קבלת ההחלטות במשרד.</w:t>
      </w:r>
    </w:p>
    <w:p w:rsidR="00D54B1B" w:rsidRDefault="002C26B1" w:rsidP="00F4052D">
      <w:pPr>
        <w:spacing w:after="120" w:line="360" w:lineRule="auto"/>
        <w:jc w:val="both"/>
        <w:rPr>
          <w:rFonts w:ascii="Times New Roman" w:eastAsia="Times New Roman" w:hAnsi="Times New Roman" w:cs="David"/>
          <w:b/>
          <w:bCs/>
          <w:rtl/>
        </w:rPr>
      </w:pPr>
      <w:r w:rsidRPr="002B49A1">
        <w:rPr>
          <w:rFonts w:ascii="Times New Roman" w:eastAsia="Times New Roman" w:hAnsi="Times New Roman" w:cs="David" w:hint="cs"/>
          <w:b/>
          <w:bCs/>
          <w:rtl/>
        </w:rPr>
        <w:t>ריבוי מבחנים בבתי הספר:</w:t>
      </w:r>
      <w:r w:rsidR="00B72A5A">
        <w:rPr>
          <w:rFonts w:ascii="Times New Roman" w:eastAsia="Times New Roman" w:hAnsi="Times New Roman" w:cs="David" w:hint="cs"/>
          <w:b/>
          <w:bCs/>
          <w:rtl/>
        </w:rPr>
        <w:t xml:space="preserve"> </w:t>
      </w:r>
      <w:r w:rsidR="00554B06" w:rsidRPr="002B49A1">
        <w:rPr>
          <w:rFonts w:cs="David" w:hint="cs"/>
          <w:rtl/>
        </w:rPr>
        <w:t>היבט נוסף</w:t>
      </w:r>
      <w:r w:rsidR="00F4052D">
        <w:rPr>
          <w:rFonts w:cs="David" w:hint="cs"/>
          <w:rtl/>
        </w:rPr>
        <w:t>,</w:t>
      </w:r>
      <w:r w:rsidR="00554B06" w:rsidRPr="002B49A1">
        <w:rPr>
          <w:rFonts w:cs="David" w:hint="cs"/>
          <w:rtl/>
        </w:rPr>
        <w:t xml:space="preserve"> שעלה בדיוני הועדה</w:t>
      </w:r>
      <w:r w:rsidR="00E9120A" w:rsidRPr="002B49A1">
        <w:rPr>
          <w:rFonts w:cs="David" w:hint="cs"/>
          <w:rtl/>
        </w:rPr>
        <w:t>,</w:t>
      </w:r>
      <w:r w:rsidR="00554B06" w:rsidRPr="002B49A1">
        <w:rPr>
          <w:rFonts w:cs="David" w:hint="cs"/>
          <w:rtl/>
        </w:rPr>
        <w:t xml:space="preserve"> הוא העובדה כי </w:t>
      </w:r>
      <w:r w:rsidRPr="002B49A1">
        <w:rPr>
          <w:rFonts w:cs="David" w:hint="cs"/>
          <w:rtl/>
        </w:rPr>
        <w:t xml:space="preserve">בבתי הספר מועברים </w:t>
      </w:r>
      <w:r w:rsidR="00264BC4" w:rsidRPr="002B49A1">
        <w:rPr>
          <w:rFonts w:cs="David" w:hint="cs"/>
          <w:rtl/>
        </w:rPr>
        <w:t xml:space="preserve">בנוסף למבחני המיצ"ב </w:t>
      </w:r>
      <w:r w:rsidR="001F6E31" w:rsidRPr="002B49A1">
        <w:rPr>
          <w:rFonts w:cs="David" w:hint="cs"/>
          <w:rtl/>
        </w:rPr>
        <w:t xml:space="preserve">(הפנימיים והחיצוניים) </w:t>
      </w:r>
      <w:r w:rsidRPr="002B49A1">
        <w:rPr>
          <w:rFonts w:cs="David" w:hint="cs"/>
          <w:rtl/>
        </w:rPr>
        <w:t xml:space="preserve">גם מבחני מפמ"ר, </w:t>
      </w:r>
      <w:r w:rsidR="00E63AF4">
        <w:rPr>
          <w:rFonts w:cs="David" w:hint="cs"/>
          <w:rtl/>
        </w:rPr>
        <w:t xml:space="preserve">מבחנים רשותיים, </w:t>
      </w:r>
      <w:r w:rsidR="00264BC4" w:rsidRPr="002B49A1">
        <w:rPr>
          <w:rFonts w:cs="David" w:hint="cs"/>
          <w:rtl/>
        </w:rPr>
        <w:t>מבחני מיון לתכניות שונות ועוד</w:t>
      </w:r>
      <w:r w:rsidR="00E9120A" w:rsidRPr="002B49A1">
        <w:rPr>
          <w:rFonts w:cs="David" w:hint="cs"/>
          <w:rtl/>
        </w:rPr>
        <w:t>.</w:t>
      </w:r>
      <w:r w:rsidRPr="002B49A1">
        <w:rPr>
          <w:rFonts w:cs="David" w:hint="cs"/>
          <w:rtl/>
        </w:rPr>
        <w:t xml:space="preserve"> </w:t>
      </w:r>
      <w:r w:rsidR="00264BC4" w:rsidRPr="002B49A1">
        <w:rPr>
          <w:rFonts w:cs="David" w:hint="cs"/>
          <w:rtl/>
        </w:rPr>
        <w:t>צוין כי במודל ההערכה של המיצ"ב שפעל בין השנים תשס"ז-תשע"ג</w:t>
      </w:r>
      <w:r w:rsidR="001F6E31" w:rsidRPr="002B49A1">
        <w:rPr>
          <w:rFonts w:cs="David" w:hint="cs"/>
          <w:rtl/>
        </w:rPr>
        <w:t>,</w:t>
      </w:r>
      <w:r w:rsidR="00264BC4" w:rsidRPr="002B49A1">
        <w:rPr>
          <w:rFonts w:cs="David" w:hint="cs"/>
          <w:rtl/>
        </w:rPr>
        <w:t xml:space="preserve"> </w:t>
      </w:r>
      <w:r w:rsidR="00264BC4" w:rsidRPr="002B49A1">
        <w:rPr>
          <w:rFonts w:cs="David"/>
          <w:rtl/>
        </w:rPr>
        <w:t>החוויה של מנהל בית הספר ה</w:t>
      </w:r>
      <w:r w:rsidR="00264BC4" w:rsidRPr="002B49A1">
        <w:rPr>
          <w:rFonts w:cs="David" w:hint="cs"/>
          <w:rtl/>
        </w:rPr>
        <w:t>י</w:t>
      </w:r>
      <w:r w:rsidR="008F524F">
        <w:rPr>
          <w:rFonts w:cs="David" w:hint="cs"/>
          <w:rtl/>
        </w:rPr>
        <w:t>יתה</w:t>
      </w:r>
      <w:r w:rsidR="00103689">
        <w:rPr>
          <w:rFonts w:cs="David"/>
          <w:rtl/>
        </w:rPr>
        <w:t xml:space="preserve"> שכל שנה י</w:t>
      </w:r>
      <w:r w:rsidR="00CC71E0">
        <w:rPr>
          <w:rFonts w:cs="David" w:hint="cs"/>
          <w:rtl/>
        </w:rPr>
        <w:t>שנם ארבעה</w:t>
      </w:r>
      <w:r w:rsidR="00103689">
        <w:rPr>
          <w:rFonts w:cs="David"/>
          <w:rtl/>
        </w:rPr>
        <w:t xml:space="preserve"> מבח</w:t>
      </w:r>
      <w:r w:rsidR="00103689">
        <w:rPr>
          <w:rFonts w:cs="David" w:hint="cs"/>
          <w:rtl/>
        </w:rPr>
        <w:t>נים</w:t>
      </w:r>
      <w:r w:rsidR="00264BC4" w:rsidRPr="002B49A1">
        <w:rPr>
          <w:rFonts w:cs="David" w:hint="cs"/>
          <w:rtl/>
        </w:rPr>
        <w:t>,</w:t>
      </w:r>
      <w:r w:rsidR="00264BC4" w:rsidRPr="002B49A1">
        <w:rPr>
          <w:rFonts w:cs="David"/>
          <w:rtl/>
        </w:rPr>
        <w:t xml:space="preserve"> למרות </w:t>
      </w:r>
      <w:r w:rsidR="00264BC4" w:rsidRPr="002B49A1">
        <w:rPr>
          <w:rFonts w:cs="David" w:hint="cs"/>
          <w:rtl/>
        </w:rPr>
        <w:t>שלרוב מדובר במבחן פנימי (</w:t>
      </w:r>
      <w:r w:rsidR="00A64057">
        <w:rPr>
          <w:rFonts w:cs="David" w:hint="cs"/>
          <w:rtl/>
        </w:rPr>
        <w:t xml:space="preserve">כזכור, </w:t>
      </w:r>
      <w:r w:rsidR="00264BC4" w:rsidRPr="002B49A1">
        <w:rPr>
          <w:rFonts w:cs="David" w:hint="cs"/>
          <w:rtl/>
        </w:rPr>
        <w:t xml:space="preserve">בית הספר נבחן במיצ"ב חיצוני בכל תחום דעת רק אחת לארבע שנים, ובשלוש השנים בתווך הוא </w:t>
      </w:r>
      <w:r w:rsidR="00F4052D">
        <w:rPr>
          <w:rFonts w:cs="David" w:hint="cs"/>
          <w:rtl/>
        </w:rPr>
        <w:t xml:space="preserve">משתתף </w:t>
      </w:r>
      <w:r w:rsidR="00264BC4" w:rsidRPr="002B49A1">
        <w:rPr>
          <w:rFonts w:cs="David" w:hint="cs"/>
          <w:rtl/>
        </w:rPr>
        <w:t>במיצ"ב פנימי).</w:t>
      </w:r>
    </w:p>
    <w:p w:rsidR="002C26B1" w:rsidRPr="00D54B1B" w:rsidRDefault="00554B06" w:rsidP="00572D0F">
      <w:pPr>
        <w:spacing w:after="120" w:line="360" w:lineRule="auto"/>
        <w:jc w:val="both"/>
        <w:rPr>
          <w:rFonts w:ascii="Times New Roman" w:eastAsia="Times New Roman" w:hAnsi="Times New Roman" w:cs="David"/>
          <w:b/>
          <w:bCs/>
          <w:rtl/>
        </w:rPr>
      </w:pPr>
      <w:r w:rsidRPr="002B49A1">
        <w:rPr>
          <w:rFonts w:cs="David" w:hint="cs"/>
          <w:rtl/>
        </w:rPr>
        <w:t xml:space="preserve">חשוב לזכור כי </w:t>
      </w:r>
      <w:r w:rsidR="002C26B1" w:rsidRPr="002B49A1">
        <w:rPr>
          <w:rFonts w:cs="David"/>
          <w:rtl/>
        </w:rPr>
        <w:t>ריבוי המבחנים</w:t>
      </w:r>
      <w:r w:rsidRPr="002B49A1">
        <w:rPr>
          <w:rFonts w:cs="David" w:hint="cs"/>
          <w:rtl/>
        </w:rPr>
        <w:t xml:space="preserve"> בבתי הספר </w:t>
      </w:r>
      <w:r w:rsidR="002C26B1" w:rsidRPr="002B49A1">
        <w:rPr>
          <w:rFonts w:cs="David"/>
          <w:rtl/>
        </w:rPr>
        <w:t xml:space="preserve">משקף צורך של השטח, </w:t>
      </w:r>
      <w:r w:rsidR="00FD385C">
        <w:rPr>
          <w:rFonts w:cs="David" w:hint="cs"/>
          <w:rtl/>
        </w:rPr>
        <w:t>של הפ</w:t>
      </w:r>
      <w:r w:rsidR="00DB69FF" w:rsidRPr="002B49A1">
        <w:rPr>
          <w:rFonts w:cs="David" w:hint="cs"/>
          <w:rtl/>
        </w:rPr>
        <w:t xml:space="preserve">יקוח </w:t>
      </w:r>
      <w:r w:rsidR="00FD385C">
        <w:rPr>
          <w:rFonts w:cs="David" w:hint="cs"/>
          <w:rtl/>
        </w:rPr>
        <w:t>ב</w:t>
      </w:r>
      <w:r w:rsidR="00DB69FF" w:rsidRPr="002B49A1">
        <w:rPr>
          <w:rFonts w:cs="David" w:hint="cs"/>
          <w:rtl/>
        </w:rPr>
        <w:t xml:space="preserve">משרד החינוך </w:t>
      </w:r>
      <w:r w:rsidR="001F6E31" w:rsidRPr="002B49A1">
        <w:rPr>
          <w:rFonts w:cs="David" w:hint="cs"/>
          <w:rtl/>
        </w:rPr>
        <w:t>ו</w:t>
      </w:r>
      <w:r w:rsidR="00FD385C">
        <w:rPr>
          <w:rFonts w:cs="David" w:hint="cs"/>
          <w:rtl/>
        </w:rPr>
        <w:t xml:space="preserve">של </w:t>
      </w:r>
      <w:r w:rsidR="001F6E31" w:rsidRPr="002B49A1">
        <w:rPr>
          <w:rFonts w:cs="David" w:hint="cs"/>
          <w:rtl/>
        </w:rPr>
        <w:t>מחלקות החינוך ב</w:t>
      </w:r>
      <w:r w:rsidR="001F6E31" w:rsidRPr="002B49A1">
        <w:rPr>
          <w:rFonts w:cs="David"/>
          <w:rtl/>
        </w:rPr>
        <w:t>רשויות</w:t>
      </w:r>
      <w:r w:rsidR="001F6E31" w:rsidRPr="002B49A1">
        <w:rPr>
          <w:rFonts w:cs="David" w:hint="cs"/>
          <w:rtl/>
        </w:rPr>
        <w:t xml:space="preserve"> המקומיות</w:t>
      </w:r>
      <w:r w:rsidRPr="002B49A1">
        <w:rPr>
          <w:rFonts w:cs="David"/>
          <w:rtl/>
        </w:rPr>
        <w:t xml:space="preserve">, </w:t>
      </w:r>
      <w:r w:rsidR="00CC71E0">
        <w:rPr>
          <w:rFonts w:cs="David" w:hint="cs"/>
          <w:rtl/>
        </w:rPr>
        <w:t>לא</w:t>
      </w:r>
      <w:r w:rsidR="008F524F">
        <w:rPr>
          <w:rFonts w:cs="David" w:hint="cs"/>
          <w:rtl/>
        </w:rPr>
        <w:t xml:space="preserve">סוף </w:t>
      </w:r>
      <w:r w:rsidR="002C26B1" w:rsidRPr="002B49A1">
        <w:rPr>
          <w:rFonts w:cs="David"/>
          <w:rtl/>
        </w:rPr>
        <w:t xml:space="preserve">מידע </w:t>
      </w:r>
      <w:r w:rsidRPr="002B49A1">
        <w:rPr>
          <w:rFonts w:cs="David" w:hint="cs"/>
          <w:rtl/>
        </w:rPr>
        <w:t>על מנת</w:t>
      </w:r>
      <w:r w:rsidR="002C26B1" w:rsidRPr="002B49A1">
        <w:rPr>
          <w:rFonts w:cs="David"/>
          <w:rtl/>
        </w:rPr>
        <w:t xml:space="preserve"> לקבל החלטות</w:t>
      </w:r>
      <w:r w:rsidRPr="002B49A1">
        <w:rPr>
          <w:rFonts w:cs="David" w:hint="cs"/>
          <w:rtl/>
        </w:rPr>
        <w:t xml:space="preserve"> </w:t>
      </w:r>
      <w:r w:rsidR="001F6E31" w:rsidRPr="002B49A1">
        <w:rPr>
          <w:rFonts w:cs="David" w:hint="cs"/>
          <w:rtl/>
        </w:rPr>
        <w:t xml:space="preserve">מבוססות </w:t>
      </w:r>
      <w:r w:rsidRPr="002B49A1">
        <w:rPr>
          <w:rFonts w:cs="David" w:hint="cs"/>
          <w:rtl/>
        </w:rPr>
        <w:t>בנ</w:t>
      </w:r>
      <w:r w:rsidR="00264BC4" w:rsidRPr="002B49A1">
        <w:rPr>
          <w:rFonts w:cs="David" w:hint="cs"/>
          <w:rtl/>
        </w:rPr>
        <w:t>ו</w:t>
      </w:r>
      <w:r w:rsidRPr="002B49A1">
        <w:rPr>
          <w:rFonts w:cs="David" w:hint="cs"/>
          <w:rtl/>
        </w:rPr>
        <w:t>גע לחלוקת משאבים</w:t>
      </w:r>
      <w:r w:rsidR="001F6E31" w:rsidRPr="002B49A1">
        <w:rPr>
          <w:rFonts w:cs="David" w:hint="cs"/>
          <w:rtl/>
        </w:rPr>
        <w:t>.</w:t>
      </w:r>
      <w:r w:rsidR="002C26B1" w:rsidRPr="002B49A1">
        <w:rPr>
          <w:rFonts w:cs="David"/>
          <w:rtl/>
        </w:rPr>
        <w:t xml:space="preserve"> </w:t>
      </w:r>
      <w:r w:rsidRPr="002B49A1">
        <w:rPr>
          <w:rFonts w:cs="David" w:hint="cs"/>
          <w:rtl/>
        </w:rPr>
        <w:t xml:space="preserve">יש </w:t>
      </w:r>
      <w:r w:rsidR="002C26B1" w:rsidRPr="002B49A1">
        <w:rPr>
          <w:rFonts w:cs="David"/>
          <w:rtl/>
        </w:rPr>
        <w:t xml:space="preserve">להביא </w:t>
      </w:r>
      <w:r w:rsidRPr="002B49A1">
        <w:rPr>
          <w:rFonts w:cs="David" w:hint="cs"/>
          <w:rtl/>
        </w:rPr>
        <w:t xml:space="preserve">זאת </w:t>
      </w:r>
      <w:r w:rsidR="002C26B1" w:rsidRPr="002B49A1">
        <w:rPr>
          <w:rFonts w:cs="David"/>
          <w:rtl/>
        </w:rPr>
        <w:t xml:space="preserve">בחשבון </w:t>
      </w:r>
      <w:r w:rsidR="00DB69FF" w:rsidRPr="002B49A1">
        <w:rPr>
          <w:rFonts w:cs="David" w:hint="cs"/>
          <w:rtl/>
        </w:rPr>
        <w:t xml:space="preserve">בהחלטה על </w:t>
      </w:r>
      <w:r w:rsidRPr="002B49A1">
        <w:rPr>
          <w:rFonts w:cs="David" w:hint="cs"/>
          <w:rtl/>
        </w:rPr>
        <w:t>מודל ההערכה</w:t>
      </w:r>
      <w:r w:rsidR="00DB69FF" w:rsidRPr="002B49A1">
        <w:rPr>
          <w:rFonts w:cs="David" w:hint="cs"/>
          <w:rtl/>
        </w:rPr>
        <w:t xml:space="preserve"> לשנים הקרובות</w:t>
      </w:r>
      <w:r w:rsidR="002C26B1" w:rsidRPr="002B49A1">
        <w:rPr>
          <w:rFonts w:cs="David" w:hint="cs"/>
          <w:rtl/>
        </w:rPr>
        <w:t>.</w:t>
      </w:r>
    </w:p>
    <w:p w:rsidR="00572D0F" w:rsidRDefault="006A7576" w:rsidP="009F7062">
      <w:pPr>
        <w:spacing w:after="120" w:line="360" w:lineRule="auto"/>
        <w:jc w:val="both"/>
        <w:rPr>
          <w:rFonts w:ascii="Times New Roman" w:eastAsia="Times New Roman" w:hAnsi="Times New Roman" w:cs="David"/>
          <w:b/>
          <w:bCs/>
          <w:rtl/>
        </w:rPr>
      </w:pPr>
      <w:r w:rsidRPr="002B49A1">
        <w:rPr>
          <w:rFonts w:ascii="Times New Roman" w:eastAsia="Times New Roman" w:hAnsi="Times New Roman" w:cs="David" w:hint="cs"/>
          <w:b/>
          <w:bCs/>
          <w:rtl/>
        </w:rPr>
        <w:t>תרבות הערכה</w:t>
      </w:r>
      <w:r w:rsidR="007C1319" w:rsidRPr="002B49A1">
        <w:rPr>
          <w:rFonts w:ascii="Times New Roman" w:eastAsia="Times New Roman" w:hAnsi="Times New Roman" w:cs="David" w:hint="cs"/>
          <w:b/>
          <w:bCs/>
          <w:rtl/>
        </w:rPr>
        <w:t xml:space="preserve"> בית </w:t>
      </w:r>
      <w:r w:rsidR="00C61417" w:rsidRPr="002B49A1">
        <w:rPr>
          <w:rFonts w:ascii="Times New Roman" w:eastAsia="Times New Roman" w:hAnsi="Times New Roman" w:cs="David" w:hint="cs"/>
          <w:b/>
          <w:bCs/>
          <w:rtl/>
        </w:rPr>
        <w:t>ספר</w:t>
      </w:r>
      <w:r w:rsidR="007C1319" w:rsidRPr="002B49A1">
        <w:rPr>
          <w:rFonts w:ascii="Times New Roman" w:eastAsia="Times New Roman" w:hAnsi="Times New Roman" w:cs="David" w:hint="cs"/>
          <w:b/>
          <w:bCs/>
          <w:rtl/>
        </w:rPr>
        <w:t>ית</w:t>
      </w:r>
      <w:r w:rsidR="009F18A8">
        <w:rPr>
          <w:rFonts w:ascii="Times New Roman" w:eastAsia="Times New Roman" w:hAnsi="Times New Roman" w:cs="David" w:hint="cs"/>
          <w:b/>
          <w:bCs/>
          <w:rtl/>
        </w:rPr>
        <w:t xml:space="preserve"> מיטבית</w:t>
      </w:r>
      <w:r w:rsidR="00C61417" w:rsidRPr="002B49A1">
        <w:rPr>
          <w:rFonts w:ascii="Times New Roman" w:eastAsia="Times New Roman" w:hAnsi="Times New Roman" w:cs="David" w:hint="cs"/>
          <w:b/>
          <w:bCs/>
          <w:rtl/>
        </w:rPr>
        <w:t>:</w:t>
      </w:r>
      <w:r w:rsidR="00B72A5A">
        <w:rPr>
          <w:rFonts w:ascii="Times New Roman" w:eastAsia="Times New Roman" w:hAnsi="Times New Roman" w:cs="David" w:hint="cs"/>
          <w:b/>
          <w:bCs/>
          <w:rtl/>
        </w:rPr>
        <w:t xml:space="preserve"> </w:t>
      </w:r>
      <w:r w:rsidR="00CC216E" w:rsidRPr="002B49A1">
        <w:rPr>
          <w:rFonts w:cs="David" w:hint="cs"/>
          <w:rtl/>
        </w:rPr>
        <w:t xml:space="preserve">מספר דיונים עסקו </w:t>
      </w:r>
      <w:r w:rsidR="0060215A">
        <w:rPr>
          <w:rFonts w:cs="David" w:hint="cs"/>
          <w:rtl/>
        </w:rPr>
        <w:t xml:space="preserve">בשאלה כיצד אפשר להטמיע בבתי הספר תרבות הערכה מיטבית, המתייחסת לתהליכי ההוראה והלמידה </w:t>
      </w:r>
      <w:r w:rsidR="00224875">
        <w:rPr>
          <w:rFonts w:cs="David" w:hint="cs"/>
          <w:rtl/>
        </w:rPr>
        <w:t xml:space="preserve">עצמם </w:t>
      </w:r>
      <w:r w:rsidR="0060215A">
        <w:rPr>
          <w:rFonts w:cs="David" w:hint="cs"/>
          <w:rtl/>
        </w:rPr>
        <w:t>ולא רק לתוצריהם</w:t>
      </w:r>
      <w:r w:rsidR="009F7062">
        <w:rPr>
          <w:rFonts w:cs="David" w:hint="cs"/>
          <w:rtl/>
        </w:rPr>
        <w:t xml:space="preserve">, ובכך </w:t>
      </w:r>
      <w:r w:rsidR="009F7062" w:rsidRPr="002B49A1">
        <w:rPr>
          <w:rFonts w:cs="David"/>
          <w:rtl/>
        </w:rPr>
        <w:t>מסייעת לבית הספר</w:t>
      </w:r>
      <w:r w:rsidR="009F7062" w:rsidRPr="002B49A1">
        <w:rPr>
          <w:rFonts w:cs="David" w:hint="cs"/>
          <w:rtl/>
        </w:rPr>
        <w:t xml:space="preserve"> לבחון את העשיי</w:t>
      </w:r>
      <w:r w:rsidR="009F7062">
        <w:rPr>
          <w:rFonts w:cs="David" w:hint="cs"/>
          <w:rtl/>
        </w:rPr>
        <w:t>ה שלו ולקבוע יעדים לשיפור בעתיד</w:t>
      </w:r>
      <w:r w:rsidR="0060215A">
        <w:rPr>
          <w:rFonts w:cs="David" w:hint="cs"/>
          <w:rtl/>
        </w:rPr>
        <w:t>.</w:t>
      </w:r>
      <w:r w:rsidR="00CC216E" w:rsidRPr="002B49A1">
        <w:rPr>
          <w:rFonts w:cs="David" w:hint="cs"/>
          <w:rtl/>
        </w:rPr>
        <w:t xml:space="preserve"> נשמעו דעות שונות בנוגע לשאלה האם ניתן לפתח תרבות הערכה </w:t>
      </w:r>
      <w:r w:rsidR="0060215A">
        <w:rPr>
          <w:rFonts w:cs="David" w:hint="cs"/>
          <w:rtl/>
        </w:rPr>
        <w:t>כזו</w:t>
      </w:r>
      <w:r w:rsidR="00CC216E" w:rsidRPr="002B49A1">
        <w:rPr>
          <w:rFonts w:cs="David" w:hint="cs"/>
          <w:rtl/>
        </w:rPr>
        <w:t xml:space="preserve"> </w:t>
      </w:r>
      <w:r w:rsidR="0060215A">
        <w:rPr>
          <w:rFonts w:cs="David" w:hint="cs"/>
          <w:rtl/>
        </w:rPr>
        <w:t>במקביל לקיום</w:t>
      </w:r>
      <w:r w:rsidR="00CC216E" w:rsidRPr="002B49A1">
        <w:rPr>
          <w:rFonts w:cs="David" w:hint="cs"/>
          <w:rtl/>
        </w:rPr>
        <w:t xml:space="preserve"> הערכה חיצונית </w:t>
      </w:r>
      <w:r w:rsidR="0060215A">
        <w:rPr>
          <w:rFonts w:cs="David" w:hint="cs"/>
          <w:rtl/>
        </w:rPr>
        <w:t>היוצ</w:t>
      </w:r>
      <w:r w:rsidR="00CC216E" w:rsidRPr="002B49A1">
        <w:rPr>
          <w:rFonts w:cs="David" w:hint="cs"/>
          <w:rtl/>
        </w:rPr>
        <w:t>רת לחץ על המורים</w:t>
      </w:r>
      <w:r w:rsidR="008F524F">
        <w:rPr>
          <w:rFonts w:cs="David" w:hint="cs"/>
          <w:rtl/>
        </w:rPr>
        <w:t>.</w:t>
      </w:r>
      <w:r w:rsidR="00CC216E" w:rsidRPr="002B49A1">
        <w:rPr>
          <w:rFonts w:cs="David" w:hint="cs"/>
          <w:rtl/>
        </w:rPr>
        <w:t xml:space="preserve"> </w:t>
      </w:r>
    </w:p>
    <w:p w:rsidR="001264F6" w:rsidRDefault="009D67CF" w:rsidP="00E25AA4">
      <w:pPr>
        <w:spacing w:after="120" w:line="360" w:lineRule="auto"/>
        <w:jc w:val="both"/>
        <w:rPr>
          <w:rFonts w:cs="David"/>
          <w:rtl/>
        </w:rPr>
      </w:pPr>
      <w:r w:rsidRPr="00D31F47">
        <w:rPr>
          <w:rFonts w:cs="David" w:hint="eastAsia"/>
          <w:b/>
          <w:bCs/>
          <w:rtl/>
        </w:rPr>
        <w:t>הערכה</w:t>
      </w:r>
      <w:r w:rsidRPr="00D31F47">
        <w:rPr>
          <w:rFonts w:cs="David"/>
          <w:b/>
          <w:bCs/>
          <w:rtl/>
        </w:rPr>
        <w:t xml:space="preserve"> </w:t>
      </w:r>
      <w:r w:rsidRPr="00D31F47">
        <w:rPr>
          <w:rFonts w:cs="David" w:hint="eastAsia"/>
          <w:b/>
          <w:bCs/>
          <w:rtl/>
        </w:rPr>
        <w:t>עצמית</w:t>
      </w:r>
      <w:r w:rsidRPr="00D31F47">
        <w:rPr>
          <w:rFonts w:cs="David"/>
          <w:b/>
          <w:bCs/>
          <w:rtl/>
        </w:rPr>
        <w:t xml:space="preserve"> </w:t>
      </w:r>
      <w:r w:rsidRPr="00D31F47">
        <w:rPr>
          <w:rFonts w:cs="David" w:hint="eastAsia"/>
          <w:b/>
          <w:bCs/>
          <w:rtl/>
        </w:rPr>
        <w:t>בית</w:t>
      </w:r>
      <w:r w:rsidRPr="00D31F47">
        <w:rPr>
          <w:rFonts w:cs="David"/>
          <w:b/>
          <w:bCs/>
          <w:rtl/>
        </w:rPr>
        <w:t xml:space="preserve"> </w:t>
      </w:r>
      <w:r w:rsidRPr="00D31F47">
        <w:rPr>
          <w:rFonts w:cs="David" w:hint="eastAsia"/>
          <w:b/>
          <w:bCs/>
          <w:rtl/>
        </w:rPr>
        <w:t>ספרית</w:t>
      </w:r>
      <w:r w:rsidRPr="00D31F47">
        <w:rPr>
          <w:rFonts w:cs="David"/>
          <w:rtl/>
        </w:rPr>
        <w:t>:</w:t>
      </w:r>
      <w:r w:rsidR="00D31F47" w:rsidRPr="00D31F47">
        <w:rPr>
          <w:rFonts w:cs="David" w:hint="cs"/>
          <w:rtl/>
        </w:rPr>
        <w:t xml:space="preserve"> </w:t>
      </w:r>
      <w:r w:rsidR="001155EF">
        <w:rPr>
          <w:rFonts w:cs="David" w:hint="cs"/>
          <w:rtl/>
        </w:rPr>
        <w:t xml:space="preserve">בדיונים עלה הצורך </w:t>
      </w:r>
      <w:r w:rsidRPr="00A00331">
        <w:rPr>
          <w:rFonts w:cs="David" w:hint="cs"/>
          <w:rtl/>
        </w:rPr>
        <w:t xml:space="preserve">לשלב תהליך מובנה להערכה </w:t>
      </w:r>
      <w:r w:rsidR="00F4052D">
        <w:rPr>
          <w:rFonts w:cs="David" w:hint="cs"/>
          <w:rtl/>
        </w:rPr>
        <w:t>עצמית של תהליכים חינוכיים פנימיים בבית הספר</w:t>
      </w:r>
      <w:r w:rsidR="00F9567C">
        <w:rPr>
          <w:rFonts w:cs="David" w:hint="cs"/>
          <w:rtl/>
        </w:rPr>
        <w:t xml:space="preserve"> והוצגו דוגמאות מהארץ והעולם (ר' נספח </w:t>
      </w:r>
      <w:r w:rsidR="00BF2C74">
        <w:rPr>
          <w:rFonts w:cs="David" w:hint="cs"/>
          <w:rtl/>
        </w:rPr>
        <w:t>4</w:t>
      </w:r>
      <w:r w:rsidR="00F9567C">
        <w:rPr>
          <w:rFonts w:cs="David" w:hint="cs"/>
          <w:rtl/>
        </w:rPr>
        <w:t>)</w:t>
      </w:r>
      <w:r w:rsidR="00F4052D">
        <w:rPr>
          <w:rFonts w:cs="David" w:hint="cs"/>
          <w:rtl/>
        </w:rPr>
        <w:t xml:space="preserve">. התוצר </w:t>
      </w:r>
      <w:r w:rsidRPr="00A00331">
        <w:rPr>
          <w:rFonts w:cs="David" w:hint="cs"/>
          <w:rtl/>
        </w:rPr>
        <w:t>ש</w:t>
      </w:r>
      <w:r w:rsidR="00F4052D">
        <w:rPr>
          <w:rFonts w:cs="David" w:hint="cs"/>
          <w:rtl/>
        </w:rPr>
        <w:t>ל תהליך כזה הוא דיווח מקיף ור</w:t>
      </w:r>
      <w:r w:rsidRPr="00A00331">
        <w:rPr>
          <w:rFonts w:cs="David" w:hint="cs"/>
          <w:rtl/>
        </w:rPr>
        <w:t>ב ממד</w:t>
      </w:r>
      <w:r w:rsidR="004A37A7">
        <w:rPr>
          <w:rFonts w:cs="David" w:hint="cs"/>
          <w:rtl/>
        </w:rPr>
        <w:t>י</w:t>
      </w:r>
      <w:r w:rsidR="00620C9A">
        <w:rPr>
          <w:rFonts w:cs="David" w:hint="cs"/>
          <w:rtl/>
        </w:rPr>
        <w:t xml:space="preserve">, הכולל </w:t>
      </w:r>
      <w:r w:rsidR="00007315">
        <w:rPr>
          <w:rFonts w:cs="David" w:hint="cs"/>
          <w:rtl/>
        </w:rPr>
        <w:t xml:space="preserve">איסוף וניתוח </w:t>
      </w:r>
      <w:r w:rsidR="00620C9A">
        <w:rPr>
          <w:rFonts w:cs="David" w:hint="cs"/>
          <w:rtl/>
        </w:rPr>
        <w:t>עדויות</w:t>
      </w:r>
      <w:r w:rsidR="004A37A7">
        <w:rPr>
          <w:rFonts w:cs="David" w:hint="cs"/>
          <w:rtl/>
        </w:rPr>
        <w:t xml:space="preserve"> על היבטים שונים </w:t>
      </w:r>
      <w:r w:rsidR="00007315">
        <w:rPr>
          <w:rFonts w:cs="David" w:hint="cs"/>
          <w:rtl/>
        </w:rPr>
        <w:t>של עבודת</w:t>
      </w:r>
      <w:r w:rsidR="00F4052D">
        <w:rPr>
          <w:rFonts w:cs="David" w:hint="cs"/>
          <w:rtl/>
        </w:rPr>
        <w:t xml:space="preserve"> </w:t>
      </w:r>
      <w:r w:rsidR="004A37A7">
        <w:rPr>
          <w:rFonts w:cs="David" w:hint="cs"/>
          <w:rtl/>
        </w:rPr>
        <w:t>בית הספר</w:t>
      </w:r>
      <w:r w:rsidR="00620C9A" w:rsidRPr="00007315">
        <w:rPr>
          <w:rFonts w:cs="David" w:hint="cs"/>
          <w:rtl/>
        </w:rPr>
        <w:t>, זיהוי</w:t>
      </w:r>
      <w:r w:rsidR="00007315">
        <w:rPr>
          <w:rFonts w:cs="David" w:hint="cs"/>
          <w:rtl/>
        </w:rPr>
        <w:t xml:space="preserve"> הנושאים שעובדים היטב והנושאים שדורשים שיפור, זיהוי הדרכים שיובילו להתקדמות ולהתפתחות, ולבסוף קביעת תכנית עבודה ומעקב אחר הפעלתה ותוצאותיה</w:t>
      </w:r>
      <w:r w:rsidRPr="00A00331">
        <w:rPr>
          <w:rFonts w:cs="David" w:hint="cs"/>
          <w:rtl/>
        </w:rPr>
        <w:t xml:space="preserve">. </w:t>
      </w:r>
      <w:r w:rsidR="001264F6">
        <w:rPr>
          <w:rFonts w:cs="David" w:hint="cs"/>
          <w:rtl/>
        </w:rPr>
        <w:t xml:space="preserve">הערכה עצמית בית ספרית </w:t>
      </w:r>
      <w:r w:rsidR="006A6F67">
        <w:rPr>
          <w:rFonts w:cs="David" w:hint="cs"/>
          <w:rtl/>
        </w:rPr>
        <w:t>יכולה להתבסס על נתוני</w:t>
      </w:r>
      <w:r w:rsidR="00E25AA4">
        <w:rPr>
          <w:rFonts w:cs="David" w:hint="cs"/>
          <w:rtl/>
        </w:rPr>
        <w:t>ם</w:t>
      </w:r>
      <w:r w:rsidR="006A6F67">
        <w:rPr>
          <w:rFonts w:cs="David" w:hint="cs"/>
          <w:rtl/>
        </w:rPr>
        <w:t xml:space="preserve"> </w:t>
      </w:r>
      <w:r w:rsidR="00E25AA4">
        <w:rPr>
          <w:rFonts w:cs="David" w:hint="cs"/>
          <w:rtl/>
        </w:rPr>
        <w:t>מהערכה פנימית</w:t>
      </w:r>
      <w:r w:rsidR="006A6F67">
        <w:rPr>
          <w:rFonts w:cs="David" w:hint="cs"/>
          <w:rtl/>
        </w:rPr>
        <w:t xml:space="preserve"> בלבד</w:t>
      </w:r>
      <w:r w:rsidR="001264F6">
        <w:rPr>
          <w:rFonts w:cs="David" w:hint="cs"/>
          <w:rtl/>
        </w:rPr>
        <w:t xml:space="preserve"> </w:t>
      </w:r>
      <w:r w:rsidR="006A6F67">
        <w:rPr>
          <w:rFonts w:cs="David" w:hint="cs"/>
          <w:rtl/>
        </w:rPr>
        <w:t xml:space="preserve">(כמו למשל באירלנד) או על שילוב בין נתונים </w:t>
      </w:r>
      <w:r w:rsidR="00E25AA4">
        <w:rPr>
          <w:rFonts w:cs="David" w:hint="cs"/>
          <w:rtl/>
        </w:rPr>
        <w:t>מהערכה פנימית</w:t>
      </w:r>
      <w:r w:rsidR="006A6F67">
        <w:rPr>
          <w:rFonts w:cs="David" w:hint="cs"/>
          <w:rtl/>
        </w:rPr>
        <w:t xml:space="preserve"> וחיצוני</w:t>
      </w:r>
      <w:r w:rsidR="00E25AA4">
        <w:rPr>
          <w:rFonts w:cs="David" w:hint="cs"/>
          <w:rtl/>
        </w:rPr>
        <w:t>ת</w:t>
      </w:r>
      <w:r w:rsidR="006A6F67">
        <w:rPr>
          <w:rFonts w:cs="David" w:hint="cs"/>
          <w:rtl/>
        </w:rPr>
        <w:t xml:space="preserve"> (כמו למשל באנגליה).   </w:t>
      </w:r>
      <w:r w:rsidR="001264F6">
        <w:rPr>
          <w:rFonts w:cs="David" w:hint="cs"/>
          <w:rtl/>
        </w:rPr>
        <w:t xml:space="preserve">  </w:t>
      </w:r>
    </w:p>
    <w:p w:rsidR="009D67CF" w:rsidRPr="00007315" w:rsidRDefault="00F4692D" w:rsidP="00BF2C74">
      <w:pPr>
        <w:spacing w:after="120" w:line="360" w:lineRule="auto"/>
        <w:jc w:val="both"/>
        <w:rPr>
          <w:rFonts w:cs="David"/>
          <w:rtl/>
        </w:rPr>
      </w:pPr>
      <w:r>
        <w:rPr>
          <w:rFonts w:cs="David" w:hint="cs"/>
          <w:rtl/>
        </w:rPr>
        <w:t>יהיה צורך</w:t>
      </w:r>
      <w:r w:rsidR="009D67CF" w:rsidRPr="00A00331">
        <w:rPr>
          <w:rFonts w:cs="David" w:hint="cs"/>
          <w:rtl/>
        </w:rPr>
        <w:t xml:space="preserve"> להגדיר את הממדים שיבנו את ההערכה </w:t>
      </w:r>
      <w:r w:rsidR="00D937BE">
        <w:rPr>
          <w:rFonts w:cs="David" w:hint="cs"/>
          <w:rtl/>
        </w:rPr>
        <w:t>העצמית</w:t>
      </w:r>
      <w:r w:rsidR="009D67CF" w:rsidRPr="00A00331">
        <w:rPr>
          <w:rFonts w:cs="David" w:hint="cs"/>
          <w:rtl/>
        </w:rPr>
        <w:t xml:space="preserve"> ואת התהליך כולו (כולל השיח עם גורמי הפיקוח). </w:t>
      </w:r>
      <w:r w:rsidR="00D937BE">
        <w:rPr>
          <w:rFonts w:cs="David" w:hint="cs"/>
          <w:rtl/>
        </w:rPr>
        <w:t xml:space="preserve">מודלים להערכה עצמית בבתי הספר קיימים במספר מדינות בעולם, והדיווחים מראים שלצד היתרונות קיימים גם כאן חסרונות וקשיים. </w:t>
      </w:r>
      <w:r w:rsidR="009D67CF" w:rsidRPr="00A00331">
        <w:rPr>
          <w:rFonts w:cs="David" w:hint="cs"/>
          <w:rtl/>
        </w:rPr>
        <w:t xml:space="preserve"> </w:t>
      </w:r>
    </w:p>
    <w:p w:rsidR="009D67CF" w:rsidRDefault="001155EF" w:rsidP="001155EF">
      <w:pPr>
        <w:spacing w:after="120" w:line="360" w:lineRule="auto"/>
        <w:jc w:val="both"/>
        <w:rPr>
          <w:rFonts w:cs="David"/>
          <w:rtl/>
        </w:rPr>
      </w:pPr>
      <w:r>
        <w:rPr>
          <w:rFonts w:cs="David" w:hint="cs"/>
          <w:rtl/>
        </w:rPr>
        <w:t xml:space="preserve">לשם קיום הערכה עצמית בבתי ספר </w:t>
      </w:r>
      <w:r w:rsidR="00BC4A02">
        <w:rPr>
          <w:rFonts w:cs="David" w:hint="cs"/>
          <w:rtl/>
        </w:rPr>
        <w:t>נדרש</w:t>
      </w:r>
      <w:r w:rsidR="009D67CF" w:rsidRPr="00A00331">
        <w:rPr>
          <w:rFonts w:cs="David" w:hint="cs"/>
          <w:rtl/>
        </w:rPr>
        <w:t xml:space="preserve"> פיתוח מקצועי מסיבי וממוקד כדי לטפח בבתי ספר </w:t>
      </w:r>
      <w:r>
        <w:rPr>
          <w:rFonts w:cs="David" w:hint="cs"/>
          <w:rtl/>
        </w:rPr>
        <w:t>את ה</w:t>
      </w:r>
      <w:r w:rsidR="009D67CF" w:rsidRPr="00A00331">
        <w:rPr>
          <w:rFonts w:cs="David" w:hint="cs"/>
          <w:rtl/>
        </w:rPr>
        <w:t xml:space="preserve">יכולות </w:t>
      </w:r>
      <w:r>
        <w:rPr>
          <w:rFonts w:cs="David" w:hint="cs"/>
          <w:rtl/>
        </w:rPr>
        <w:t>הנדרשות לביצועה</w:t>
      </w:r>
      <w:r w:rsidR="009D67CF" w:rsidRPr="00A00331">
        <w:rPr>
          <w:rFonts w:cs="David" w:hint="cs"/>
          <w:rtl/>
        </w:rPr>
        <w:t xml:space="preserve">. </w:t>
      </w:r>
      <w:r>
        <w:rPr>
          <w:rFonts w:cs="David" w:hint="cs"/>
          <w:rtl/>
        </w:rPr>
        <w:t>הומלץ</w:t>
      </w:r>
      <w:r w:rsidR="009D67CF" w:rsidRPr="00A00331">
        <w:rPr>
          <w:rFonts w:cs="David" w:hint="cs"/>
          <w:rtl/>
        </w:rPr>
        <w:t xml:space="preserve"> לכן לערוך בשלב ראשון פיילוט במספר מצומצם של בתי ספר, על מנת ללמוד על התהליך, על ההשלכות על בתי הספר, ועל הדרכים המיטביות להטמעתו במערכת</w:t>
      </w:r>
      <w:r w:rsidR="00D937BE">
        <w:rPr>
          <w:rFonts w:cs="David" w:hint="cs"/>
          <w:rtl/>
        </w:rPr>
        <w:t xml:space="preserve"> הישראלית הרבגונית</w:t>
      </w:r>
      <w:r w:rsidR="009D67CF" w:rsidRPr="00A00331">
        <w:rPr>
          <w:rFonts w:cs="David" w:hint="cs"/>
          <w:rtl/>
        </w:rPr>
        <w:t>.</w:t>
      </w:r>
      <w:r w:rsidR="004A37A7">
        <w:rPr>
          <w:rFonts w:cs="David" w:hint="cs"/>
          <w:rtl/>
        </w:rPr>
        <w:t xml:space="preserve"> </w:t>
      </w:r>
    </w:p>
    <w:p w:rsidR="009F7062" w:rsidRDefault="001C5BD2" w:rsidP="00224875">
      <w:pPr>
        <w:spacing w:after="120" w:line="360" w:lineRule="auto"/>
        <w:jc w:val="both"/>
        <w:rPr>
          <w:rFonts w:ascii="Times New Roman" w:eastAsia="Times New Roman" w:hAnsi="Times New Roman" w:cs="David"/>
          <w:b/>
          <w:bCs/>
          <w:rtl/>
        </w:rPr>
      </w:pPr>
      <w:r w:rsidRPr="002B49A1">
        <w:rPr>
          <w:rFonts w:ascii="Times New Roman" w:eastAsia="Times New Roman" w:hAnsi="Times New Roman" w:cs="David" w:hint="cs"/>
          <w:b/>
          <w:bCs/>
          <w:rtl/>
        </w:rPr>
        <w:t>חשיבות הפיתוח המקצועי של בעלי תפקידים במערכת החינוך:</w:t>
      </w:r>
      <w:r>
        <w:rPr>
          <w:rFonts w:ascii="Times New Roman" w:eastAsia="Times New Roman" w:hAnsi="Times New Roman" w:cs="David" w:hint="cs"/>
          <w:b/>
          <w:bCs/>
          <w:rtl/>
        </w:rPr>
        <w:t xml:space="preserve"> </w:t>
      </w:r>
      <w:r w:rsidRPr="002B49A1">
        <w:rPr>
          <w:rFonts w:cs="David" w:hint="cs"/>
          <w:rtl/>
        </w:rPr>
        <w:t xml:space="preserve">בדיונים ניתנה התייחסות לכך שכיום הידע של מורים ומנהלים בתחומי המדידה וההערכה </w:t>
      </w:r>
      <w:r w:rsidR="00C93656">
        <w:rPr>
          <w:rFonts w:cs="David" w:hint="cs"/>
          <w:rtl/>
        </w:rPr>
        <w:t>אינו מספק</w:t>
      </w:r>
      <w:r w:rsidRPr="002B49A1">
        <w:rPr>
          <w:rFonts w:cs="David" w:hint="cs"/>
          <w:rtl/>
        </w:rPr>
        <w:t xml:space="preserve"> ו</w:t>
      </w:r>
      <w:r>
        <w:rPr>
          <w:rFonts w:cs="David" w:hint="cs"/>
          <w:rtl/>
        </w:rPr>
        <w:t>יש</w:t>
      </w:r>
      <w:r w:rsidRPr="002B49A1">
        <w:rPr>
          <w:rFonts w:cs="David" w:hint="cs"/>
          <w:rtl/>
        </w:rPr>
        <w:t xml:space="preserve"> לקחת זאת בחשבון </w:t>
      </w:r>
      <w:r w:rsidR="00BC4A02">
        <w:rPr>
          <w:rFonts w:cs="David" w:hint="cs"/>
          <w:rtl/>
        </w:rPr>
        <w:t>בהחלטה</w:t>
      </w:r>
      <w:r w:rsidRPr="002B49A1">
        <w:rPr>
          <w:rFonts w:cs="David" w:hint="cs"/>
          <w:rtl/>
        </w:rPr>
        <w:t xml:space="preserve"> </w:t>
      </w:r>
      <w:r w:rsidR="00BC4A02">
        <w:rPr>
          <w:rFonts w:cs="David" w:hint="cs"/>
          <w:rtl/>
        </w:rPr>
        <w:t>ע</w:t>
      </w:r>
      <w:r w:rsidRPr="002B49A1">
        <w:rPr>
          <w:rFonts w:cs="David" w:hint="cs"/>
          <w:rtl/>
        </w:rPr>
        <w:t xml:space="preserve">ל </w:t>
      </w:r>
      <w:r w:rsidR="00BC4A02">
        <w:rPr>
          <w:rFonts w:cs="David" w:hint="cs"/>
          <w:rtl/>
        </w:rPr>
        <w:t>ה</w:t>
      </w:r>
      <w:r w:rsidRPr="002B49A1">
        <w:rPr>
          <w:rFonts w:cs="David" w:hint="cs"/>
          <w:rtl/>
        </w:rPr>
        <w:t xml:space="preserve">מודל החדש. כל מודל שייבחר, מחייב תהליך רציני של פיתוח מקצועי בבתי הספר. לדוגמא, במודל ההערכה העצמית של </w:t>
      </w:r>
      <w:r w:rsidR="00224875">
        <w:rPr>
          <w:rFonts w:cs="David" w:hint="cs"/>
          <w:rtl/>
        </w:rPr>
        <w:t>המועצה להשכלה גבוהה</w:t>
      </w:r>
      <w:r w:rsidRPr="002B49A1">
        <w:rPr>
          <w:rFonts w:cs="David" w:hint="cs"/>
          <w:rtl/>
        </w:rPr>
        <w:t xml:space="preserve"> מתקיימות כל שנה השתלמויות למחלקות הרלוונטיות </w:t>
      </w:r>
      <w:r w:rsidR="00302733">
        <w:rPr>
          <w:rFonts w:cs="David" w:hint="cs"/>
          <w:rtl/>
        </w:rPr>
        <w:t xml:space="preserve">וניתנת </w:t>
      </w:r>
      <w:r w:rsidRPr="002B49A1">
        <w:rPr>
          <w:rFonts w:cs="David" w:hint="cs"/>
          <w:rtl/>
        </w:rPr>
        <w:t>תמיכה בתהליך.</w:t>
      </w:r>
      <w:r w:rsidR="009F7062">
        <w:rPr>
          <w:rFonts w:ascii="Times New Roman" w:eastAsia="Times New Roman" w:hAnsi="Times New Roman" w:cs="David" w:hint="cs"/>
          <w:b/>
          <w:bCs/>
          <w:rtl/>
        </w:rPr>
        <w:t xml:space="preserve"> </w:t>
      </w:r>
    </w:p>
    <w:p w:rsidR="001C5BD2" w:rsidRPr="009F7062" w:rsidRDefault="001C5BD2" w:rsidP="0001189B">
      <w:pPr>
        <w:spacing w:after="120" w:line="360" w:lineRule="auto"/>
        <w:jc w:val="both"/>
        <w:rPr>
          <w:rFonts w:ascii="Times New Roman" w:eastAsia="Times New Roman" w:hAnsi="Times New Roman" w:cs="David"/>
          <w:b/>
          <w:bCs/>
        </w:rPr>
      </w:pPr>
      <w:r w:rsidRPr="002B49A1">
        <w:rPr>
          <w:rFonts w:cs="David" w:hint="cs"/>
          <w:rtl/>
        </w:rPr>
        <w:t xml:space="preserve">בוועדה צוין כי </w:t>
      </w:r>
      <w:proofErr w:type="spellStart"/>
      <w:r w:rsidRPr="002B49A1">
        <w:rPr>
          <w:rFonts w:cs="David" w:hint="cs"/>
          <w:rtl/>
        </w:rPr>
        <w:t>ראמ"ה</w:t>
      </w:r>
      <w:proofErr w:type="spellEnd"/>
      <w:r w:rsidRPr="002B49A1">
        <w:rPr>
          <w:rFonts w:cs="David" w:hint="cs"/>
          <w:rtl/>
        </w:rPr>
        <w:t xml:space="preserve"> החלה בקידום תפקיד רכז הערכה בית ספרי, המספק מענה ראשוני להרחבת הידע המקצועי במדידה והערכה חינוכית ויכול לקדם הסתכלות מקיפה על נתונים בית ספריים. רכז הערכה בית ספרי הינו מורה </w:t>
      </w:r>
      <w:r w:rsidR="00C93656">
        <w:rPr>
          <w:rFonts w:cs="David" w:hint="cs"/>
          <w:rtl/>
        </w:rPr>
        <w:t xml:space="preserve">מצוות </w:t>
      </w:r>
      <w:r w:rsidRPr="002B49A1">
        <w:rPr>
          <w:rFonts w:cs="David" w:hint="cs"/>
          <w:rtl/>
        </w:rPr>
        <w:t xml:space="preserve">בית הספר ובכך </w:t>
      </w:r>
      <w:r w:rsidR="00C93656">
        <w:rPr>
          <w:rFonts w:cs="David" w:hint="cs"/>
          <w:rtl/>
        </w:rPr>
        <w:t>ניתנת האפשרות לקדם</w:t>
      </w:r>
      <w:r w:rsidRPr="002B49A1">
        <w:rPr>
          <w:rFonts w:cs="David" w:hint="cs"/>
          <w:rtl/>
        </w:rPr>
        <w:t xml:space="preserve"> </w:t>
      </w:r>
      <w:r w:rsidR="0094132D">
        <w:rPr>
          <w:rFonts w:cs="David" w:hint="cs"/>
          <w:rtl/>
        </w:rPr>
        <w:t xml:space="preserve">את </w:t>
      </w:r>
      <w:r w:rsidR="0001189B">
        <w:rPr>
          <w:rFonts w:cs="David" w:hint="cs"/>
          <w:rtl/>
        </w:rPr>
        <w:t>המסר של הערכה</w:t>
      </w:r>
      <w:r w:rsidRPr="002B49A1">
        <w:rPr>
          <w:rFonts w:cs="David" w:hint="cs"/>
          <w:rtl/>
        </w:rPr>
        <w:t xml:space="preserve"> מקצועית המסייעת לבית הספר ל</w:t>
      </w:r>
      <w:r w:rsidR="0094132D">
        <w:rPr>
          <w:rFonts w:cs="David" w:hint="cs"/>
          <w:rtl/>
        </w:rPr>
        <w:t>הוביל</w:t>
      </w:r>
      <w:r w:rsidRPr="002B49A1">
        <w:rPr>
          <w:rFonts w:cs="David" w:hint="cs"/>
          <w:rtl/>
        </w:rPr>
        <w:t xml:space="preserve"> תהליכי</w:t>
      </w:r>
      <w:r w:rsidR="009F7062">
        <w:rPr>
          <w:rFonts w:cs="David" w:hint="cs"/>
          <w:rtl/>
        </w:rPr>
        <w:t>ם אפקטיביים של</w:t>
      </w:r>
      <w:r w:rsidRPr="002B49A1">
        <w:rPr>
          <w:rFonts w:cs="David" w:hint="cs"/>
          <w:rtl/>
        </w:rPr>
        <w:t xml:space="preserve"> הערכה לשם למידה.</w:t>
      </w:r>
    </w:p>
    <w:p w:rsidR="003B79BA" w:rsidRPr="00D1631D" w:rsidRDefault="00105550" w:rsidP="00D1631D">
      <w:pPr>
        <w:spacing w:after="120" w:line="360" w:lineRule="auto"/>
        <w:jc w:val="both"/>
        <w:rPr>
          <w:rFonts w:cs="David"/>
        </w:rPr>
      </w:pPr>
      <w:r w:rsidRPr="002B49A1">
        <w:rPr>
          <w:rFonts w:ascii="Times New Roman" w:eastAsia="Times New Roman" w:hAnsi="Times New Roman" w:cs="David" w:hint="cs"/>
          <w:b/>
          <w:bCs/>
          <w:rtl/>
        </w:rPr>
        <w:lastRenderedPageBreak/>
        <w:t>הקשר שבין הערכה חיצונית לבין למידה משמעותית:</w:t>
      </w:r>
      <w:r>
        <w:rPr>
          <w:rFonts w:ascii="Times New Roman" w:eastAsia="Times New Roman" w:hAnsi="Times New Roman" w:cs="David" w:hint="cs"/>
          <w:b/>
          <w:bCs/>
          <w:rtl/>
        </w:rPr>
        <w:t xml:space="preserve"> </w:t>
      </w:r>
      <w:r w:rsidR="00FD385C">
        <w:rPr>
          <w:rFonts w:cs="David" w:hint="cs"/>
          <w:rtl/>
        </w:rPr>
        <w:t>ב</w:t>
      </w:r>
      <w:r w:rsidRPr="002B49A1">
        <w:rPr>
          <w:rFonts w:cs="David" w:hint="cs"/>
          <w:rtl/>
        </w:rPr>
        <w:t xml:space="preserve">תקופת דיוני הוועדה, יצא משרד החינוך עם התכנית החדשה ללמידה משמעותית (ינואר 2014). בוועדה צוין כי </w:t>
      </w:r>
      <w:r>
        <w:rPr>
          <w:rFonts w:cs="David" w:hint="cs"/>
          <w:rtl/>
        </w:rPr>
        <w:t xml:space="preserve">מודל </w:t>
      </w:r>
      <w:r w:rsidR="00A54187">
        <w:rPr>
          <w:rFonts w:cs="David" w:hint="cs"/>
          <w:rtl/>
        </w:rPr>
        <w:t>ה</w:t>
      </w:r>
      <w:r>
        <w:rPr>
          <w:rFonts w:cs="David" w:hint="cs"/>
          <w:rtl/>
        </w:rPr>
        <w:t xml:space="preserve">הערכה </w:t>
      </w:r>
      <w:r w:rsidR="00302733">
        <w:rPr>
          <w:rFonts w:cs="David" w:hint="cs"/>
          <w:rtl/>
        </w:rPr>
        <w:t xml:space="preserve">לטווח הארוך </w:t>
      </w:r>
      <w:r w:rsidRPr="002B49A1">
        <w:rPr>
          <w:rFonts w:cs="David" w:hint="cs"/>
          <w:rtl/>
        </w:rPr>
        <w:t xml:space="preserve">צריך לתת מענה לתפיסת הלמידה המשמעותית ולמטרותיה. </w:t>
      </w:r>
    </w:p>
    <w:p w:rsidR="005D1E54" w:rsidRPr="008808D6" w:rsidRDefault="005D1E54" w:rsidP="00572D0F">
      <w:pPr>
        <w:pStyle w:val="a3"/>
        <w:numPr>
          <w:ilvl w:val="0"/>
          <w:numId w:val="29"/>
        </w:numPr>
        <w:spacing w:after="120" w:line="360" w:lineRule="auto"/>
        <w:jc w:val="both"/>
        <w:rPr>
          <w:rFonts w:cs="David"/>
          <w:b/>
          <w:bCs/>
          <w:sz w:val="32"/>
          <w:szCs w:val="32"/>
        </w:rPr>
      </w:pPr>
      <w:r w:rsidRPr="008808D6">
        <w:rPr>
          <w:rFonts w:ascii="Times New Roman" w:eastAsia="Times New Roman" w:hAnsi="Times New Roman" w:cs="David" w:hint="eastAsia"/>
          <w:b/>
          <w:bCs/>
          <w:sz w:val="32"/>
          <w:szCs w:val="32"/>
          <w:rtl/>
        </w:rPr>
        <w:t>מודל</w:t>
      </w:r>
      <w:r w:rsidRPr="008808D6">
        <w:rPr>
          <w:rFonts w:ascii="Times New Roman" w:eastAsia="Times New Roman" w:hAnsi="Times New Roman" w:cs="David"/>
          <w:b/>
          <w:bCs/>
          <w:sz w:val="32"/>
          <w:szCs w:val="32"/>
          <w:rtl/>
        </w:rPr>
        <w:t xml:space="preserve"> </w:t>
      </w:r>
      <w:r w:rsidRPr="008808D6">
        <w:rPr>
          <w:rFonts w:ascii="Times New Roman" w:eastAsia="Times New Roman" w:hAnsi="Times New Roman" w:cs="David" w:hint="eastAsia"/>
          <w:b/>
          <w:bCs/>
          <w:sz w:val="32"/>
          <w:szCs w:val="32"/>
          <w:rtl/>
        </w:rPr>
        <w:t>הערכה</w:t>
      </w:r>
      <w:r w:rsidRPr="008808D6">
        <w:rPr>
          <w:rFonts w:ascii="Times New Roman" w:eastAsia="Times New Roman" w:hAnsi="Times New Roman" w:cs="David"/>
          <w:b/>
          <w:bCs/>
          <w:sz w:val="32"/>
          <w:szCs w:val="32"/>
          <w:rtl/>
        </w:rPr>
        <w:t xml:space="preserve"> בית ספרי</w:t>
      </w:r>
      <w:r w:rsidRPr="008808D6">
        <w:rPr>
          <w:rFonts w:ascii="Times New Roman" w:eastAsia="Times New Roman" w:hAnsi="Times New Roman" w:cs="David" w:hint="eastAsia"/>
          <w:b/>
          <w:bCs/>
          <w:sz w:val="32"/>
          <w:szCs w:val="32"/>
          <w:rtl/>
        </w:rPr>
        <w:t>ת</w:t>
      </w:r>
      <w:r w:rsidRPr="008808D6">
        <w:rPr>
          <w:rFonts w:ascii="Times New Roman" w:eastAsia="Times New Roman" w:hAnsi="Times New Roman" w:cs="David"/>
          <w:b/>
          <w:bCs/>
          <w:sz w:val="32"/>
          <w:szCs w:val="32"/>
          <w:rtl/>
        </w:rPr>
        <w:t xml:space="preserve"> </w:t>
      </w:r>
      <w:r w:rsidRPr="008808D6">
        <w:rPr>
          <w:rFonts w:ascii="Times New Roman" w:eastAsia="Times New Roman" w:hAnsi="Times New Roman" w:cs="David" w:hint="eastAsia"/>
          <w:b/>
          <w:bCs/>
          <w:sz w:val="32"/>
          <w:szCs w:val="32"/>
          <w:rtl/>
        </w:rPr>
        <w:t>ומודל</w:t>
      </w:r>
      <w:r w:rsidRPr="008808D6">
        <w:rPr>
          <w:rFonts w:ascii="Times New Roman" w:eastAsia="Times New Roman" w:hAnsi="Times New Roman" w:cs="David"/>
          <w:b/>
          <w:bCs/>
          <w:sz w:val="32"/>
          <w:szCs w:val="32"/>
          <w:rtl/>
        </w:rPr>
        <w:t xml:space="preserve"> </w:t>
      </w:r>
      <w:r w:rsidRPr="008808D6">
        <w:rPr>
          <w:rFonts w:ascii="Times New Roman" w:eastAsia="Times New Roman" w:hAnsi="Times New Roman" w:cs="David" w:hint="eastAsia"/>
          <w:b/>
          <w:bCs/>
          <w:sz w:val="32"/>
          <w:szCs w:val="32"/>
          <w:rtl/>
        </w:rPr>
        <w:t>הערכה</w:t>
      </w:r>
      <w:r w:rsidRPr="008808D6">
        <w:rPr>
          <w:rFonts w:ascii="Times New Roman" w:eastAsia="Times New Roman" w:hAnsi="Times New Roman" w:cs="David"/>
          <w:b/>
          <w:bCs/>
          <w:sz w:val="32"/>
          <w:szCs w:val="32"/>
          <w:rtl/>
        </w:rPr>
        <w:t xml:space="preserve"> </w:t>
      </w:r>
      <w:r w:rsidRPr="008808D6">
        <w:rPr>
          <w:rFonts w:ascii="Times New Roman" w:eastAsia="Times New Roman" w:hAnsi="Times New Roman" w:cs="David" w:hint="eastAsia"/>
          <w:b/>
          <w:bCs/>
          <w:sz w:val="32"/>
          <w:szCs w:val="32"/>
          <w:rtl/>
        </w:rPr>
        <w:t>ארצית</w:t>
      </w:r>
    </w:p>
    <w:p w:rsidR="005D1E54" w:rsidRDefault="005D1E54" w:rsidP="00D5293D">
      <w:pPr>
        <w:spacing w:after="120" w:line="360" w:lineRule="auto"/>
        <w:jc w:val="both"/>
        <w:rPr>
          <w:rFonts w:cs="David"/>
          <w:rtl/>
        </w:rPr>
      </w:pPr>
      <w:r>
        <w:rPr>
          <w:rFonts w:cs="David" w:hint="cs"/>
          <w:rtl/>
        </w:rPr>
        <w:t xml:space="preserve">השאלה המרכזית שנדונה במפגשי הועדה היא האם בטווח השנים הקרובות יש להמשיך ולקיים הערכה חיצונית סדורה של בתי ספר </w:t>
      </w:r>
      <w:r w:rsidR="00D5293D">
        <w:rPr>
          <w:rFonts w:cs="David" w:hint="cs"/>
          <w:rtl/>
        </w:rPr>
        <w:t>(</w:t>
      </w:r>
      <w:r>
        <w:rPr>
          <w:rFonts w:cs="David" w:hint="cs"/>
          <w:rtl/>
        </w:rPr>
        <w:t xml:space="preserve">בהיקף </w:t>
      </w:r>
      <w:r w:rsidR="00D5293D">
        <w:rPr>
          <w:rFonts w:cs="David" w:hint="cs"/>
          <w:rtl/>
        </w:rPr>
        <w:t>זה או אחר)</w:t>
      </w:r>
      <w:r>
        <w:rPr>
          <w:rFonts w:cs="David" w:hint="cs"/>
          <w:rtl/>
        </w:rPr>
        <w:t xml:space="preserve">, או לחדול מהערכה חיצונית בית ספרית ולהסתפק בהערכה ארצית מדגמית בלבד. לאור העובדה כי לא </w:t>
      </w:r>
      <w:r w:rsidR="00D5293D">
        <w:rPr>
          <w:rFonts w:cs="David" w:hint="cs"/>
          <w:rtl/>
        </w:rPr>
        <w:t>הייתה תמימות דעים</w:t>
      </w:r>
      <w:r>
        <w:rPr>
          <w:rFonts w:cs="David" w:hint="cs"/>
          <w:rtl/>
        </w:rPr>
        <w:t xml:space="preserve"> בקרב חברי הועדה בשאלה זו, הוחלט להציג בפני שר החינוך ומנכ"לית המשרד שתי אפשרויות לבחירה: מודל הכולל הערכה חיצונית בית ספרית </w:t>
      </w:r>
      <w:r>
        <w:rPr>
          <w:rFonts w:cs="David"/>
          <w:rtl/>
        </w:rPr>
        <w:t>-</w:t>
      </w:r>
      <w:r>
        <w:rPr>
          <w:rFonts w:cs="David" w:hint="cs"/>
          <w:rtl/>
        </w:rPr>
        <w:t xml:space="preserve"> מיצ"ב, ומודל הכולל הערכה ארצית </w:t>
      </w:r>
      <w:r w:rsidR="00BD37A8">
        <w:rPr>
          <w:rFonts w:cs="David" w:hint="cs"/>
          <w:rtl/>
        </w:rPr>
        <w:t xml:space="preserve">מדגמית </w:t>
      </w:r>
      <w:r>
        <w:rPr>
          <w:rFonts w:cs="David" w:hint="cs"/>
          <w:rtl/>
        </w:rPr>
        <w:t xml:space="preserve">בלבד </w:t>
      </w:r>
      <w:r>
        <w:rPr>
          <w:rFonts w:cs="David"/>
          <w:rtl/>
        </w:rPr>
        <w:t>-</w:t>
      </w:r>
      <w:r>
        <w:rPr>
          <w:rFonts w:cs="David" w:hint="cs"/>
          <w:rtl/>
        </w:rPr>
        <w:t xml:space="preserve"> משוב ארצי מדגמי</w:t>
      </w:r>
      <w:r>
        <w:rPr>
          <w:rStyle w:val="ad"/>
          <w:rFonts w:cs="David"/>
          <w:rtl/>
        </w:rPr>
        <w:footnoteReference w:id="1"/>
      </w:r>
      <w:r>
        <w:rPr>
          <w:rFonts w:cs="David" w:hint="cs"/>
          <w:rtl/>
        </w:rPr>
        <w:t xml:space="preserve">.  </w:t>
      </w:r>
    </w:p>
    <w:p w:rsidR="005D1E54" w:rsidRPr="004257F5" w:rsidRDefault="005D1E54" w:rsidP="00572D0F">
      <w:pPr>
        <w:spacing w:after="120" w:line="360" w:lineRule="auto"/>
        <w:jc w:val="both"/>
        <w:rPr>
          <w:rFonts w:cs="David"/>
          <w:rtl/>
        </w:rPr>
      </w:pPr>
      <w:r>
        <w:rPr>
          <w:rFonts w:cs="David" w:hint="cs"/>
          <w:rtl/>
        </w:rPr>
        <w:t xml:space="preserve">תחילה יוצגו שני המודלים, ולאחר מכן יידונו המשמעויות של הפעלת כל אחד מהמודלים והשפעתם על המערכת. בטבלה </w:t>
      </w:r>
      <w:r w:rsidRPr="00BD3684">
        <w:rPr>
          <w:rFonts w:cs="David"/>
          <w:rtl/>
        </w:rPr>
        <w:t>1</w:t>
      </w:r>
      <w:r>
        <w:rPr>
          <w:rFonts w:cs="David" w:hint="cs"/>
          <w:rtl/>
        </w:rPr>
        <w:t xml:space="preserve"> </w:t>
      </w:r>
      <w:r w:rsidR="00D9630B">
        <w:rPr>
          <w:rFonts w:cs="David" w:hint="cs"/>
          <w:rtl/>
        </w:rPr>
        <w:t xml:space="preserve">שבהמשך </w:t>
      </w:r>
      <w:r>
        <w:rPr>
          <w:rFonts w:cs="David" w:hint="cs"/>
          <w:rtl/>
        </w:rPr>
        <w:t xml:space="preserve">מוצגים המאפיינים המרכזיים של המודלים השונים. הטבלה מאפשרת השוואה נוחה ותמציתית בין שני המודלים המוצעים, ובין מודל המיצ"ב שהופעל בשנים תשס"ז-תשע"ג.   </w:t>
      </w:r>
      <w:r w:rsidRPr="001F4C9A">
        <w:rPr>
          <w:rFonts w:cs="David"/>
          <w:rtl/>
        </w:rPr>
        <w:t xml:space="preserve"> </w:t>
      </w:r>
    </w:p>
    <w:p w:rsidR="005D1E54" w:rsidRPr="008808D6" w:rsidRDefault="005D1E54" w:rsidP="007159D1">
      <w:pPr>
        <w:spacing w:before="360" w:after="120" w:line="360" w:lineRule="auto"/>
        <w:rPr>
          <w:rFonts w:cs="David"/>
          <w:b/>
          <w:bCs/>
          <w:sz w:val="24"/>
          <w:szCs w:val="24"/>
          <w:rtl/>
        </w:rPr>
      </w:pPr>
      <w:r w:rsidRPr="008808D6">
        <w:rPr>
          <w:rFonts w:cs="David" w:hint="cs"/>
          <w:b/>
          <w:bCs/>
          <w:sz w:val="28"/>
          <w:szCs w:val="28"/>
          <w:rtl/>
        </w:rPr>
        <w:t>מודל</w:t>
      </w:r>
      <w:r w:rsidRPr="008808D6">
        <w:rPr>
          <w:rFonts w:cs="David"/>
          <w:b/>
          <w:bCs/>
          <w:sz w:val="28"/>
          <w:szCs w:val="28"/>
          <w:rtl/>
        </w:rPr>
        <w:t xml:space="preserve"> 1:</w:t>
      </w:r>
      <w:r w:rsidRPr="008808D6">
        <w:rPr>
          <w:rFonts w:cs="David"/>
          <w:b/>
          <w:bCs/>
          <w:sz w:val="24"/>
          <w:szCs w:val="24"/>
          <w:rtl/>
        </w:rPr>
        <w:t xml:space="preserve"> </w:t>
      </w:r>
      <w:r w:rsidRPr="008808D6">
        <w:rPr>
          <w:rFonts w:cs="David" w:hint="cs"/>
          <w:b/>
          <w:bCs/>
          <w:sz w:val="28"/>
          <w:szCs w:val="28"/>
          <w:rtl/>
        </w:rPr>
        <w:t>הערכה</w:t>
      </w:r>
      <w:r w:rsidRPr="008808D6">
        <w:rPr>
          <w:rFonts w:cs="David"/>
          <w:b/>
          <w:bCs/>
          <w:sz w:val="28"/>
          <w:szCs w:val="28"/>
          <w:rtl/>
        </w:rPr>
        <w:t xml:space="preserve"> </w:t>
      </w:r>
      <w:r w:rsidRPr="008808D6">
        <w:rPr>
          <w:rFonts w:cs="David" w:hint="cs"/>
          <w:b/>
          <w:bCs/>
          <w:sz w:val="28"/>
          <w:szCs w:val="28"/>
          <w:rtl/>
        </w:rPr>
        <w:t>בית</w:t>
      </w:r>
      <w:r w:rsidRPr="008808D6">
        <w:rPr>
          <w:rFonts w:cs="David"/>
          <w:b/>
          <w:bCs/>
          <w:sz w:val="28"/>
          <w:szCs w:val="28"/>
          <w:rtl/>
        </w:rPr>
        <w:t xml:space="preserve"> </w:t>
      </w:r>
      <w:r w:rsidRPr="008808D6">
        <w:rPr>
          <w:rFonts w:cs="David" w:hint="cs"/>
          <w:b/>
          <w:bCs/>
          <w:sz w:val="28"/>
          <w:szCs w:val="28"/>
          <w:rtl/>
        </w:rPr>
        <w:t>ספרית</w:t>
      </w:r>
      <w:r w:rsidRPr="008808D6">
        <w:rPr>
          <w:rFonts w:cs="David"/>
          <w:b/>
          <w:bCs/>
          <w:sz w:val="24"/>
          <w:szCs w:val="24"/>
          <w:rtl/>
        </w:rPr>
        <w:t xml:space="preserve"> </w:t>
      </w:r>
      <w:r w:rsidRPr="008808D6">
        <w:rPr>
          <w:rFonts w:cs="David"/>
          <w:b/>
          <w:bCs/>
          <w:sz w:val="28"/>
          <w:szCs w:val="28"/>
          <w:rtl/>
        </w:rPr>
        <w:t xml:space="preserve">- </w:t>
      </w:r>
      <w:r w:rsidRPr="008808D6">
        <w:rPr>
          <w:rFonts w:cs="David" w:hint="cs"/>
          <w:b/>
          <w:bCs/>
          <w:sz w:val="28"/>
          <w:szCs w:val="28"/>
          <w:rtl/>
        </w:rPr>
        <w:t>מיצ</w:t>
      </w:r>
      <w:r w:rsidRPr="008808D6">
        <w:rPr>
          <w:rFonts w:cs="David"/>
          <w:b/>
          <w:bCs/>
          <w:sz w:val="28"/>
          <w:szCs w:val="28"/>
          <w:rtl/>
        </w:rPr>
        <w:t>"</w:t>
      </w:r>
      <w:r w:rsidRPr="008808D6">
        <w:rPr>
          <w:rFonts w:cs="David" w:hint="cs"/>
          <w:b/>
          <w:bCs/>
          <w:sz w:val="28"/>
          <w:szCs w:val="28"/>
          <w:rtl/>
        </w:rPr>
        <w:t>ב</w:t>
      </w:r>
    </w:p>
    <w:p w:rsidR="005D1E54" w:rsidRDefault="005D1E54" w:rsidP="00572D0F">
      <w:pPr>
        <w:spacing w:after="120" w:line="360" w:lineRule="auto"/>
        <w:jc w:val="both"/>
        <w:rPr>
          <w:rFonts w:cs="David"/>
          <w:rtl/>
        </w:rPr>
      </w:pPr>
      <w:r w:rsidRPr="00A00331">
        <w:rPr>
          <w:rFonts w:cs="David" w:hint="cs"/>
          <w:rtl/>
        </w:rPr>
        <w:t xml:space="preserve">במודל זה תתקיים הערכה </w:t>
      </w:r>
      <w:r>
        <w:rPr>
          <w:rFonts w:cs="David" w:hint="cs"/>
          <w:rtl/>
        </w:rPr>
        <w:t>חיצונית בית ספרית, הכוללת הישגים לימודיים, אקלים בית ספרי וסביבה פדגוגית. הנתונים מ</w:t>
      </w:r>
      <w:r w:rsidR="00BD37A8">
        <w:rPr>
          <w:rFonts w:cs="David" w:hint="cs"/>
          <w:rtl/>
        </w:rPr>
        <w:t>ה</w:t>
      </w:r>
      <w:r>
        <w:rPr>
          <w:rFonts w:cs="David" w:hint="cs"/>
          <w:rtl/>
        </w:rPr>
        <w:t>הערכה הבית ספרית ישמשו גם ל</w:t>
      </w:r>
      <w:r w:rsidRPr="00A00331">
        <w:rPr>
          <w:rFonts w:cs="David" w:hint="cs"/>
          <w:rtl/>
        </w:rPr>
        <w:t>הערכה</w:t>
      </w:r>
      <w:r>
        <w:rPr>
          <w:rFonts w:cs="David" w:hint="cs"/>
          <w:rtl/>
        </w:rPr>
        <w:t xml:space="preserve"> ברמה </w:t>
      </w:r>
      <w:r w:rsidRPr="00A00331">
        <w:rPr>
          <w:rFonts w:cs="David" w:hint="cs"/>
          <w:rtl/>
        </w:rPr>
        <w:t xml:space="preserve">ארצית. </w:t>
      </w:r>
    </w:p>
    <w:p w:rsidR="005D1E54" w:rsidRPr="00096975" w:rsidRDefault="007159D1" w:rsidP="0027672F">
      <w:pPr>
        <w:spacing w:after="120" w:line="360" w:lineRule="auto"/>
        <w:jc w:val="both"/>
        <w:rPr>
          <w:rFonts w:cs="David"/>
        </w:rPr>
      </w:pPr>
      <w:r w:rsidRPr="007159D1">
        <w:rPr>
          <w:rFonts w:cs="David" w:hint="cs"/>
          <w:b/>
          <w:bCs/>
          <w:rtl/>
        </w:rPr>
        <w:t>מיצ"ב חיצוני</w:t>
      </w:r>
      <w:r w:rsidR="00B25F66">
        <w:rPr>
          <w:rFonts w:cs="David" w:hint="cs"/>
          <w:b/>
          <w:bCs/>
          <w:rtl/>
        </w:rPr>
        <w:t xml:space="preserve"> - </w:t>
      </w:r>
      <w:r w:rsidR="0027672F">
        <w:rPr>
          <w:rFonts w:cs="David" w:hint="cs"/>
          <w:b/>
          <w:bCs/>
          <w:rtl/>
        </w:rPr>
        <w:t>התמקדות במיומנויות יסוד</w:t>
      </w:r>
      <w:r w:rsidRPr="007159D1">
        <w:rPr>
          <w:rFonts w:cs="David" w:hint="cs"/>
          <w:b/>
          <w:bCs/>
          <w:rtl/>
        </w:rPr>
        <w:t>:</w:t>
      </w:r>
      <w:r>
        <w:rPr>
          <w:rFonts w:cs="David" w:hint="cs"/>
          <w:rtl/>
        </w:rPr>
        <w:t xml:space="preserve"> </w:t>
      </w:r>
      <w:r w:rsidR="005D1E54" w:rsidRPr="00A00331">
        <w:rPr>
          <w:rFonts w:cs="David" w:hint="cs"/>
          <w:rtl/>
        </w:rPr>
        <w:t>בתי הספר היסודיים וחטיבות הביניים יחולקו לשלוש קבוצות</w:t>
      </w:r>
      <w:r w:rsidR="005D1E54">
        <w:rPr>
          <w:rFonts w:cs="David" w:hint="cs"/>
          <w:rtl/>
        </w:rPr>
        <w:t>,</w:t>
      </w:r>
      <w:r w:rsidR="005D1E54" w:rsidRPr="00A00331">
        <w:rPr>
          <w:rFonts w:cs="David" w:hint="cs"/>
          <w:rtl/>
        </w:rPr>
        <w:t xml:space="preserve"> אשר כל אחת מהן </w:t>
      </w:r>
      <w:r w:rsidR="003F10AA">
        <w:rPr>
          <w:rFonts w:cs="David" w:hint="cs"/>
          <w:rtl/>
        </w:rPr>
        <w:t>ת</w:t>
      </w:r>
      <w:r w:rsidR="005D1E54" w:rsidRPr="00A00331">
        <w:rPr>
          <w:rFonts w:cs="David" w:hint="cs"/>
          <w:rtl/>
        </w:rPr>
        <w:t>הווה מדגם ארצי מייצג של כלל בתי הספר</w:t>
      </w:r>
      <w:r w:rsidR="005D1E54">
        <w:rPr>
          <w:rFonts w:cs="David" w:hint="cs"/>
          <w:rtl/>
        </w:rPr>
        <w:t xml:space="preserve"> במדינה</w:t>
      </w:r>
      <w:r w:rsidR="005D1E54" w:rsidRPr="00A00331">
        <w:rPr>
          <w:rFonts w:cs="David" w:hint="cs"/>
          <w:rtl/>
        </w:rPr>
        <w:t xml:space="preserve"> (בכל קבוצה כ-</w:t>
      </w:r>
      <w:r w:rsidR="00C45F6E">
        <w:rPr>
          <w:rFonts w:cs="David" w:hint="cs"/>
          <w:rtl/>
        </w:rPr>
        <w:t>600</w:t>
      </w:r>
      <w:r w:rsidR="005D1E54" w:rsidRPr="00A00331">
        <w:rPr>
          <w:rFonts w:cs="David" w:hint="cs"/>
          <w:rtl/>
        </w:rPr>
        <w:t xml:space="preserve"> בתי ספר</w:t>
      </w:r>
      <w:r w:rsidR="00C45F6E">
        <w:rPr>
          <w:rFonts w:cs="David" w:hint="cs"/>
          <w:rtl/>
        </w:rPr>
        <w:t xml:space="preserve"> יסודיים ו-200 חטיבות ביניים</w:t>
      </w:r>
      <w:r w:rsidR="005D1E54" w:rsidRPr="00A00331">
        <w:rPr>
          <w:rFonts w:cs="David" w:hint="cs"/>
          <w:rtl/>
        </w:rPr>
        <w:t>)</w:t>
      </w:r>
      <w:r w:rsidR="005D1E54">
        <w:rPr>
          <w:rFonts w:cs="David" w:hint="cs"/>
          <w:rtl/>
        </w:rPr>
        <w:t xml:space="preserve">. </w:t>
      </w:r>
      <w:r w:rsidR="00507536">
        <w:rPr>
          <w:rFonts w:cs="David" w:hint="cs"/>
          <w:rtl/>
        </w:rPr>
        <w:t xml:space="preserve">בשנת תשע"ה, תשתתף </w:t>
      </w:r>
      <w:r w:rsidR="00F03661">
        <w:rPr>
          <w:rFonts w:cs="David" w:hint="cs"/>
          <w:rtl/>
        </w:rPr>
        <w:t xml:space="preserve">במיצ"ב החיצוני </w:t>
      </w:r>
      <w:r w:rsidR="009A33BA">
        <w:rPr>
          <w:rFonts w:cs="David" w:hint="cs"/>
          <w:rtl/>
        </w:rPr>
        <w:t>ה</w:t>
      </w:r>
      <w:r w:rsidR="00F03661">
        <w:rPr>
          <w:rFonts w:cs="David" w:hint="cs"/>
          <w:rtl/>
        </w:rPr>
        <w:t>קבוצ</w:t>
      </w:r>
      <w:r w:rsidR="009A33BA">
        <w:rPr>
          <w:rFonts w:cs="David" w:hint="cs"/>
          <w:rtl/>
        </w:rPr>
        <w:t>ה הראשונה של</w:t>
      </w:r>
      <w:r w:rsidR="00507536">
        <w:rPr>
          <w:rFonts w:cs="David" w:hint="cs"/>
          <w:rtl/>
        </w:rPr>
        <w:t xml:space="preserve"> </w:t>
      </w:r>
      <w:r w:rsidR="00F03661">
        <w:rPr>
          <w:rFonts w:cs="David" w:hint="cs"/>
          <w:rtl/>
        </w:rPr>
        <w:t>בתי הספר</w:t>
      </w:r>
      <w:r w:rsidR="00507536">
        <w:rPr>
          <w:rFonts w:cs="David" w:hint="cs"/>
          <w:rtl/>
        </w:rPr>
        <w:t>, בשנת תשע"ו הקבוצה השנייה, ובשנת תשע"ז הקבוצה השלישית.</w:t>
      </w:r>
      <w:r w:rsidR="005D1E54" w:rsidRPr="00A00331">
        <w:rPr>
          <w:rFonts w:cs="David" w:hint="cs"/>
          <w:rtl/>
        </w:rPr>
        <w:t xml:space="preserve"> בתי הספר בכל אחת מהקבוצות יוערכו בממדים הבאים:</w:t>
      </w:r>
      <w:r w:rsidR="00096975">
        <w:rPr>
          <w:rFonts w:cs="David" w:hint="cs"/>
          <w:rtl/>
        </w:rPr>
        <w:t xml:space="preserve"> </w:t>
      </w:r>
      <w:r w:rsidR="005D1E54" w:rsidRPr="009D75CF">
        <w:rPr>
          <w:rFonts w:cs="David" w:hint="cs"/>
          <w:b/>
          <w:bCs/>
          <w:rtl/>
        </w:rPr>
        <w:t xml:space="preserve">מבחני הישגים </w:t>
      </w:r>
      <w:r w:rsidR="0027672F">
        <w:rPr>
          <w:rFonts w:cs="David" w:hint="cs"/>
          <w:rtl/>
        </w:rPr>
        <w:t>של תלמידים ב</w:t>
      </w:r>
      <w:r w:rsidR="005D1E54" w:rsidRPr="00096975">
        <w:rPr>
          <w:rFonts w:cs="David" w:hint="cs"/>
          <w:rtl/>
        </w:rPr>
        <w:t xml:space="preserve">שלוש </w:t>
      </w:r>
      <w:r w:rsidR="0027672F">
        <w:rPr>
          <w:rFonts w:cs="David" w:hint="cs"/>
          <w:rtl/>
        </w:rPr>
        <w:t>מיומנויות היסוד</w:t>
      </w:r>
      <w:r w:rsidR="005D1E54" w:rsidRPr="00096975">
        <w:rPr>
          <w:rFonts w:cs="David" w:hint="cs"/>
          <w:rtl/>
        </w:rPr>
        <w:t>: שפת-אם (עברית/ערבית), מתמטיקה ואנגלית, בדרגות הכיתה ה' ו-ח'</w:t>
      </w:r>
      <w:r w:rsidR="00D1631D">
        <w:rPr>
          <w:rStyle w:val="ad"/>
          <w:rFonts w:cs="David"/>
          <w:rtl/>
        </w:rPr>
        <w:footnoteReference w:id="2"/>
      </w:r>
      <w:r w:rsidR="00BC4EFA">
        <w:rPr>
          <w:rFonts w:cs="David" w:hint="cs"/>
          <w:rtl/>
        </w:rPr>
        <w:t>;</w:t>
      </w:r>
      <w:r w:rsidR="005D1E54" w:rsidRPr="00096975">
        <w:rPr>
          <w:rFonts w:cs="David" w:hint="cs"/>
          <w:rtl/>
        </w:rPr>
        <w:t xml:space="preserve"> </w:t>
      </w:r>
      <w:r w:rsidR="005D1E54" w:rsidRPr="009D75CF">
        <w:rPr>
          <w:rFonts w:cs="David" w:hint="cs"/>
          <w:b/>
          <w:bCs/>
          <w:rtl/>
        </w:rPr>
        <w:t>סקרי אקלים וסביבה פדגוגית</w:t>
      </w:r>
      <w:r w:rsidR="005D1E54" w:rsidRPr="00096975">
        <w:rPr>
          <w:rFonts w:cs="David" w:hint="cs"/>
          <w:rtl/>
        </w:rPr>
        <w:t xml:space="preserve"> בקרב תלמידי בית </w:t>
      </w:r>
      <w:r w:rsidR="00FD385C" w:rsidRPr="00096975">
        <w:rPr>
          <w:rFonts w:cs="David" w:hint="cs"/>
          <w:rtl/>
        </w:rPr>
        <w:t>ה</w:t>
      </w:r>
      <w:r w:rsidR="005D1E54" w:rsidRPr="00096975">
        <w:rPr>
          <w:rFonts w:cs="David" w:hint="cs"/>
          <w:rtl/>
        </w:rPr>
        <w:t>ספר (כיתות ה' ומעלה), מורי בית הספר והמנהל</w:t>
      </w:r>
      <w:r w:rsidR="00CC71E0">
        <w:rPr>
          <w:rFonts w:cs="David" w:hint="cs"/>
          <w:rtl/>
        </w:rPr>
        <w:t>.</w:t>
      </w:r>
    </w:p>
    <w:p w:rsidR="005D1E54" w:rsidRPr="00A00331" w:rsidRDefault="005D1E54" w:rsidP="00507536">
      <w:pPr>
        <w:spacing w:after="120" w:line="360" w:lineRule="auto"/>
        <w:jc w:val="both"/>
        <w:rPr>
          <w:rFonts w:cs="David"/>
          <w:rtl/>
        </w:rPr>
      </w:pPr>
      <w:r w:rsidRPr="00A00331">
        <w:rPr>
          <w:rFonts w:cs="David" w:hint="cs"/>
          <w:rtl/>
        </w:rPr>
        <w:t xml:space="preserve">לבית הספר </w:t>
      </w:r>
      <w:r w:rsidR="00507536">
        <w:rPr>
          <w:rFonts w:cs="David" w:hint="cs"/>
          <w:rtl/>
        </w:rPr>
        <w:t xml:space="preserve">שהשתתף במיצ"ב החיצוני </w:t>
      </w:r>
      <w:r w:rsidRPr="00A00331">
        <w:rPr>
          <w:rFonts w:cs="David" w:hint="cs"/>
          <w:rtl/>
        </w:rPr>
        <w:t>יופק דוח מקיף המבוסס על הנתונים שנאספ</w:t>
      </w:r>
      <w:r>
        <w:rPr>
          <w:rFonts w:cs="David" w:hint="cs"/>
          <w:rtl/>
        </w:rPr>
        <w:t>ו.</w:t>
      </w:r>
      <w:r w:rsidRPr="00A00331">
        <w:rPr>
          <w:rFonts w:cs="David" w:hint="cs"/>
          <w:rtl/>
        </w:rPr>
        <w:t xml:space="preserve"> </w:t>
      </w:r>
      <w:r>
        <w:rPr>
          <w:rFonts w:cs="David" w:hint="cs"/>
          <w:rtl/>
        </w:rPr>
        <w:t>לדוח זה י</w:t>
      </w:r>
      <w:r w:rsidR="00FD385C">
        <w:rPr>
          <w:rFonts w:cs="David" w:hint="cs"/>
          <w:rtl/>
        </w:rPr>
        <w:t>תו</w:t>
      </w:r>
      <w:r>
        <w:rPr>
          <w:rFonts w:cs="David" w:hint="cs"/>
          <w:rtl/>
        </w:rPr>
        <w:t>וספו</w:t>
      </w:r>
      <w:r w:rsidRPr="00A00331">
        <w:rPr>
          <w:rFonts w:cs="David" w:hint="cs"/>
          <w:rtl/>
        </w:rPr>
        <w:t xml:space="preserve"> נתונים </w:t>
      </w:r>
      <w:r>
        <w:rPr>
          <w:rFonts w:cs="David" w:hint="cs"/>
          <w:rtl/>
        </w:rPr>
        <w:t xml:space="preserve">דמוגרפיים וארגוניים </w:t>
      </w:r>
      <w:r w:rsidRPr="00A00331">
        <w:rPr>
          <w:rFonts w:cs="David" w:hint="cs"/>
          <w:rtl/>
        </w:rPr>
        <w:t xml:space="preserve">ממקורות </w:t>
      </w:r>
      <w:r>
        <w:rPr>
          <w:rFonts w:cs="David" w:hint="cs"/>
          <w:rtl/>
        </w:rPr>
        <w:t>מנהליים ומסקרי המנהלים</w:t>
      </w:r>
      <w:r w:rsidRPr="00A00331">
        <w:rPr>
          <w:rFonts w:cs="David" w:hint="cs"/>
          <w:rtl/>
        </w:rPr>
        <w:t xml:space="preserve">. </w:t>
      </w:r>
      <w:r>
        <w:rPr>
          <w:rFonts w:cs="David" w:hint="cs"/>
          <w:rtl/>
        </w:rPr>
        <w:t>הדוח יכיל מידע רחב ככל האפשר על בית הספר, וישמש את המנהלים וצוות בית הספר, בליווי ובשיח עם המפקחים, לזיהוי נקודות החוזק ונקודות החולשה בהתנהלות בית הספר ולבניית תכני</w:t>
      </w:r>
      <w:r w:rsidR="00FD385C">
        <w:rPr>
          <w:rFonts w:cs="David" w:hint="cs"/>
          <w:rtl/>
        </w:rPr>
        <w:t>ו</w:t>
      </w:r>
      <w:r>
        <w:rPr>
          <w:rFonts w:cs="David" w:hint="cs"/>
          <w:rtl/>
        </w:rPr>
        <w:t xml:space="preserve">ת עבודה בית ספריות. </w:t>
      </w:r>
    </w:p>
    <w:p w:rsidR="005D1E54" w:rsidRDefault="005D1E54" w:rsidP="00767134">
      <w:pPr>
        <w:spacing w:after="120" w:line="360" w:lineRule="auto"/>
        <w:jc w:val="both"/>
        <w:rPr>
          <w:rFonts w:cs="David"/>
          <w:rtl/>
        </w:rPr>
      </w:pPr>
      <w:r w:rsidRPr="00A00331">
        <w:rPr>
          <w:rFonts w:cs="David" w:hint="cs"/>
          <w:rtl/>
        </w:rPr>
        <w:t xml:space="preserve">נתוני בתי הספר שיוערכו בכל שנה ישמשו גם לחישוב נתונים ברמה ארצית, הן לצורך </w:t>
      </w:r>
      <w:r>
        <w:rPr>
          <w:rFonts w:cs="David" w:hint="cs"/>
          <w:rtl/>
        </w:rPr>
        <w:t xml:space="preserve">חישוב </w:t>
      </w:r>
      <w:r w:rsidRPr="00A00331">
        <w:rPr>
          <w:rFonts w:cs="David" w:hint="cs"/>
          <w:rtl/>
        </w:rPr>
        <w:t xml:space="preserve">נורמות להשוואה עבור בתי הספר והן לצורך קבלת תמונה ארצית. </w:t>
      </w:r>
      <w:r w:rsidR="00767134">
        <w:rPr>
          <w:rFonts w:cs="David" w:hint="cs"/>
          <w:rtl/>
        </w:rPr>
        <w:t>ה</w:t>
      </w:r>
      <w:r w:rsidRPr="00A00331">
        <w:rPr>
          <w:rFonts w:cs="David" w:hint="cs"/>
          <w:rtl/>
        </w:rPr>
        <w:t xml:space="preserve">היקף </w:t>
      </w:r>
      <w:r w:rsidR="00767134">
        <w:rPr>
          <w:rFonts w:cs="David" w:hint="cs"/>
          <w:rtl/>
        </w:rPr>
        <w:t>של כשליש מ</w:t>
      </w:r>
      <w:r>
        <w:rPr>
          <w:rFonts w:cs="David" w:hint="cs"/>
          <w:rtl/>
        </w:rPr>
        <w:t>בתי הספר בכל שנה</w:t>
      </w:r>
      <w:r w:rsidRPr="00A00331">
        <w:rPr>
          <w:rFonts w:cs="David" w:hint="cs"/>
          <w:rtl/>
        </w:rPr>
        <w:t xml:space="preserve"> יאפשר קבלת תמונ</w:t>
      </w:r>
      <w:r>
        <w:rPr>
          <w:rFonts w:cs="David" w:hint="cs"/>
          <w:rtl/>
        </w:rPr>
        <w:t>ת</w:t>
      </w:r>
      <w:r w:rsidRPr="00A00331">
        <w:rPr>
          <w:rFonts w:cs="David" w:hint="cs"/>
          <w:rtl/>
        </w:rPr>
        <w:t xml:space="preserve"> מצב מהימנה גם בחלוקה לפי מחוזות, רשויות מקומיות, מגזרים, סוג</w:t>
      </w:r>
      <w:r>
        <w:rPr>
          <w:rFonts w:cs="David" w:hint="cs"/>
          <w:rtl/>
        </w:rPr>
        <w:t>י</w:t>
      </w:r>
      <w:r w:rsidRPr="00A00331">
        <w:rPr>
          <w:rFonts w:cs="David" w:hint="cs"/>
          <w:rtl/>
        </w:rPr>
        <w:t xml:space="preserve"> פיקוח, ומאפייני רקע נוספים של בתי ספר ותלמידים</w:t>
      </w:r>
      <w:r>
        <w:rPr>
          <w:rFonts w:cs="David" w:hint="cs"/>
          <w:rtl/>
        </w:rPr>
        <w:t xml:space="preserve"> בפילוח לקבוצות אוכלוסייה גדולות וקטנות (כגון רקע חברתי-כלכלי ו</w:t>
      </w:r>
      <w:r w:rsidRPr="00A00331">
        <w:rPr>
          <w:rFonts w:cs="David" w:hint="cs"/>
          <w:rtl/>
        </w:rPr>
        <w:t xml:space="preserve">ארץ מוצא).    </w:t>
      </w:r>
    </w:p>
    <w:p w:rsidR="00B25F66" w:rsidRPr="00B25F66" w:rsidRDefault="00B25F66" w:rsidP="0051468D">
      <w:pPr>
        <w:spacing w:after="120" w:line="360" w:lineRule="auto"/>
        <w:jc w:val="both"/>
        <w:rPr>
          <w:rFonts w:cs="David"/>
          <w:rtl/>
        </w:rPr>
      </w:pPr>
      <w:r w:rsidRPr="00B25F66">
        <w:rPr>
          <w:rFonts w:cs="David" w:hint="cs"/>
          <w:b/>
          <w:bCs/>
          <w:rtl/>
        </w:rPr>
        <w:t>מיצ"ב פנימי</w:t>
      </w:r>
      <w:r>
        <w:rPr>
          <w:rFonts w:cs="David" w:hint="cs"/>
          <w:b/>
          <w:bCs/>
          <w:rtl/>
        </w:rPr>
        <w:t xml:space="preserve"> - רשות ולא חובה</w:t>
      </w:r>
      <w:r w:rsidRPr="00B25F66">
        <w:rPr>
          <w:rFonts w:cs="David" w:hint="cs"/>
          <w:b/>
          <w:bCs/>
          <w:rtl/>
        </w:rPr>
        <w:t>:</w:t>
      </w:r>
      <w:r>
        <w:rPr>
          <w:rFonts w:cs="David" w:hint="cs"/>
          <w:rtl/>
        </w:rPr>
        <w:t xml:space="preserve"> בכל שנה, מבחני המיצ"ב שיפותחו והחומרים הנלווים להם יוצעו לבתי הספר על מנת שיוכלו לשלבם בתהליכי הערכה עצמית. </w:t>
      </w:r>
      <w:r w:rsidRPr="00B25F66">
        <w:rPr>
          <w:rFonts w:cs="David" w:hint="cs"/>
          <w:rtl/>
        </w:rPr>
        <w:t>העברה פנימית של מבחני המיצ"ב בתחומי הדעת השונים תהיה רשות ולא חובה.</w:t>
      </w:r>
      <w:r w:rsidR="00852A07">
        <w:rPr>
          <w:rFonts w:cs="David" w:hint="cs"/>
          <w:rtl/>
        </w:rPr>
        <w:t xml:space="preserve"> </w:t>
      </w:r>
      <w:r w:rsidR="001E4E3E">
        <w:rPr>
          <w:rFonts w:cs="David" w:hint="cs"/>
          <w:rtl/>
        </w:rPr>
        <w:t>ביטול החובה להעביר את מבחני מיצ"ב פנימי בכל שנה</w:t>
      </w:r>
      <w:r w:rsidR="0051468D">
        <w:rPr>
          <w:rFonts w:cs="David" w:hint="cs"/>
          <w:rtl/>
        </w:rPr>
        <w:t>,</w:t>
      </w:r>
      <w:r w:rsidR="001E4E3E">
        <w:rPr>
          <w:rFonts w:cs="David" w:hint="cs"/>
          <w:rtl/>
        </w:rPr>
        <w:t xml:space="preserve"> </w:t>
      </w:r>
      <w:r w:rsidR="0051468D">
        <w:rPr>
          <w:rFonts w:cs="David" w:hint="cs"/>
          <w:rtl/>
        </w:rPr>
        <w:t>י</w:t>
      </w:r>
      <w:r w:rsidR="005C452B">
        <w:rPr>
          <w:rFonts w:cs="David" w:hint="cs"/>
          <w:rtl/>
        </w:rPr>
        <w:t xml:space="preserve">פחית במידה רבה את </w:t>
      </w:r>
      <w:r w:rsidR="001E4E3E">
        <w:rPr>
          <w:rFonts w:cs="David" w:hint="cs"/>
          <w:rtl/>
        </w:rPr>
        <w:t xml:space="preserve">עומס </w:t>
      </w:r>
      <w:r w:rsidR="005C452B">
        <w:rPr>
          <w:rFonts w:cs="David" w:hint="cs"/>
          <w:rtl/>
        </w:rPr>
        <w:t xml:space="preserve">ההבחנות </w:t>
      </w:r>
      <w:r w:rsidR="001E4E3E">
        <w:rPr>
          <w:rFonts w:cs="David" w:hint="cs"/>
          <w:rtl/>
        </w:rPr>
        <w:t>על בתי הספר</w:t>
      </w:r>
      <w:r w:rsidR="0051468D">
        <w:rPr>
          <w:rFonts w:cs="David" w:hint="cs"/>
          <w:rtl/>
        </w:rPr>
        <w:t>, וישאיר</w:t>
      </w:r>
      <w:r w:rsidR="001E4E3E">
        <w:rPr>
          <w:rFonts w:cs="David" w:hint="cs"/>
          <w:rtl/>
        </w:rPr>
        <w:t xml:space="preserve"> מרחב פעולה רחב יותר ל</w:t>
      </w:r>
      <w:r w:rsidR="0051468D">
        <w:rPr>
          <w:rFonts w:cs="David" w:hint="cs"/>
          <w:rtl/>
        </w:rPr>
        <w:t>שיקולי בית הספר ו</w:t>
      </w:r>
      <w:r w:rsidR="005C452B">
        <w:rPr>
          <w:rFonts w:cs="David" w:hint="cs"/>
          <w:rtl/>
        </w:rPr>
        <w:t>ל</w:t>
      </w:r>
      <w:r w:rsidR="0051468D">
        <w:rPr>
          <w:rFonts w:cs="David" w:hint="cs"/>
          <w:rtl/>
        </w:rPr>
        <w:t>צרכיו</w:t>
      </w:r>
      <w:r w:rsidR="005C452B">
        <w:rPr>
          <w:rFonts w:cs="David" w:hint="cs"/>
          <w:rtl/>
        </w:rPr>
        <w:t xml:space="preserve"> הייחודיים</w:t>
      </w:r>
      <w:r w:rsidR="001E4E3E">
        <w:rPr>
          <w:rFonts w:cs="David" w:hint="cs"/>
          <w:rtl/>
        </w:rPr>
        <w:t>.</w:t>
      </w:r>
    </w:p>
    <w:p w:rsidR="00B25F66" w:rsidRDefault="00B25F66" w:rsidP="00BA6D4D">
      <w:pPr>
        <w:spacing w:after="120" w:line="360" w:lineRule="auto"/>
        <w:jc w:val="both"/>
        <w:rPr>
          <w:rFonts w:cs="David"/>
          <w:rtl/>
        </w:rPr>
      </w:pPr>
      <w:r w:rsidRPr="007159D1">
        <w:rPr>
          <w:rFonts w:cs="David" w:hint="cs"/>
          <w:b/>
          <w:bCs/>
          <w:rtl/>
        </w:rPr>
        <w:lastRenderedPageBreak/>
        <w:t>הערכת תחום המדעים</w:t>
      </w:r>
      <w:r w:rsidR="00FC4043">
        <w:rPr>
          <w:rFonts w:cs="David" w:hint="cs"/>
          <w:rtl/>
        </w:rPr>
        <w:t xml:space="preserve"> - </w:t>
      </w:r>
      <w:r w:rsidR="00FC4043" w:rsidRPr="00FC4043">
        <w:rPr>
          <w:rFonts w:cs="David" w:hint="cs"/>
          <w:b/>
          <w:bCs/>
          <w:rtl/>
        </w:rPr>
        <w:t xml:space="preserve">הערכה פנימית </w:t>
      </w:r>
      <w:r w:rsidR="00507536">
        <w:rPr>
          <w:rFonts w:cs="David" w:hint="cs"/>
          <w:b/>
          <w:bCs/>
          <w:rtl/>
        </w:rPr>
        <w:t xml:space="preserve">בית ספרית </w:t>
      </w:r>
      <w:r w:rsidR="00FC4043" w:rsidRPr="00FC4043">
        <w:rPr>
          <w:rFonts w:cs="David" w:hint="cs"/>
          <w:b/>
          <w:bCs/>
          <w:rtl/>
        </w:rPr>
        <w:t xml:space="preserve">בשילוב הערכה חיצונית </w:t>
      </w:r>
      <w:r w:rsidR="00FC4043">
        <w:rPr>
          <w:rFonts w:cs="David" w:hint="cs"/>
          <w:b/>
          <w:bCs/>
          <w:rtl/>
        </w:rPr>
        <w:t xml:space="preserve">ארצית </w:t>
      </w:r>
      <w:r w:rsidR="00FC4043" w:rsidRPr="00FC4043">
        <w:rPr>
          <w:rFonts w:cs="David" w:hint="cs"/>
          <w:b/>
          <w:bCs/>
          <w:rtl/>
        </w:rPr>
        <w:t>מדגמית</w:t>
      </w:r>
      <w:r>
        <w:rPr>
          <w:rFonts w:cs="David" w:hint="cs"/>
          <w:rtl/>
        </w:rPr>
        <w:t>: הערכה חיצונית של תחום המדעים, שנעשתה עד כה ברמה הבית ספרית, תעשה על פי מודל זה ברמה הארצית בלבד, במסגרת המ</w:t>
      </w:r>
      <w:r w:rsidR="00E10D5B">
        <w:rPr>
          <w:rFonts w:cs="David" w:hint="cs"/>
          <w:rtl/>
        </w:rPr>
        <w:t>חקרים</w:t>
      </w:r>
      <w:r>
        <w:rPr>
          <w:rFonts w:cs="David" w:hint="cs"/>
          <w:rtl/>
        </w:rPr>
        <w:t xml:space="preserve"> הבינלאומיים ובמשוב ארצי מדגמי ישראלי. </w:t>
      </w:r>
      <w:r w:rsidR="00E10D5B">
        <w:rPr>
          <w:rFonts w:cs="David" w:hint="cs"/>
          <w:rtl/>
        </w:rPr>
        <w:t>בנוסף למחקר</w:t>
      </w:r>
      <w:r w:rsidR="00852A07">
        <w:rPr>
          <w:rFonts w:cs="David" w:hint="cs"/>
          <w:rtl/>
        </w:rPr>
        <w:t>ים הבינלאומיים</w:t>
      </w:r>
      <w:r w:rsidR="00E10D5B">
        <w:rPr>
          <w:rFonts w:cs="David" w:hint="cs"/>
          <w:rtl/>
        </w:rPr>
        <w:t xml:space="preserve"> </w:t>
      </w:r>
      <w:r w:rsidR="00E10D5B">
        <w:rPr>
          <w:rFonts w:cs="David"/>
        </w:rPr>
        <w:t>TIMSS</w:t>
      </w:r>
      <w:r w:rsidR="00E10D5B">
        <w:rPr>
          <w:rFonts w:cs="David" w:hint="cs"/>
          <w:rtl/>
        </w:rPr>
        <w:t xml:space="preserve"> </w:t>
      </w:r>
      <w:r w:rsidR="00852A07">
        <w:rPr>
          <w:rFonts w:cs="David" w:hint="cs"/>
          <w:rtl/>
        </w:rPr>
        <w:t>ו-</w:t>
      </w:r>
      <w:r w:rsidR="00E10D5B">
        <w:rPr>
          <w:rFonts w:cs="David"/>
        </w:rPr>
        <w:t>PISA</w:t>
      </w:r>
      <w:r w:rsidR="00852A07">
        <w:rPr>
          <w:rFonts w:cs="David" w:hint="cs"/>
          <w:rtl/>
        </w:rPr>
        <w:t>,</w:t>
      </w:r>
      <w:r w:rsidR="00E10D5B">
        <w:rPr>
          <w:rFonts w:cs="David" w:hint="cs"/>
          <w:rtl/>
        </w:rPr>
        <w:t xml:space="preserve"> </w:t>
      </w:r>
      <w:r w:rsidR="0051157E">
        <w:rPr>
          <w:rFonts w:cs="David" w:hint="cs"/>
          <w:rtl/>
        </w:rPr>
        <w:t xml:space="preserve">יתקיים משוב ארצי מדגמי בכיתות ה' ו-ח' </w:t>
      </w:r>
      <w:r w:rsidR="00BA6D4D">
        <w:rPr>
          <w:rFonts w:cs="David" w:hint="cs"/>
          <w:rtl/>
        </w:rPr>
        <w:t xml:space="preserve">אחת לשנתיים </w:t>
      </w:r>
      <w:r w:rsidR="0051157E">
        <w:rPr>
          <w:rFonts w:cs="David" w:hint="cs"/>
          <w:rtl/>
        </w:rPr>
        <w:t xml:space="preserve">אשר יבחן את הטמעת תכנית הלימודים </w:t>
      </w:r>
      <w:r w:rsidR="00852A07">
        <w:rPr>
          <w:rFonts w:cs="David" w:hint="cs"/>
          <w:rtl/>
        </w:rPr>
        <w:t xml:space="preserve">במדעים </w:t>
      </w:r>
      <w:r w:rsidR="0051157E">
        <w:rPr>
          <w:rFonts w:cs="David" w:hint="cs"/>
          <w:rtl/>
        </w:rPr>
        <w:t>בקרב כלל המערכת. גרסאות של מבחני המשוב המדגמי יוצעו ל</w:t>
      </w:r>
      <w:r w:rsidR="00852A07">
        <w:rPr>
          <w:rFonts w:cs="David" w:hint="cs"/>
          <w:rtl/>
        </w:rPr>
        <w:t xml:space="preserve">רשות </w:t>
      </w:r>
      <w:r w:rsidR="0051157E">
        <w:rPr>
          <w:rFonts w:cs="David" w:hint="cs"/>
          <w:rtl/>
        </w:rPr>
        <w:t>בתי הספר להעברה פנימית</w:t>
      </w:r>
      <w:r w:rsidR="00B11B10">
        <w:rPr>
          <w:rFonts w:cs="David" w:hint="cs"/>
          <w:rtl/>
        </w:rPr>
        <w:t>, זאת</w:t>
      </w:r>
      <w:r w:rsidR="00307292">
        <w:rPr>
          <w:rFonts w:cs="David" w:hint="cs"/>
          <w:rtl/>
        </w:rPr>
        <w:t xml:space="preserve"> בדומה למבחני המיצ"ב הפנימי בשפת-אם, מתמטיקה ואנגלית</w:t>
      </w:r>
      <w:r w:rsidR="00852A07">
        <w:rPr>
          <w:rFonts w:cs="David" w:hint="cs"/>
          <w:rtl/>
        </w:rPr>
        <w:t>.</w:t>
      </w:r>
      <w:r w:rsidR="00B11B10">
        <w:rPr>
          <w:rFonts w:cs="David" w:hint="cs"/>
          <w:rtl/>
        </w:rPr>
        <w:t xml:space="preserve"> </w:t>
      </w:r>
    </w:p>
    <w:p w:rsidR="00801EAE" w:rsidRDefault="00FC4043" w:rsidP="006B2BD7">
      <w:pPr>
        <w:spacing w:after="120" w:line="360" w:lineRule="auto"/>
        <w:jc w:val="both"/>
        <w:rPr>
          <w:rFonts w:cs="David"/>
          <w:rtl/>
        </w:rPr>
      </w:pPr>
      <w:r>
        <w:rPr>
          <w:rFonts w:cs="David" w:hint="cs"/>
          <w:b/>
          <w:bCs/>
          <w:rtl/>
        </w:rPr>
        <w:t xml:space="preserve">תהליכי </w:t>
      </w:r>
      <w:r w:rsidR="007159D1" w:rsidRPr="007159D1">
        <w:rPr>
          <w:rFonts w:cs="David" w:hint="cs"/>
          <w:b/>
          <w:bCs/>
          <w:rtl/>
        </w:rPr>
        <w:t>הערכה עצמית:</w:t>
      </w:r>
      <w:r w:rsidR="007159D1">
        <w:rPr>
          <w:rFonts w:cs="David" w:hint="cs"/>
          <w:rtl/>
        </w:rPr>
        <w:t xml:space="preserve"> </w:t>
      </w:r>
      <w:r w:rsidR="005D1E54">
        <w:rPr>
          <w:rFonts w:cs="David" w:hint="cs"/>
          <w:rtl/>
        </w:rPr>
        <w:t>במקביל להערכה החיצונית, יוטמעו בהדרגה ב</w:t>
      </w:r>
      <w:r w:rsidR="006B2BD7">
        <w:rPr>
          <w:rFonts w:cs="David" w:hint="cs"/>
          <w:rtl/>
        </w:rPr>
        <w:t>בתי הספר</w:t>
      </w:r>
      <w:r w:rsidR="005D1E54">
        <w:rPr>
          <w:rFonts w:cs="David" w:hint="cs"/>
          <w:rtl/>
        </w:rPr>
        <w:t xml:space="preserve"> תהליכי הערכה עצמית, בין השאר בעזרת כלים מובנים שיפותחו על ידי </w:t>
      </w:r>
      <w:proofErr w:type="spellStart"/>
      <w:r w:rsidR="005D1E54">
        <w:rPr>
          <w:rFonts w:cs="David" w:hint="cs"/>
          <w:rtl/>
        </w:rPr>
        <w:t>הראמ"ה</w:t>
      </w:r>
      <w:proofErr w:type="spellEnd"/>
      <w:r w:rsidR="005D1E54">
        <w:rPr>
          <w:rFonts w:cs="David" w:hint="cs"/>
          <w:rtl/>
        </w:rPr>
        <w:t xml:space="preserve">. </w:t>
      </w:r>
      <w:r w:rsidR="00096B39">
        <w:rPr>
          <w:rFonts w:cs="David" w:hint="cs"/>
          <w:rtl/>
        </w:rPr>
        <w:t>ה</w:t>
      </w:r>
      <w:r w:rsidR="005D1E54">
        <w:rPr>
          <w:rFonts w:cs="David" w:hint="cs"/>
          <w:rtl/>
        </w:rPr>
        <w:t xml:space="preserve">הערכה העצמית תתייחס </w:t>
      </w:r>
      <w:r w:rsidR="00096B39">
        <w:rPr>
          <w:rFonts w:cs="David" w:hint="cs"/>
          <w:rtl/>
        </w:rPr>
        <w:t xml:space="preserve">הן לממדים הנבדקים במיצ"ב (הישגים, אקלים וסביבה פדגוגית), והן </w:t>
      </w:r>
      <w:r w:rsidR="005D1E54">
        <w:rPr>
          <w:rFonts w:cs="David" w:hint="cs"/>
          <w:rtl/>
        </w:rPr>
        <w:t xml:space="preserve">לממדים נוספים של התנהלות בית הספר, כגון </w:t>
      </w:r>
      <w:r w:rsidR="005D1E54" w:rsidRPr="00522506">
        <w:rPr>
          <w:rFonts w:cs="David" w:hint="cs"/>
          <w:rtl/>
        </w:rPr>
        <w:t>מגוון תכניות הלימודים ופעילויות העשרה,</w:t>
      </w:r>
      <w:r w:rsidR="005D1E54">
        <w:rPr>
          <w:rFonts w:cs="David" w:hint="cs"/>
          <w:rtl/>
        </w:rPr>
        <w:t xml:space="preserve"> קידום מקצועי של מורים, איכות ההנהגה והניהול ועוד. </w:t>
      </w:r>
    </w:p>
    <w:p w:rsidR="00C139D1" w:rsidRDefault="00FC4043" w:rsidP="00FC4043">
      <w:pPr>
        <w:spacing w:after="120" w:line="360" w:lineRule="auto"/>
        <w:jc w:val="both"/>
        <w:rPr>
          <w:rFonts w:cs="David"/>
          <w:rtl/>
        </w:rPr>
      </w:pPr>
      <w:r w:rsidRPr="00FC4043">
        <w:rPr>
          <w:rFonts w:cs="David" w:hint="cs"/>
          <w:b/>
          <w:bCs/>
          <w:rtl/>
        </w:rPr>
        <w:t>כלים להערכה מעצבת:</w:t>
      </w:r>
      <w:r>
        <w:rPr>
          <w:rFonts w:cs="David" w:hint="cs"/>
          <w:rtl/>
        </w:rPr>
        <w:t xml:space="preserve"> </w:t>
      </w:r>
      <w:proofErr w:type="spellStart"/>
      <w:r w:rsidR="00C139D1">
        <w:rPr>
          <w:rFonts w:cs="David" w:hint="cs"/>
          <w:rtl/>
        </w:rPr>
        <w:t>ראמ"ה</w:t>
      </w:r>
      <w:proofErr w:type="spellEnd"/>
      <w:r w:rsidR="00C139D1">
        <w:rPr>
          <w:rFonts w:cs="David" w:hint="cs"/>
          <w:rtl/>
        </w:rPr>
        <w:t xml:space="preserve"> תמשיך להעמיד לרשות בתי הספר כלים להערכה מעצבת של הישגים לימודיים, וכן מבדקים לאיתור תלמידים הזקוקים לתמיכה נוספת: המבדק לרכישת השפה בכיתות א' ו-ב' ומבדק לבקיאות בשפת אם בכיתה ז', איתור קשיים במתמטיקה בכיתה ג', משימות באנגלית דבורה בחטיבת הביניים ועוד כלים שיפותחו ברוח זו בהמשך.</w:t>
      </w:r>
      <w:r w:rsidR="00D1631D">
        <w:rPr>
          <w:rFonts w:cs="David" w:hint="cs"/>
          <w:rtl/>
        </w:rPr>
        <w:t xml:space="preserve"> </w:t>
      </w:r>
    </w:p>
    <w:p w:rsidR="005D1E54" w:rsidRDefault="007E1321" w:rsidP="00E07B63">
      <w:pPr>
        <w:spacing w:after="120" w:line="360" w:lineRule="auto"/>
        <w:jc w:val="both"/>
        <w:rPr>
          <w:rFonts w:cs="David"/>
          <w:rtl/>
        </w:rPr>
      </w:pPr>
      <w:r w:rsidRPr="007E1321">
        <w:rPr>
          <w:rFonts w:cs="David" w:hint="cs"/>
          <w:b/>
          <w:bCs/>
          <w:rtl/>
        </w:rPr>
        <w:t>הערכה חיצונית בתחומי</w:t>
      </w:r>
      <w:r>
        <w:rPr>
          <w:rFonts w:cs="David" w:hint="cs"/>
          <w:b/>
          <w:bCs/>
          <w:rtl/>
        </w:rPr>
        <w:t>ם</w:t>
      </w:r>
      <w:r w:rsidRPr="007E1321">
        <w:rPr>
          <w:rFonts w:cs="David" w:hint="cs"/>
          <w:b/>
          <w:bCs/>
          <w:rtl/>
        </w:rPr>
        <w:t xml:space="preserve"> נוספים:</w:t>
      </w:r>
      <w:r>
        <w:rPr>
          <w:rFonts w:cs="David" w:hint="cs"/>
          <w:rtl/>
        </w:rPr>
        <w:t xml:space="preserve"> </w:t>
      </w:r>
      <w:r w:rsidR="00751CB0">
        <w:rPr>
          <w:rFonts w:cs="David" w:hint="cs"/>
          <w:rtl/>
        </w:rPr>
        <w:t xml:space="preserve">בנוסף, ישולבו </w:t>
      </w:r>
      <w:r w:rsidR="005D1E54">
        <w:rPr>
          <w:rFonts w:cs="David" w:hint="cs"/>
          <w:rtl/>
        </w:rPr>
        <w:t>בעתיד מבחנים הבודקים ידע, מיומנויות ו/או אוריינות בת</w:t>
      </w:r>
      <w:r w:rsidR="00601E58">
        <w:rPr>
          <w:rFonts w:cs="David" w:hint="cs"/>
          <w:rtl/>
        </w:rPr>
        <w:t>חומים נוספים, כגון פתרון בעיות</w:t>
      </w:r>
      <w:r w:rsidR="005D1E54">
        <w:rPr>
          <w:rFonts w:cs="David" w:hint="cs"/>
          <w:rtl/>
        </w:rPr>
        <w:t>, אזרחות ועוד; זאת בדומה ל</w:t>
      </w:r>
      <w:r w:rsidR="006847F4">
        <w:rPr>
          <w:rFonts w:cs="David" w:hint="cs"/>
          <w:rtl/>
        </w:rPr>
        <w:t>מחקרים הכוללים מבחנים</w:t>
      </w:r>
      <w:r w:rsidR="005D1E54">
        <w:rPr>
          <w:rFonts w:cs="David" w:hint="cs"/>
          <w:rtl/>
        </w:rPr>
        <w:t xml:space="preserve"> המועברים במתכונת ארצית מדגמית </w:t>
      </w:r>
      <w:r w:rsidR="00676686">
        <w:rPr>
          <w:rFonts w:cs="David" w:hint="cs"/>
          <w:rtl/>
        </w:rPr>
        <w:t>כבר השנה</w:t>
      </w:r>
      <w:r w:rsidR="005D1E54">
        <w:rPr>
          <w:rFonts w:cs="David" w:hint="cs"/>
          <w:rtl/>
        </w:rPr>
        <w:t>. תחומי הדעת ומודל ההעברה של המבחנים הנוספים ייקבע</w:t>
      </w:r>
      <w:r w:rsidR="00BD0E2F">
        <w:rPr>
          <w:rFonts w:cs="David" w:hint="cs"/>
          <w:rtl/>
        </w:rPr>
        <w:t>ו</w:t>
      </w:r>
      <w:r w:rsidR="005D1E54">
        <w:rPr>
          <w:rFonts w:cs="David" w:hint="cs"/>
          <w:rtl/>
        </w:rPr>
        <w:t xml:space="preserve"> בהתאם לצרכי המשרד </w:t>
      </w:r>
      <w:r w:rsidR="005D1E54">
        <w:rPr>
          <w:rFonts w:cs="David"/>
          <w:rtl/>
        </w:rPr>
        <w:t>-</w:t>
      </w:r>
      <w:r w:rsidR="005D1E54">
        <w:rPr>
          <w:rFonts w:cs="David" w:hint="cs"/>
          <w:rtl/>
        </w:rPr>
        <w:t xml:space="preserve"> ברמה ארצית או ברמה בית ספרית. יצוין כי הליך פיתוח מבחן הוא הליך מורכב </w:t>
      </w:r>
      <w:r w:rsidR="00E02454">
        <w:rPr>
          <w:rFonts w:cs="David" w:hint="cs"/>
          <w:rtl/>
        </w:rPr>
        <w:t>הדורש זמן רב, בפרט כשמדובר בתחום דעת חדש.</w:t>
      </w:r>
      <w:r w:rsidR="005D1E54">
        <w:rPr>
          <w:rFonts w:cs="David" w:hint="cs"/>
          <w:rtl/>
        </w:rPr>
        <w:t xml:space="preserve">     </w:t>
      </w:r>
    </w:p>
    <w:p w:rsidR="005D1E54" w:rsidRPr="008808D6" w:rsidRDefault="005D1E54" w:rsidP="007E1321">
      <w:pPr>
        <w:spacing w:before="360" w:after="120" w:line="360" w:lineRule="auto"/>
        <w:rPr>
          <w:rFonts w:cs="David"/>
          <w:b/>
          <w:bCs/>
          <w:sz w:val="24"/>
          <w:szCs w:val="24"/>
          <w:rtl/>
        </w:rPr>
      </w:pPr>
      <w:r w:rsidRPr="008808D6">
        <w:rPr>
          <w:rFonts w:cs="David" w:hint="cs"/>
          <w:b/>
          <w:bCs/>
          <w:sz w:val="28"/>
          <w:szCs w:val="28"/>
          <w:rtl/>
        </w:rPr>
        <w:t>מודל</w:t>
      </w:r>
      <w:r w:rsidRPr="008808D6">
        <w:rPr>
          <w:rFonts w:cs="David"/>
          <w:b/>
          <w:bCs/>
          <w:sz w:val="28"/>
          <w:szCs w:val="28"/>
          <w:rtl/>
        </w:rPr>
        <w:t xml:space="preserve"> 2: </w:t>
      </w:r>
      <w:r w:rsidRPr="008808D6">
        <w:rPr>
          <w:rFonts w:cs="David" w:hint="cs"/>
          <w:b/>
          <w:bCs/>
          <w:sz w:val="28"/>
          <w:szCs w:val="28"/>
          <w:rtl/>
        </w:rPr>
        <w:t>הערכה</w:t>
      </w:r>
      <w:r w:rsidRPr="008808D6">
        <w:rPr>
          <w:rFonts w:cs="David"/>
          <w:b/>
          <w:bCs/>
          <w:sz w:val="28"/>
          <w:szCs w:val="28"/>
          <w:rtl/>
        </w:rPr>
        <w:t xml:space="preserve"> </w:t>
      </w:r>
      <w:r w:rsidRPr="008808D6">
        <w:rPr>
          <w:rFonts w:cs="David" w:hint="cs"/>
          <w:b/>
          <w:bCs/>
          <w:sz w:val="28"/>
          <w:szCs w:val="28"/>
          <w:rtl/>
        </w:rPr>
        <w:t>ארצית</w:t>
      </w:r>
      <w:r w:rsidRPr="008808D6">
        <w:rPr>
          <w:rFonts w:cs="David"/>
          <w:b/>
          <w:bCs/>
          <w:sz w:val="28"/>
          <w:szCs w:val="28"/>
          <w:rtl/>
        </w:rPr>
        <w:t xml:space="preserve"> - </w:t>
      </w:r>
      <w:r w:rsidRPr="008808D6">
        <w:rPr>
          <w:rFonts w:cs="David" w:hint="cs"/>
          <w:b/>
          <w:bCs/>
          <w:sz w:val="28"/>
          <w:szCs w:val="28"/>
          <w:rtl/>
        </w:rPr>
        <w:t>משוב</w:t>
      </w:r>
      <w:r w:rsidRPr="008808D6">
        <w:rPr>
          <w:rFonts w:cs="David"/>
          <w:b/>
          <w:bCs/>
          <w:sz w:val="28"/>
          <w:szCs w:val="28"/>
          <w:rtl/>
        </w:rPr>
        <w:t xml:space="preserve"> </w:t>
      </w:r>
      <w:r w:rsidRPr="008808D6">
        <w:rPr>
          <w:rFonts w:cs="David" w:hint="cs"/>
          <w:b/>
          <w:bCs/>
          <w:sz w:val="28"/>
          <w:szCs w:val="28"/>
          <w:rtl/>
        </w:rPr>
        <w:t>ארצי</w:t>
      </w:r>
      <w:r w:rsidRPr="008808D6">
        <w:rPr>
          <w:rFonts w:cs="David"/>
          <w:b/>
          <w:bCs/>
          <w:sz w:val="28"/>
          <w:szCs w:val="28"/>
          <w:rtl/>
        </w:rPr>
        <w:t xml:space="preserve"> </w:t>
      </w:r>
      <w:r w:rsidRPr="008808D6">
        <w:rPr>
          <w:rFonts w:cs="David" w:hint="cs"/>
          <w:b/>
          <w:bCs/>
          <w:sz w:val="28"/>
          <w:szCs w:val="28"/>
          <w:rtl/>
        </w:rPr>
        <w:t>מדגמי</w:t>
      </w:r>
      <w:r w:rsidRPr="008808D6">
        <w:rPr>
          <w:rFonts w:cs="David"/>
          <w:b/>
          <w:bCs/>
          <w:sz w:val="28"/>
          <w:szCs w:val="28"/>
          <w:rtl/>
        </w:rPr>
        <w:t xml:space="preserve"> </w:t>
      </w:r>
    </w:p>
    <w:p w:rsidR="005D1E54" w:rsidRDefault="005D1E54" w:rsidP="006F238C">
      <w:pPr>
        <w:spacing w:after="120" w:line="360" w:lineRule="auto"/>
        <w:jc w:val="both"/>
        <w:rPr>
          <w:rFonts w:cs="David"/>
          <w:rtl/>
        </w:rPr>
      </w:pPr>
      <w:r w:rsidRPr="00A00331">
        <w:rPr>
          <w:rFonts w:cs="David" w:hint="cs"/>
          <w:rtl/>
        </w:rPr>
        <w:t xml:space="preserve">במודל זה לא תתקיים הערכה </w:t>
      </w:r>
      <w:r>
        <w:rPr>
          <w:rFonts w:cs="David" w:hint="cs"/>
          <w:rtl/>
        </w:rPr>
        <w:t>חיצונית בית ספרית</w:t>
      </w:r>
      <w:r w:rsidRPr="00A00331">
        <w:rPr>
          <w:rFonts w:cs="David" w:hint="cs"/>
          <w:rtl/>
        </w:rPr>
        <w:t xml:space="preserve"> אלא הערכה </w:t>
      </w:r>
      <w:r>
        <w:rPr>
          <w:rFonts w:cs="David" w:hint="cs"/>
          <w:rtl/>
        </w:rPr>
        <w:t xml:space="preserve">ברמה </w:t>
      </w:r>
      <w:r w:rsidRPr="00A00331">
        <w:rPr>
          <w:rFonts w:cs="David" w:hint="cs"/>
          <w:rtl/>
        </w:rPr>
        <w:t>ארצית מדגמית בלבד</w:t>
      </w:r>
      <w:r>
        <w:rPr>
          <w:rFonts w:cs="David" w:hint="cs"/>
          <w:rtl/>
        </w:rPr>
        <w:t xml:space="preserve">, להלן "משוב ארצי מדגמי". נציין כי הערכה ארצית מדגמית מתקיימת במערכת החינוך הישראלית זה מספר שנים. ישראל משתתפת במחקרים הבינלאומיים </w:t>
      </w:r>
      <w:r>
        <w:rPr>
          <w:rFonts w:cs="David"/>
        </w:rPr>
        <w:t>PIRLS</w:t>
      </w:r>
      <w:r>
        <w:rPr>
          <w:rFonts w:cs="David" w:hint="cs"/>
          <w:rtl/>
        </w:rPr>
        <w:t xml:space="preserve"> בקריאה לכיתות ד', </w:t>
      </w:r>
      <w:r>
        <w:rPr>
          <w:rFonts w:cs="David"/>
        </w:rPr>
        <w:t>TIMSS</w:t>
      </w:r>
      <w:r>
        <w:rPr>
          <w:rFonts w:cs="David" w:hint="cs"/>
          <w:rtl/>
        </w:rPr>
        <w:t xml:space="preserve"> במדעים ובמתמטיקה לכיתות ח' ו-</w:t>
      </w:r>
      <w:r>
        <w:rPr>
          <w:rFonts w:cs="David"/>
        </w:rPr>
        <w:t>PISA</w:t>
      </w:r>
      <w:r>
        <w:rPr>
          <w:rFonts w:cs="David" w:hint="cs"/>
          <w:rtl/>
        </w:rPr>
        <w:t xml:space="preserve"> באוריינות קריאה, מדעים ומתמטיקה לבני 15 (לרוב כיתות י'). בנוסף מתקיימת בשנה"ל תשע"ד הערכ</w:t>
      </w:r>
      <w:r w:rsidR="00560F89">
        <w:rPr>
          <w:rFonts w:cs="David" w:hint="cs"/>
          <w:rtl/>
        </w:rPr>
        <w:t>ה במסגרת משוב ארצי מדגמי</w:t>
      </w:r>
      <w:r>
        <w:rPr>
          <w:rFonts w:cs="David" w:hint="cs"/>
          <w:rtl/>
        </w:rPr>
        <w:t xml:space="preserve"> </w:t>
      </w:r>
      <w:r w:rsidR="00560F89">
        <w:rPr>
          <w:rFonts w:cs="David" w:hint="cs"/>
          <w:rtl/>
        </w:rPr>
        <w:t>ב</w:t>
      </w:r>
      <w:r>
        <w:rPr>
          <w:rFonts w:cs="David" w:hint="cs"/>
          <w:rtl/>
        </w:rPr>
        <w:t>גיאוגרפיה לכיתות ט' ו</w:t>
      </w:r>
      <w:r w:rsidR="00560F89">
        <w:rPr>
          <w:rFonts w:cs="David" w:hint="cs"/>
          <w:rtl/>
        </w:rPr>
        <w:t>מבחן מדגמי</w:t>
      </w:r>
      <w:r w:rsidR="007E1321">
        <w:rPr>
          <w:rFonts w:cs="David" w:hint="cs"/>
          <w:rtl/>
        </w:rPr>
        <w:t xml:space="preserve"> ארצי</w:t>
      </w:r>
      <w:r w:rsidR="00560F89">
        <w:rPr>
          <w:rFonts w:cs="David" w:hint="cs"/>
          <w:rtl/>
        </w:rPr>
        <w:t xml:space="preserve"> ב</w:t>
      </w:r>
      <w:r>
        <w:rPr>
          <w:rFonts w:cs="David" w:hint="cs"/>
          <w:rtl/>
        </w:rPr>
        <w:t xml:space="preserve">שפה עברית לדוברי ערבית בכיתות ו'.   </w:t>
      </w:r>
    </w:p>
    <w:p w:rsidR="005D1E54" w:rsidRDefault="009D75CF" w:rsidP="003430E1">
      <w:pPr>
        <w:spacing w:after="120" w:line="360" w:lineRule="auto"/>
        <w:jc w:val="both"/>
        <w:rPr>
          <w:rFonts w:cs="David"/>
          <w:rtl/>
        </w:rPr>
      </w:pPr>
      <w:r>
        <w:rPr>
          <w:rFonts w:cs="David" w:hint="cs"/>
          <w:b/>
          <w:bCs/>
          <w:rtl/>
        </w:rPr>
        <w:t>שימושי</w:t>
      </w:r>
      <w:r w:rsidR="00936E0F">
        <w:rPr>
          <w:rFonts w:cs="David" w:hint="cs"/>
          <w:b/>
          <w:bCs/>
          <w:rtl/>
        </w:rPr>
        <w:t xml:space="preserve"> </w:t>
      </w:r>
      <w:r w:rsidR="00936E0F" w:rsidRPr="00936E0F">
        <w:rPr>
          <w:rFonts w:cs="David" w:hint="cs"/>
          <w:b/>
          <w:bCs/>
          <w:rtl/>
        </w:rPr>
        <w:t>המשוב הארצי המדגמי</w:t>
      </w:r>
      <w:r w:rsidR="00936E0F">
        <w:rPr>
          <w:rFonts w:cs="David" w:hint="cs"/>
          <w:rtl/>
        </w:rPr>
        <w:t xml:space="preserve">: </w:t>
      </w:r>
      <w:r w:rsidR="005D1E54">
        <w:rPr>
          <w:rFonts w:cs="David" w:hint="cs"/>
          <w:rtl/>
        </w:rPr>
        <w:t>המידע מ</w:t>
      </w:r>
      <w:r w:rsidR="00C7474C">
        <w:rPr>
          <w:rFonts w:cs="David" w:hint="cs"/>
          <w:rtl/>
        </w:rPr>
        <w:t>ה</w:t>
      </w:r>
      <w:r w:rsidR="005D1E54">
        <w:rPr>
          <w:rFonts w:cs="David" w:hint="cs"/>
          <w:rtl/>
        </w:rPr>
        <w:t xml:space="preserve">משוב </w:t>
      </w:r>
      <w:r w:rsidR="00C7474C">
        <w:rPr>
          <w:rFonts w:cs="David" w:hint="cs"/>
          <w:rtl/>
        </w:rPr>
        <w:t>ה</w:t>
      </w:r>
      <w:r w:rsidR="005D1E54">
        <w:rPr>
          <w:rFonts w:cs="David" w:hint="cs"/>
          <w:rtl/>
        </w:rPr>
        <w:t xml:space="preserve">ארצי </w:t>
      </w:r>
      <w:r w:rsidR="00C7474C">
        <w:rPr>
          <w:rFonts w:cs="David" w:hint="cs"/>
          <w:rtl/>
        </w:rPr>
        <w:t>ה</w:t>
      </w:r>
      <w:r w:rsidR="005D1E54">
        <w:rPr>
          <w:rFonts w:cs="David" w:hint="cs"/>
          <w:rtl/>
        </w:rPr>
        <w:t xml:space="preserve">מדגמי משמש את מטה משרד החינוך, בעיקר </w:t>
      </w:r>
      <w:r w:rsidR="00BA2595">
        <w:rPr>
          <w:rFonts w:cs="David" w:hint="cs"/>
          <w:rtl/>
        </w:rPr>
        <w:t xml:space="preserve">את </w:t>
      </w:r>
      <w:r w:rsidR="005D1E54">
        <w:rPr>
          <w:rFonts w:cs="David" w:hint="cs"/>
          <w:rtl/>
        </w:rPr>
        <w:t>המזכירות הפדגוגית ו</w:t>
      </w:r>
      <w:r w:rsidR="00BA2595">
        <w:rPr>
          <w:rFonts w:cs="David" w:hint="cs"/>
          <w:rtl/>
        </w:rPr>
        <w:t xml:space="preserve">את </w:t>
      </w:r>
      <w:r w:rsidR="003430E1">
        <w:rPr>
          <w:rFonts w:cs="David" w:hint="cs"/>
          <w:rtl/>
        </w:rPr>
        <w:t>המנהל הפדגוגי</w:t>
      </w:r>
      <w:r w:rsidR="005D1E54">
        <w:rPr>
          <w:rFonts w:cs="David" w:hint="cs"/>
          <w:rtl/>
        </w:rPr>
        <w:t xml:space="preserve">, </w:t>
      </w:r>
      <w:r w:rsidR="00560F89">
        <w:rPr>
          <w:rFonts w:cs="David" w:hint="cs"/>
          <w:rtl/>
        </w:rPr>
        <w:t xml:space="preserve">כדי </w:t>
      </w:r>
      <w:r w:rsidR="005D1E54">
        <w:rPr>
          <w:rFonts w:cs="David" w:hint="cs"/>
          <w:rtl/>
        </w:rPr>
        <w:t xml:space="preserve">ללמוד על מידת ההטמעה של התחומים הנבדקים </w:t>
      </w:r>
      <w:r w:rsidR="00560F89">
        <w:rPr>
          <w:rFonts w:cs="David" w:hint="cs"/>
          <w:rtl/>
        </w:rPr>
        <w:t xml:space="preserve">וההישגים </w:t>
      </w:r>
      <w:r w:rsidR="005D1E54">
        <w:rPr>
          <w:rFonts w:cs="David" w:hint="cs"/>
          <w:rtl/>
        </w:rPr>
        <w:t>בכלל המערכת.</w:t>
      </w:r>
      <w:r w:rsidR="005D1E54">
        <w:rPr>
          <w:rFonts w:cs="David" w:hint="cs"/>
          <w:b/>
          <w:bCs/>
          <w:rtl/>
        </w:rPr>
        <w:t xml:space="preserve"> </w:t>
      </w:r>
      <w:r w:rsidR="005D1E54" w:rsidRPr="00A00331">
        <w:rPr>
          <w:rFonts w:cs="David" w:hint="cs"/>
          <w:rtl/>
        </w:rPr>
        <w:t xml:space="preserve">הנתונים </w:t>
      </w:r>
      <w:r w:rsidR="005D1E54">
        <w:rPr>
          <w:rFonts w:cs="David" w:hint="cs"/>
          <w:rtl/>
        </w:rPr>
        <w:t>מ</w:t>
      </w:r>
      <w:r w:rsidR="005D1E54" w:rsidRPr="00A00331">
        <w:rPr>
          <w:rFonts w:cs="David" w:hint="cs"/>
          <w:rtl/>
        </w:rPr>
        <w:t>שמש</w:t>
      </w:r>
      <w:r w:rsidR="005D1E54">
        <w:rPr>
          <w:rFonts w:cs="David" w:hint="cs"/>
          <w:rtl/>
        </w:rPr>
        <w:t>ים</w:t>
      </w:r>
      <w:r w:rsidR="005D1E54" w:rsidRPr="00A00331">
        <w:rPr>
          <w:rFonts w:cs="David" w:hint="cs"/>
          <w:rtl/>
        </w:rPr>
        <w:t xml:space="preserve"> לצורך קבלת תמונה ארצית - בכלל המדינה ובחלוקה לפי קבוצות אוכלוסייה גדולות: מגזרי השפה (דוברי עברית ודוברי ערבית) וקבוצות רקע חברתי-כלכלי.</w:t>
      </w:r>
    </w:p>
    <w:p w:rsidR="005D1E54" w:rsidRPr="00D011C3" w:rsidRDefault="00742924" w:rsidP="005C27D2">
      <w:pPr>
        <w:spacing w:after="120" w:line="360" w:lineRule="auto"/>
        <w:jc w:val="both"/>
        <w:rPr>
          <w:rFonts w:cs="David"/>
          <w:rtl/>
        </w:rPr>
      </w:pPr>
      <w:r w:rsidRPr="00742924">
        <w:rPr>
          <w:rFonts w:cs="David" w:hint="cs"/>
          <w:b/>
          <w:bCs/>
          <w:rtl/>
        </w:rPr>
        <w:t>תדירות המשוב הארצי המדגמי</w:t>
      </w:r>
      <w:r>
        <w:rPr>
          <w:rFonts w:cs="David" w:hint="cs"/>
          <w:rtl/>
        </w:rPr>
        <w:t xml:space="preserve">: </w:t>
      </w:r>
      <w:r w:rsidR="005D1E54">
        <w:rPr>
          <w:rFonts w:cs="David" w:hint="cs"/>
          <w:rtl/>
        </w:rPr>
        <w:t xml:space="preserve">משוב ארצי מדגמי </w:t>
      </w:r>
      <w:r w:rsidR="007C6FA3">
        <w:rPr>
          <w:rFonts w:cs="David" w:hint="cs"/>
          <w:rtl/>
        </w:rPr>
        <w:t xml:space="preserve">בתחום דעת נתון </w:t>
      </w:r>
      <w:r w:rsidR="005D1E54">
        <w:rPr>
          <w:rFonts w:cs="David" w:hint="cs"/>
          <w:rtl/>
        </w:rPr>
        <w:t>משמש</w:t>
      </w:r>
      <w:r w:rsidR="003430E1">
        <w:rPr>
          <w:rFonts w:cs="David" w:hint="cs"/>
          <w:rtl/>
        </w:rPr>
        <w:t>,</w:t>
      </w:r>
      <w:r w:rsidR="005D1E54">
        <w:rPr>
          <w:rFonts w:cs="David" w:hint="cs"/>
          <w:rtl/>
        </w:rPr>
        <w:t xml:space="preserve"> כאמור</w:t>
      </w:r>
      <w:r w:rsidR="003430E1">
        <w:rPr>
          <w:rFonts w:cs="David" w:hint="cs"/>
          <w:rtl/>
        </w:rPr>
        <w:t>,</w:t>
      </w:r>
      <w:r w:rsidR="005D1E54">
        <w:rPr>
          <w:rFonts w:cs="David" w:hint="cs"/>
          <w:rtl/>
        </w:rPr>
        <w:t xml:space="preserve"> להערכת כלל המערכת ברמה הארצית בלבד, ואין בהכרח צורך ל</w:t>
      </w:r>
      <w:r w:rsidR="00844C9C">
        <w:rPr>
          <w:rFonts w:cs="David" w:hint="cs"/>
          <w:rtl/>
        </w:rPr>
        <w:t>קיימו</w:t>
      </w:r>
      <w:r w:rsidR="005D1E54">
        <w:rPr>
          <w:rFonts w:cs="David" w:hint="cs"/>
          <w:rtl/>
        </w:rPr>
        <w:t xml:space="preserve"> בכל שנה</w:t>
      </w:r>
      <w:r w:rsidR="005C27D2">
        <w:rPr>
          <w:rFonts w:cs="David" w:hint="cs"/>
          <w:rtl/>
        </w:rPr>
        <w:t xml:space="preserve"> (בין היתר, מכיוון ששינויים ברמה ארצית אורכים מספר שנים)</w:t>
      </w:r>
      <w:r w:rsidR="005D1E54">
        <w:rPr>
          <w:rFonts w:cs="David" w:hint="cs"/>
          <w:rtl/>
        </w:rPr>
        <w:t>. התדירות המקובלת בעולם של מבחנים מדגמיים היא אחת למספר שנים, למשל אחת ל-3, 4 או 5 שנים במבחנים הבינלאומיים, או אחת לשנתיים (או פחות</w:t>
      </w:r>
      <w:r w:rsidR="005C27D2">
        <w:rPr>
          <w:rFonts w:cs="David" w:hint="cs"/>
          <w:rtl/>
        </w:rPr>
        <w:t>) במערכת המשוב המדגמי האמריקנית</w:t>
      </w:r>
      <w:r w:rsidR="005D1E54">
        <w:rPr>
          <w:rFonts w:cs="David"/>
        </w:rPr>
        <w:t>NAEP</w:t>
      </w:r>
      <w:r w:rsidR="005D1E54" w:rsidRPr="00D011C3">
        <w:rPr>
          <w:rFonts w:ascii="Arial" w:hAnsi="Arial" w:cs="Arial"/>
          <w:sz w:val="23"/>
          <w:szCs w:val="23"/>
        </w:rPr>
        <w:t xml:space="preserve"> </w:t>
      </w:r>
      <w:r w:rsidR="005D1E54">
        <w:rPr>
          <w:rFonts w:cs="David" w:hint="cs"/>
          <w:rtl/>
        </w:rPr>
        <w:t>.</w:t>
      </w:r>
      <w:r w:rsidR="00AE3EFE">
        <w:rPr>
          <w:rFonts w:cs="David" w:hint="cs"/>
          <w:rtl/>
        </w:rPr>
        <w:t xml:space="preserve"> </w:t>
      </w:r>
    </w:p>
    <w:p w:rsidR="005D1E54" w:rsidRPr="00536A5B" w:rsidRDefault="00742924" w:rsidP="007C6FA3">
      <w:pPr>
        <w:spacing w:after="120" w:line="360" w:lineRule="auto"/>
        <w:jc w:val="both"/>
        <w:rPr>
          <w:rFonts w:cs="David"/>
          <w:rtl/>
        </w:rPr>
      </w:pPr>
      <w:r w:rsidRPr="00742924">
        <w:rPr>
          <w:rFonts w:cs="David" w:hint="cs"/>
          <w:b/>
          <w:bCs/>
          <w:rtl/>
        </w:rPr>
        <w:t>תחומי הדעת ודרגות הכיתה</w:t>
      </w:r>
      <w:r w:rsidR="003B3E25">
        <w:rPr>
          <w:rFonts w:cs="David" w:hint="cs"/>
          <w:b/>
          <w:bCs/>
          <w:rtl/>
        </w:rPr>
        <w:t xml:space="preserve"> שיבדקו</w:t>
      </w:r>
      <w:r>
        <w:rPr>
          <w:rFonts w:cs="David" w:hint="cs"/>
          <w:rtl/>
        </w:rPr>
        <w:t xml:space="preserve">: </w:t>
      </w:r>
      <w:r w:rsidR="00844C9C">
        <w:rPr>
          <w:rFonts w:cs="David" w:hint="cs"/>
          <w:rtl/>
        </w:rPr>
        <w:t>בשלב ראשון</w:t>
      </w:r>
      <w:r w:rsidR="005D1E54">
        <w:rPr>
          <w:rFonts w:cs="David" w:hint="cs"/>
          <w:rtl/>
        </w:rPr>
        <w:t xml:space="preserve">, </w:t>
      </w:r>
      <w:r w:rsidR="00844C9C">
        <w:rPr>
          <w:rFonts w:cs="David" w:hint="cs"/>
          <w:rtl/>
        </w:rPr>
        <w:t xml:space="preserve">מוצע להתבסס </w:t>
      </w:r>
      <w:r w:rsidR="005D1E54">
        <w:rPr>
          <w:rFonts w:cs="David" w:hint="cs"/>
          <w:rtl/>
        </w:rPr>
        <w:t xml:space="preserve">על תחומי הדעת ודרגות הכיתה שנבדקו במיצ"ב, </w:t>
      </w:r>
      <w:r w:rsidR="00844C9C">
        <w:rPr>
          <w:rFonts w:cs="David" w:hint="cs"/>
          <w:rtl/>
        </w:rPr>
        <w:t>מה שיאפשר הפעל</w:t>
      </w:r>
      <w:r w:rsidR="007C6FA3">
        <w:rPr>
          <w:rFonts w:cs="David" w:hint="cs"/>
          <w:rtl/>
        </w:rPr>
        <w:t>ת המודל</w:t>
      </w:r>
      <w:r w:rsidR="005D1E54">
        <w:rPr>
          <w:rFonts w:cs="David" w:hint="cs"/>
          <w:rtl/>
        </w:rPr>
        <w:t xml:space="preserve"> כבר בשנת הלימודים הקרובה</w:t>
      </w:r>
      <w:r w:rsidR="00844C9C">
        <w:rPr>
          <w:rFonts w:cs="David" w:hint="cs"/>
          <w:rtl/>
        </w:rPr>
        <w:t xml:space="preserve"> (תשע"ה).</w:t>
      </w:r>
      <w:r w:rsidR="005D1E54">
        <w:rPr>
          <w:rFonts w:cs="David" w:hint="cs"/>
          <w:rtl/>
        </w:rPr>
        <w:t xml:space="preserve"> מוצע כי </w:t>
      </w:r>
      <w:r w:rsidR="005D1E54" w:rsidRPr="00A00331">
        <w:rPr>
          <w:rFonts w:cs="David" w:hint="cs"/>
          <w:rtl/>
        </w:rPr>
        <w:t xml:space="preserve">כל </w:t>
      </w:r>
      <w:r w:rsidR="005D1E54">
        <w:rPr>
          <w:rFonts w:cs="David" w:hint="cs"/>
          <w:rtl/>
        </w:rPr>
        <w:t xml:space="preserve">אחד </w:t>
      </w:r>
      <w:r w:rsidR="005D1E54">
        <w:rPr>
          <w:rFonts w:cs="David" w:hint="cs"/>
          <w:rtl/>
        </w:rPr>
        <w:lastRenderedPageBreak/>
        <w:t>מארבעת תחומי</w:t>
      </w:r>
      <w:r w:rsidR="005D1E54" w:rsidRPr="00A00331">
        <w:rPr>
          <w:rFonts w:cs="David" w:hint="cs"/>
          <w:rtl/>
        </w:rPr>
        <w:t xml:space="preserve"> </w:t>
      </w:r>
      <w:r w:rsidR="005D1E54">
        <w:rPr>
          <w:rFonts w:cs="David" w:hint="cs"/>
          <w:rtl/>
        </w:rPr>
        <w:t>ה</w:t>
      </w:r>
      <w:r w:rsidR="005D1E54" w:rsidRPr="00A00331">
        <w:rPr>
          <w:rFonts w:cs="David" w:hint="cs"/>
          <w:rtl/>
        </w:rPr>
        <w:t xml:space="preserve">דעת ייבדק </w:t>
      </w:r>
      <w:r w:rsidR="00844C9C">
        <w:rPr>
          <w:rFonts w:cs="David" w:hint="cs"/>
          <w:rtl/>
        </w:rPr>
        <w:t xml:space="preserve">ארצית בכיתות ה' ו-ח' </w:t>
      </w:r>
      <w:r w:rsidR="005D1E54" w:rsidRPr="00A00331">
        <w:rPr>
          <w:rFonts w:cs="David" w:hint="cs"/>
          <w:rtl/>
        </w:rPr>
        <w:t>אחת לשנתיים</w:t>
      </w:r>
      <w:r w:rsidR="007C6FA3">
        <w:rPr>
          <w:rFonts w:cs="David" w:hint="cs"/>
          <w:rtl/>
        </w:rPr>
        <w:t xml:space="preserve"> -</w:t>
      </w:r>
      <w:r w:rsidR="005D1E54">
        <w:rPr>
          <w:rFonts w:cs="David" w:hint="cs"/>
          <w:rtl/>
        </w:rPr>
        <w:t xml:space="preserve"> </w:t>
      </w:r>
      <w:r w:rsidR="007C6FA3">
        <w:rPr>
          <w:rFonts w:cs="David" w:hint="cs"/>
          <w:rtl/>
        </w:rPr>
        <w:t>בשנת תשע"ה י</w:t>
      </w:r>
      <w:r w:rsidR="005D1E54" w:rsidRPr="00A00331">
        <w:rPr>
          <w:rFonts w:cs="David" w:hint="cs"/>
          <w:rtl/>
        </w:rPr>
        <w:t>יבדקו ההישגים והמיומנויות של תלמידים בשפת-אם ובמתמטיקה</w:t>
      </w:r>
      <w:r w:rsidR="005D1E54">
        <w:rPr>
          <w:rFonts w:cs="David" w:hint="cs"/>
          <w:rtl/>
        </w:rPr>
        <w:t xml:space="preserve"> בכיתות ה' ו-ח'</w:t>
      </w:r>
      <w:r w:rsidR="007C6FA3">
        <w:rPr>
          <w:rFonts w:cs="David" w:hint="cs"/>
          <w:rtl/>
        </w:rPr>
        <w:t>, ובשנת תשע"ו</w:t>
      </w:r>
      <w:r w:rsidR="005D1E54" w:rsidRPr="00A00331">
        <w:rPr>
          <w:rFonts w:cs="David" w:hint="cs"/>
          <w:rtl/>
        </w:rPr>
        <w:t xml:space="preserve"> באנגלית ובמדעים</w:t>
      </w:r>
      <w:r w:rsidR="005D1E54">
        <w:rPr>
          <w:rFonts w:cs="David" w:hint="cs"/>
          <w:rtl/>
        </w:rPr>
        <w:t xml:space="preserve"> בכיתות ה' ו-ח'</w:t>
      </w:r>
      <w:r w:rsidR="007C6FA3">
        <w:rPr>
          <w:rFonts w:cs="David" w:hint="cs"/>
          <w:rtl/>
        </w:rPr>
        <w:t>, וכך לסירוגין</w:t>
      </w:r>
      <w:r w:rsidR="005C452B">
        <w:rPr>
          <w:rFonts w:cs="David" w:hint="cs"/>
          <w:rtl/>
        </w:rPr>
        <w:t xml:space="preserve"> עד לקביעת מודל לטווח הארוך</w:t>
      </w:r>
      <w:r w:rsidR="00AE3EFE">
        <w:rPr>
          <w:rFonts w:cs="David" w:hint="cs"/>
          <w:rtl/>
        </w:rPr>
        <w:t>.</w:t>
      </w:r>
      <w:r w:rsidR="005D1E54">
        <w:rPr>
          <w:rFonts w:cs="David" w:hint="cs"/>
          <w:rtl/>
        </w:rPr>
        <w:t xml:space="preserve"> </w:t>
      </w:r>
    </w:p>
    <w:p w:rsidR="005D1E54" w:rsidRDefault="005D1E54" w:rsidP="00742924">
      <w:pPr>
        <w:spacing w:after="120" w:line="360" w:lineRule="auto"/>
        <w:jc w:val="both"/>
        <w:rPr>
          <w:rFonts w:cs="David"/>
          <w:rtl/>
        </w:rPr>
      </w:pPr>
      <w:r>
        <w:rPr>
          <w:rFonts w:cs="David" w:hint="cs"/>
          <w:rtl/>
        </w:rPr>
        <w:t xml:space="preserve">אם יוחלט להפעיל מודל של הערכה ארצית בלבד, אזי יש לדון לעומק עם המזכירות הפדגוגית והמנהל הפדגוגי על תחומי הדעת, דרגות הכיתה והתדירות המתאימים. </w:t>
      </w:r>
    </w:p>
    <w:p w:rsidR="008308D4" w:rsidRDefault="008308D4" w:rsidP="008308D4">
      <w:pPr>
        <w:spacing w:after="120" w:line="360" w:lineRule="auto"/>
        <w:jc w:val="both"/>
        <w:rPr>
          <w:rFonts w:cs="David"/>
          <w:rtl/>
        </w:rPr>
      </w:pPr>
      <w:r w:rsidRPr="008308D4">
        <w:rPr>
          <w:rFonts w:cs="David" w:hint="cs"/>
          <w:b/>
          <w:bCs/>
          <w:rtl/>
        </w:rPr>
        <w:t>אקלים וסביבה פדגוגית:</w:t>
      </w:r>
      <w:r>
        <w:rPr>
          <w:rFonts w:cs="David" w:hint="cs"/>
          <w:rtl/>
        </w:rPr>
        <w:t xml:space="preserve"> </w:t>
      </w:r>
      <w:r w:rsidRPr="00A00331">
        <w:rPr>
          <w:rFonts w:cs="David" w:hint="cs"/>
          <w:rtl/>
        </w:rPr>
        <w:t>סקרי אקלים וסביבה פדגוגית יועברו גם הם בקרב מדגם ארצי מייצג של תלמידים (כיתות ה' ומעלה), מורים ומנהלים.</w:t>
      </w:r>
      <w:r>
        <w:rPr>
          <w:rFonts w:cs="David" w:hint="cs"/>
          <w:rtl/>
        </w:rPr>
        <w:t xml:space="preserve"> תמונת המצב הארצית שתתקבל מסקרים אלו, תשמש את קובעי המדיניות בקבלת החלטות על תכניות התערבות כלל מערכתיות לקידום ושיפור האקלים הבית ספרי, באותם היבטים בהם נראה כי יש צורך בכך. </w:t>
      </w:r>
    </w:p>
    <w:p w:rsidR="005D1E54" w:rsidRPr="00A00331" w:rsidRDefault="008308D4" w:rsidP="00AB7D21">
      <w:pPr>
        <w:spacing w:after="120" w:line="360" w:lineRule="auto"/>
        <w:jc w:val="both"/>
        <w:rPr>
          <w:rFonts w:cs="David"/>
        </w:rPr>
      </w:pPr>
      <w:r>
        <w:rPr>
          <w:rFonts w:cs="David" w:hint="cs"/>
          <w:b/>
          <w:bCs/>
          <w:rtl/>
        </w:rPr>
        <w:t>גודל המדגם</w:t>
      </w:r>
      <w:r w:rsidR="00BE3871">
        <w:rPr>
          <w:rFonts w:cs="David" w:hint="cs"/>
          <w:b/>
          <w:bCs/>
          <w:rtl/>
        </w:rPr>
        <w:t xml:space="preserve"> </w:t>
      </w:r>
      <w:r w:rsidR="00AB7D21">
        <w:rPr>
          <w:rFonts w:cs="David" w:hint="cs"/>
          <w:b/>
          <w:bCs/>
          <w:rtl/>
        </w:rPr>
        <w:t>ב</w:t>
      </w:r>
      <w:r w:rsidR="00BE3871">
        <w:rPr>
          <w:rFonts w:cs="David" w:hint="cs"/>
          <w:b/>
          <w:bCs/>
          <w:rtl/>
        </w:rPr>
        <w:t>משוב</w:t>
      </w:r>
      <w:r w:rsidR="00AB7D21">
        <w:rPr>
          <w:rFonts w:cs="David" w:hint="cs"/>
          <w:b/>
          <w:bCs/>
          <w:rtl/>
        </w:rPr>
        <w:t xml:space="preserve"> הארצי המדגמי</w:t>
      </w:r>
      <w:r w:rsidRPr="008308D4">
        <w:rPr>
          <w:rFonts w:cs="David" w:hint="cs"/>
          <w:b/>
          <w:bCs/>
          <w:rtl/>
        </w:rPr>
        <w:t>:</w:t>
      </w:r>
      <w:r>
        <w:rPr>
          <w:rFonts w:cs="David" w:hint="cs"/>
          <w:rtl/>
        </w:rPr>
        <w:t xml:space="preserve"> </w:t>
      </w:r>
      <w:r w:rsidR="005D1E54">
        <w:rPr>
          <w:rFonts w:cs="David" w:hint="cs"/>
          <w:rtl/>
        </w:rPr>
        <w:t>המידע במודל זה נאסף</w:t>
      </w:r>
      <w:r w:rsidR="005D1E54" w:rsidRPr="00A00331">
        <w:rPr>
          <w:rFonts w:cs="David" w:hint="cs"/>
          <w:rtl/>
        </w:rPr>
        <w:t xml:space="preserve"> </w:t>
      </w:r>
      <w:r w:rsidR="005D1E54">
        <w:rPr>
          <w:rFonts w:cs="David" w:hint="cs"/>
          <w:rtl/>
        </w:rPr>
        <w:t>מ</w:t>
      </w:r>
      <w:r w:rsidR="005D1E54" w:rsidRPr="00A00331">
        <w:rPr>
          <w:rFonts w:cs="David" w:hint="cs"/>
          <w:rtl/>
        </w:rPr>
        <w:t xml:space="preserve">מדגם ארצי מייצג של </w:t>
      </w:r>
      <w:r w:rsidR="005D1E54">
        <w:rPr>
          <w:rFonts w:cs="David" w:hint="cs"/>
          <w:rtl/>
        </w:rPr>
        <w:t>תלמידים</w:t>
      </w:r>
      <w:r w:rsidR="005D1E54" w:rsidRPr="00A00331">
        <w:rPr>
          <w:rFonts w:cs="David" w:hint="cs"/>
          <w:rtl/>
        </w:rPr>
        <w:t>.</w:t>
      </w:r>
      <w:r w:rsidR="005D1E54">
        <w:rPr>
          <w:rFonts w:cs="David" w:hint="cs"/>
          <w:rtl/>
        </w:rPr>
        <w:t xml:space="preserve"> במחקרים בתחום החינוך נהוג לנקוט בשיטת דגימה דו-שלבית, לפיה בשלב הראשון דוגמים בתי ספר, ובשלב השני דוגמים כיתות (או תלמידים) בבתי הספר שנדגמו. שיטה זו מותאמת למבנה ההיררכי של מערכות חינוך ומקלה מאד על הצדדים התפעוליים של המחקר. </w:t>
      </w:r>
      <w:r w:rsidR="005D1E54" w:rsidRPr="00A00331">
        <w:rPr>
          <w:rFonts w:cs="David" w:hint="cs"/>
          <w:rtl/>
        </w:rPr>
        <w:t xml:space="preserve">על פי סטנדרטים סטטיסטיים מקובלים, גודל המדגם הנדרש בכל תחום דעת ודרגת כיתה </w:t>
      </w:r>
      <w:r w:rsidR="005D1E54">
        <w:rPr>
          <w:rFonts w:cs="David" w:hint="cs"/>
          <w:rtl/>
        </w:rPr>
        <w:t xml:space="preserve">שיבדקו </w:t>
      </w:r>
      <w:r w:rsidR="005D1E54" w:rsidRPr="00A00331">
        <w:rPr>
          <w:rFonts w:cs="David" w:hint="cs"/>
          <w:rtl/>
        </w:rPr>
        <w:t>הוא כ-200 כיתות השייכות ל</w:t>
      </w:r>
      <w:r w:rsidR="00AE3EFE">
        <w:rPr>
          <w:rFonts w:cs="David" w:hint="cs"/>
          <w:rtl/>
        </w:rPr>
        <w:t>כ</w:t>
      </w:r>
      <w:r w:rsidR="005D1E54" w:rsidRPr="00A00331">
        <w:rPr>
          <w:rFonts w:cs="David" w:hint="cs"/>
          <w:rtl/>
        </w:rPr>
        <w:t>-200 בתי ספר שונים (סה"כ 4,000-</w:t>
      </w:r>
      <w:r w:rsidR="00AE3EFE">
        <w:rPr>
          <w:rFonts w:cs="David" w:hint="cs"/>
          <w:rtl/>
        </w:rPr>
        <w:t>6</w:t>
      </w:r>
      <w:r w:rsidR="005D1E54" w:rsidRPr="00A00331">
        <w:rPr>
          <w:rFonts w:cs="David" w:hint="cs"/>
          <w:rtl/>
        </w:rPr>
        <w:t xml:space="preserve">,000 תלמידים). </w:t>
      </w:r>
      <w:r w:rsidR="005D1E54">
        <w:rPr>
          <w:rFonts w:cs="David" w:hint="cs"/>
          <w:rtl/>
        </w:rPr>
        <w:t>טעות הדגימה של מדגם בהיקף כזה מאפשרת הסקה תקפה מנתוני המדגם על פערים בין קבוצות אוכלוסייה גדולות ועל שינויים לאורך זמן באוכלוסייה כולה</w:t>
      </w:r>
      <w:r w:rsidR="005D1E54">
        <w:rPr>
          <w:rStyle w:val="ad"/>
          <w:rFonts w:cs="David"/>
          <w:rtl/>
        </w:rPr>
        <w:footnoteReference w:id="3"/>
      </w:r>
      <w:r w:rsidR="005D1E54">
        <w:rPr>
          <w:rFonts w:cs="David" w:hint="cs"/>
          <w:rtl/>
        </w:rPr>
        <w:t xml:space="preserve">.  </w:t>
      </w:r>
    </w:p>
    <w:p w:rsidR="00163EC6" w:rsidRDefault="008308D4" w:rsidP="0033723B">
      <w:pPr>
        <w:spacing w:after="120" w:line="360" w:lineRule="auto"/>
        <w:jc w:val="both"/>
        <w:rPr>
          <w:rFonts w:cs="David"/>
          <w:rtl/>
        </w:rPr>
      </w:pPr>
      <w:r w:rsidRPr="008308D4">
        <w:rPr>
          <w:rFonts w:cs="David" w:hint="cs"/>
          <w:b/>
          <w:bCs/>
          <w:rtl/>
        </w:rPr>
        <w:t>תהליכי הערכה עצמית:</w:t>
      </w:r>
      <w:r>
        <w:rPr>
          <w:rFonts w:cs="David" w:hint="cs"/>
          <w:rtl/>
        </w:rPr>
        <w:t xml:space="preserve"> </w:t>
      </w:r>
      <w:r w:rsidR="005D1E54">
        <w:rPr>
          <w:rFonts w:cs="David" w:hint="cs"/>
          <w:rtl/>
        </w:rPr>
        <w:t>גם במודל  זה יוטמעו בהדרגה תהליכי הערכה עצמית של בתי ספר</w:t>
      </w:r>
      <w:r w:rsidR="0033723B">
        <w:rPr>
          <w:rFonts w:cs="David" w:hint="cs"/>
          <w:rtl/>
        </w:rPr>
        <w:t xml:space="preserve"> (ר' הרחבה במודל 1)</w:t>
      </w:r>
      <w:r w:rsidR="005D1E54">
        <w:rPr>
          <w:rFonts w:cs="David" w:hint="cs"/>
          <w:rtl/>
        </w:rPr>
        <w:t>. בהיעדר הערכה חיצונית בית ספרית, על הכלים שיפותחו עבור בתי הספר לאפשר התייחסות הן לממדים של הישגים לימודיים, אקלים וסביבה פדגוגית (שבמודל 1 נבדקים חיצונית), והן לממדים נוספים כ</w:t>
      </w:r>
      <w:r w:rsidR="000528B8">
        <w:rPr>
          <w:rFonts w:cs="David" w:hint="cs"/>
          <w:rtl/>
        </w:rPr>
        <w:t xml:space="preserve">פי שתואר קודם. </w:t>
      </w:r>
    </w:p>
    <w:p w:rsidR="005D1E54" w:rsidRDefault="008308D4" w:rsidP="008308D4">
      <w:pPr>
        <w:spacing w:after="120" w:line="360" w:lineRule="auto"/>
        <w:jc w:val="both"/>
        <w:rPr>
          <w:rFonts w:cs="David"/>
          <w:rtl/>
        </w:rPr>
      </w:pPr>
      <w:r w:rsidRPr="008308D4">
        <w:rPr>
          <w:rFonts w:cs="David" w:hint="cs"/>
          <w:b/>
          <w:bCs/>
          <w:rtl/>
        </w:rPr>
        <w:t>הערכה פנימית</w:t>
      </w:r>
      <w:r>
        <w:rPr>
          <w:rFonts w:cs="David" w:hint="cs"/>
          <w:b/>
          <w:bCs/>
          <w:rtl/>
        </w:rPr>
        <w:t xml:space="preserve"> וכלים להערכה מעצבת</w:t>
      </w:r>
      <w:r w:rsidRPr="008308D4">
        <w:rPr>
          <w:rFonts w:cs="David" w:hint="cs"/>
          <w:b/>
          <w:bCs/>
          <w:rtl/>
        </w:rPr>
        <w:t xml:space="preserve">: </w:t>
      </w:r>
      <w:r w:rsidR="000528B8">
        <w:rPr>
          <w:rFonts w:cs="David" w:hint="cs"/>
          <w:rtl/>
        </w:rPr>
        <w:t>גרסאות של מבחני ה</w:t>
      </w:r>
      <w:r w:rsidR="005D1E54">
        <w:rPr>
          <w:rFonts w:cs="David" w:hint="cs"/>
          <w:rtl/>
        </w:rPr>
        <w:t xml:space="preserve">משוב המדגמי יוצעו לבתי הספר להעברה פנימית </w:t>
      </w:r>
      <w:r>
        <w:rPr>
          <w:rFonts w:cs="David" w:hint="cs"/>
          <w:rtl/>
        </w:rPr>
        <w:t xml:space="preserve">(במתכונת דומה לזו של המיצ"ב הפנימי) </w:t>
      </w:r>
      <w:r w:rsidR="005D1E54">
        <w:rPr>
          <w:rFonts w:cs="David" w:hint="cs"/>
          <w:rtl/>
        </w:rPr>
        <w:t>על מנת ש</w:t>
      </w:r>
      <w:r w:rsidR="004923D7">
        <w:rPr>
          <w:rFonts w:cs="David" w:hint="cs"/>
          <w:rtl/>
        </w:rPr>
        <w:t>יוכלו לשלבם בתהליכי הערכה עצמית, לצד מבדקים ומאגרי משימות כמפורט במודל 1.</w:t>
      </w:r>
      <w:r w:rsidR="00BE3871">
        <w:rPr>
          <w:rFonts w:cs="David" w:hint="cs"/>
          <w:rtl/>
        </w:rPr>
        <w:t xml:space="preserve"> בדומה תפותח עם הזמן מערכת ממוחשבת להעברה פנימית של סקרי אקלים וסביבה פדגוגית, שתועמד לרשות בתי הספר לשילוב ממדים אלו בהערכה פנימית. </w:t>
      </w:r>
    </w:p>
    <w:p w:rsidR="00742924" w:rsidRDefault="00742924" w:rsidP="001B5F8F">
      <w:pPr>
        <w:spacing w:after="120" w:line="360" w:lineRule="auto"/>
        <w:jc w:val="both"/>
        <w:rPr>
          <w:rFonts w:cs="David"/>
          <w:rtl/>
        </w:rPr>
      </w:pPr>
      <w:r w:rsidRPr="007E1321">
        <w:rPr>
          <w:rFonts w:cs="David" w:hint="cs"/>
          <w:b/>
          <w:bCs/>
          <w:rtl/>
        </w:rPr>
        <w:t>הערכה חיצונית בתחומי</w:t>
      </w:r>
      <w:r>
        <w:rPr>
          <w:rFonts w:cs="David" w:hint="cs"/>
          <w:b/>
          <w:bCs/>
          <w:rtl/>
        </w:rPr>
        <w:t>ם</w:t>
      </w:r>
      <w:r w:rsidRPr="007E1321">
        <w:rPr>
          <w:rFonts w:cs="David" w:hint="cs"/>
          <w:b/>
          <w:bCs/>
          <w:rtl/>
        </w:rPr>
        <w:t xml:space="preserve"> נוספים</w:t>
      </w:r>
      <w:r>
        <w:rPr>
          <w:rFonts w:cs="David" w:hint="cs"/>
          <w:rtl/>
        </w:rPr>
        <w:t>: בדומה למודל 1, גם כאן</w:t>
      </w:r>
      <w:r w:rsidRPr="00A00331">
        <w:rPr>
          <w:rFonts w:cs="David" w:hint="cs"/>
          <w:rtl/>
        </w:rPr>
        <w:t xml:space="preserve"> </w:t>
      </w:r>
      <w:r>
        <w:rPr>
          <w:rFonts w:cs="David" w:hint="cs"/>
          <w:rtl/>
        </w:rPr>
        <w:t>אפשר לשלב בעתיד מבחנים הבודקים ידע, מיומנויות ו/או אוריינות בתחומים נוספים</w:t>
      </w:r>
      <w:r w:rsidR="001B5F8F">
        <w:rPr>
          <w:rFonts w:cs="David" w:hint="cs"/>
          <w:rtl/>
        </w:rPr>
        <w:t>, בהתאם לצרכי המערכת</w:t>
      </w:r>
      <w:r>
        <w:rPr>
          <w:rFonts w:cs="David" w:hint="cs"/>
          <w:rtl/>
        </w:rPr>
        <w:t>.</w:t>
      </w:r>
    </w:p>
    <w:p w:rsidR="005E4853" w:rsidRDefault="005E4853">
      <w:pPr>
        <w:bidi w:val="0"/>
        <w:rPr>
          <w:rFonts w:cs="David"/>
          <w:b/>
          <w:bCs/>
        </w:rPr>
      </w:pPr>
      <w:r>
        <w:rPr>
          <w:rFonts w:cs="David"/>
          <w:b/>
          <w:bCs/>
          <w:rtl/>
        </w:rPr>
        <w:br w:type="page"/>
      </w:r>
    </w:p>
    <w:p w:rsidR="00100661" w:rsidRPr="00100661" w:rsidRDefault="00100661" w:rsidP="00100661">
      <w:pPr>
        <w:spacing w:after="120" w:line="360" w:lineRule="auto"/>
        <w:rPr>
          <w:rFonts w:cs="David"/>
          <w:b/>
          <w:bCs/>
          <w:rtl/>
        </w:rPr>
      </w:pPr>
      <w:r w:rsidRPr="00100661">
        <w:rPr>
          <w:rFonts w:cs="David" w:hint="cs"/>
          <w:b/>
          <w:bCs/>
          <w:rtl/>
        </w:rPr>
        <w:lastRenderedPageBreak/>
        <w:t xml:space="preserve">טבלה 1: השוואה בין המודלים המוצעים </w:t>
      </w:r>
    </w:p>
    <w:tbl>
      <w:tblPr>
        <w:tblStyle w:val="ae"/>
        <w:bidiVisual/>
        <w:tblW w:w="8505" w:type="dxa"/>
        <w:tblLayout w:type="fixed"/>
        <w:tblLook w:val="04A0" w:firstRow="1" w:lastRow="0" w:firstColumn="1" w:lastColumn="0" w:noHBand="0" w:noVBand="1"/>
      </w:tblPr>
      <w:tblGrid>
        <w:gridCol w:w="1365"/>
        <w:gridCol w:w="2379"/>
        <w:gridCol w:w="2382"/>
        <w:gridCol w:w="2379"/>
      </w:tblGrid>
      <w:tr w:rsidR="00100661" w:rsidRPr="00A00331" w:rsidTr="00AB6D4C">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365" w:type="dxa"/>
            <w:tcBorders>
              <w:left w:val="single" w:sz="12" w:space="0" w:color="auto"/>
              <w:right w:val="single" w:sz="12" w:space="0" w:color="auto"/>
            </w:tcBorders>
            <w:shd w:val="clear" w:color="auto" w:fill="D6E3BC" w:themeFill="accent3" w:themeFillTint="66"/>
            <w:vAlign w:val="center"/>
          </w:tcPr>
          <w:p w:rsidR="00100661" w:rsidRPr="0042526C" w:rsidRDefault="00100661" w:rsidP="0023701D">
            <w:pPr>
              <w:spacing w:after="200" w:line="276" w:lineRule="auto"/>
              <w:jc w:val="center"/>
              <w:rPr>
                <w:rFonts w:cs="David"/>
                <w:color w:val="auto"/>
                <w:sz w:val="20"/>
                <w:szCs w:val="20"/>
                <w:rtl/>
              </w:rPr>
            </w:pPr>
            <w:r w:rsidRPr="0042526C">
              <w:rPr>
                <w:rFonts w:cs="David" w:hint="cs"/>
                <w:color w:val="auto"/>
                <w:sz w:val="20"/>
                <w:szCs w:val="20"/>
                <w:rtl/>
              </w:rPr>
              <w:t>הממדים</w:t>
            </w:r>
          </w:p>
        </w:tc>
        <w:tc>
          <w:tcPr>
            <w:tcW w:w="2379" w:type="dxa"/>
            <w:tcBorders>
              <w:left w:val="single" w:sz="12" w:space="0" w:color="auto"/>
              <w:right w:val="single" w:sz="12" w:space="0" w:color="auto"/>
            </w:tcBorders>
            <w:shd w:val="clear" w:color="auto" w:fill="D6E3BC" w:themeFill="accent3" w:themeFillTint="66"/>
            <w:vAlign w:val="center"/>
          </w:tcPr>
          <w:p w:rsidR="00100661" w:rsidRPr="00697EC6" w:rsidRDefault="00100661" w:rsidP="0023701D">
            <w:pPr>
              <w:spacing w:line="276" w:lineRule="auto"/>
              <w:jc w:val="center"/>
              <w:cnfStyle w:val="100000000000" w:firstRow="1" w:lastRow="0" w:firstColumn="0" w:lastColumn="0" w:oddVBand="0" w:evenVBand="0" w:oddHBand="0" w:evenHBand="0" w:firstRowFirstColumn="0" w:firstRowLastColumn="0" w:lastRowFirstColumn="0" w:lastRowLastColumn="0"/>
              <w:rPr>
                <w:rFonts w:cs="David"/>
                <w:color w:val="auto"/>
                <w:sz w:val="20"/>
                <w:szCs w:val="20"/>
                <w:rtl/>
              </w:rPr>
            </w:pPr>
            <w:r w:rsidRPr="00697EC6">
              <w:rPr>
                <w:rFonts w:cs="David" w:hint="cs"/>
                <w:color w:val="auto"/>
                <w:sz w:val="20"/>
                <w:szCs w:val="20"/>
                <w:rtl/>
              </w:rPr>
              <w:t>מודל</w:t>
            </w:r>
            <w:r w:rsidRPr="00697EC6">
              <w:rPr>
                <w:rFonts w:cs="David"/>
                <w:color w:val="auto"/>
                <w:sz w:val="20"/>
                <w:szCs w:val="20"/>
                <w:rtl/>
              </w:rPr>
              <w:t xml:space="preserve"> </w:t>
            </w:r>
            <w:r w:rsidRPr="00697EC6">
              <w:rPr>
                <w:rFonts w:cs="David" w:hint="cs"/>
                <w:color w:val="auto"/>
                <w:sz w:val="20"/>
                <w:szCs w:val="20"/>
                <w:rtl/>
              </w:rPr>
              <w:t>תשס</w:t>
            </w:r>
            <w:r w:rsidRPr="00697EC6">
              <w:rPr>
                <w:rFonts w:cs="David"/>
                <w:color w:val="auto"/>
                <w:sz w:val="20"/>
                <w:szCs w:val="20"/>
                <w:rtl/>
              </w:rPr>
              <w:t>"</w:t>
            </w:r>
            <w:r w:rsidRPr="00697EC6">
              <w:rPr>
                <w:rFonts w:cs="David" w:hint="cs"/>
                <w:color w:val="auto"/>
                <w:sz w:val="20"/>
                <w:szCs w:val="20"/>
                <w:rtl/>
              </w:rPr>
              <w:t>ז</w:t>
            </w:r>
            <w:r w:rsidRPr="00697EC6">
              <w:rPr>
                <w:rFonts w:cs="David"/>
                <w:color w:val="auto"/>
                <w:sz w:val="20"/>
                <w:szCs w:val="20"/>
                <w:rtl/>
              </w:rPr>
              <w:t>-</w:t>
            </w:r>
            <w:r w:rsidRPr="00697EC6">
              <w:rPr>
                <w:rFonts w:cs="David" w:hint="cs"/>
                <w:color w:val="auto"/>
                <w:sz w:val="20"/>
                <w:szCs w:val="20"/>
                <w:rtl/>
              </w:rPr>
              <w:t>תשע</w:t>
            </w:r>
            <w:r w:rsidRPr="00697EC6">
              <w:rPr>
                <w:rFonts w:cs="David"/>
                <w:color w:val="auto"/>
                <w:sz w:val="20"/>
                <w:szCs w:val="20"/>
                <w:rtl/>
              </w:rPr>
              <w:t>"</w:t>
            </w:r>
            <w:r w:rsidRPr="00697EC6">
              <w:rPr>
                <w:rFonts w:cs="David" w:hint="cs"/>
                <w:color w:val="auto"/>
                <w:sz w:val="20"/>
                <w:szCs w:val="20"/>
                <w:rtl/>
              </w:rPr>
              <w:t>ג</w:t>
            </w:r>
          </w:p>
          <w:p w:rsidR="00100661" w:rsidRPr="00697EC6" w:rsidRDefault="00100661" w:rsidP="0023701D">
            <w:pPr>
              <w:spacing w:line="276" w:lineRule="auto"/>
              <w:jc w:val="center"/>
              <w:cnfStyle w:val="100000000000" w:firstRow="1" w:lastRow="0" w:firstColumn="0" w:lastColumn="0" w:oddVBand="0" w:evenVBand="0" w:oddHBand="0" w:evenHBand="0" w:firstRowFirstColumn="0" w:firstRowLastColumn="0" w:lastRowFirstColumn="0" w:lastRowLastColumn="0"/>
              <w:rPr>
                <w:rFonts w:cs="David"/>
                <w:color w:val="auto"/>
                <w:sz w:val="20"/>
                <w:szCs w:val="20"/>
                <w:rtl/>
              </w:rPr>
            </w:pPr>
            <w:r w:rsidRPr="00697EC6">
              <w:rPr>
                <w:rFonts w:cs="David" w:hint="cs"/>
                <w:color w:val="auto"/>
                <w:sz w:val="20"/>
                <w:szCs w:val="20"/>
                <w:rtl/>
              </w:rPr>
              <w:t>מיצ"ב</w:t>
            </w:r>
          </w:p>
        </w:tc>
        <w:tc>
          <w:tcPr>
            <w:tcW w:w="2382" w:type="dxa"/>
            <w:tcBorders>
              <w:left w:val="single" w:sz="12" w:space="0" w:color="auto"/>
              <w:right w:val="single" w:sz="12" w:space="0" w:color="auto"/>
            </w:tcBorders>
            <w:shd w:val="clear" w:color="auto" w:fill="D6E3BC" w:themeFill="accent3" w:themeFillTint="66"/>
            <w:vAlign w:val="center"/>
          </w:tcPr>
          <w:p w:rsidR="00100661" w:rsidRPr="00697EC6" w:rsidRDefault="00100661" w:rsidP="0023701D">
            <w:pPr>
              <w:spacing w:line="276" w:lineRule="auto"/>
              <w:jc w:val="center"/>
              <w:cnfStyle w:val="100000000000" w:firstRow="1" w:lastRow="0" w:firstColumn="0" w:lastColumn="0" w:oddVBand="0" w:evenVBand="0" w:oddHBand="0" w:evenHBand="0" w:firstRowFirstColumn="0" w:firstRowLastColumn="0" w:lastRowFirstColumn="0" w:lastRowLastColumn="0"/>
              <w:rPr>
                <w:rFonts w:cs="David"/>
                <w:color w:val="auto"/>
                <w:sz w:val="20"/>
                <w:szCs w:val="20"/>
                <w:rtl/>
              </w:rPr>
            </w:pPr>
            <w:r w:rsidRPr="00697EC6">
              <w:rPr>
                <w:rFonts w:cs="David" w:hint="cs"/>
                <w:color w:val="auto"/>
                <w:sz w:val="20"/>
                <w:szCs w:val="20"/>
                <w:rtl/>
              </w:rPr>
              <w:t>מודל 1:  הערכה בית ספרית</w:t>
            </w:r>
          </w:p>
          <w:p w:rsidR="00100661" w:rsidRPr="00697EC6" w:rsidRDefault="00100661" w:rsidP="0023701D">
            <w:pPr>
              <w:jc w:val="center"/>
              <w:cnfStyle w:val="100000000000" w:firstRow="1" w:lastRow="0" w:firstColumn="0" w:lastColumn="0" w:oddVBand="0" w:evenVBand="0" w:oddHBand="0" w:evenHBand="0" w:firstRowFirstColumn="0" w:firstRowLastColumn="0" w:lastRowFirstColumn="0" w:lastRowLastColumn="0"/>
              <w:rPr>
                <w:rFonts w:cs="David"/>
                <w:color w:val="auto"/>
                <w:sz w:val="20"/>
                <w:szCs w:val="20"/>
                <w:rtl/>
              </w:rPr>
            </w:pPr>
            <w:r w:rsidRPr="00697EC6">
              <w:rPr>
                <w:rFonts w:cs="David" w:hint="cs"/>
                <w:color w:val="auto"/>
                <w:sz w:val="20"/>
                <w:szCs w:val="20"/>
                <w:rtl/>
              </w:rPr>
              <w:t>מיצ</w:t>
            </w:r>
            <w:r w:rsidRPr="00697EC6">
              <w:rPr>
                <w:rFonts w:cs="David"/>
                <w:color w:val="auto"/>
                <w:sz w:val="20"/>
                <w:szCs w:val="20"/>
                <w:rtl/>
              </w:rPr>
              <w:t>"</w:t>
            </w:r>
            <w:r w:rsidRPr="00697EC6">
              <w:rPr>
                <w:rFonts w:cs="David" w:hint="cs"/>
                <w:color w:val="auto"/>
                <w:sz w:val="20"/>
                <w:szCs w:val="20"/>
                <w:rtl/>
              </w:rPr>
              <w:t>ב</w:t>
            </w:r>
          </w:p>
        </w:tc>
        <w:tc>
          <w:tcPr>
            <w:tcW w:w="2379" w:type="dxa"/>
            <w:tcBorders>
              <w:left w:val="single" w:sz="12" w:space="0" w:color="auto"/>
              <w:right w:val="single" w:sz="12" w:space="0" w:color="auto"/>
            </w:tcBorders>
            <w:shd w:val="clear" w:color="auto" w:fill="D6E3BC" w:themeFill="accent3" w:themeFillTint="66"/>
            <w:vAlign w:val="center"/>
          </w:tcPr>
          <w:p w:rsidR="00100661" w:rsidRPr="00697EC6" w:rsidRDefault="00100661" w:rsidP="0023701D">
            <w:pPr>
              <w:spacing w:line="276" w:lineRule="auto"/>
              <w:jc w:val="center"/>
              <w:cnfStyle w:val="100000000000" w:firstRow="1" w:lastRow="0" w:firstColumn="0" w:lastColumn="0" w:oddVBand="0" w:evenVBand="0" w:oddHBand="0" w:evenHBand="0" w:firstRowFirstColumn="0" w:firstRowLastColumn="0" w:lastRowFirstColumn="0" w:lastRowLastColumn="0"/>
              <w:rPr>
                <w:rFonts w:cs="David"/>
                <w:color w:val="auto"/>
                <w:sz w:val="20"/>
                <w:szCs w:val="20"/>
                <w:rtl/>
              </w:rPr>
            </w:pPr>
            <w:r w:rsidRPr="00697EC6">
              <w:rPr>
                <w:rFonts w:cs="David" w:hint="cs"/>
                <w:color w:val="auto"/>
                <w:sz w:val="20"/>
                <w:szCs w:val="20"/>
                <w:rtl/>
              </w:rPr>
              <w:t xml:space="preserve">מודל 2: הערכה </w:t>
            </w:r>
            <w:r w:rsidRPr="00003B66">
              <w:rPr>
                <w:rFonts w:cs="David" w:hint="cs"/>
                <w:color w:val="auto"/>
                <w:sz w:val="20"/>
                <w:szCs w:val="20"/>
                <w:rtl/>
              </w:rPr>
              <w:t>ארצית</w:t>
            </w:r>
          </w:p>
          <w:p w:rsidR="00100661" w:rsidRPr="00697EC6" w:rsidRDefault="00100661" w:rsidP="0023701D">
            <w:pPr>
              <w:spacing w:line="276" w:lineRule="auto"/>
              <w:jc w:val="center"/>
              <w:cnfStyle w:val="100000000000" w:firstRow="1" w:lastRow="0" w:firstColumn="0" w:lastColumn="0" w:oddVBand="0" w:evenVBand="0" w:oddHBand="0" w:evenHBand="0" w:firstRowFirstColumn="0" w:firstRowLastColumn="0" w:lastRowFirstColumn="0" w:lastRowLastColumn="0"/>
              <w:rPr>
                <w:rFonts w:cs="David"/>
                <w:color w:val="auto"/>
                <w:sz w:val="20"/>
                <w:szCs w:val="20"/>
                <w:rtl/>
              </w:rPr>
            </w:pPr>
            <w:r w:rsidRPr="00697EC6">
              <w:rPr>
                <w:rFonts w:cs="David" w:hint="cs"/>
                <w:color w:val="auto"/>
                <w:sz w:val="20"/>
                <w:szCs w:val="20"/>
                <w:rtl/>
              </w:rPr>
              <w:t>משוב</w:t>
            </w:r>
            <w:r w:rsidRPr="00697EC6">
              <w:rPr>
                <w:rFonts w:cs="David"/>
                <w:color w:val="auto"/>
                <w:sz w:val="20"/>
                <w:szCs w:val="20"/>
                <w:rtl/>
              </w:rPr>
              <w:t xml:space="preserve"> </w:t>
            </w:r>
            <w:r w:rsidRPr="00697EC6">
              <w:rPr>
                <w:rFonts w:cs="David" w:hint="cs"/>
                <w:color w:val="auto"/>
                <w:sz w:val="20"/>
                <w:szCs w:val="20"/>
                <w:rtl/>
              </w:rPr>
              <w:t>ארצי</w:t>
            </w:r>
            <w:r w:rsidRPr="00697EC6">
              <w:rPr>
                <w:rFonts w:cs="David"/>
                <w:color w:val="auto"/>
                <w:sz w:val="20"/>
                <w:szCs w:val="20"/>
                <w:rtl/>
              </w:rPr>
              <w:t xml:space="preserve"> </w:t>
            </w:r>
            <w:r w:rsidRPr="00697EC6">
              <w:rPr>
                <w:rFonts w:cs="David" w:hint="cs"/>
                <w:color w:val="auto"/>
                <w:sz w:val="20"/>
                <w:szCs w:val="20"/>
                <w:rtl/>
              </w:rPr>
              <w:t>מדגמי</w:t>
            </w:r>
          </w:p>
        </w:tc>
      </w:tr>
      <w:tr w:rsidR="00100661" w:rsidRPr="00A00331" w:rsidTr="00AB6D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5" w:type="dxa"/>
            <w:tcBorders>
              <w:left w:val="single" w:sz="12" w:space="0" w:color="auto"/>
              <w:right w:val="single" w:sz="12" w:space="0" w:color="auto"/>
            </w:tcBorders>
            <w:vAlign w:val="center"/>
          </w:tcPr>
          <w:p w:rsidR="00100661" w:rsidRPr="001F4C9A" w:rsidRDefault="00100661" w:rsidP="0023701D">
            <w:pPr>
              <w:spacing w:line="276" w:lineRule="auto"/>
              <w:jc w:val="center"/>
              <w:rPr>
                <w:rFonts w:cs="David"/>
                <w:b w:val="0"/>
                <w:bCs w:val="0"/>
                <w:sz w:val="20"/>
                <w:szCs w:val="20"/>
                <w:rtl/>
              </w:rPr>
            </w:pPr>
            <w:r w:rsidRPr="001F4C9A">
              <w:rPr>
                <w:rFonts w:cs="David" w:hint="cs"/>
                <w:b w:val="0"/>
                <w:bCs w:val="0"/>
                <w:sz w:val="20"/>
                <w:szCs w:val="20"/>
                <w:rtl/>
              </w:rPr>
              <w:t>רמת</w:t>
            </w:r>
            <w:r w:rsidRPr="001F4C9A">
              <w:rPr>
                <w:rFonts w:cs="David"/>
                <w:b w:val="0"/>
                <w:bCs w:val="0"/>
                <w:sz w:val="20"/>
                <w:szCs w:val="20"/>
                <w:rtl/>
              </w:rPr>
              <w:t xml:space="preserve"> </w:t>
            </w:r>
            <w:r w:rsidRPr="001F4C9A">
              <w:rPr>
                <w:rFonts w:cs="David" w:hint="cs"/>
                <w:b w:val="0"/>
                <w:bCs w:val="0"/>
                <w:sz w:val="20"/>
                <w:szCs w:val="20"/>
                <w:rtl/>
              </w:rPr>
              <w:t>המדידה</w:t>
            </w:r>
          </w:p>
        </w:tc>
        <w:tc>
          <w:tcPr>
            <w:tcW w:w="2379" w:type="dxa"/>
            <w:tcBorders>
              <w:left w:val="single" w:sz="12" w:space="0" w:color="auto"/>
              <w:right w:val="single" w:sz="12" w:space="0" w:color="auto"/>
            </w:tcBorders>
            <w:vAlign w:val="center"/>
          </w:tcPr>
          <w:p w:rsidR="00100661" w:rsidRDefault="00100661" w:rsidP="0023701D">
            <w:pPr>
              <w:jc w:val="center"/>
              <w:cnfStyle w:val="000000100000" w:firstRow="0" w:lastRow="0" w:firstColumn="0" w:lastColumn="0" w:oddVBand="0" w:evenVBand="0" w:oddHBand="1" w:evenHBand="0" w:firstRowFirstColumn="0" w:firstRowLastColumn="0" w:lastRowFirstColumn="0" w:lastRowLastColumn="0"/>
              <w:rPr>
                <w:rFonts w:cs="David"/>
                <w:sz w:val="20"/>
                <w:szCs w:val="20"/>
                <w:rtl/>
              </w:rPr>
            </w:pPr>
            <w:r>
              <w:rPr>
                <w:rFonts w:cs="David" w:hint="cs"/>
                <w:sz w:val="20"/>
                <w:szCs w:val="20"/>
                <w:rtl/>
              </w:rPr>
              <w:t xml:space="preserve">בית ספרית </w:t>
            </w:r>
          </w:p>
          <w:p w:rsidR="00100661" w:rsidRPr="00BD65E5" w:rsidDel="00E85E2F" w:rsidRDefault="00100661" w:rsidP="0023701D">
            <w:pPr>
              <w:jc w:val="center"/>
              <w:cnfStyle w:val="000000100000" w:firstRow="0" w:lastRow="0" w:firstColumn="0" w:lastColumn="0" w:oddVBand="0" w:evenVBand="0" w:oddHBand="1" w:evenHBand="0" w:firstRowFirstColumn="0" w:firstRowLastColumn="0" w:lastRowFirstColumn="0" w:lastRowLastColumn="0"/>
              <w:rPr>
                <w:rFonts w:cs="David"/>
                <w:sz w:val="20"/>
                <w:szCs w:val="20"/>
                <w:rtl/>
              </w:rPr>
            </w:pPr>
            <w:r>
              <w:rPr>
                <w:rFonts w:cs="David" w:hint="cs"/>
                <w:sz w:val="20"/>
                <w:szCs w:val="20"/>
                <w:rtl/>
              </w:rPr>
              <w:t xml:space="preserve">מחוזית, </w:t>
            </w:r>
            <w:proofErr w:type="spellStart"/>
            <w:r>
              <w:rPr>
                <w:rFonts w:cs="David" w:hint="cs"/>
                <w:sz w:val="20"/>
                <w:szCs w:val="20"/>
                <w:rtl/>
              </w:rPr>
              <w:t>רשותית</w:t>
            </w:r>
            <w:proofErr w:type="spellEnd"/>
            <w:r>
              <w:rPr>
                <w:rFonts w:cs="David" w:hint="cs"/>
                <w:sz w:val="20"/>
                <w:szCs w:val="20"/>
                <w:rtl/>
              </w:rPr>
              <w:t>, ארצית</w:t>
            </w:r>
          </w:p>
        </w:tc>
        <w:tc>
          <w:tcPr>
            <w:tcW w:w="2382" w:type="dxa"/>
            <w:tcBorders>
              <w:left w:val="single" w:sz="12" w:space="0" w:color="auto"/>
              <w:right w:val="single" w:sz="12" w:space="0" w:color="auto"/>
            </w:tcBorders>
            <w:vAlign w:val="center"/>
          </w:tcPr>
          <w:p w:rsidR="00100661" w:rsidRDefault="00100661" w:rsidP="0023701D">
            <w:pPr>
              <w:jc w:val="center"/>
              <w:cnfStyle w:val="000000100000" w:firstRow="0" w:lastRow="0" w:firstColumn="0" w:lastColumn="0" w:oddVBand="0" w:evenVBand="0" w:oddHBand="1" w:evenHBand="0" w:firstRowFirstColumn="0" w:firstRowLastColumn="0" w:lastRowFirstColumn="0" w:lastRowLastColumn="0"/>
              <w:rPr>
                <w:rFonts w:cs="David"/>
                <w:sz w:val="20"/>
                <w:szCs w:val="20"/>
                <w:rtl/>
              </w:rPr>
            </w:pPr>
            <w:r>
              <w:rPr>
                <w:rFonts w:cs="David" w:hint="cs"/>
                <w:sz w:val="20"/>
                <w:szCs w:val="20"/>
                <w:rtl/>
              </w:rPr>
              <w:t xml:space="preserve">בית ספרית </w:t>
            </w:r>
          </w:p>
          <w:p w:rsidR="00100661" w:rsidRPr="00A00331" w:rsidDel="00E85E2F" w:rsidRDefault="00100661" w:rsidP="0023701D">
            <w:pPr>
              <w:jc w:val="center"/>
              <w:cnfStyle w:val="000000100000" w:firstRow="0" w:lastRow="0" w:firstColumn="0" w:lastColumn="0" w:oddVBand="0" w:evenVBand="0" w:oddHBand="1" w:evenHBand="0" w:firstRowFirstColumn="0" w:firstRowLastColumn="0" w:lastRowFirstColumn="0" w:lastRowLastColumn="0"/>
              <w:rPr>
                <w:rFonts w:cs="David"/>
                <w:sz w:val="20"/>
                <w:szCs w:val="20"/>
                <w:rtl/>
              </w:rPr>
            </w:pPr>
            <w:r>
              <w:rPr>
                <w:rFonts w:cs="David" w:hint="cs"/>
                <w:sz w:val="20"/>
                <w:szCs w:val="20"/>
                <w:rtl/>
              </w:rPr>
              <w:t xml:space="preserve">מחוזית, </w:t>
            </w:r>
            <w:proofErr w:type="spellStart"/>
            <w:r>
              <w:rPr>
                <w:rFonts w:cs="David" w:hint="cs"/>
                <w:sz w:val="20"/>
                <w:szCs w:val="20"/>
                <w:rtl/>
              </w:rPr>
              <w:t>רשותית</w:t>
            </w:r>
            <w:proofErr w:type="spellEnd"/>
            <w:r>
              <w:rPr>
                <w:rFonts w:cs="David" w:hint="cs"/>
                <w:sz w:val="20"/>
                <w:szCs w:val="20"/>
                <w:rtl/>
              </w:rPr>
              <w:t>, ארצית</w:t>
            </w:r>
          </w:p>
        </w:tc>
        <w:tc>
          <w:tcPr>
            <w:tcW w:w="2379" w:type="dxa"/>
            <w:tcBorders>
              <w:left w:val="single" w:sz="12" w:space="0" w:color="auto"/>
              <w:right w:val="single" w:sz="12" w:space="0" w:color="auto"/>
            </w:tcBorders>
            <w:vAlign w:val="center"/>
          </w:tcPr>
          <w:p w:rsidR="00100661" w:rsidRPr="00A01104" w:rsidRDefault="00100661" w:rsidP="0023701D">
            <w:pPr>
              <w:jc w:val="center"/>
              <w:cnfStyle w:val="000000100000" w:firstRow="0" w:lastRow="0" w:firstColumn="0" w:lastColumn="0" w:oddVBand="0" w:evenVBand="0" w:oddHBand="1" w:evenHBand="0" w:firstRowFirstColumn="0" w:firstRowLastColumn="0" w:lastRowFirstColumn="0" w:lastRowLastColumn="0"/>
              <w:rPr>
                <w:rFonts w:cs="David"/>
                <w:sz w:val="20"/>
                <w:szCs w:val="20"/>
                <w:rtl/>
              </w:rPr>
            </w:pPr>
            <w:r>
              <w:rPr>
                <w:rFonts w:cs="David" w:hint="cs"/>
                <w:sz w:val="20"/>
                <w:szCs w:val="20"/>
                <w:rtl/>
              </w:rPr>
              <w:t>ארצית</w:t>
            </w:r>
          </w:p>
        </w:tc>
      </w:tr>
      <w:tr w:rsidR="00100661" w:rsidRPr="00A00331" w:rsidTr="00AB6D4C">
        <w:tc>
          <w:tcPr>
            <w:cnfStyle w:val="001000000000" w:firstRow="0" w:lastRow="0" w:firstColumn="1" w:lastColumn="0" w:oddVBand="0" w:evenVBand="0" w:oddHBand="0" w:evenHBand="0" w:firstRowFirstColumn="0" w:firstRowLastColumn="0" w:lastRowFirstColumn="0" w:lastRowLastColumn="0"/>
            <w:tcW w:w="1365" w:type="dxa"/>
            <w:tcBorders>
              <w:left w:val="single" w:sz="12" w:space="0" w:color="auto"/>
              <w:right w:val="single" w:sz="12" w:space="0" w:color="auto"/>
            </w:tcBorders>
            <w:vAlign w:val="center"/>
          </w:tcPr>
          <w:p w:rsidR="00100661" w:rsidRPr="00A00331" w:rsidRDefault="00100661" w:rsidP="0023701D">
            <w:pPr>
              <w:spacing w:line="276" w:lineRule="auto"/>
              <w:jc w:val="center"/>
              <w:rPr>
                <w:rFonts w:cs="David"/>
                <w:b w:val="0"/>
                <w:bCs w:val="0"/>
                <w:sz w:val="20"/>
                <w:szCs w:val="20"/>
                <w:rtl/>
              </w:rPr>
            </w:pPr>
            <w:r w:rsidRPr="00A00331">
              <w:rPr>
                <w:rFonts w:cs="David" w:hint="cs"/>
                <w:b w:val="0"/>
                <w:bCs w:val="0"/>
                <w:sz w:val="20"/>
                <w:szCs w:val="20"/>
                <w:rtl/>
              </w:rPr>
              <w:t>אוכלוסייה נבחנת</w:t>
            </w:r>
          </w:p>
        </w:tc>
        <w:tc>
          <w:tcPr>
            <w:tcW w:w="2379" w:type="dxa"/>
            <w:tcBorders>
              <w:left w:val="single" w:sz="12" w:space="0" w:color="auto"/>
              <w:right w:val="single" w:sz="12" w:space="0" w:color="auto"/>
            </w:tcBorders>
            <w:vAlign w:val="center"/>
          </w:tcPr>
          <w:p w:rsidR="00100661" w:rsidRPr="00BD65E5" w:rsidRDefault="00100661" w:rsidP="0023701D">
            <w:pPr>
              <w:spacing w:line="276" w:lineRule="auto"/>
              <w:jc w:val="center"/>
              <w:cnfStyle w:val="000000000000" w:firstRow="0" w:lastRow="0" w:firstColumn="0" w:lastColumn="0" w:oddVBand="0" w:evenVBand="0" w:oddHBand="0" w:evenHBand="0" w:firstRowFirstColumn="0" w:firstRowLastColumn="0" w:lastRowFirstColumn="0" w:lastRowLastColumn="0"/>
              <w:rPr>
                <w:rFonts w:cs="David"/>
                <w:sz w:val="20"/>
                <w:szCs w:val="20"/>
                <w:rtl/>
              </w:rPr>
            </w:pPr>
            <w:r>
              <w:rPr>
                <w:rFonts w:cs="David" w:hint="cs"/>
                <w:sz w:val="20"/>
                <w:szCs w:val="20"/>
                <w:rtl/>
              </w:rPr>
              <w:t>בכל שנה</w:t>
            </w:r>
            <w:r w:rsidRPr="00BD65E5">
              <w:rPr>
                <w:rFonts w:cs="David"/>
                <w:sz w:val="20"/>
                <w:szCs w:val="20"/>
                <w:rtl/>
              </w:rPr>
              <w:t xml:space="preserve"> </w:t>
            </w:r>
            <w:r>
              <w:rPr>
                <w:rFonts w:cs="David" w:hint="cs"/>
                <w:sz w:val="20"/>
                <w:szCs w:val="20"/>
                <w:rtl/>
              </w:rPr>
              <w:t>מחצית</w:t>
            </w:r>
            <w:r w:rsidRPr="00BD65E5">
              <w:rPr>
                <w:rFonts w:cs="David"/>
                <w:sz w:val="20"/>
                <w:szCs w:val="20"/>
                <w:rtl/>
              </w:rPr>
              <w:t xml:space="preserve"> </w:t>
            </w:r>
            <w:r w:rsidRPr="00BD65E5">
              <w:rPr>
                <w:rFonts w:cs="David" w:hint="cs"/>
                <w:sz w:val="20"/>
                <w:szCs w:val="20"/>
                <w:rtl/>
              </w:rPr>
              <w:t>מכלל</w:t>
            </w:r>
            <w:r w:rsidRPr="00BD65E5">
              <w:rPr>
                <w:rFonts w:cs="David"/>
                <w:sz w:val="20"/>
                <w:szCs w:val="20"/>
                <w:rtl/>
              </w:rPr>
              <w:t xml:space="preserve"> </w:t>
            </w:r>
            <w:r w:rsidRPr="00BD65E5">
              <w:rPr>
                <w:rFonts w:cs="David" w:hint="cs"/>
                <w:sz w:val="20"/>
                <w:szCs w:val="20"/>
                <w:rtl/>
              </w:rPr>
              <w:t>בתי</w:t>
            </w:r>
            <w:r w:rsidRPr="00BD65E5">
              <w:rPr>
                <w:rFonts w:cs="David"/>
                <w:sz w:val="20"/>
                <w:szCs w:val="20"/>
                <w:rtl/>
              </w:rPr>
              <w:t xml:space="preserve"> </w:t>
            </w:r>
            <w:r w:rsidRPr="00BD65E5">
              <w:rPr>
                <w:rFonts w:cs="David" w:hint="cs"/>
                <w:sz w:val="20"/>
                <w:szCs w:val="20"/>
                <w:rtl/>
              </w:rPr>
              <w:t>הספר</w:t>
            </w:r>
            <w:r w:rsidRPr="00BD65E5">
              <w:rPr>
                <w:rFonts w:cs="David"/>
                <w:sz w:val="20"/>
                <w:szCs w:val="20"/>
                <w:rtl/>
              </w:rPr>
              <w:t xml:space="preserve"> </w:t>
            </w:r>
            <w:r w:rsidRPr="00BD65E5">
              <w:rPr>
                <w:rFonts w:cs="David" w:hint="cs"/>
                <w:sz w:val="20"/>
                <w:szCs w:val="20"/>
                <w:rtl/>
              </w:rPr>
              <w:t>בארץ</w:t>
            </w:r>
          </w:p>
        </w:tc>
        <w:tc>
          <w:tcPr>
            <w:tcW w:w="2382" w:type="dxa"/>
            <w:tcBorders>
              <w:left w:val="single" w:sz="12" w:space="0" w:color="auto"/>
              <w:right w:val="single" w:sz="12" w:space="0" w:color="auto"/>
            </w:tcBorders>
            <w:vAlign w:val="center"/>
          </w:tcPr>
          <w:p w:rsidR="00100661" w:rsidRPr="00A00331" w:rsidRDefault="00100661" w:rsidP="0023701D">
            <w:pPr>
              <w:spacing w:line="276" w:lineRule="auto"/>
              <w:jc w:val="center"/>
              <w:cnfStyle w:val="000000000000" w:firstRow="0" w:lastRow="0" w:firstColumn="0" w:lastColumn="0" w:oddVBand="0" w:evenVBand="0" w:oddHBand="0" w:evenHBand="0" w:firstRowFirstColumn="0" w:firstRowLastColumn="0" w:lastRowFirstColumn="0" w:lastRowLastColumn="0"/>
              <w:rPr>
                <w:rFonts w:cs="David"/>
                <w:sz w:val="20"/>
                <w:szCs w:val="20"/>
                <w:rtl/>
              </w:rPr>
            </w:pPr>
            <w:r>
              <w:rPr>
                <w:rFonts w:cs="David" w:hint="cs"/>
                <w:sz w:val="20"/>
                <w:szCs w:val="20"/>
                <w:rtl/>
              </w:rPr>
              <w:t>בכל שנה</w:t>
            </w:r>
            <w:r w:rsidRPr="00A00331">
              <w:rPr>
                <w:rFonts w:cs="David" w:hint="cs"/>
                <w:sz w:val="20"/>
                <w:szCs w:val="20"/>
                <w:rtl/>
              </w:rPr>
              <w:t xml:space="preserve"> שליש מכלל בתי הספר בארץ</w:t>
            </w:r>
          </w:p>
        </w:tc>
        <w:tc>
          <w:tcPr>
            <w:tcW w:w="2379" w:type="dxa"/>
            <w:tcBorders>
              <w:left w:val="single" w:sz="12" w:space="0" w:color="auto"/>
              <w:right w:val="single" w:sz="12" w:space="0" w:color="auto"/>
            </w:tcBorders>
            <w:vAlign w:val="center"/>
          </w:tcPr>
          <w:p w:rsidR="00100661" w:rsidRDefault="00100661" w:rsidP="0023701D">
            <w:pPr>
              <w:spacing w:line="276" w:lineRule="auto"/>
              <w:jc w:val="center"/>
              <w:cnfStyle w:val="000000000000" w:firstRow="0" w:lastRow="0" w:firstColumn="0" w:lastColumn="0" w:oddVBand="0" w:evenVBand="0" w:oddHBand="0" w:evenHBand="0" w:firstRowFirstColumn="0" w:firstRowLastColumn="0" w:lastRowFirstColumn="0" w:lastRowLastColumn="0"/>
              <w:rPr>
                <w:rFonts w:cs="David"/>
                <w:sz w:val="20"/>
                <w:szCs w:val="20"/>
                <w:rtl/>
              </w:rPr>
            </w:pPr>
            <w:r w:rsidRPr="00A01104">
              <w:rPr>
                <w:rFonts w:cs="David" w:hint="cs"/>
                <w:sz w:val="20"/>
                <w:szCs w:val="20"/>
                <w:rtl/>
              </w:rPr>
              <w:t xml:space="preserve">מדגם </w:t>
            </w:r>
            <w:r>
              <w:rPr>
                <w:rFonts w:cs="David" w:hint="cs"/>
                <w:sz w:val="20"/>
                <w:szCs w:val="20"/>
                <w:rtl/>
              </w:rPr>
              <w:t xml:space="preserve">מקרי </w:t>
            </w:r>
            <w:r w:rsidRPr="00A01104">
              <w:rPr>
                <w:rFonts w:cs="David" w:hint="cs"/>
                <w:sz w:val="20"/>
                <w:szCs w:val="20"/>
                <w:rtl/>
              </w:rPr>
              <w:t xml:space="preserve">ארצי מייצג </w:t>
            </w:r>
            <w:r>
              <w:rPr>
                <w:rFonts w:cs="David" w:hint="cs"/>
                <w:sz w:val="20"/>
                <w:szCs w:val="20"/>
                <w:rtl/>
              </w:rPr>
              <w:t xml:space="preserve">של תלמידים </w:t>
            </w:r>
          </w:p>
          <w:p w:rsidR="00100661" w:rsidRPr="00FE2027" w:rsidRDefault="00100661" w:rsidP="0023701D">
            <w:pPr>
              <w:spacing w:line="276" w:lineRule="auto"/>
              <w:jc w:val="center"/>
              <w:cnfStyle w:val="000000000000" w:firstRow="0" w:lastRow="0" w:firstColumn="0" w:lastColumn="0" w:oddVBand="0" w:evenVBand="0" w:oddHBand="0" w:evenHBand="0" w:firstRowFirstColumn="0" w:firstRowLastColumn="0" w:lastRowFirstColumn="0" w:lastRowLastColumn="0"/>
              <w:rPr>
                <w:rFonts w:cs="David"/>
                <w:sz w:val="20"/>
                <w:szCs w:val="20"/>
                <w:rtl/>
              </w:rPr>
            </w:pPr>
            <w:r>
              <w:rPr>
                <w:rFonts w:cs="David" w:hint="cs"/>
                <w:sz w:val="20"/>
                <w:szCs w:val="20"/>
                <w:rtl/>
              </w:rPr>
              <w:t xml:space="preserve">(סדר גודל בכל מבחן: </w:t>
            </w:r>
            <w:r w:rsidRPr="001F4C9A">
              <w:rPr>
                <w:rFonts w:cs="David"/>
                <w:sz w:val="20"/>
                <w:szCs w:val="20"/>
                <w:rtl/>
              </w:rPr>
              <w:t xml:space="preserve">5,000 </w:t>
            </w:r>
            <w:r w:rsidRPr="001F4C9A">
              <w:rPr>
                <w:rFonts w:cs="David" w:hint="cs"/>
                <w:sz w:val="20"/>
                <w:szCs w:val="20"/>
                <w:rtl/>
              </w:rPr>
              <w:t>תלמידים</w:t>
            </w:r>
            <w:r>
              <w:rPr>
                <w:rFonts w:cs="David" w:hint="cs"/>
                <w:sz w:val="20"/>
                <w:szCs w:val="20"/>
                <w:rtl/>
              </w:rPr>
              <w:t>, ב-</w:t>
            </w:r>
            <w:r w:rsidRPr="001F4C9A">
              <w:rPr>
                <w:rFonts w:cs="David"/>
                <w:sz w:val="20"/>
                <w:szCs w:val="20"/>
                <w:rtl/>
              </w:rPr>
              <w:t xml:space="preserve"> </w:t>
            </w:r>
            <w:r>
              <w:rPr>
                <w:rFonts w:cs="David" w:hint="cs"/>
                <w:sz w:val="20"/>
                <w:szCs w:val="20"/>
                <w:rtl/>
              </w:rPr>
              <w:t>200 בתי"ס</w:t>
            </w:r>
            <w:r w:rsidRPr="001F4C9A">
              <w:rPr>
                <w:rFonts w:cs="David"/>
                <w:sz w:val="20"/>
                <w:szCs w:val="20"/>
                <w:rtl/>
              </w:rPr>
              <w:t>)</w:t>
            </w:r>
          </w:p>
        </w:tc>
      </w:tr>
      <w:tr w:rsidR="00100661" w:rsidRPr="00A00331" w:rsidTr="00AB6D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5" w:type="dxa"/>
            <w:tcBorders>
              <w:left w:val="single" w:sz="12" w:space="0" w:color="auto"/>
              <w:right w:val="single" w:sz="12" w:space="0" w:color="auto"/>
            </w:tcBorders>
            <w:vAlign w:val="center"/>
          </w:tcPr>
          <w:p w:rsidR="00100661" w:rsidRPr="00A00331" w:rsidRDefault="00100661" w:rsidP="0023701D">
            <w:pPr>
              <w:spacing w:line="276" w:lineRule="auto"/>
              <w:jc w:val="center"/>
              <w:rPr>
                <w:rFonts w:cs="David"/>
                <w:b w:val="0"/>
                <w:bCs w:val="0"/>
                <w:sz w:val="20"/>
                <w:szCs w:val="20"/>
                <w:rtl/>
              </w:rPr>
            </w:pPr>
            <w:r w:rsidRPr="00A00331">
              <w:rPr>
                <w:rFonts w:cs="David" w:hint="cs"/>
                <w:b w:val="0"/>
                <w:bCs w:val="0"/>
                <w:sz w:val="20"/>
                <w:szCs w:val="20"/>
                <w:rtl/>
              </w:rPr>
              <w:t>תדירות ההיבחנות ברמת בית ספר</w:t>
            </w:r>
          </w:p>
        </w:tc>
        <w:tc>
          <w:tcPr>
            <w:tcW w:w="2379" w:type="dxa"/>
            <w:tcBorders>
              <w:left w:val="single" w:sz="12" w:space="0" w:color="auto"/>
              <w:right w:val="single" w:sz="12" w:space="0" w:color="auto"/>
            </w:tcBorders>
            <w:vAlign w:val="center"/>
          </w:tcPr>
          <w:p w:rsidR="00100661" w:rsidRPr="00BD65E5" w:rsidRDefault="00100661" w:rsidP="0023701D">
            <w:pPr>
              <w:spacing w:line="276" w:lineRule="auto"/>
              <w:jc w:val="center"/>
              <w:cnfStyle w:val="000000100000" w:firstRow="0" w:lastRow="0" w:firstColumn="0" w:lastColumn="0" w:oddVBand="0" w:evenVBand="0" w:oddHBand="1" w:evenHBand="0" w:firstRowFirstColumn="0" w:firstRowLastColumn="0" w:lastRowFirstColumn="0" w:lastRowLastColumn="0"/>
              <w:rPr>
                <w:rFonts w:cs="David"/>
                <w:sz w:val="20"/>
                <w:szCs w:val="20"/>
                <w:rtl/>
              </w:rPr>
            </w:pPr>
            <w:r>
              <w:rPr>
                <w:rFonts w:cs="David" w:hint="cs"/>
                <w:sz w:val="20"/>
                <w:szCs w:val="20"/>
                <w:rtl/>
              </w:rPr>
              <w:t>אחת ל</w:t>
            </w:r>
            <w:r w:rsidRPr="00BD65E5">
              <w:rPr>
                <w:rFonts w:cs="David" w:hint="cs"/>
                <w:sz w:val="20"/>
                <w:szCs w:val="20"/>
                <w:rtl/>
              </w:rPr>
              <w:t xml:space="preserve">שנתיים </w:t>
            </w:r>
          </w:p>
        </w:tc>
        <w:tc>
          <w:tcPr>
            <w:tcW w:w="2382" w:type="dxa"/>
            <w:tcBorders>
              <w:left w:val="single" w:sz="12" w:space="0" w:color="auto"/>
              <w:right w:val="single" w:sz="12" w:space="0" w:color="auto"/>
            </w:tcBorders>
            <w:vAlign w:val="center"/>
          </w:tcPr>
          <w:p w:rsidR="00100661" w:rsidRPr="00A00331" w:rsidRDefault="00100661" w:rsidP="0023701D">
            <w:pPr>
              <w:spacing w:line="276" w:lineRule="auto"/>
              <w:jc w:val="center"/>
              <w:cnfStyle w:val="000000100000" w:firstRow="0" w:lastRow="0" w:firstColumn="0" w:lastColumn="0" w:oddVBand="0" w:evenVBand="0" w:oddHBand="1" w:evenHBand="0" w:firstRowFirstColumn="0" w:firstRowLastColumn="0" w:lastRowFirstColumn="0" w:lastRowLastColumn="0"/>
              <w:rPr>
                <w:rFonts w:cs="David"/>
                <w:sz w:val="20"/>
                <w:szCs w:val="20"/>
                <w:rtl/>
              </w:rPr>
            </w:pPr>
            <w:r>
              <w:rPr>
                <w:rFonts w:cs="David" w:hint="cs"/>
                <w:sz w:val="20"/>
                <w:szCs w:val="20"/>
                <w:rtl/>
              </w:rPr>
              <w:t xml:space="preserve">אחת </w:t>
            </w:r>
            <w:r w:rsidRPr="00A00331">
              <w:rPr>
                <w:rFonts w:cs="David" w:hint="cs"/>
                <w:sz w:val="20"/>
                <w:szCs w:val="20"/>
                <w:rtl/>
              </w:rPr>
              <w:t xml:space="preserve"> </w:t>
            </w:r>
            <w:r>
              <w:rPr>
                <w:rFonts w:cs="David" w:hint="cs"/>
                <w:sz w:val="20"/>
                <w:szCs w:val="20"/>
                <w:rtl/>
              </w:rPr>
              <w:t>ל</w:t>
            </w:r>
            <w:r w:rsidRPr="00A00331">
              <w:rPr>
                <w:rFonts w:cs="David" w:hint="cs"/>
                <w:sz w:val="20"/>
                <w:szCs w:val="20"/>
                <w:rtl/>
              </w:rPr>
              <w:t>שלוש שנים</w:t>
            </w:r>
            <w:r>
              <w:rPr>
                <w:rFonts w:cs="David" w:hint="cs"/>
                <w:sz w:val="20"/>
                <w:szCs w:val="20"/>
                <w:rtl/>
              </w:rPr>
              <w:t xml:space="preserve"> </w:t>
            </w:r>
          </w:p>
        </w:tc>
        <w:tc>
          <w:tcPr>
            <w:tcW w:w="2379" w:type="dxa"/>
            <w:tcBorders>
              <w:left w:val="single" w:sz="12" w:space="0" w:color="auto"/>
              <w:right w:val="single" w:sz="12" w:space="0" w:color="auto"/>
            </w:tcBorders>
            <w:vAlign w:val="center"/>
          </w:tcPr>
          <w:p w:rsidR="00100661" w:rsidRPr="00FE2027" w:rsidRDefault="00100661" w:rsidP="000B4372">
            <w:pPr>
              <w:spacing w:line="276" w:lineRule="auto"/>
              <w:jc w:val="center"/>
              <w:cnfStyle w:val="000000100000" w:firstRow="0" w:lastRow="0" w:firstColumn="0" w:lastColumn="0" w:oddVBand="0" w:evenVBand="0" w:oddHBand="1" w:evenHBand="0" w:firstRowFirstColumn="0" w:firstRowLastColumn="0" w:lastRowFirstColumn="0" w:lastRowLastColumn="0"/>
              <w:rPr>
                <w:rFonts w:cs="David"/>
                <w:sz w:val="20"/>
                <w:szCs w:val="20"/>
                <w:rtl/>
              </w:rPr>
            </w:pPr>
            <w:r>
              <w:rPr>
                <w:rFonts w:cs="David" w:hint="cs"/>
                <w:sz w:val="20"/>
                <w:szCs w:val="20"/>
                <w:rtl/>
              </w:rPr>
              <w:t>אין היבחנות ברמת בית ספר</w:t>
            </w:r>
          </w:p>
        </w:tc>
      </w:tr>
      <w:tr w:rsidR="00100661" w:rsidRPr="00A00331" w:rsidTr="00AB6D4C">
        <w:tc>
          <w:tcPr>
            <w:cnfStyle w:val="001000000000" w:firstRow="0" w:lastRow="0" w:firstColumn="1" w:lastColumn="0" w:oddVBand="0" w:evenVBand="0" w:oddHBand="0" w:evenHBand="0" w:firstRowFirstColumn="0" w:firstRowLastColumn="0" w:lastRowFirstColumn="0" w:lastRowLastColumn="0"/>
            <w:tcW w:w="1365" w:type="dxa"/>
            <w:tcBorders>
              <w:left w:val="single" w:sz="12" w:space="0" w:color="auto"/>
              <w:right w:val="single" w:sz="12" w:space="0" w:color="auto"/>
            </w:tcBorders>
            <w:vAlign w:val="center"/>
          </w:tcPr>
          <w:p w:rsidR="00100661" w:rsidRPr="00A00331" w:rsidRDefault="00100661" w:rsidP="0023701D">
            <w:pPr>
              <w:spacing w:line="276" w:lineRule="auto"/>
              <w:jc w:val="center"/>
              <w:rPr>
                <w:rFonts w:cs="David"/>
                <w:b w:val="0"/>
                <w:bCs w:val="0"/>
                <w:sz w:val="20"/>
                <w:szCs w:val="20"/>
                <w:rtl/>
              </w:rPr>
            </w:pPr>
            <w:r w:rsidRPr="00A00331">
              <w:rPr>
                <w:rFonts w:cs="David" w:hint="cs"/>
                <w:b w:val="0"/>
                <w:bCs w:val="0"/>
                <w:sz w:val="20"/>
                <w:szCs w:val="20"/>
                <w:rtl/>
              </w:rPr>
              <w:t xml:space="preserve">תחומי דעת נבחנים </w:t>
            </w:r>
          </w:p>
        </w:tc>
        <w:tc>
          <w:tcPr>
            <w:tcW w:w="2379" w:type="dxa"/>
            <w:tcBorders>
              <w:left w:val="single" w:sz="12" w:space="0" w:color="auto"/>
              <w:right w:val="single" w:sz="12" w:space="0" w:color="auto"/>
            </w:tcBorders>
            <w:vAlign w:val="center"/>
          </w:tcPr>
          <w:p w:rsidR="00100661" w:rsidRDefault="00100661" w:rsidP="0023701D">
            <w:pPr>
              <w:spacing w:line="276" w:lineRule="auto"/>
              <w:jc w:val="center"/>
              <w:cnfStyle w:val="000000000000" w:firstRow="0" w:lastRow="0" w:firstColumn="0" w:lastColumn="0" w:oddVBand="0" w:evenVBand="0" w:oddHBand="0" w:evenHBand="0" w:firstRowFirstColumn="0" w:firstRowLastColumn="0" w:lastRowFirstColumn="0" w:lastRowLastColumn="0"/>
              <w:rPr>
                <w:rFonts w:cs="David"/>
                <w:sz w:val="20"/>
                <w:szCs w:val="20"/>
                <w:rtl/>
              </w:rPr>
            </w:pPr>
            <w:r w:rsidRPr="00BD65E5">
              <w:rPr>
                <w:rFonts w:cs="David" w:hint="cs"/>
                <w:sz w:val="20"/>
                <w:szCs w:val="20"/>
                <w:rtl/>
              </w:rPr>
              <w:t>ארבעה תחומי דעת</w:t>
            </w:r>
            <w:r>
              <w:rPr>
                <w:rFonts w:cs="David" w:hint="cs"/>
                <w:sz w:val="20"/>
                <w:szCs w:val="20"/>
                <w:rtl/>
              </w:rPr>
              <w:t>: שפת-אם, אנגלית, מתמטיקה ומדעים</w:t>
            </w:r>
          </w:p>
          <w:p w:rsidR="00100661" w:rsidRDefault="00100661" w:rsidP="0023701D">
            <w:pPr>
              <w:spacing w:line="276" w:lineRule="auto"/>
              <w:jc w:val="center"/>
              <w:cnfStyle w:val="000000000000" w:firstRow="0" w:lastRow="0" w:firstColumn="0" w:lastColumn="0" w:oddVBand="0" w:evenVBand="0" w:oddHBand="0" w:evenHBand="0" w:firstRowFirstColumn="0" w:firstRowLastColumn="0" w:lastRowFirstColumn="0" w:lastRowLastColumn="0"/>
              <w:rPr>
                <w:rFonts w:cs="David"/>
                <w:sz w:val="20"/>
                <w:szCs w:val="20"/>
                <w:rtl/>
              </w:rPr>
            </w:pPr>
          </w:p>
          <w:p w:rsidR="00100661" w:rsidRPr="00BD65E5" w:rsidRDefault="00100661" w:rsidP="0023701D">
            <w:pPr>
              <w:spacing w:line="276" w:lineRule="auto"/>
              <w:jc w:val="center"/>
              <w:cnfStyle w:val="000000000000" w:firstRow="0" w:lastRow="0" w:firstColumn="0" w:lastColumn="0" w:oddVBand="0" w:evenVBand="0" w:oddHBand="0" w:evenHBand="0" w:firstRowFirstColumn="0" w:firstRowLastColumn="0" w:lastRowFirstColumn="0" w:lastRowLastColumn="0"/>
              <w:rPr>
                <w:rFonts w:cs="David"/>
                <w:sz w:val="20"/>
                <w:szCs w:val="20"/>
                <w:rtl/>
              </w:rPr>
            </w:pPr>
            <w:r w:rsidRPr="00BD65E5">
              <w:rPr>
                <w:rFonts w:cs="David" w:hint="cs"/>
                <w:sz w:val="20"/>
                <w:szCs w:val="20"/>
                <w:rtl/>
              </w:rPr>
              <w:t xml:space="preserve"> כל בית ספר נבחן בשני תחומי דעת בשנה</w:t>
            </w:r>
            <w:r>
              <w:rPr>
                <w:rFonts w:cs="David" w:hint="cs"/>
                <w:sz w:val="20"/>
                <w:szCs w:val="20"/>
                <w:rtl/>
              </w:rPr>
              <w:t xml:space="preserve"> בה הוא משתתף</w:t>
            </w:r>
          </w:p>
        </w:tc>
        <w:tc>
          <w:tcPr>
            <w:tcW w:w="2382" w:type="dxa"/>
            <w:tcBorders>
              <w:left w:val="single" w:sz="12" w:space="0" w:color="auto"/>
              <w:right w:val="single" w:sz="12" w:space="0" w:color="auto"/>
            </w:tcBorders>
            <w:vAlign w:val="center"/>
          </w:tcPr>
          <w:p w:rsidR="00100661" w:rsidRDefault="00100661" w:rsidP="0023701D">
            <w:pPr>
              <w:spacing w:line="276" w:lineRule="auto"/>
              <w:jc w:val="center"/>
              <w:cnfStyle w:val="000000000000" w:firstRow="0" w:lastRow="0" w:firstColumn="0" w:lastColumn="0" w:oddVBand="0" w:evenVBand="0" w:oddHBand="0" w:evenHBand="0" w:firstRowFirstColumn="0" w:firstRowLastColumn="0" w:lastRowFirstColumn="0" w:lastRowLastColumn="0"/>
              <w:rPr>
                <w:rFonts w:cs="David"/>
                <w:sz w:val="20"/>
                <w:szCs w:val="20"/>
                <w:rtl/>
              </w:rPr>
            </w:pPr>
            <w:r w:rsidRPr="00A00331">
              <w:rPr>
                <w:rFonts w:cs="David" w:hint="cs"/>
                <w:sz w:val="20"/>
                <w:szCs w:val="20"/>
                <w:rtl/>
              </w:rPr>
              <w:t>שלושה תחומי דעת: שפ</w:t>
            </w:r>
            <w:r>
              <w:rPr>
                <w:rFonts w:cs="David" w:hint="cs"/>
                <w:sz w:val="20"/>
                <w:szCs w:val="20"/>
                <w:rtl/>
              </w:rPr>
              <w:t>ת-אם</w:t>
            </w:r>
            <w:r w:rsidRPr="00A00331">
              <w:rPr>
                <w:rFonts w:cs="David" w:hint="cs"/>
                <w:sz w:val="20"/>
                <w:szCs w:val="20"/>
                <w:rtl/>
              </w:rPr>
              <w:t>, אנגלית, מתמטיקה</w:t>
            </w:r>
            <w:r>
              <w:rPr>
                <w:rFonts w:cs="David" w:hint="cs"/>
                <w:sz w:val="20"/>
                <w:szCs w:val="20"/>
                <w:rtl/>
              </w:rPr>
              <w:t xml:space="preserve"> </w:t>
            </w:r>
          </w:p>
          <w:p w:rsidR="00100661" w:rsidRDefault="00100661" w:rsidP="0023701D">
            <w:pPr>
              <w:spacing w:line="276" w:lineRule="auto"/>
              <w:jc w:val="center"/>
              <w:cnfStyle w:val="000000000000" w:firstRow="0" w:lastRow="0" w:firstColumn="0" w:lastColumn="0" w:oddVBand="0" w:evenVBand="0" w:oddHBand="0" w:evenHBand="0" w:firstRowFirstColumn="0" w:firstRowLastColumn="0" w:lastRowFirstColumn="0" w:lastRowLastColumn="0"/>
              <w:rPr>
                <w:rFonts w:cs="David"/>
                <w:sz w:val="20"/>
                <w:szCs w:val="20"/>
                <w:rtl/>
              </w:rPr>
            </w:pPr>
          </w:p>
          <w:p w:rsidR="00100661" w:rsidRDefault="00100661" w:rsidP="000B4372">
            <w:pPr>
              <w:spacing w:line="276" w:lineRule="auto"/>
              <w:jc w:val="center"/>
              <w:cnfStyle w:val="000000000000" w:firstRow="0" w:lastRow="0" w:firstColumn="0" w:lastColumn="0" w:oddVBand="0" w:evenVBand="0" w:oddHBand="0" w:evenHBand="0" w:firstRowFirstColumn="0" w:firstRowLastColumn="0" w:lastRowFirstColumn="0" w:lastRowLastColumn="0"/>
              <w:rPr>
                <w:rFonts w:cs="David"/>
                <w:sz w:val="20"/>
                <w:szCs w:val="20"/>
                <w:rtl/>
              </w:rPr>
            </w:pPr>
            <w:r>
              <w:rPr>
                <w:rFonts w:cs="David" w:hint="cs"/>
                <w:sz w:val="20"/>
                <w:szCs w:val="20"/>
                <w:rtl/>
              </w:rPr>
              <w:t>כל בית ספר יבחן בשלוש</w:t>
            </w:r>
            <w:r w:rsidR="000B4372">
              <w:rPr>
                <w:rFonts w:cs="David" w:hint="cs"/>
                <w:sz w:val="20"/>
                <w:szCs w:val="20"/>
                <w:rtl/>
              </w:rPr>
              <w:t>ת</w:t>
            </w:r>
            <w:r>
              <w:rPr>
                <w:rFonts w:cs="David" w:hint="cs"/>
                <w:sz w:val="20"/>
                <w:szCs w:val="20"/>
                <w:rtl/>
              </w:rPr>
              <w:t xml:space="preserve"> תחומי הדעת בשנה בה הוא משתתף </w:t>
            </w:r>
          </w:p>
          <w:p w:rsidR="00100661" w:rsidRDefault="00100661" w:rsidP="0023701D">
            <w:pPr>
              <w:spacing w:line="276" w:lineRule="auto"/>
              <w:jc w:val="center"/>
              <w:cnfStyle w:val="000000000000" w:firstRow="0" w:lastRow="0" w:firstColumn="0" w:lastColumn="0" w:oddVBand="0" w:evenVBand="0" w:oddHBand="0" w:evenHBand="0" w:firstRowFirstColumn="0" w:firstRowLastColumn="0" w:lastRowFirstColumn="0" w:lastRowLastColumn="0"/>
              <w:rPr>
                <w:rFonts w:cs="David"/>
                <w:sz w:val="20"/>
                <w:szCs w:val="20"/>
                <w:rtl/>
              </w:rPr>
            </w:pPr>
          </w:p>
          <w:p w:rsidR="00100661" w:rsidRPr="00A00331" w:rsidRDefault="00100661" w:rsidP="0023701D">
            <w:pPr>
              <w:spacing w:line="276" w:lineRule="auto"/>
              <w:jc w:val="center"/>
              <w:cnfStyle w:val="000000000000" w:firstRow="0" w:lastRow="0" w:firstColumn="0" w:lastColumn="0" w:oddVBand="0" w:evenVBand="0" w:oddHBand="0" w:evenHBand="0" w:firstRowFirstColumn="0" w:firstRowLastColumn="0" w:lastRowFirstColumn="0" w:lastRowLastColumn="0"/>
              <w:rPr>
                <w:rFonts w:cs="David"/>
                <w:sz w:val="20"/>
                <w:szCs w:val="20"/>
                <w:rtl/>
              </w:rPr>
            </w:pPr>
            <w:r>
              <w:rPr>
                <w:rFonts w:cs="David" w:hint="cs"/>
                <w:sz w:val="20"/>
                <w:szCs w:val="20"/>
                <w:rtl/>
              </w:rPr>
              <w:t>(תחום המדעים ייבדק במתכונת הערכה פנימית בית ספרית בשילוב הערכה חיצונית מדגמית ארצית)</w:t>
            </w:r>
          </w:p>
        </w:tc>
        <w:tc>
          <w:tcPr>
            <w:tcW w:w="2379" w:type="dxa"/>
            <w:tcBorders>
              <w:left w:val="single" w:sz="12" w:space="0" w:color="auto"/>
              <w:right w:val="single" w:sz="12" w:space="0" w:color="auto"/>
            </w:tcBorders>
            <w:vAlign w:val="center"/>
          </w:tcPr>
          <w:p w:rsidR="00100661" w:rsidRDefault="00100661" w:rsidP="0023701D">
            <w:pPr>
              <w:spacing w:line="276" w:lineRule="auto"/>
              <w:jc w:val="center"/>
              <w:cnfStyle w:val="000000000000" w:firstRow="0" w:lastRow="0" w:firstColumn="0" w:lastColumn="0" w:oddVBand="0" w:evenVBand="0" w:oddHBand="0" w:evenHBand="0" w:firstRowFirstColumn="0" w:firstRowLastColumn="0" w:lastRowFirstColumn="0" w:lastRowLastColumn="0"/>
              <w:rPr>
                <w:rFonts w:cs="David"/>
                <w:sz w:val="20"/>
                <w:szCs w:val="20"/>
                <w:rtl/>
              </w:rPr>
            </w:pPr>
            <w:r>
              <w:rPr>
                <w:rFonts w:cs="David" w:hint="cs"/>
                <w:sz w:val="20"/>
                <w:szCs w:val="20"/>
                <w:rtl/>
              </w:rPr>
              <w:t xml:space="preserve">שני </w:t>
            </w:r>
            <w:r w:rsidRPr="001F4C9A">
              <w:rPr>
                <w:rFonts w:cs="David" w:hint="cs"/>
                <w:sz w:val="20"/>
                <w:szCs w:val="20"/>
                <w:rtl/>
              </w:rPr>
              <w:t>תחומי</w:t>
            </w:r>
            <w:r w:rsidRPr="001F4C9A">
              <w:rPr>
                <w:rFonts w:cs="David"/>
                <w:sz w:val="20"/>
                <w:szCs w:val="20"/>
                <w:rtl/>
              </w:rPr>
              <w:t xml:space="preserve"> </w:t>
            </w:r>
            <w:r w:rsidRPr="001F4C9A">
              <w:rPr>
                <w:rFonts w:cs="David" w:hint="cs"/>
                <w:sz w:val="20"/>
                <w:szCs w:val="20"/>
                <w:rtl/>
              </w:rPr>
              <w:t>דעת</w:t>
            </w:r>
            <w:r>
              <w:rPr>
                <w:rFonts w:cs="David" w:hint="cs"/>
                <w:sz w:val="20"/>
                <w:szCs w:val="20"/>
                <w:rtl/>
              </w:rPr>
              <w:t xml:space="preserve"> בשנה: בשנת תשע"ה שפת-אם ומתמטיקה, בשנת תשע"ו אנגלית ומדעים</w:t>
            </w:r>
          </w:p>
          <w:p w:rsidR="00100661" w:rsidRDefault="00100661" w:rsidP="0023701D">
            <w:pPr>
              <w:spacing w:line="276" w:lineRule="auto"/>
              <w:jc w:val="center"/>
              <w:cnfStyle w:val="000000000000" w:firstRow="0" w:lastRow="0" w:firstColumn="0" w:lastColumn="0" w:oddVBand="0" w:evenVBand="0" w:oddHBand="0" w:evenHBand="0" w:firstRowFirstColumn="0" w:firstRowLastColumn="0" w:lastRowFirstColumn="0" w:lastRowLastColumn="0"/>
              <w:rPr>
                <w:rFonts w:cs="David"/>
                <w:sz w:val="20"/>
                <w:szCs w:val="20"/>
                <w:rtl/>
              </w:rPr>
            </w:pPr>
            <w:r>
              <w:rPr>
                <w:rFonts w:cs="David" w:hint="cs"/>
                <w:sz w:val="20"/>
                <w:szCs w:val="20"/>
                <w:rtl/>
              </w:rPr>
              <w:t xml:space="preserve"> </w:t>
            </w:r>
          </w:p>
          <w:p w:rsidR="00100661" w:rsidRPr="00FE2027" w:rsidRDefault="00100661" w:rsidP="0023701D">
            <w:pPr>
              <w:spacing w:line="276" w:lineRule="auto"/>
              <w:jc w:val="center"/>
              <w:cnfStyle w:val="000000000000" w:firstRow="0" w:lastRow="0" w:firstColumn="0" w:lastColumn="0" w:oddVBand="0" w:evenVBand="0" w:oddHBand="0" w:evenHBand="0" w:firstRowFirstColumn="0" w:firstRowLastColumn="0" w:lastRowFirstColumn="0" w:lastRowLastColumn="0"/>
              <w:rPr>
                <w:rFonts w:cs="David"/>
                <w:sz w:val="20"/>
                <w:szCs w:val="20"/>
                <w:rtl/>
              </w:rPr>
            </w:pPr>
            <w:r>
              <w:rPr>
                <w:rFonts w:cs="David" w:hint="cs"/>
                <w:sz w:val="20"/>
                <w:szCs w:val="20"/>
                <w:rtl/>
              </w:rPr>
              <w:t>(תחומי הדעת ותדירותם יקבעו בהמשך בהתאם לצורכי המשרד בנתונים ברמה ארצית)</w:t>
            </w:r>
            <w:r w:rsidRPr="00FE2027">
              <w:rPr>
                <w:rFonts w:cs="David" w:hint="cs"/>
                <w:color w:val="0F243E" w:themeColor="text2" w:themeShade="80"/>
                <w:sz w:val="20"/>
                <w:szCs w:val="20"/>
                <w:rtl/>
              </w:rPr>
              <w:t xml:space="preserve"> </w:t>
            </w:r>
          </w:p>
        </w:tc>
      </w:tr>
      <w:tr w:rsidR="00100661" w:rsidRPr="00A00331" w:rsidTr="00AB6D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5" w:type="dxa"/>
            <w:tcBorders>
              <w:left w:val="single" w:sz="12" w:space="0" w:color="auto"/>
              <w:right w:val="single" w:sz="12" w:space="0" w:color="auto"/>
            </w:tcBorders>
            <w:vAlign w:val="center"/>
          </w:tcPr>
          <w:p w:rsidR="00100661" w:rsidRPr="001F4C9A" w:rsidRDefault="00100661" w:rsidP="0023701D">
            <w:pPr>
              <w:spacing w:line="276" w:lineRule="auto"/>
              <w:jc w:val="center"/>
              <w:rPr>
                <w:rFonts w:cs="David"/>
                <w:b w:val="0"/>
                <w:bCs w:val="0"/>
                <w:sz w:val="20"/>
                <w:szCs w:val="20"/>
                <w:rtl/>
              </w:rPr>
            </w:pPr>
            <w:r w:rsidRPr="001F4C9A">
              <w:rPr>
                <w:rFonts w:cs="David" w:hint="cs"/>
                <w:b w:val="0"/>
                <w:bCs w:val="0"/>
                <w:sz w:val="20"/>
                <w:szCs w:val="20"/>
                <w:rtl/>
              </w:rPr>
              <w:t>דרגות</w:t>
            </w:r>
            <w:r w:rsidRPr="001F4C9A">
              <w:rPr>
                <w:rFonts w:cs="David"/>
                <w:b w:val="0"/>
                <w:bCs w:val="0"/>
                <w:sz w:val="20"/>
                <w:szCs w:val="20"/>
                <w:rtl/>
              </w:rPr>
              <w:t xml:space="preserve"> </w:t>
            </w:r>
            <w:r w:rsidRPr="001F4C9A">
              <w:rPr>
                <w:rFonts w:cs="David" w:hint="cs"/>
                <w:b w:val="0"/>
                <w:bCs w:val="0"/>
                <w:sz w:val="20"/>
                <w:szCs w:val="20"/>
                <w:rtl/>
              </w:rPr>
              <w:t>הכיתה</w:t>
            </w:r>
          </w:p>
        </w:tc>
        <w:tc>
          <w:tcPr>
            <w:tcW w:w="2379" w:type="dxa"/>
            <w:tcBorders>
              <w:left w:val="single" w:sz="12" w:space="0" w:color="auto"/>
              <w:right w:val="single" w:sz="12" w:space="0" w:color="auto"/>
            </w:tcBorders>
            <w:vAlign w:val="center"/>
          </w:tcPr>
          <w:p w:rsidR="00100661" w:rsidRDefault="00100661" w:rsidP="0023701D">
            <w:pPr>
              <w:jc w:val="center"/>
              <w:cnfStyle w:val="000000100000" w:firstRow="0" w:lastRow="0" w:firstColumn="0" w:lastColumn="0" w:oddVBand="0" w:evenVBand="0" w:oddHBand="1" w:evenHBand="0" w:firstRowFirstColumn="0" w:firstRowLastColumn="0" w:lastRowFirstColumn="0" w:lastRowLastColumn="0"/>
              <w:rPr>
                <w:rFonts w:cs="David"/>
                <w:sz w:val="20"/>
                <w:szCs w:val="20"/>
                <w:rtl/>
              </w:rPr>
            </w:pPr>
            <w:r>
              <w:rPr>
                <w:rFonts w:cs="David" w:hint="cs"/>
                <w:sz w:val="20"/>
                <w:szCs w:val="20"/>
                <w:rtl/>
              </w:rPr>
              <w:t>כיתות ה' וח' בארבעה תחומי דעת</w:t>
            </w:r>
          </w:p>
          <w:p w:rsidR="00100661" w:rsidRPr="00BD65E5" w:rsidRDefault="00100661" w:rsidP="0023701D">
            <w:pPr>
              <w:jc w:val="center"/>
              <w:cnfStyle w:val="000000100000" w:firstRow="0" w:lastRow="0" w:firstColumn="0" w:lastColumn="0" w:oddVBand="0" w:evenVBand="0" w:oddHBand="1" w:evenHBand="0" w:firstRowFirstColumn="0" w:firstRowLastColumn="0" w:lastRowFirstColumn="0" w:lastRowLastColumn="0"/>
              <w:rPr>
                <w:rFonts w:cs="David"/>
                <w:sz w:val="20"/>
                <w:szCs w:val="20"/>
                <w:rtl/>
              </w:rPr>
            </w:pPr>
            <w:r>
              <w:rPr>
                <w:rFonts w:cs="David" w:hint="cs"/>
                <w:sz w:val="20"/>
                <w:szCs w:val="20"/>
                <w:rtl/>
              </w:rPr>
              <w:t xml:space="preserve">כיתה ב' בשפת-אם </w:t>
            </w:r>
          </w:p>
        </w:tc>
        <w:tc>
          <w:tcPr>
            <w:tcW w:w="2382" w:type="dxa"/>
            <w:tcBorders>
              <w:left w:val="single" w:sz="12" w:space="0" w:color="auto"/>
              <w:right w:val="single" w:sz="12" w:space="0" w:color="auto"/>
            </w:tcBorders>
            <w:vAlign w:val="center"/>
          </w:tcPr>
          <w:p w:rsidR="00100661" w:rsidRDefault="00100661" w:rsidP="0023701D">
            <w:pPr>
              <w:jc w:val="center"/>
              <w:cnfStyle w:val="000000100000" w:firstRow="0" w:lastRow="0" w:firstColumn="0" w:lastColumn="0" w:oddVBand="0" w:evenVBand="0" w:oddHBand="1" w:evenHBand="0" w:firstRowFirstColumn="0" w:firstRowLastColumn="0" w:lastRowFirstColumn="0" w:lastRowLastColumn="0"/>
              <w:rPr>
                <w:rFonts w:cs="David"/>
                <w:sz w:val="20"/>
                <w:szCs w:val="20"/>
                <w:rtl/>
              </w:rPr>
            </w:pPr>
            <w:r>
              <w:rPr>
                <w:rFonts w:cs="David" w:hint="cs"/>
                <w:sz w:val="20"/>
                <w:szCs w:val="20"/>
                <w:rtl/>
              </w:rPr>
              <w:t>כיתות ה' וח' בשלושה תחומי דעת</w:t>
            </w:r>
          </w:p>
          <w:p w:rsidR="00100661" w:rsidRDefault="00100661" w:rsidP="0023701D">
            <w:pPr>
              <w:jc w:val="center"/>
              <w:cnfStyle w:val="000000100000" w:firstRow="0" w:lastRow="0" w:firstColumn="0" w:lastColumn="0" w:oddVBand="0" w:evenVBand="0" w:oddHBand="1" w:evenHBand="0" w:firstRowFirstColumn="0" w:firstRowLastColumn="0" w:lastRowFirstColumn="0" w:lastRowLastColumn="0"/>
              <w:rPr>
                <w:rFonts w:cs="David"/>
                <w:sz w:val="20"/>
                <w:szCs w:val="20"/>
                <w:rtl/>
              </w:rPr>
            </w:pPr>
          </w:p>
          <w:p w:rsidR="00100661" w:rsidRPr="00A00331" w:rsidRDefault="00100661" w:rsidP="0023701D">
            <w:pPr>
              <w:jc w:val="center"/>
              <w:cnfStyle w:val="000000100000" w:firstRow="0" w:lastRow="0" w:firstColumn="0" w:lastColumn="0" w:oddVBand="0" w:evenVBand="0" w:oddHBand="1" w:evenHBand="0" w:firstRowFirstColumn="0" w:firstRowLastColumn="0" w:lastRowFirstColumn="0" w:lastRowLastColumn="0"/>
              <w:rPr>
                <w:rFonts w:cs="David"/>
                <w:sz w:val="20"/>
                <w:szCs w:val="20"/>
                <w:rtl/>
              </w:rPr>
            </w:pPr>
            <w:r>
              <w:rPr>
                <w:rFonts w:cs="David" w:hint="cs"/>
                <w:sz w:val="20"/>
                <w:szCs w:val="20"/>
                <w:rtl/>
              </w:rPr>
              <w:t xml:space="preserve">(שפת-אם לכיתה ב' יועבר למתכונת פנים בית ספרית) </w:t>
            </w:r>
          </w:p>
        </w:tc>
        <w:tc>
          <w:tcPr>
            <w:tcW w:w="2379" w:type="dxa"/>
            <w:tcBorders>
              <w:left w:val="single" w:sz="12" w:space="0" w:color="auto"/>
              <w:right w:val="single" w:sz="12" w:space="0" w:color="auto"/>
            </w:tcBorders>
            <w:vAlign w:val="center"/>
          </w:tcPr>
          <w:p w:rsidR="00100661" w:rsidRDefault="00100661" w:rsidP="0023701D">
            <w:pPr>
              <w:jc w:val="center"/>
              <w:cnfStyle w:val="000000100000" w:firstRow="0" w:lastRow="0" w:firstColumn="0" w:lastColumn="0" w:oddVBand="0" w:evenVBand="0" w:oddHBand="1" w:evenHBand="0" w:firstRowFirstColumn="0" w:firstRowLastColumn="0" w:lastRowFirstColumn="0" w:lastRowLastColumn="0"/>
              <w:rPr>
                <w:rFonts w:cs="David"/>
                <w:sz w:val="20"/>
                <w:szCs w:val="20"/>
                <w:rtl/>
              </w:rPr>
            </w:pPr>
          </w:p>
          <w:p w:rsidR="00100661" w:rsidRDefault="00100661" w:rsidP="0023701D">
            <w:pPr>
              <w:jc w:val="center"/>
              <w:cnfStyle w:val="000000100000" w:firstRow="0" w:lastRow="0" w:firstColumn="0" w:lastColumn="0" w:oddVBand="0" w:evenVBand="0" w:oddHBand="1" w:evenHBand="0" w:firstRowFirstColumn="0" w:firstRowLastColumn="0" w:lastRowFirstColumn="0" w:lastRowLastColumn="0"/>
              <w:rPr>
                <w:rFonts w:cs="David"/>
                <w:sz w:val="20"/>
                <w:szCs w:val="20"/>
                <w:rtl/>
              </w:rPr>
            </w:pPr>
            <w:r>
              <w:rPr>
                <w:rFonts w:cs="David" w:hint="cs"/>
                <w:sz w:val="20"/>
                <w:szCs w:val="20"/>
                <w:rtl/>
              </w:rPr>
              <w:t xml:space="preserve">בדרגות כיתה ה' ו-ח בשנים תשע"ה </w:t>
            </w:r>
            <w:proofErr w:type="spellStart"/>
            <w:r>
              <w:rPr>
                <w:rFonts w:cs="David" w:hint="cs"/>
                <w:sz w:val="20"/>
                <w:szCs w:val="20"/>
                <w:rtl/>
              </w:rPr>
              <w:t>ותשע"ו</w:t>
            </w:r>
            <w:proofErr w:type="spellEnd"/>
            <w:r>
              <w:rPr>
                <w:rFonts w:cs="David" w:hint="cs"/>
                <w:sz w:val="20"/>
                <w:szCs w:val="20"/>
                <w:rtl/>
              </w:rPr>
              <w:t xml:space="preserve">. </w:t>
            </w:r>
          </w:p>
          <w:p w:rsidR="00100661" w:rsidRDefault="00100661" w:rsidP="0023701D">
            <w:pPr>
              <w:jc w:val="center"/>
              <w:cnfStyle w:val="000000100000" w:firstRow="0" w:lastRow="0" w:firstColumn="0" w:lastColumn="0" w:oddVBand="0" w:evenVBand="0" w:oddHBand="1" w:evenHBand="0" w:firstRowFirstColumn="0" w:firstRowLastColumn="0" w:lastRowFirstColumn="0" w:lastRowLastColumn="0"/>
              <w:rPr>
                <w:rFonts w:cs="David"/>
                <w:sz w:val="20"/>
                <w:szCs w:val="20"/>
                <w:rtl/>
              </w:rPr>
            </w:pPr>
          </w:p>
          <w:p w:rsidR="00100661" w:rsidRPr="00495145" w:rsidDel="00495145" w:rsidRDefault="00100661" w:rsidP="0023701D">
            <w:pPr>
              <w:jc w:val="center"/>
              <w:cnfStyle w:val="000000100000" w:firstRow="0" w:lastRow="0" w:firstColumn="0" w:lastColumn="0" w:oddVBand="0" w:evenVBand="0" w:oddHBand="1" w:evenHBand="0" w:firstRowFirstColumn="0" w:firstRowLastColumn="0" w:lastRowFirstColumn="0" w:lastRowLastColumn="0"/>
              <w:rPr>
                <w:rFonts w:cs="David"/>
                <w:sz w:val="20"/>
                <w:szCs w:val="20"/>
                <w:rtl/>
              </w:rPr>
            </w:pPr>
            <w:r>
              <w:rPr>
                <w:rFonts w:cs="David" w:hint="cs"/>
                <w:sz w:val="20"/>
                <w:szCs w:val="20"/>
                <w:rtl/>
              </w:rPr>
              <w:t>(בהמשך אפשר יהיה לשנות  בהתאם לצורכי המשרד בנתונים ארציים)</w:t>
            </w:r>
          </w:p>
        </w:tc>
      </w:tr>
      <w:tr w:rsidR="00100661" w:rsidRPr="00A00331" w:rsidTr="00AB6D4C">
        <w:tc>
          <w:tcPr>
            <w:cnfStyle w:val="001000000000" w:firstRow="0" w:lastRow="0" w:firstColumn="1" w:lastColumn="0" w:oddVBand="0" w:evenVBand="0" w:oddHBand="0" w:evenHBand="0" w:firstRowFirstColumn="0" w:firstRowLastColumn="0" w:lastRowFirstColumn="0" w:lastRowLastColumn="0"/>
            <w:tcW w:w="1365" w:type="dxa"/>
            <w:tcBorders>
              <w:left w:val="single" w:sz="12" w:space="0" w:color="auto"/>
              <w:right w:val="single" w:sz="12" w:space="0" w:color="auto"/>
            </w:tcBorders>
            <w:vAlign w:val="center"/>
          </w:tcPr>
          <w:p w:rsidR="00100661" w:rsidRPr="00A00331" w:rsidRDefault="00100661" w:rsidP="0023701D">
            <w:pPr>
              <w:spacing w:line="276" w:lineRule="auto"/>
              <w:jc w:val="center"/>
              <w:rPr>
                <w:rFonts w:cs="David"/>
                <w:b w:val="0"/>
                <w:bCs w:val="0"/>
                <w:sz w:val="20"/>
                <w:szCs w:val="20"/>
                <w:rtl/>
              </w:rPr>
            </w:pPr>
            <w:r w:rsidRPr="00A00331">
              <w:rPr>
                <w:rFonts w:cs="David" w:hint="cs"/>
                <w:b w:val="0"/>
                <w:bCs w:val="0"/>
                <w:sz w:val="20"/>
                <w:szCs w:val="20"/>
                <w:rtl/>
              </w:rPr>
              <w:t>דוח בית ספרי חיצוני</w:t>
            </w:r>
          </w:p>
        </w:tc>
        <w:tc>
          <w:tcPr>
            <w:tcW w:w="2379" w:type="dxa"/>
            <w:tcBorders>
              <w:left w:val="single" w:sz="12" w:space="0" w:color="auto"/>
              <w:right w:val="single" w:sz="12" w:space="0" w:color="auto"/>
            </w:tcBorders>
            <w:vAlign w:val="center"/>
          </w:tcPr>
          <w:p w:rsidR="00100661" w:rsidRPr="00BD65E5" w:rsidRDefault="00100661" w:rsidP="0023701D">
            <w:pPr>
              <w:spacing w:line="276" w:lineRule="auto"/>
              <w:jc w:val="center"/>
              <w:cnfStyle w:val="000000000000" w:firstRow="0" w:lastRow="0" w:firstColumn="0" w:lastColumn="0" w:oddVBand="0" w:evenVBand="0" w:oddHBand="0" w:evenHBand="0" w:firstRowFirstColumn="0" w:firstRowLastColumn="0" w:lastRowFirstColumn="0" w:lastRowLastColumn="0"/>
              <w:rPr>
                <w:rFonts w:cs="David"/>
                <w:sz w:val="20"/>
                <w:szCs w:val="20"/>
                <w:rtl/>
              </w:rPr>
            </w:pPr>
            <w:r w:rsidRPr="00BD65E5">
              <w:rPr>
                <w:rFonts w:cs="David" w:hint="cs"/>
                <w:sz w:val="20"/>
                <w:szCs w:val="20"/>
                <w:rtl/>
              </w:rPr>
              <w:t>בית ספר ש</w:t>
            </w:r>
            <w:r>
              <w:rPr>
                <w:rFonts w:cs="David" w:hint="cs"/>
                <w:sz w:val="20"/>
                <w:szCs w:val="20"/>
                <w:rtl/>
              </w:rPr>
              <w:t>השתתף</w:t>
            </w:r>
            <w:r w:rsidRPr="00BD65E5">
              <w:rPr>
                <w:rFonts w:cs="David" w:hint="cs"/>
                <w:sz w:val="20"/>
                <w:szCs w:val="20"/>
                <w:rtl/>
              </w:rPr>
              <w:t xml:space="preserve"> קיבל דוח בית ספרי אחת לשנתיים</w:t>
            </w:r>
          </w:p>
        </w:tc>
        <w:tc>
          <w:tcPr>
            <w:tcW w:w="2382" w:type="dxa"/>
            <w:tcBorders>
              <w:left w:val="single" w:sz="12" w:space="0" w:color="auto"/>
              <w:right w:val="single" w:sz="12" w:space="0" w:color="auto"/>
            </w:tcBorders>
            <w:vAlign w:val="center"/>
          </w:tcPr>
          <w:p w:rsidR="00100661" w:rsidRPr="00A00331" w:rsidRDefault="00100661" w:rsidP="0023701D">
            <w:pPr>
              <w:spacing w:line="276" w:lineRule="auto"/>
              <w:jc w:val="center"/>
              <w:cnfStyle w:val="000000000000" w:firstRow="0" w:lastRow="0" w:firstColumn="0" w:lastColumn="0" w:oddVBand="0" w:evenVBand="0" w:oddHBand="0" w:evenHBand="0" w:firstRowFirstColumn="0" w:firstRowLastColumn="0" w:lastRowFirstColumn="0" w:lastRowLastColumn="0"/>
              <w:rPr>
                <w:rFonts w:cs="David"/>
                <w:sz w:val="20"/>
                <w:szCs w:val="20"/>
                <w:rtl/>
              </w:rPr>
            </w:pPr>
            <w:r w:rsidRPr="00A00331">
              <w:rPr>
                <w:rFonts w:cs="David" w:hint="cs"/>
                <w:sz w:val="20"/>
                <w:szCs w:val="20"/>
                <w:rtl/>
              </w:rPr>
              <w:t>בית ספר ש</w:t>
            </w:r>
            <w:r>
              <w:rPr>
                <w:rFonts w:cs="David" w:hint="cs"/>
                <w:sz w:val="20"/>
                <w:szCs w:val="20"/>
                <w:rtl/>
              </w:rPr>
              <w:t>ישתתף</w:t>
            </w:r>
            <w:r w:rsidRPr="00A00331">
              <w:rPr>
                <w:rFonts w:cs="David" w:hint="cs"/>
                <w:sz w:val="20"/>
                <w:szCs w:val="20"/>
                <w:rtl/>
              </w:rPr>
              <w:t xml:space="preserve"> </w:t>
            </w:r>
            <w:r>
              <w:rPr>
                <w:rFonts w:cs="David" w:hint="cs"/>
                <w:sz w:val="20"/>
                <w:szCs w:val="20"/>
                <w:rtl/>
              </w:rPr>
              <w:t>י</w:t>
            </w:r>
            <w:r w:rsidRPr="00A00331">
              <w:rPr>
                <w:rFonts w:cs="David" w:hint="cs"/>
                <w:sz w:val="20"/>
                <w:szCs w:val="20"/>
                <w:rtl/>
              </w:rPr>
              <w:t>קבל דוח בית ספרי אחת לשלוש שנים</w:t>
            </w:r>
          </w:p>
        </w:tc>
        <w:tc>
          <w:tcPr>
            <w:tcW w:w="2379" w:type="dxa"/>
            <w:tcBorders>
              <w:left w:val="single" w:sz="12" w:space="0" w:color="auto"/>
              <w:right w:val="single" w:sz="12" w:space="0" w:color="auto"/>
            </w:tcBorders>
            <w:vAlign w:val="center"/>
          </w:tcPr>
          <w:p w:rsidR="00100661" w:rsidRPr="00FE2027" w:rsidRDefault="00100661" w:rsidP="0023701D">
            <w:pPr>
              <w:spacing w:line="276" w:lineRule="auto"/>
              <w:jc w:val="center"/>
              <w:cnfStyle w:val="000000000000" w:firstRow="0" w:lastRow="0" w:firstColumn="0" w:lastColumn="0" w:oddVBand="0" w:evenVBand="0" w:oddHBand="0" w:evenHBand="0" w:firstRowFirstColumn="0" w:firstRowLastColumn="0" w:lastRowFirstColumn="0" w:lastRowLastColumn="0"/>
              <w:rPr>
                <w:rFonts w:cs="David"/>
                <w:sz w:val="20"/>
                <w:szCs w:val="20"/>
                <w:rtl/>
              </w:rPr>
            </w:pPr>
            <w:r>
              <w:rPr>
                <w:rFonts w:cs="David" w:hint="cs"/>
                <w:sz w:val="20"/>
                <w:szCs w:val="20"/>
                <w:rtl/>
              </w:rPr>
              <w:t>אין נתונים ברמת בית ספר - לא יופק דוח בית ספרי</w:t>
            </w:r>
          </w:p>
        </w:tc>
      </w:tr>
      <w:tr w:rsidR="00100661" w:rsidRPr="00A00331" w:rsidTr="00AB6D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5" w:type="dxa"/>
            <w:tcBorders>
              <w:left w:val="single" w:sz="12" w:space="0" w:color="auto"/>
              <w:right w:val="single" w:sz="12" w:space="0" w:color="auto"/>
            </w:tcBorders>
            <w:vAlign w:val="center"/>
          </w:tcPr>
          <w:p w:rsidR="00100661" w:rsidRPr="00A00331" w:rsidRDefault="00100661" w:rsidP="0023701D">
            <w:pPr>
              <w:spacing w:line="276" w:lineRule="auto"/>
              <w:jc w:val="center"/>
              <w:rPr>
                <w:rFonts w:cs="David"/>
                <w:b w:val="0"/>
                <w:bCs w:val="0"/>
                <w:sz w:val="20"/>
                <w:szCs w:val="20"/>
                <w:rtl/>
              </w:rPr>
            </w:pPr>
            <w:r w:rsidRPr="00A00331">
              <w:rPr>
                <w:rFonts w:cs="David" w:hint="cs"/>
                <w:b w:val="0"/>
                <w:bCs w:val="0"/>
                <w:sz w:val="20"/>
                <w:szCs w:val="20"/>
                <w:rtl/>
              </w:rPr>
              <w:t>הערכה עצמית בית ספרית</w:t>
            </w:r>
          </w:p>
        </w:tc>
        <w:tc>
          <w:tcPr>
            <w:tcW w:w="2379" w:type="dxa"/>
            <w:tcBorders>
              <w:left w:val="single" w:sz="12" w:space="0" w:color="auto"/>
              <w:right w:val="single" w:sz="12" w:space="0" w:color="auto"/>
            </w:tcBorders>
            <w:vAlign w:val="center"/>
          </w:tcPr>
          <w:p w:rsidR="00100661" w:rsidRPr="00BD65E5" w:rsidRDefault="00100661" w:rsidP="0023701D">
            <w:pPr>
              <w:pStyle w:val="a3"/>
              <w:spacing w:line="276" w:lineRule="auto"/>
              <w:ind w:left="154"/>
              <w:jc w:val="center"/>
              <w:cnfStyle w:val="000000100000" w:firstRow="0" w:lastRow="0" w:firstColumn="0" w:lastColumn="0" w:oddVBand="0" w:evenVBand="0" w:oddHBand="1" w:evenHBand="0" w:firstRowFirstColumn="0" w:firstRowLastColumn="0" w:lastRowFirstColumn="0" w:lastRowLastColumn="0"/>
              <w:rPr>
                <w:rFonts w:cs="David"/>
                <w:sz w:val="20"/>
                <w:szCs w:val="20"/>
                <w:rtl/>
              </w:rPr>
            </w:pPr>
            <w:r>
              <w:rPr>
                <w:rFonts w:cs="David" w:hint="cs"/>
                <w:sz w:val="20"/>
                <w:szCs w:val="20"/>
                <w:rtl/>
              </w:rPr>
              <w:t xml:space="preserve">בכל שנה בה אין מיצ"ב חיצוני, מיצ"ב פנימי בארבעת תחומי הדעת </w:t>
            </w:r>
          </w:p>
        </w:tc>
        <w:tc>
          <w:tcPr>
            <w:tcW w:w="2382" w:type="dxa"/>
            <w:tcBorders>
              <w:left w:val="single" w:sz="12" w:space="0" w:color="auto"/>
              <w:right w:val="single" w:sz="12" w:space="0" w:color="auto"/>
            </w:tcBorders>
            <w:vAlign w:val="center"/>
          </w:tcPr>
          <w:p w:rsidR="00100661" w:rsidRDefault="00100661" w:rsidP="0023701D">
            <w:pPr>
              <w:spacing w:line="276" w:lineRule="auto"/>
              <w:jc w:val="center"/>
              <w:cnfStyle w:val="000000100000" w:firstRow="0" w:lastRow="0" w:firstColumn="0" w:lastColumn="0" w:oddVBand="0" w:evenVBand="0" w:oddHBand="1" w:evenHBand="0" w:firstRowFirstColumn="0" w:firstRowLastColumn="0" w:lastRowFirstColumn="0" w:lastRowLastColumn="0"/>
              <w:rPr>
                <w:rFonts w:cs="David"/>
                <w:sz w:val="20"/>
                <w:szCs w:val="20"/>
                <w:rtl/>
              </w:rPr>
            </w:pPr>
            <w:r w:rsidRPr="00A00331">
              <w:rPr>
                <w:rFonts w:cs="David" w:hint="cs"/>
                <w:sz w:val="20"/>
                <w:szCs w:val="20"/>
                <w:rtl/>
              </w:rPr>
              <w:t xml:space="preserve">בית ספר יבצע הערכה עצמית עפ"י קריטריונים מוגדרים (פיילוט </w:t>
            </w:r>
            <w:proofErr w:type="spellStart"/>
            <w:r w:rsidRPr="00A00331">
              <w:rPr>
                <w:rFonts w:cs="David" w:hint="cs"/>
                <w:sz w:val="20"/>
                <w:szCs w:val="20"/>
                <w:rtl/>
              </w:rPr>
              <w:t>בתשע"ה</w:t>
            </w:r>
            <w:proofErr w:type="spellEnd"/>
            <w:r w:rsidRPr="00A00331">
              <w:rPr>
                <w:rFonts w:cs="David" w:hint="cs"/>
                <w:sz w:val="20"/>
                <w:szCs w:val="20"/>
                <w:rtl/>
              </w:rPr>
              <w:t>)</w:t>
            </w:r>
          </w:p>
          <w:p w:rsidR="00100661" w:rsidRDefault="00100661" w:rsidP="0023701D">
            <w:pPr>
              <w:spacing w:line="276" w:lineRule="auto"/>
              <w:jc w:val="center"/>
              <w:cnfStyle w:val="000000100000" w:firstRow="0" w:lastRow="0" w:firstColumn="0" w:lastColumn="0" w:oddVBand="0" w:evenVBand="0" w:oddHBand="1" w:evenHBand="0" w:firstRowFirstColumn="0" w:firstRowLastColumn="0" w:lastRowFirstColumn="0" w:lastRowLastColumn="0"/>
              <w:rPr>
                <w:rFonts w:cs="David"/>
                <w:sz w:val="20"/>
                <w:szCs w:val="20"/>
                <w:rtl/>
              </w:rPr>
            </w:pPr>
          </w:p>
          <w:p w:rsidR="00100661" w:rsidRPr="00A00331" w:rsidRDefault="00100661" w:rsidP="0023701D">
            <w:pPr>
              <w:spacing w:line="276" w:lineRule="auto"/>
              <w:jc w:val="center"/>
              <w:cnfStyle w:val="000000100000" w:firstRow="0" w:lastRow="0" w:firstColumn="0" w:lastColumn="0" w:oddVBand="0" w:evenVBand="0" w:oddHBand="1" w:evenHBand="0" w:firstRowFirstColumn="0" w:firstRowLastColumn="0" w:lastRowFirstColumn="0" w:lastRowLastColumn="0"/>
              <w:rPr>
                <w:rFonts w:cs="David"/>
                <w:sz w:val="20"/>
                <w:szCs w:val="20"/>
                <w:rtl/>
              </w:rPr>
            </w:pPr>
            <w:r>
              <w:rPr>
                <w:rFonts w:cs="David" w:hint="cs"/>
                <w:sz w:val="20"/>
                <w:szCs w:val="20"/>
                <w:rtl/>
              </w:rPr>
              <w:t xml:space="preserve">גרסאות של מבחני המיצ"ב וכלים נוספים יועמדו לרשות בתי הספר, לשילובם בתהליכי הערכה עצמית </w:t>
            </w:r>
            <w:r>
              <w:rPr>
                <w:rFonts w:cs="David"/>
                <w:sz w:val="20"/>
                <w:szCs w:val="20"/>
                <w:rtl/>
              </w:rPr>
              <w:t>–</w:t>
            </w:r>
            <w:r>
              <w:rPr>
                <w:rFonts w:cs="David" w:hint="cs"/>
                <w:sz w:val="20"/>
                <w:szCs w:val="20"/>
                <w:rtl/>
              </w:rPr>
              <w:t xml:space="preserve"> מיצ"ב פנימי רשות ולא חובה</w:t>
            </w:r>
          </w:p>
        </w:tc>
        <w:tc>
          <w:tcPr>
            <w:tcW w:w="2379" w:type="dxa"/>
            <w:tcBorders>
              <w:left w:val="single" w:sz="12" w:space="0" w:color="auto"/>
              <w:right w:val="single" w:sz="12" w:space="0" w:color="auto"/>
            </w:tcBorders>
            <w:vAlign w:val="center"/>
          </w:tcPr>
          <w:p w:rsidR="00100661" w:rsidRDefault="00100661" w:rsidP="0023701D">
            <w:pPr>
              <w:spacing w:line="276" w:lineRule="auto"/>
              <w:jc w:val="center"/>
              <w:cnfStyle w:val="000000100000" w:firstRow="0" w:lastRow="0" w:firstColumn="0" w:lastColumn="0" w:oddVBand="0" w:evenVBand="0" w:oddHBand="1" w:evenHBand="0" w:firstRowFirstColumn="0" w:firstRowLastColumn="0" w:lastRowFirstColumn="0" w:lastRowLastColumn="0"/>
              <w:rPr>
                <w:rFonts w:cs="David"/>
                <w:sz w:val="20"/>
                <w:szCs w:val="20"/>
                <w:rtl/>
              </w:rPr>
            </w:pPr>
            <w:r w:rsidRPr="00A00331">
              <w:rPr>
                <w:rFonts w:cs="David" w:hint="cs"/>
                <w:sz w:val="20"/>
                <w:szCs w:val="20"/>
                <w:rtl/>
              </w:rPr>
              <w:t xml:space="preserve">בית ספר יבצע הערכה עצמית עפ"י קריטריונים מוגדרים (פיילוט </w:t>
            </w:r>
            <w:proofErr w:type="spellStart"/>
            <w:r w:rsidRPr="00A00331">
              <w:rPr>
                <w:rFonts w:cs="David" w:hint="cs"/>
                <w:sz w:val="20"/>
                <w:szCs w:val="20"/>
                <w:rtl/>
              </w:rPr>
              <w:t>בתשע"ה</w:t>
            </w:r>
            <w:proofErr w:type="spellEnd"/>
            <w:r w:rsidRPr="00A00331">
              <w:rPr>
                <w:rFonts w:cs="David" w:hint="cs"/>
                <w:sz w:val="20"/>
                <w:szCs w:val="20"/>
                <w:rtl/>
              </w:rPr>
              <w:t>)</w:t>
            </w:r>
          </w:p>
          <w:p w:rsidR="00100661" w:rsidRDefault="00100661" w:rsidP="0023701D">
            <w:pPr>
              <w:spacing w:line="276" w:lineRule="auto"/>
              <w:jc w:val="center"/>
              <w:cnfStyle w:val="000000100000" w:firstRow="0" w:lastRow="0" w:firstColumn="0" w:lastColumn="0" w:oddVBand="0" w:evenVBand="0" w:oddHBand="1" w:evenHBand="0" w:firstRowFirstColumn="0" w:firstRowLastColumn="0" w:lastRowFirstColumn="0" w:lastRowLastColumn="0"/>
              <w:rPr>
                <w:rFonts w:cs="David"/>
                <w:sz w:val="20"/>
                <w:szCs w:val="20"/>
                <w:rtl/>
              </w:rPr>
            </w:pPr>
          </w:p>
          <w:p w:rsidR="00100661" w:rsidRPr="00FE2027" w:rsidRDefault="00100661" w:rsidP="0023701D">
            <w:pPr>
              <w:spacing w:line="276" w:lineRule="auto"/>
              <w:jc w:val="center"/>
              <w:cnfStyle w:val="000000100000" w:firstRow="0" w:lastRow="0" w:firstColumn="0" w:lastColumn="0" w:oddVBand="0" w:evenVBand="0" w:oddHBand="1" w:evenHBand="0" w:firstRowFirstColumn="0" w:firstRowLastColumn="0" w:lastRowFirstColumn="0" w:lastRowLastColumn="0"/>
              <w:rPr>
                <w:rFonts w:cs="David"/>
                <w:sz w:val="20"/>
                <w:szCs w:val="20"/>
                <w:rtl/>
              </w:rPr>
            </w:pPr>
            <w:r>
              <w:rPr>
                <w:rFonts w:cs="David" w:hint="cs"/>
                <w:sz w:val="20"/>
                <w:szCs w:val="20"/>
                <w:rtl/>
              </w:rPr>
              <w:t>גרסאות של המבחנים וכלים נוספים שיפותחו יועמדו לרשות בתי הספר, לשילובם בתהליכי הערכה עצמית</w:t>
            </w:r>
          </w:p>
        </w:tc>
      </w:tr>
      <w:tr w:rsidR="00100661" w:rsidRPr="00A00331" w:rsidTr="00AB6D4C">
        <w:tc>
          <w:tcPr>
            <w:cnfStyle w:val="001000000000" w:firstRow="0" w:lastRow="0" w:firstColumn="1" w:lastColumn="0" w:oddVBand="0" w:evenVBand="0" w:oddHBand="0" w:evenHBand="0" w:firstRowFirstColumn="0" w:firstRowLastColumn="0" w:lastRowFirstColumn="0" w:lastRowLastColumn="0"/>
            <w:tcW w:w="1365" w:type="dxa"/>
            <w:tcBorders>
              <w:left w:val="single" w:sz="12" w:space="0" w:color="auto"/>
              <w:right w:val="single" w:sz="12" w:space="0" w:color="auto"/>
            </w:tcBorders>
            <w:vAlign w:val="center"/>
          </w:tcPr>
          <w:p w:rsidR="00100661" w:rsidRPr="00A00331" w:rsidRDefault="00100661" w:rsidP="0023701D">
            <w:pPr>
              <w:spacing w:line="276" w:lineRule="auto"/>
              <w:jc w:val="center"/>
              <w:rPr>
                <w:rFonts w:cs="David"/>
                <w:b w:val="0"/>
                <w:bCs w:val="0"/>
                <w:sz w:val="20"/>
                <w:szCs w:val="20"/>
                <w:rtl/>
              </w:rPr>
            </w:pPr>
            <w:r>
              <w:rPr>
                <w:rFonts w:cs="David" w:hint="cs"/>
                <w:b w:val="0"/>
                <w:bCs w:val="0"/>
                <w:sz w:val="20"/>
                <w:szCs w:val="20"/>
                <w:rtl/>
              </w:rPr>
              <w:t>סקרי אקלים וסביבה פדגוגית</w:t>
            </w:r>
          </w:p>
        </w:tc>
        <w:tc>
          <w:tcPr>
            <w:tcW w:w="2379" w:type="dxa"/>
            <w:tcBorders>
              <w:left w:val="single" w:sz="12" w:space="0" w:color="auto"/>
              <w:right w:val="single" w:sz="12" w:space="0" w:color="auto"/>
            </w:tcBorders>
            <w:vAlign w:val="center"/>
          </w:tcPr>
          <w:p w:rsidR="00100661" w:rsidRPr="00BD65E5" w:rsidRDefault="00100661" w:rsidP="0023701D">
            <w:pPr>
              <w:spacing w:line="276" w:lineRule="auto"/>
              <w:jc w:val="center"/>
              <w:cnfStyle w:val="000000000000" w:firstRow="0" w:lastRow="0" w:firstColumn="0" w:lastColumn="0" w:oddVBand="0" w:evenVBand="0" w:oddHBand="0" w:evenHBand="0" w:firstRowFirstColumn="0" w:firstRowLastColumn="0" w:lastRowFirstColumn="0" w:lastRowLastColumn="0"/>
              <w:rPr>
                <w:rFonts w:cs="David"/>
                <w:sz w:val="20"/>
                <w:szCs w:val="20"/>
                <w:rtl/>
              </w:rPr>
            </w:pPr>
            <w:r w:rsidRPr="00BD65E5">
              <w:rPr>
                <w:rFonts w:cs="David" w:hint="cs"/>
                <w:sz w:val="20"/>
                <w:szCs w:val="20"/>
                <w:rtl/>
              </w:rPr>
              <w:t>מחצית מבתי הספר השתתפו בסקרי אקלים וסביבה פדגוגית</w:t>
            </w:r>
          </w:p>
        </w:tc>
        <w:tc>
          <w:tcPr>
            <w:tcW w:w="2382" w:type="dxa"/>
            <w:tcBorders>
              <w:left w:val="single" w:sz="12" w:space="0" w:color="auto"/>
              <w:right w:val="single" w:sz="12" w:space="0" w:color="auto"/>
            </w:tcBorders>
            <w:vAlign w:val="center"/>
          </w:tcPr>
          <w:p w:rsidR="00100661" w:rsidRPr="00A00331" w:rsidRDefault="00100661" w:rsidP="0023701D">
            <w:pPr>
              <w:spacing w:line="276" w:lineRule="auto"/>
              <w:jc w:val="center"/>
              <w:cnfStyle w:val="000000000000" w:firstRow="0" w:lastRow="0" w:firstColumn="0" w:lastColumn="0" w:oddVBand="0" w:evenVBand="0" w:oddHBand="0" w:evenHBand="0" w:firstRowFirstColumn="0" w:firstRowLastColumn="0" w:lastRowFirstColumn="0" w:lastRowLastColumn="0"/>
              <w:rPr>
                <w:rFonts w:cs="David"/>
                <w:sz w:val="20"/>
                <w:szCs w:val="20"/>
                <w:rtl/>
              </w:rPr>
            </w:pPr>
            <w:r w:rsidRPr="001F4C9A">
              <w:rPr>
                <w:rFonts w:cs="David" w:hint="cs"/>
                <w:sz w:val="20"/>
                <w:szCs w:val="20"/>
                <w:rtl/>
              </w:rPr>
              <w:t>שליש</w:t>
            </w:r>
            <w:r w:rsidRPr="001F4C9A">
              <w:rPr>
                <w:rFonts w:cs="David"/>
                <w:sz w:val="20"/>
                <w:szCs w:val="20"/>
                <w:rtl/>
              </w:rPr>
              <w:t xml:space="preserve"> </w:t>
            </w:r>
            <w:r w:rsidRPr="001F4C9A">
              <w:rPr>
                <w:rFonts w:cs="David" w:hint="cs"/>
                <w:sz w:val="20"/>
                <w:szCs w:val="20"/>
                <w:rtl/>
              </w:rPr>
              <w:t>מבתי</w:t>
            </w:r>
            <w:r w:rsidRPr="001F4C9A">
              <w:rPr>
                <w:rFonts w:cs="David"/>
                <w:sz w:val="20"/>
                <w:szCs w:val="20"/>
                <w:rtl/>
              </w:rPr>
              <w:t xml:space="preserve"> </w:t>
            </w:r>
            <w:r w:rsidRPr="001F4C9A">
              <w:rPr>
                <w:rFonts w:cs="David" w:hint="cs"/>
                <w:sz w:val="20"/>
                <w:szCs w:val="20"/>
                <w:rtl/>
              </w:rPr>
              <w:t>הספר</w:t>
            </w:r>
            <w:r w:rsidRPr="001F4C9A">
              <w:rPr>
                <w:rFonts w:cs="David"/>
                <w:sz w:val="20"/>
                <w:szCs w:val="20"/>
                <w:rtl/>
              </w:rPr>
              <w:t xml:space="preserve"> </w:t>
            </w:r>
            <w:r w:rsidRPr="001F4C9A">
              <w:rPr>
                <w:rFonts w:cs="David" w:hint="cs"/>
                <w:sz w:val="20"/>
                <w:szCs w:val="20"/>
                <w:rtl/>
              </w:rPr>
              <w:t>ישתתפו</w:t>
            </w:r>
            <w:r w:rsidRPr="001F4C9A">
              <w:rPr>
                <w:rFonts w:cs="David"/>
                <w:sz w:val="20"/>
                <w:szCs w:val="20"/>
                <w:rtl/>
              </w:rPr>
              <w:t xml:space="preserve"> </w:t>
            </w:r>
            <w:r w:rsidRPr="001F4C9A">
              <w:rPr>
                <w:rFonts w:cs="David" w:hint="cs"/>
                <w:sz w:val="20"/>
                <w:szCs w:val="20"/>
                <w:rtl/>
              </w:rPr>
              <w:t>בסקרי</w:t>
            </w:r>
            <w:r w:rsidRPr="001F4C9A">
              <w:rPr>
                <w:rFonts w:cs="David"/>
                <w:sz w:val="20"/>
                <w:szCs w:val="20"/>
                <w:rtl/>
              </w:rPr>
              <w:t xml:space="preserve"> </w:t>
            </w:r>
            <w:r w:rsidRPr="001F4C9A">
              <w:rPr>
                <w:rFonts w:cs="David" w:hint="cs"/>
                <w:sz w:val="20"/>
                <w:szCs w:val="20"/>
                <w:rtl/>
              </w:rPr>
              <w:t>אקלים</w:t>
            </w:r>
            <w:r w:rsidRPr="001F4C9A">
              <w:rPr>
                <w:rFonts w:cs="David"/>
                <w:sz w:val="20"/>
                <w:szCs w:val="20"/>
                <w:rtl/>
              </w:rPr>
              <w:t xml:space="preserve"> </w:t>
            </w:r>
            <w:r w:rsidRPr="001F4C9A">
              <w:rPr>
                <w:rFonts w:cs="David" w:hint="cs"/>
                <w:sz w:val="20"/>
                <w:szCs w:val="20"/>
                <w:rtl/>
              </w:rPr>
              <w:t>וסביבה</w:t>
            </w:r>
            <w:r w:rsidRPr="001F4C9A">
              <w:rPr>
                <w:rFonts w:cs="David"/>
                <w:sz w:val="20"/>
                <w:szCs w:val="20"/>
                <w:rtl/>
              </w:rPr>
              <w:t xml:space="preserve"> </w:t>
            </w:r>
            <w:r w:rsidRPr="001F4C9A">
              <w:rPr>
                <w:rFonts w:cs="David" w:hint="cs"/>
                <w:sz w:val="20"/>
                <w:szCs w:val="20"/>
                <w:rtl/>
              </w:rPr>
              <w:t>פדגוגית</w:t>
            </w:r>
          </w:p>
        </w:tc>
        <w:tc>
          <w:tcPr>
            <w:tcW w:w="2379" w:type="dxa"/>
            <w:tcBorders>
              <w:left w:val="single" w:sz="12" w:space="0" w:color="auto"/>
              <w:right w:val="single" w:sz="12" w:space="0" w:color="auto"/>
            </w:tcBorders>
            <w:vAlign w:val="center"/>
          </w:tcPr>
          <w:p w:rsidR="00100661" w:rsidRDefault="00100661" w:rsidP="0023701D">
            <w:pPr>
              <w:spacing w:line="276" w:lineRule="auto"/>
              <w:jc w:val="center"/>
              <w:cnfStyle w:val="000000000000" w:firstRow="0" w:lastRow="0" w:firstColumn="0" w:lastColumn="0" w:oddVBand="0" w:evenVBand="0" w:oddHBand="0" w:evenHBand="0" w:firstRowFirstColumn="0" w:firstRowLastColumn="0" w:lastRowFirstColumn="0" w:lastRowLastColumn="0"/>
              <w:rPr>
                <w:rFonts w:cs="David"/>
                <w:sz w:val="20"/>
                <w:szCs w:val="20"/>
                <w:rtl/>
              </w:rPr>
            </w:pPr>
            <w:r w:rsidRPr="001F4C9A">
              <w:rPr>
                <w:rFonts w:cs="David" w:hint="cs"/>
                <w:sz w:val="20"/>
                <w:szCs w:val="20"/>
                <w:rtl/>
              </w:rPr>
              <w:t>מדגם</w:t>
            </w:r>
            <w:r w:rsidRPr="001F4C9A">
              <w:rPr>
                <w:rFonts w:cs="David"/>
                <w:sz w:val="20"/>
                <w:szCs w:val="20"/>
                <w:rtl/>
              </w:rPr>
              <w:t xml:space="preserve"> </w:t>
            </w:r>
            <w:r>
              <w:rPr>
                <w:rFonts w:cs="David" w:hint="cs"/>
                <w:sz w:val="20"/>
                <w:szCs w:val="20"/>
                <w:rtl/>
              </w:rPr>
              <w:t>מקרי ארצי של תלמידים</w:t>
            </w:r>
            <w:r w:rsidRPr="001F4C9A">
              <w:rPr>
                <w:rFonts w:cs="David"/>
                <w:sz w:val="20"/>
                <w:szCs w:val="20"/>
                <w:rtl/>
              </w:rPr>
              <w:t xml:space="preserve"> </w:t>
            </w:r>
            <w:r w:rsidRPr="001F4C9A">
              <w:rPr>
                <w:rFonts w:cs="David" w:hint="cs"/>
                <w:sz w:val="20"/>
                <w:szCs w:val="20"/>
                <w:rtl/>
              </w:rPr>
              <w:t>ישתתפו</w:t>
            </w:r>
            <w:r w:rsidRPr="001F4C9A">
              <w:rPr>
                <w:rFonts w:cs="David"/>
                <w:sz w:val="20"/>
                <w:szCs w:val="20"/>
                <w:rtl/>
              </w:rPr>
              <w:t xml:space="preserve"> </w:t>
            </w:r>
            <w:r w:rsidRPr="001F4C9A">
              <w:rPr>
                <w:rFonts w:cs="David" w:hint="cs"/>
                <w:sz w:val="20"/>
                <w:szCs w:val="20"/>
                <w:rtl/>
              </w:rPr>
              <w:t>בסקרי</w:t>
            </w:r>
            <w:r w:rsidRPr="001F4C9A">
              <w:rPr>
                <w:rFonts w:cs="David"/>
                <w:sz w:val="20"/>
                <w:szCs w:val="20"/>
                <w:rtl/>
              </w:rPr>
              <w:t xml:space="preserve"> </w:t>
            </w:r>
            <w:r w:rsidRPr="001F4C9A">
              <w:rPr>
                <w:rFonts w:cs="David" w:hint="cs"/>
                <w:sz w:val="20"/>
                <w:szCs w:val="20"/>
                <w:rtl/>
              </w:rPr>
              <w:t>אקלים</w:t>
            </w:r>
            <w:r w:rsidRPr="001F4C9A">
              <w:rPr>
                <w:rFonts w:cs="David"/>
                <w:sz w:val="20"/>
                <w:szCs w:val="20"/>
                <w:rtl/>
              </w:rPr>
              <w:t xml:space="preserve"> </w:t>
            </w:r>
            <w:r w:rsidRPr="001F4C9A">
              <w:rPr>
                <w:rFonts w:cs="David" w:hint="cs"/>
                <w:sz w:val="20"/>
                <w:szCs w:val="20"/>
                <w:rtl/>
              </w:rPr>
              <w:t>וסביבה</w:t>
            </w:r>
            <w:r w:rsidRPr="001F4C9A">
              <w:rPr>
                <w:rFonts w:cs="David"/>
                <w:sz w:val="20"/>
                <w:szCs w:val="20"/>
                <w:rtl/>
              </w:rPr>
              <w:t xml:space="preserve"> </w:t>
            </w:r>
            <w:r w:rsidRPr="001F4C9A">
              <w:rPr>
                <w:rFonts w:cs="David" w:hint="cs"/>
                <w:sz w:val="20"/>
                <w:szCs w:val="20"/>
                <w:rtl/>
              </w:rPr>
              <w:t>פדגוגית</w:t>
            </w:r>
          </w:p>
          <w:p w:rsidR="00100661" w:rsidRDefault="00100661" w:rsidP="0023701D">
            <w:pPr>
              <w:spacing w:line="276" w:lineRule="auto"/>
              <w:jc w:val="center"/>
              <w:cnfStyle w:val="000000000000" w:firstRow="0" w:lastRow="0" w:firstColumn="0" w:lastColumn="0" w:oddVBand="0" w:evenVBand="0" w:oddHBand="0" w:evenHBand="0" w:firstRowFirstColumn="0" w:firstRowLastColumn="0" w:lastRowFirstColumn="0" w:lastRowLastColumn="0"/>
              <w:rPr>
                <w:rFonts w:cs="David"/>
                <w:sz w:val="20"/>
                <w:szCs w:val="20"/>
                <w:rtl/>
              </w:rPr>
            </w:pPr>
          </w:p>
          <w:p w:rsidR="00100661" w:rsidRPr="00A01104" w:rsidRDefault="00100661" w:rsidP="0023701D">
            <w:pPr>
              <w:spacing w:line="276" w:lineRule="auto"/>
              <w:jc w:val="center"/>
              <w:cnfStyle w:val="000000000000" w:firstRow="0" w:lastRow="0" w:firstColumn="0" w:lastColumn="0" w:oddVBand="0" w:evenVBand="0" w:oddHBand="0" w:evenHBand="0" w:firstRowFirstColumn="0" w:firstRowLastColumn="0" w:lastRowFirstColumn="0" w:lastRowLastColumn="0"/>
              <w:rPr>
                <w:rFonts w:cs="David"/>
                <w:sz w:val="20"/>
                <w:szCs w:val="20"/>
                <w:rtl/>
              </w:rPr>
            </w:pPr>
            <w:r>
              <w:rPr>
                <w:rFonts w:cs="David" w:hint="cs"/>
                <w:sz w:val="20"/>
                <w:szCs w:val="20"/>
                <w:rtl/>
              </w:rPr>
              <w:t>(סדר גודל בכל אחד משלבי החינוך יסודי וחט"ב: 5</w:t>
            </w:r>
            <w:r w:rsidRPr="00EB1DC6">
              <w:rPr>
                <w:rFonts w:cs="David"/>
                <w:sz w:val="20"/>
                <w:szCs w:val="20"/>
                <w:rtl/>
              </w:rPr>
              <w:t xml:space="preserve">,000 </w:t>
            </w:r>
            <w:r w:rsidRPr="00EB1DC6">
              <w:rPr>
                <w:rFonts w:cs="David" w:hint="cs"/>
                <w:sz w:val="20"/>
                <w:szCs w:val="20"/>
                <w:rtl/>
              </w:rPr>
              <w:t>תלמידים</w:t>
            </w:r>
            <w:r>
              <w:rPr>
                <w:rFonts w:cs="David" w:hint="cs"/>
                <w:sz w:val="20"/>
                <w:szCs w:val="20"/>
                <w:rtl/>
              </w:rPr>
              <w:t>,</w:t>
            </w:r>
            <w:r w:rsidRPr="00EB1DC6">
              <w:rPr>
                <w:rFonts w:cs="David"/>
                <w:sz w:val="20"/>
                <w:szCs w:val="20"/>
                <w:rtl/>
              </w:rPr>
              <w:t xml:space="preserve"> </w:t>
            </w:r>
            <w:r>
              <w:rPr>
                <w:rFonts w:cs="David" w:hint="cs"/>
                <w:sz w:val="20"/>
                <w:szCs w:val="20"/>
                <w:rtl/>
              </w:rPr>
              <w:t>200 בתי"ס</w:t>
            </w:r>
            <w:r w:rsidRPr="00EB1DC6">
              <w:rPr>
                <w:rFonts w:cs="David"/>
                <w:sz w:val="20"/>
                <w:szCs w:val="20"/>
                <w:rtl/>
              </w:rPr>
              <w:t>)</w:t>
            </w:r>
          </w:p>
        </w:tc>
      </w:tr>
      <w:tr w:rsidR="00100661" w:rsidRPr="00A00331" w:rsidTr="00AB6D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5" w:type="dxa"/>
            <w:tcBorders>
              <w:left w:val="single" w:sz="12" w:space="0" w:color="auto"/>
              <w:right w:val="single" w:sz="12" w:space="0" w:color="auto"/>
            </w:tcBorders>
            <w:vAlign w:val="center"/>
          </w:tcPr>
          <w:p w:rsidR="00100661" w:rsidRPr="00A00331" w:rsidRDefault="00100661" w:rsidP="0023701D">
            <w:pPr>
              <w:spacing w:line="276" w:lineRule="auto"/>
              <w:jc w:val="center"/>
              <w:rPr>
                <w:rFonts w:cs="David"/>
                <w:b w:val="0"/>
                <w:bCs w:val="0"/>
                <w:sz w:val="20"/>
                <w:szCs w:val="20"/>
                <w:rtl/>
              </w:rPr>
            </w:pPr>
            <w:r w:rsidRPr="00A00331">
              <w:rPr>
                <w:rFonts w:cs="David" w:hint="cs"/>
                <w:b w:val="0"/>
                <w:bCs w:val="0"/>
                <w:sz w:val="20"/>
                <w:szCs w:val="20"/>
                <w:rtl/>
              </w:rPr>
              <w:t>דוח מחוזי</w:t>
            </w:r>
          </w:p>
        </w:tc>
        <w:tc>
          <w:tcPr>
            <w:tcW w:w="2379" w:type="dxa"/>
            <w:tcBorders>
              <w:left w:val="single" w:sz="12" w:space="0" w:color="auto"/>
              <w:right w:val="single" w:sz="12" w:space="0" w:color="auto"/>
            </w:tcBorders>
            <w:vAlign w:val="center"/>
          </w:tcPr>
          <w:p w:rsidR="00100661" w:rsidRPr="00BD65E5" w:rsidRDefault="00100661" w:rsidP="0023701D">
            <w:pPr>
              <w:spacing w:line="276" w:lineRule="auto"/>
              <w:jc w:val="center"/>
              <w:cnfStyle w:val="000000100000" w:firstRow="0" w:lastRow="0" w:firstColumn="0" w:lastColumn="0" w:oddVBand="0" w:evenVBand="0" w:oddHBand="1" w:evenHBand="0" w:firstRowFirstColumn="0" w:firstRowLastColumn="0" w:lastRowFirstColumn="0" w:lastRowLastColumn="0"/>
              <w:rPr>
                <w:rFonts w:cs="David"/>
                <w:sz w:val="20"/>
                <w:szCs w:val="20"/>
                <w:rtl/>
              </w:rPr>
            </w:pPr>
            <w:r w:rsidRPr="00BD65E5">
              <w:rPr>
                <w:rFonts w:cs="David" w:hint="cs"/>
                <w:sz w:val="20"/>
                <w:szCs w:val="20"/>
                <w:rtl/>
              </w:rPr>
              <w:t>הופק דוח מחוזי</w:t>
            </w:r>
          </w:p>
        </w:tc>
        <w:tc>
          <w:tcPr>
            <w:tcW w:w="2382" w:type="dxa"/>
            <w:tcBorders>
              <w:left w:val="single" w:sz="12" w:space="0" w:color="auto"/>
              <w:right w:val="single" w:sz="12" w:space="0" w:color="auto"/>
            </w:tcBorders>
            <w:vAlign w:val="center"/>
          </w:tcPr>
          <w:p w:rsidR="00100661" w:rsidRPr="00A00331" w:rsidRDefault="00100661" w:rsidP="0023701D">
            <w:pPr>
              <w:spacing w:line="276" w:lineRule="auto"/>
              <w:jc w:val="center"/>
              <w:cnfStyle w:val="000000100000" w:firstRow="0" w:lastRow="0" w:firstColumn="0" w:lastColumn="0" w:oddVBand="0" w:evenVBand="0" w:oddHBand="1" w:evenHBand="0" w:firstRowFirstColumn="0" w:firstRowLastColumn="0" w:lastRowFirstColumn="0" w:lastRowLastColumn="0"/>
              <w:rPr>
                <w:rFonts w:cs="David"/>
                <w:sz w:val="20"/>
                <w:szCs w:val="20"/>
                <w:rtl/>
              </w:rPr>
            </w:pPr>
            <w:r w:rsidRPr="00A00331">
              <w:rPr>
                <w:rFonts w:cs="David" w:hint="cs"/>
                <w:sz w:val="20"/>
                <w:szCs w:val="20"/>
                <w:rtl/>
              </w:rPr>
              <w:t>יופק דוח מחוזי</w:t>
            </w:r>
          </w:p>
        </w:tc>
        <w:tc>
          <w:tcPr>
            <w:tcW w:w="2379" w:type="dxa"/>
            <w:tcBorders>
              <w:left w:val="single" w:sz="12" w:space="0" w:color="auto"/>
              <w:right w:val="single" w:sz="12" w:space="0" w:color="auto"/>
            </w:tcBorders>
            <w:vAlign w:val="center"/>
          </w:tcPr>
          <w:p w:rsidR="00100661" w:rsidRPr="00A01104" w:rsidRDefault="00100661" w:rsidP="0023701D">
            <w:pPr>
              <w:spacing w:line="276" w:lineRule="auto"/>
              <w:jc w:val="center"/>
              <w:cnfStyle w:val="000000100000" w:firstRow="0" w:lastRow="0" w:firstColumn="0" w:lastColumn="0" w:oddVBand="0" w:evenVBand="0" w:oddHBand="1" w:evenHBand="0" w:firstRowFirstColumn="0" w:firstRowLastColumn="0" w:lastRowFirstColumn="0" w:lastRowLastColumn="0"/>
              <w:rPr>
                <w:rFonts w:cs="David"/>
                <w:sz w:val="20"/>
                <w:szCs w:val="20"/>
                <w:rtl/>
              </w:rPr>
            </w:pPr>
            <w:r>
              <w:rPr>
                <w:rFonts w:cs="David" w:hint="cs"/>
                <w:sz w:val="20"/>
                <w:szCs w:val="20"/>
                <w:rtl/>
              </w:rPr>
              <w:t>לא יופק דוח מחוזי</w:t>
            </w:r>
          </w:p>
        </w:tc>
      </w:tr>
      <w:tr w:rsidR="00100661" w:rsidRPr="00A00331" w:rsidTr="00AB6D4C">
        <w:tc>
          <w:tcPr>
            <w:cnfStyle w:val="001000000000" w:firstRow="0" w:lastRow="0" w:firstColumn="1" w:lastColumn="0" w:oddVBand="0" w:evenVBand="0" w:oddHBand="0" w:evenHBand="0" w:firstRowFirstColumn="0" w:firstRowLastColumn="0" w:lastRowFirstColumn="0" w:lastRowLastColumn="0"/>
            <w:tcW w:w="1365" w:type="dxa"/>
            <w:tcBorders>
              <w:left w:val="single" w:sz="12" w:space="0" w:color="auto"/>
              <w:right w:val="single" w:sz="12" w:space="0" w:color="auto"/>
            </w:tcBorders>
            <w:vAlign w:val="center"/>
          </w:tcPr>
          <w:p w:rsidR="00100661" w:rsidRPr="00A00331" w:rsidRDefault="00100661" w:rsidP="0023701D">
            <w:pPr>
              <w:spacing w:line="276" w:lineRule="auto"/>
              <w:jc w:val="center"/>
              <w:rPr>
                <w:rFonts w:cs="David"/>
                <w:b w:val="0"/>
                <w:bCs w:val="0"/>
                <w:sz w:val="20"/>
                <w:szCs w:val="20"/>
                <w:rtl/>
              </w:rPr>
            </w:pPr>
            <w:r w:rsidRPr="00A00331">
              <w:rPr>
                <w:rFonts w:cs="David" w:hint="cs"/>
                <w:b w:val="0"/>
                <w:bCs w:val="0"/>
                <w:sz w:val="20"/>
                <w:szCs w:val="20"/>
                <w:rtl/>
              </w:rPr>
              <w:t>דוח רשותי</w:t>
            </w:r>
          </w:p>
        </w:tc>
        <w:tc>
          <w:tcPr>
            <w:tcW w:w="2379" w:type="dxa"/>
            <w:tcBorders>
              <w:left w:val="single" w:sz="12" w:space="0" w:color="auto"/>
              <w:right w:val="single" w:sz="12" w:space="0" w:color="auto"/>
            </w:tcBorders>
            <w:vAlign w:val="center"/>
          </w:tcPr>
          <w:p w:rsidR="00100661" w:rsidRPr="00BD65E5" w:rsidRDefault="00100661" w:rsidP="0023701D">
            <w:pPr>
              <w:spacing w:line="276" w:lineRule="auto"/>
              <w:jc w:val="center"/>
              <w:cnfStyle w:val="000000000000" w:firstRow="0" w:lastRow="0" w:firstColumn="0" w:lastColumn="0" w:oddVBand="0" w:evenVBand="0" w:oddHBand="0" w:evenHBand="0" w:firstRowFirstColumn="0" w:firstRowLastColumn="0" w:lastRowFirstColumn="0" w:lastRowLastColumn="0"/>
              <w:rPr>
                <w:rFonts w:cs="David"/>
                <w:sz w:val="20"/>
                <w:szCs w:val="20"/>
                <w:rtl/>
              </w:rPr>
            </w:pPr>
            <w:r w:rsidRPr="00BD65E5">
              <w:rPr>
                <w:rFonts w:cs="David" w:hint="cs"/>
                <w:sz w:val="20"/>
                <w:szCs w:val="20"/>
                <w:rtl/>
              </w:rPr>
              <w:t>הופק דוח רשותי</w:t>
            </w:r>
          </w:p>
        </w:tc>
        <w:tc>
          <w:tcPr>
            <w:tcW w:w="2382" w:type="dxa"/>
            <w:tcBorders>
              <w:left w:val="single" w:sz="12" w:space="0" w:color="auto"/>
              <w:right w:val="single" w:sz="12" w:space="0" w:color="auto"/>
            </w:tcBorders>
            <w:vAlign w:val="center"/>
          </w:tcPr>
          <w:p w:rsidR="00100661" w:rsidRPr="00A00331" w:rsidRDefault="00100661" w:rsidP="0023701D">
            <w:pPr>
              <w:spacing w:line="276" w:lineRule="auto"/>
              <w:jc w:val="center"/>
              <w:cnfStyle w:val="000000000000" w:firstRow="0" w:lastRow="0" w:firstColumn="0" w:lastColumn="0" w:oddVBand="0" w:evenVBand="0" w:oddHBand="0" w:evenHBand="0" w:firstRowFirstColumn="0" w:firstRowLastColumn="0" w:lastRowFirstColumn="0" w:lastRowLastColumn="0"/>
              <w:rPr>
                <w:rFonts w:cs="David"/>
                <w:sz w:val="20"/>
                <w:szCs w:val="20"/>
                <w:rtl/>
              </w:rPr>
            </w:pPr>
            <w:r w:rsidRPr="00A00331">
              <w:rPr>
                <w:rFonts w:cs="David" w:hint="cs"/>
                <w:sz w:val="20"/>
                <w:szCs w:val="20"/>
                <w:rtl/>
              </w:rPr>
              <w:t>יופק דוח רשותי</w:t>
            </w:r>
          </w:p>
        </w:tc>
        <w:tc>
          <w:tcPr>
            <w:tcW w:w="2379" w:type="dxa"/>
            <w:tcBorders>
              <w:left w:val="single" w:sz="12" w:space="0" w:color="auto"/>
              <w:right w:val="single" w:sz="12" w:space="0" w:color="auto"/>
            </w:tcBorders>
            <w:vAlign w:val="center"/>
          </w:tcPr>
          <w:p w:rsidR="00100661" w:rsidRPr="00A01104" w:rsidRDefault="00100661" w:rsidP="0023701D">
            <w:pPr>
              <w:spacing w:line="276" w:lineRule="auto"/>
              <w:jc w:val="center"/>
              <w:cnfStyle w:val="000000000000" w:firstRow="0" w:lastRow="0" w:firstColumn="0" w:lastColumn="0" w:oddVBand="0" w:evenVBand="0" w:oddHBand="0" w:evenHBand="0" w:firstRowFirstColumn="0" w:firstRowLastColumn="0" w:lastRowFirstColumn="0" w:lastRowLastColumn="0"/>
              <w:rPr>
                <w:rFonts w:cs="David"/>
                <w:sz w:val="20"/>
                <w:szCs w:val="20"/>
                <w:rtl/>
              </w:rPr>
            </w:pPr>
            <w:r>
              <w:rPr>
                <w:rFonts w:cs="David" w:hint="cs"/>
                <w:sz w:val="20"/>
                <w:szCs w:val="20"/>
                <w:rtl/>
              </w:rPr>
              <w:t>לא יופק דוח רשותי</w:t>
            </w:r>
          </w:p>
        </w:tc>
      </w:tr>
      <w:tr w:rsidR="00100661" w:rsidRPr="00A00331" w:rsidTr="00AB6D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5" w:type="dxa"/>
            <w:tcBorders>
              <w:left w:val="single" w:sz="12" w:space="0" w:color="auto"/>
              <w:right w:val="single" w:sz="12" w:space="0" w:color="auto"/>
            </w:tcBorders>
            <w:vAlign w:val="center"/>
          </w:tcPr>
          <w:p w:rsidR="00100661" w:rsidRPr="00A00331" w:rsidRDefault="00100661" w:rsidP="0023701D">
            <w:pPr>
              <w:spacing w:line="276" w:lineRule="auto"/>
              <w:jc w:val="center"/>
              <w:rPr>
                <w:rFonts w:cs="David"/>
                <w:b w:val="0"/>
                <w:bCs w:val="0"/>
                <w:sz w:val="20"/>
                <w:szCs w:val="20"/>
                <w:rtl/>
              </w:rPr>
            </w:pPr>
            <w:r w:rsidRPr="00A00331">
              <w:rPr>
                <w:rFonts w:cs="David" w:hint="cs"/>
                <w:b w:val="0"/>
                <w:bCs w:val="0"/>
                <w:sz w:val="20"/>
                <w:szCs w:val="20"/>
                <w:rtl/>
              </w:rPr>
              <w:t>דוח ארצי לק</w:t>
            </w:r>
            <w:r>
              <w:rPr>
                <w:rFonts w:cs="David" w:hint="cs"/>
                <w:b w:val="0"/>
                <w:bCs w:val="0"/>
                <w:sz w:val="20"/>
                <w:szCs w:val="20"/>
                <w:rtl/>
              </w:rPr>
              <w:t>ב'</w:t>
            </w:r>
            <w:r w:rsidRPr="00A00331">
              <w:rPr>
                <w:rFonts w:cs="David" w:hint="cs"/>
                <w:b w:val="0"/>
                <w:bCs w:val="0"/>
                <w:sz w:val="20"/>
                <w:szCs w:val="20"/>
                <w:rtl/>
              </w:rPr>
              <w:t xml:space="preserve"> אוכלוסי</w:t>
            </w:r>
            <w:r>
              <w:rPr>
                <w:rFonts w:cs="David" w:hint="cs"/>
                <w:b w:val="0"/>
                <w:bCs w:val="0"/>
                <w:sz w:val="20"/>
                <w:szCs w:val="20"/>
                <w:rtl/>
              </w:rPr>
              <w:t>י</w:t>
            </w:r>
            <w:r w:rsidRPr="00A00331">
              <w:rPr>
                <w:rFonts w:cs="David" w:hint="cs"/>
                <w:b w:val="0"/>
                <w:bCs w:val="0"/>
                <w:sz w:val="20"/>
                <w:szCs w:val="20"/>
                <w:rtl/>
              </w:rPr>
              <w:t>ה קטנות</w:t>
            </w:r>
            <w:r>
              <w:rPr>
                <w:rFonts w:cs="David" w:hint="cs"/>
                <w:b w:val="0"/>
                <w:bCs w:val="0"/>
                <w:sz w:val="20"/>
                <w:szCs w:val="20"/>
                <w:rtl/>
              </w:rPr>
              <w:t xml:space="preserve"> (למשל, יוצאי אתיופיה)</w:t>
            </w:r>
          </w:p>
        </w:tc>
        <w:tc>
          <w:tcPr>
            <w:tcW w:w="2379" w:type="dxa"/>
            <w:tcBorders>
              <w:left w:val="single" w:sz="12" w:space="0" w:color="auto"/>
              <w:right w:val="single" w:sz="12" w:space="0" w:color="auto"/>
            </w:tcBorders>
            <w:vAlign w:val="center"/>
          </w:tcPr>
          <w:p w:rsidR="00100661" w:rsidRPr="00BD65E5" w:rsidRDefault="00100661" w:rsidP="0023701D">
            <w:pPr>
              <w:spacing w:line="276" w:lineRule="auto"/>
              <w:jc w:val="center"/>
              <w:cnfStyle w:val="000000100000" w:firstRow="0" w:lastRow="0" w:firstColumn="0" w:lastColumn="0" w:oddVBand="0" w:evenVBand="0" w:oddHBand="1" w:evenHBand="0" w:firstRowFirstColumn="0" w:firstRowLastColumn="0" w:lastRowFirstColumn="0" w:lastRowLastColumn="0"/>
              <w:rPr>
                <w:rFonts w:cs="David"/>
                <w:sz w:val="20"/>
                <w:szCs w:val="20"/>
                <w:rtl/>
              </w:rPr>
            </w:pPr>
            <w:r w:rsidRPr="00BD65E5">
              <w:rPr>
                <w:rFonts w:cs="David" w:hint="cs"/>
                <w:sz w:val="20"/>
                <w:szCs w:val="20"/>
                <w:rtl/>
              </w:rPr>
              <w:t>הופק דוח לקבוצות אוכלוסייה קטנות</w:t>
            </w:r>
          </w:p>
        </w:tc>
        <w:tc>
          <w:tcPr>
            <w:tcW w:w="2382" w:type="dxa"/>
            <w:tcBorders>
              <w:left w:val="single" w:sz="12" w:space="0" w:color="auto"/>
              <w:right w:val="single" w:sz="12" w:space="0" w:color="auto"/>
            </w:tcBorders>
            <w:vAlign w:val="center"/>
          </w:tcPr>
          <w:p w:rsidR="00100661" w:rsidRPr="00A00331" w:rsidRDefault="00100661" w:rsidP="0023701D">
            <w:pPr>
              <w:spacing w:line="276" w:lineRule="auto"/>
              <w:jc w:val="center"/>
              <w:cnfStyle w:val="000000100000" w:firstRow="0" w:lastRow="0" w:firstColumn="0" w:lastColumn="0" w:oddVBand="0" w:evenVBand="0" w:oddHBand="1" w:evenHBand="0" w:firstRowFirstColumn="0" w:firstRowLastColumn="0" w:lastRowFirstColumn="0" w:lastRowLastColumn="0"/>
              <w:rPr>
                <w:rFonts w:cs="David"/>
                <w:sz w:val="20"/>
                <w:szCs w:val="20"/>
                <w:rtl/>
              </w:rPr>
            </w:pPr>
            <w:r>
              <w:rPr>
                <w:rFonts w:cs="David" w:hint="cs"/>
                <w:sz w:val="20"/>
                <w:szCs w:val="20"/>
                <w:rtl/>
              </w:rPr>
              <w:t>י</w:t>
            </w:r>
            <w:r w:rsidRPr="00A00331">
              <w:rPr>
                <w:rFonts w:cs="David" w:hint="cs"/>
                <w:sz w:val="20"/>
                <w:szCs w:val="20"/>
                <w:rtl/>
              </w:rPr>
              <w:t xml:space="preserve">ופק דוח לקבוצות אוכלוסייה קטנות </w:t>
            </w:r>
          </w:p>
        </w:tc>
        <w:tc>
          <w:tcPr>
            <w:tcW w:w="2379" w:type="dxa"/>
            <w:tcBorders>
              <w:left w:val="single" w:sz="12" w:space="0" w:color="auto"/>
              <w:right w:val="single" w:sz="12" w:space="0" w:color="auto"/>
            </w:tcBorders>
            <w:vAlign w:val="center"/>
          </w:tcPr>
          <w:p w:rsidR="00100661" w:rsidRPr="00A01104" w:rsidRDefault="00100661" w:rsidP="0023701D">
            <w:pPr>
              <w:spacing w:line="276" w:lineRule="auto"/>
              <w:jc w:val="center"/>
              <w:cnfStyle w:val="000000100000" w:firstRow="0" w:lastRow="0" w:firstColumn="0" w:lastColumn="0" w:oddVBand="0" w:evenVBand="0" w:oddHBand="1" w:evenHBand="0" w:firstRowFirstColumn="0" w:firstRowLastColumn="0" w:lastRowFirstColumn="0" w:lastRowLastColumn="0"/>
              <w:rPr>
                <w:rFonts w:cs="David"/>
                <w:sz w:val="20"/>
                <w:szCs w:val="20"/>
                <w:rtl/>
              </w:rPr>
            </w:pPr>
            <w:r>
              <w:rPr>
                <w:rFonts w:cs="David" w:hint="cs"/>
                <w:sz w:val="20"/>
                <w:szCs w:val="20"/>
                <w:rtl/>
              </w:rPr>
              <w:t>לא יופק דוח לקבוצות אוכלוסייה קטנות</w:t>
            </w:r>
          </w:p>
        </w:tc>
      </w:tr>
      <w:tr w:rsidR="00100661" w:rsidRPr="00A00331" w:rsidTr="00AB6D4C">
        <w:tc>
          <w:tcPr>
            <w:cnfStyle w:val="001000000000" w:firstRow="0" w:lastRow="0" w:firstColumn="1" w:lastColumn="0" w:oddVBand="0" w:evenVBand="0" w:oddHBand="0" w:evenHBand="0" w:firstRowFirstColumn="0" w:firstRowLastColumn="0" w:lastRowFirstColumn="0" w:lastRowLastColumn="0"/>
            <w:tcW w:w="1365" w:type="dxa"/>
            <w:tcBorders>
              <w:left w:val="single" w:sz="12" w:space="0" w:color="auto"/>
              <w:right w:val="single" w:sz="12" w:space="0" w:color="auto"/>
            </w:tcBorders>
            <w:vAlign w:val="center"/>
          </w:tcPr>
          <w:p w:rsidR="00100661" w:rsidRDefault="00100661" w:rsidP="0023701D">
            <w:pPr>
              <w:spacing w:line="276" w:lineRule="auto"/>
              <w:jc w:val="center"/>
              <w:rPr>
                <w:rFonts w:cs="David"/>
                <w:b w:val="0"/>
                <w:bCs w:val="0"/>
                <w:sz w:val="20"/>
                <w:szCs w:val="20"/>
                <w:rtl/>
              </w:rPr>
            </w:pPr>
            <w:r w:rsidRPr="00A00331">
              <w:rPr>
                <w:rFonts w:cs="David" w:hint="cs"/>
                <w:b w:val="0"/>
                <w:bCs w:val="0"/>
                <w:sz w:val="20"/>
                <w:szCs w:val="20"/>
                <w:rtl/>
              </w:rPr>
              <w:t>דוח ארצי</w:t>
            </w:r>
          </w:p>
          <w:p w:rsidR="00100661" w:rsidRPr="00A00331" w:rsidRDefault="00100661" w:rsidP="0023701D">
            <w:pPr>
              <w:spacing w:line="276" w:lineRule="auto"/>
              <w:jc w:val="center"/>
              <w:rPr>
                <w:rFonts w:cs="David"/>
                <w:b w:val="0"/>
                <w:bCs w:val="0"/>
                <w:sz w:val="20"/>
                <w:szCs w:val="20"/>
                <w:rtl/>
              </w:rPr>
            </w:pPr>
            <w:r>
              <w:rPr>
                <w:rFonts w:cs="David" w:hint="cs"/>
                <w:b w:val="0"/>
                <w:bCs w:val="0"/>
                <w:sz w:val="20"/>
                <w:szCs w:val="20"/>
                <w:rtl/>
              </w:rPr>
              <w:t>בפילוח לפי קב' אוכלוסייה גדולות</w:t>
            </w:r>
          </w:p>
        </w:tc>
        <w:tc>
          <w:tcPr>
            <w:tcW w:w="2379" w:type="dxa"/>
            <w:tcBorders>
              <w:left w:val="single" w:sz="12" w:space="0" w:color="auto"/>
              <w:right w:val="single" w:sz="12" w:space="0" w:color="auto"/>
            </w:tcBorders>
            <w:vAlign w:val="center"/>
          </w:tcPr>
          <w:p w:rsidR="00100661" w:rsidRPr="00BD65E5" w:rsidRDefault="00100661" w:rsidP="0023701D">
            <w:pPr>
              <w:spacing w:line="276" w:lineRule="auto"/>
              <w:jc w:val="center"/>
              <w:cnfStyle w:val="000000000000" w:firstRow="0" w:lastRow="0" w:firstColumn="0" w:lastColumn="0" w:oddVBand="0" w:evenVBand="0" w:oddHBand="0" w:evenHBand="0" w:firstRowFirstColumn="0" w:firstRowLastColumn="0" w:lastRowFirstColumn="0" w:lastRowLastColumn="0"/>
              <w:rPr>
                <w:rFonts w:cs="David"/>
                <w:sz w:val="20"/>
                <w:szCs w:val="20"/>
                <w:rtl/>
              </w:rPr>
            </w:pPr>
            <w:r w:rsidRPr="00BD65E5">
              <w:rPr>
                <w:rFonts w:cs="David" w:hint="cs"/>
                <w:sz w:val="20"/>
                <w:szCs w:val="20"/>
                <w:rtl/>
              </w:rPr>
              <w:t>הופק דוח ארצי</w:t>
            </w:r>
          </w:p>
        </w:tc>
        <w:tc>
          <w:tcPr>
            <w:tcW w:w="2382" w:type="dxa"/>
            <w:tcBorders>
              <w:left w:val="single" w:sz="12" w:space="0" w:color="auto"/>
              <w:right w:val="single" w:sz="12" w:space="0" w:color="auto"/>
            </w:tcBorders>
            <w:vAlign w:val="center"/>
          </w:tcPr>
          <w:p w:rsidR="00100661" w:rsidRPr="00A00331" w:rsidRDefault="00100661" w:rsidP="0023701D">
            <w:pPr>
              <w:spacing w:line="276" w:lineRule="auto"/>
              <w:jc w:val="center"/>
              <w:cnfStyle w:val="000000000000" w:firstRow="0" w:lastRow="0" w:firstColumn="0" w:lastColumn="0" w:oddVBand="0" w:evenVBand="0" w:oddHBand="0" w:evenHBand="0" w:firstRowFirstColumn="0" w:firstRowLastColumn="0" w:lastRowFirstColumn="0" w:lastRowLastColumn="0"/>
              <w:rPr>
                <w:rFonts w:cs="David"/>
                <w:sz w:val="20"/>
                <w:szCs w:val="20"/>
                <w:rtl/>
              </w:rPr>
            </w:pPr>
            <w:r w:rsidRPr="00A00331">
              <w:rPr>
                <w:rFonts w:cs="David" w:hint="cs"/>
                <w:sz w:val="20"/>
                <w:szCs w:val="20"/>
                <w:rtl/>
              </w:rPr>
              <w:t>יופק דוח ארצי</w:t>
            </w:r>
          </w:p>
        </w:tc>
        <w:tc>
          <w:tcPr>
            <w:tcW w:w="2379" w:type="dxa"/>
            <w:tcBorders>
              <w:left w:val="single" w:sz="12" w:space="0" w:color="auto"/>
              <w:right w:val="single" w:sz="12" w:space="0" w:color="auto"/>
            </w:tcBorders>
            <w:vAlign w:val="center"/>
          </w:tcPr>
          <w:p w:rsidR="00100661" w:rsidRPr="00A01104" w:rsidRDefault="00100661" w:rsidP="0023701D">
            <w:pPr>
              <w:spacing w:line="276" w:lineRule="auto"/>
              <w:jc w:val="center"/>
              <w:cnfStyle w:val="000000000000" w:firstRow="0" w:lastRow="0" w:firstColumn="0" w:lastColumn="0" w:oddVBand="0" w:evenVBand="0" w:oddHBand="0" w:evenHBand="0" w:firstRowFirstColumn="0" w:firstRowLastColumn="0" w:lastRowFirstColumn="0" w:lastRowLastColumn="0"/>
              <w:rPr>
                <w:rFonts w:cs="David"/>
                <w:sz w:val="20"/>
                <w:szCs w:val="20"/>
                <w:rtl/>
              </w:rPr>
            </w:pPr>
            <w:r w:rsidRPr="00A00331">
              <w:rPr>
                <w:rFonts w:cs="David" w:hint="cs"/>
                <w:sz w:val="20"/>
                <w:szCs w:val="20"/>
                <w:rtl/>
              </w:rPr>
              <w:t>יופק דוח ארצי</w:t>
            </w:r>
          </w:p>
        </w:tc>
      </w:tr>
    </w:tbl>
    <w:p w:rsidR="005E4853" w:rsidRPr="008808D6" w:rsidRDefault="005E4853" w:rsidP="005E4853">
      <w:pPr>
        <w:spacing w:before="360" w:after="120" w:line="360" w:lineRule="auto"/>
        <w:jc w:val="both"/>
        <w:rPr>
          <w:rFonts w:cs="David"/>
          <w:b/>
          <w:bCs/>
          <w:sz w:val="28"/>
          <w:szCs w:val="28"/>
          <w:rtl/>
        </w:rPr>
      </w:pPr>
      <w:r w:rsidRPr="008808D6">
        <w:rPr>
          <w:rFonts w:cs="David" w:hint="cs"/>
          <w:b/>
          <w:bCs/>
          <w:sz w:val="28"/>
          <w:szCs w:val="28"/>
          <w:rtl/>
        </w:rPr>
        <w:lastRenderedPageBreak/>
        <w:t>דיון</w:t>
      </w:r>
      <w:r w:rsidRPr="008808D6">
        <w:rPr>
          <w:rFonts w:cs="David"/>
          <w:b/>
          <w:bCs/>
          <w:sz w:val="28"/>
          <w:szCs w:val="28"/>
          <w:rtl/>
        </w:rPr>
        <w:t xml:space="preserve"> </w:t>
      </w:r>
      <w:r w:rsidRPr="008808D6">
        <w:rPr>
          <w:rFonts w:cs="David" w:hint="cs"/>
          <w:b/>
          <w:bCs/>
          <w:sz w:val="28"/>
          <w:szCs w:val="28"/>
          <w:rtl/>
        </w:rPr>
        <w:t>ביתרונות</w:t>
      </w:r>
      <w:r w:rsidRPr="008808D6">
        <w:rPr>
          <w:rFonts w:cs="David"/>
          <w:b/>
          <w:bCs/>
          <w:sz w:val="28"/>
          <w:szCs w:val="28"/>
          <w:rtl/>
        </w:rPr>
        <w:t xml:space="preserve"> </w:t>
      </w:r>
      <w:r w:rsidRPr="008808D6">
        <w:rPr>
          <w:rFonts w:cs="David" w:hint="cs"/>
          <w:b/>
          <w:bCs/>
          <w:sz w:val="28"/>
          <w:szCs w:val="28"/>
          <w:rtl/>
        </w:rPr>
        <w:t>ובחסרונות</w:t>
      </w:r>
      <w:r w:rsidRPr="008808D6">
        <w:rPr>
          <w:rFonts w:cs="David"/>
          <w:b/>
          <w:bCs/>
          <w:sz w:val="28"/>
          <w:szCs w:val="28"/>
          <w:rtl/>
        </w:rPr>
        <w:t xml:space="preserve"> </w:t>
      </w:r>
      <w:r w:rsidRPr="008808D6">
        <w:rPr>
          <w:rFonts w:cs="David" w:hint="cs"/>
          <w:b/>
          <w:bCs/>
          <w:sz w:val="28"/>
          <w:szCs w:val="28"/>
          <w:rtl/>
        </w:rPr>
        <w:t>של</w:t>
      </w:r>
      <w:r w:rsidRPr="008808D6">
        <w:rPr>
          <w:rFonts w:cs="David"/>
          <w:b/>
          <w:bCs/>
          <w:sz w:val="28"/>
          <w:szCs w:val="28"/>
          <w:rtl/>
        </w:rPr>
        <w:t xml:space="preserve"> </w:t>
      </w:r>
      <w:r w:rsidRPr="008808D6">
        <w:rPr>
          <w:rFonts w:cs="David" w:hint="cs"/>
          <w:b/>
          <w:bCs/>
          <w:sz w:val="28"/>
          <w:szCs w:val="28"/>
          <w:rtl/>
        </w:rPr>
        <w:t>כל</w:t>
      </w:r>
      <w:r w:rsidRPr="008808D6">
        <w:rPr>
          <w:rFonts w:cs="David"/>
          <w:b/>
          <w:bCs/>
          <w:sz w:val="28"/>
          <w:szCs w:val="28"/>
          <w:rtl/>
        </w:rPr>
        <w:t xml:space="preserve"> </w:t>
      </w:r>
      <w:r w:rsidRPr="008808D6">
        <w:rPr>
          <w:rFonts w:cs="David" w:hint="cs"/>
          <w:b/>
          <w:bCs/>
          <w:sz w:val="28"/>
          <w:szCs w:val="28"/>
          <w:rtl/>
        </w:rPr>
        <w:t>אחד</w:t>
      </w:r>
      <w:r w:rsidRPr="008808D6">
        <w:rPr>
          <w:rFonts w:cs="David"/>
          <w:b/>
          <w:bCs/>
          <w:sz w:val="28"/>
          <w:szCs w:val="28"/>
          <w:rtl/>
        </w:rPr>
        <w:t xml:space="preserve"> </w:t>
      </w:r>
      <w:r w:rsidRPr="008808D6">
        <w:rPr>
          <w:rFonts w:cs="David" w:hint="cs"/>
          <w:b/>
          <w:bCs/>
          <w:sz w:val="28"/>
          <w:szCs w:val="28"/>
          <w:rtl/>
        </w:rPr>
        <w:t>מן</w:t>
      </w:r>
      <w:r w:rsidRPr="008808D6">
        <w:rPr>
          <w:rFonts w:cs="David"/>
          <w:b/>
          <w:bCs/>
          <w:sz w:val="28"/>
          <w:szCs w:val="28"/>
          <w:rtl/>
        </w:rPr>
        <w:t xml:space="preserve"> </w:t>
      </w:r>
      <w:r w:rsidRPr="008808D6">
        <w:rPr>
          <w:rFonts w:cs="David" w:hint="cs"/>
          <w:b/>
          <w:bCs/>
          <w:sz w:val="28"/>
          <w:szCs w:val="28"/>
          <w:rtl/>
        </w:rPr>
        <w:t>המודלים</w:t>
      </w:r>
    </w:p>
    <w:p w:rsidR="005E4853" w:rsidRDefault="005E4853" w:rsidP="005E4853">
      <w:pPr>
        <w:spacing w:after="120" w:line="360" w:lineRule="auto"/>
        <w:jc w:val="both"/>
        <w:rPr>
          <w:rFonts w:cs="David"/>
          <w:rtl/>
        </w:rPr>
      </w:pPr>
      <w:r>
        <w:rPr>
          <w:rFonts w:cs="David" w:hint="cs"/>
          <w:rtl/>
        </w:rPr>
        <w:t xml:space="preserve">ככלל, קיימת בקרב אנשי חינוך תמימות דעים לגבי הצורך בהערכה בית ספרית ובחיוניותה לשיפור ההוראה והלמידה בבתי הספר, ובכך לקידום מערכת החינוך בכללותה. </w:t>
      </w:r>
      <w:r>
        <w:rPr>
          <w:rFonts w:ascii="Times New Roman" w:eastAsia="Times New Roman" w:hAnsi="Times New Roman" w:cs="David" w:hint="cs"/>
          <w:rtl/>
        </w:rPr>
        <w:t>נתונים הם תנאי הכרחי לקבלת החלטות מושכלת, עבור צוות בית הספר ועבור הפיקוח המלווה את בית הספר.</w:t>
      </w:r>
    </w:p>
    <w:p w:rsidR="005E4853" w:rsidRDefault="005E4853" w:rsidP="005E4853">
      <w:pPr>
        <w:spacing w:after="120" w:line="360" w:lineRule="auto"/>
        <w:jc w:val="both"/>
        <w:rPr>
          <w:rFonts w:cs="David"/>
          <w:rtl/>
        </w:rPr>
      </w:pPr>
      <w:r>
        <w:rPr>
          <w:rFonts w:cs="David" w:hint="cs"/>
          <w:rtl/>
        </w:rPr>
        <w:t xml:space="preserve">הערכה בית ספרית איכותית יכולה להתקיים בכלים שונים ובדרכים שונות, בדרך של  הערכה חיצונית, בדרך של הערכה פנימית, או בשילוב בין השתיים. </w:t>
      </w:r>
      <w:r w:rsidRPr="00421FA7">
        <w:rPr>
          <w:rFonts w:cs="David" w:hint="cs"/>
          <w:rtl/>
        </w:rPr>
        <w:t>הערכה פנימית והערכה חיצונית</w:t>
      </w:r>
      <w:r>
        <w:rPr>
          <w:rFonts w:cs="David" w:hint="cs"/>
          <w:rtl/>
        </w:rPr>
        <w:t xml:space="preserve"> -</w:t>
      </w:r>
      <w:r w:rsidRPr="00421FA7">
        <w:rPr>
          <w:rFonts w:cs="David" w:hint="cs"/>
          <w:rtl/>
        </w:rPr>
        <w:t xml:space="preserve"> שתיהן יכולות לספק משוב חשוב לשיפור ההוראה והלמידה בבית הספר</w:t>
      </w:r>
      <w:r>
        <w:rPr>
          <w:rFonts w:cs="David" w:hint="cs"/>
          <w:rtl/>
        </w:rPr>
        <w:t xml:space="preserve">. </w:t>
      </w:r>
      <w:r w:rsidRPr="004C1DE4">
        <w:rPr>
          <w:rFonts w:cs="David" w:hint="cs"/>
          <w:rtl/>
        </w:rPr>
        <w:t>הערכה פנימית של בתי ספר נתפסת כמתערבת פחות, מבססת יחסי אמון</w:t>
      </w:r>
      <w:r>
        <w:rPr>
          <w:rFonts w:cs="David" w:hint="cs"/>
          <w:rtl/>
        </w:rPr>
        <w:t>, ומעצימה את מנהלי בתי הספר ו</w:t>
      </w:r>
      <w:r w:rsidRPr="004C1DE4">
        <w:rPr>
          <w:rFonts w:cs="David" w:hint="cs"/>
          <w:rtl/>
        </w:rPr>
        <w:t>צוות המורים, בהשוואה להערכה חיצונית. לעומת זאת, הערכה חיצונית מאפשרת תהליכים תקפים יותר של אחריותיות, שקיפות ו</w:t>
      </w:r>
      <w:r>
        <w:rPr>
          <w:rFonts w:cs="David" w:hint="cs"/>
          <w:rtl/>
        </w:rPr>
        <w:t>יעילות</w:t>
      </w:r>
      <w:r w:rsidRPr="004C1DE4">
        <w:rPr>
          <w:rFonts w:cs="David" w:hint="cs"/>
          <w:rtl/>
        </w:rPr>
        <w:t>, לצד ניטור ומעקב רב-שנתי לזיהוי פערים המחייבים תיקון והשקעת משאבים נוספים</w:t>
      </w:r>
      <w:r>
        <w:rPr>
          <w:rFonts w:cs="David" w:hint="cs"/>
          <w:rtl/>
        </w:rPr>
        <w:t xml:space="preserve">. </w:t>
      </w:r>
    </w:p>
    <w:p w:rsidR="005E4853" w:rsidRDefault="005E4853" w:rsidP="005E4853">
      <w:pPr>
        <w:spacing w:after="120" w:line="360" w:lineRule="auto"/>
        <w:jc w:val="both"/>
        <w:rPr>
          <w:rFonts w:cs="David"/>
          <w:rtl/>
        </w:rPr>
      </w:pPr>
      <w:r w:rsidRPr="00421FA7">
        <w:rPr>
          <w:rFonts w:cs="David" w:hint="cs"/>
          <w:rtl/>
        </w:rPr>
        <w:t>המחקר מראה ש</w:t>
      </w:r>
      <w:r>
        <w:rPr>
          <w:rFonts w:cs="David" w:hint="cs"/>
          <w:rtl/>
        </w:rPr>
        <w:t xml:space="preserve">ככל שמתפתחת בבתי הספר תרבות הערכה מיטבית, כזו המאפשרת ומקדמת תהליכים פנימיים משמעותיים של איסוף נתונים וראיות, למידה והבנה של הנתונים, ולבסוף הסקת מסקנות וגיבוש דרכי פעולה, כך תרומתה של הערכה בית ספרית, חיצונית ופנימית כאחד, לשיפור תהליכי ההוראה והלמידה, גדולה ומשמעותית יותר. </w:t>
      </w:r>
    </w:p>
    <w:p w:rsidR="005E4853" w:rsidRDefault="005E4853" w:rsidP="005E4853">
      <w:pPr>
        <w:spacing w:after="120" w:line="360" w:lineRule="auto"/>
        <w:jc w:val="both"/>
        <w:rPr>
          <w:rFonts w:cs="David"/>
          <w:rtl/>
        </w:rPr>
      </w:pPr>
      <w:r>
        <w:rPr>
          <w:rFonts w:cs="David" w:hint="cs"/>
          <w:rtl/>
        </w:rPr>
        <w:t xml:space="preserve">האתגר הגדול של מערכת החינוך בישראל הוא לפתח ולקדם תרבות הערכה נכונה ואיכותית בקרב כלל הגורמים במערכת. תרבות הרואה בהערכה תהליך בונה ומשתף ולא כזה ששופט ומבקר. הטמעת תרבות הערכה מיטבית הינה תהליך ארוך טווח, הדורש השקעה של משאבים לפיתוח מקצועי של מורים, מנהלים, מפקחים ומדריכים.   </w:t>
      </w:r>
    </w:p>
    <w:p w:rsidR="005E4853" w:rsidRDefault="005E4853" w:rsidP="005E4853">
      <w:pPr>
        <w:spacing w:after="120" w:line="360" w:lineRule="auto"/>
        <w:jc w:val="both"/>
        <w:rPr>
          <w:rFonts w:cs="David"/>
          <w:rtl/>
        </w:rPr>
      </w:pPr>
      <w:r>
        <w:rPr>
          <w:rFonts w:cs="David" w:hint="cs"/>
          <w:rtl/>
        </w:rPr>
        <w:t xml:space="preserve">היתרון בביטול הערכה חיצונית בית ספרית ומעבר להערכה ארצית מדגמית (מודל 2) בעיתוי הנוכחי, הוא בכך שיוסר </w:t>
      </w:r>
      <w:r w:rsidRPr="00621519">
        <w:rPr>
          <w:rFonts w:cs="David" w:hint="cs"/>
          <w:rtl/>
        </w:rPr>
        <w:t xml:space="preserve">הלחץ </w:t>
      </w:r>
      <w:r>
        <w:rPr>
          <w:rFonts w:cs="David" w:hint="cs"/>
          <w:rtl/>
        </w:rPr>
        <w:t>מ</w:t>
      </w:r>
      <w:r w:rsidRPr="00621519">
        <w:rPr>
          <w:rFonts w:cs="David" w:hint="cs"/>
          <w:rtl/>
        </w:rPr>
        <w:t>מנהלים ומורים</w:t>
      </w:r>
      <w:r>
        <w:rPr>
          <w:rFonts w:cs="David" w:hint="cs"/>
          <w:rtl/>
        </w:rPr>
        <w:t xml:space="preserve"> ביחס למבחנים ותוצאותיהם,</w:t>
      </w:r>
      <w:r w:rsidRPr="00621519">
        <w:rPr>
          <w:rFonts w:cs="David" w:hint="cs"/>
          <w:rtl/>
        </w:rPr>
        <w:t xml:space="preserve"> </w:t>
      </w:r>
      <w:r>
        <w:rPr>
          <w:rFonts w:cs="David" w:hint="cs"/>
          <w:rtl/>
        </w:rPr>
        <w:t>ו</w:t>
      </w:r>
      <w:r w:rsidRPr="00621519">
        <w:rPr>
          <w:rFonts w:cs="David" w:hint="cs"/>
          <w:rtl/>
        </w:rPr>
        <w:t>יפסקו הפרסומים של "טבלאות ליגה" המדרגות בצורה שגויה ולא אחראית את בתי הספ</w:t>
      </w:r>
      <w:r>
        <w:rPr>
          <w:rFonts w:cs="David" w:hint="cs"/>
          <w:rtl/>
        </w:rPr>
        <w:t>ר על בסיס הציונים במבחני המיצ"ב. בעקבות כך תפחת תחושת הסיכון שהמנהלים והמורים חשים ביחס לתוצאות מבחנים, ו</w:t>
      </w:r>
      <w:r w:rsidRPr="00621519">
        <w:rPr>
          <w:rFonts w:cs="David" w:hint="cs"/>
          <w:rtl/>
        </w:rPr>
        <w:t>תתמתן המגמה של הסטת משאבים</w:t>
      </w:r>
      <w:r>
        <w:rPr>
          <w:rFonts w:cs="David" w:hint="cs"/>
          <w:rtl/>
        </w:rPr>
        <w:t xml:space="preserve">, </w:t>
      </w:r>
      <w:r w:rsidRPr="00621519">
        <w:rPr>
          <w:rFonts w:cs="David" w:hint="cs"/>
          <w:rtl/>
        </w:rPr>
        <w:t xml:space="preserve">הוראה ממוקדת מבחן, ושאר התופעות השליליות המלוות </w:t>
      </w:r>
      <w:r>
        <w:rPr>
          <w:rFonts w:cs="David" w:hint="cs"/>
          <w:rtl/>
        </w:rPr>
        <w:t>הערכה</w:t>
      </w:r>
      <w:r w:rsidRPr="00621519">
        <w:rPr>
          <w:rFonts w:cs="David" w:hint="cs"/>
          <w:rtl/>
        </w:rPr>
        <w:t xml:space="preserve"> חיצונית "עתירת סיכון".</w:t>
      </w:r>
      <w:r>
        <w:rPr>
          <w:rFonts w:cs="David" w:hint="cs"/>
          <w:rtl/>
        </w:rPr>
        <w:t xml:space="preserve"> ביטול הערכה חיצונית מתפרש כמתן אמון רב של המערכת בצוות בית הספר ובפועלו. יש הסוברים שהפחתת לחץ הבחינות החיצוניות יש בה כדי ליצור תנאים התומכים בטיפוח תרבות הערכה (להבדיל מ"תרבות בחינה").</w:t>
      </w:r>
    </w:p>
    <w:p w:rsidR="005E4853" w:rsidRDefault="005E4853" w:rsidP="005E4853">
      <w:pPr>
        <w:spacing w:after="120" w:line="360" w:lineRule="auto"/>
        <w:jc w:val="both"/>
        <w:rPr>
          <w:rFonts w:cs="David"/>
          <w:rtl/>
        </w:rPr>
      </w:pPr>
      <w:r>
        <w:rPr>
          <w:rFonts w:cs="David" w:hint="cs"/>
          <w:rtl/>
        </w:rPr>
        <w:t>אולם יתרון זה הוא גם חסרונו של המודל.</w:t>
      </w:r>
      <w:r w:rsidRPr="003767A1">
        <w:rPr>
          <w:rFonts w:cs="David"/>
          <w:rtl/>
        </w:rPr>
        <w:t xml:space="preserve"> </w:t>
      </w:r>
      <w:r>
        <w:rPr>
          <w:rFonts w:cs="David" w:hint="cs"/>
          <w:rtl/>
        </w:rPr>
        <w:t>המיצ"ב החיצוני - הישגים לימודיים ואקלים בית ספרי - מהווה כלי לבתי הספר המאפשר מעקב שיטתי ותקף אחר תוצאות בית הספר, זיהוי פערים בין הרצוי למצוי, תכנון וייעול דרכי פעולה. מנתוני סקר שנערך בקרב מנהלי בתי ספר, עולה כי מרביתם</w:t>
      </w:r>
      <w:r w:rsidRPr="00513DDE">
        <w:rPr>
          <w:rFonts w:cs="David"/>
          <w:rtl/>
        </w:rPr>
        <w:t xml:space="preserve"> </w:t>
      </w:r>
      <w:r w:rsidRPr="00513DDE">
        <w:rPr>
          <w:rFonts w:cs="David" w:hint="cs"/>
          <w:rtl/>
        </w:rPr>
        <w:t>חושבים</w:t>
      </w:r>
      <w:r w:rsidRPr="00513DDE">
        <w:rPr>
          <w:rFonts w:cs="David"/>
          <w:rtl/>
        </w:rPr>
        <w:t xml:space="preserve"> </w:t>
      </w:r>
      <w:r w:rsidRPr="00513DDE">
        <w:rPr>
          <w:rFonts w:cs="David" w:hint="cs"/>
          <w:rtl/>
        </w:rPr>
        <w:t>כי</w:t>
      </w:r>
      <w:r w:rsidRPr="00513DDE">
        <w:rPr>
          <w:rFonts w:cs="David"/>
          <w:rtl/>
        </w:rPr>
        <w:t xml:space="preserve"> </w:t>
      </w:r>
      <w:r w:rsidRPr="00513DDE">
        <w:rPr>
          <w:rFonts w:cs="David" w:hint="cs"/>
          <w:rtl/>
        </w:rPr>
        <w:t>למיצ</w:t>
      </w:r>
      <w:r w:rsidRPr="00513DDE">
        <w:rPr>
          <w:rFonts w:cs="David"/>
          <w:rtl/>
        </w:rPr>
        <w:t>"</w:t>
      </w:r>
      <w:r w:rsidRPr="00513DDE">
        <w:rPr>
          <w:rFonts w:cs="David" w:hint="cs"/>
          <w:rtl/>
        </w:rPr>
        <w:t>ב</w:t>
      </w:r>
      <w:r w:rsidRPr="00513DDE">
        <w:rPr>
          <w:rFonts w:cs="David"/>
          <w:rtl/>
        </w:rPr>
        <w:t xml:space="preserve"> </w:t>
      </w:r>
      <w:r w:rsidRPr="00513DDE">
        <w:rPr>
          <w:rFonts w:cs="David" w:hint="cs"/>
          <w:rtl/>
        </w:rPr>
        <w:t>החיצוני</w:t>
      </w:r>
      <w:r w:rsidRPr="00513DDE">
        <w:rPr>
          <w:rFonts w:cs="David"/>
          <w:rtl/>
        </w:rPr>
        <w:t xml:space="preserve"> </w:t>
      </w:r>
      <w:r w:rsidRPr="00513DDE">
        <w:rPr>
          <w:rFonts w:cs="David" w:hint="cs"/>
          <w:rtl/>
        </w:rPr>
        <w:t>יש</w:t>
      </w:r>
      <w:r w:rsidRPr="00513DDE">
        <w:rPr>
          <w:rFonts w:cs="David"/>
          <w:rtl/>
        </w:rPr>
        <w:t xml:space="preserve"> </w:t>
      </w:r>
      <w:r>
        <w:rPr>
          <w:rFonts w:cs="David" w:hint="cs"/>
          <w:rtl/>
        </w:rPr>
        <w:t>תרומה חיובית</w:t>
      </w:r>
      <w:r w:rsidRPr="00BC55B5">
        <w:rPr>
          <w:rFonts w:cs="David" w:hint="cs"/>
          <w:rtl/>
        </w:rPr>
        <w:t xml:space="preserve"> לבית הספר, לתהליכי ההוראה והלמידה ולאקלים הבית ספרי. בעיקר הדגישו המנהלים את האופן בו </w:t>
      </w:r>
      <w:r>
        <w:rPr>
          <w:rFonts w:cs="David" w:hint="cs"/>
          <w:rtl/>
        </w:rPr>
        <w:t>דוחות המיצ"ב</w:t>
      </w:r>
      <w:r w:rsidRPr="00BC55B5">
        <w:rPr>
          <w:rFonts w:cs="David" w:hint="cs"/>
          <w:rtl/>
        </w:rPr>
        <w:t xml:space="preserve"> מאפשרים להם לבנות ת</w:t>
      </w:r>
      <w:r>
        <w:rPr>
          <w:rFonts w:cs="David" w:hint="cs"/>
          <w:rtl/>
        </w:rPr>
        <w:t>כניות עבודה מבוססות נתונים, ו</w:t>
      </w:r>
      <w:r w:rsidRPr="00BC55B5">
        <w:rPr>
          <w:rFonts w:cs="David" w:hint="cs"/>
          <w:rtl/>
        </w:rPr>
        <w:t>ציי</w:t>
      </w:r>
      <w:r>
        <w:rPr>
          <w:rFonts w:cs="David" w:hint="cs"/>
          <w:rtl/>
        </w:rPr>
        <w:t>נו לטובה את האיכות המקצועית של כלי המיצ"ב</w:t>
      </w:r>
      <w:r w:rsidRPr="00BC55B5">
        <w:rPr>
          <w:rFonts w:cs="David" w:hint="cs"/>
          <w:rtl/>
        </w:rPr>
        <w:t xml:space="preserve"> השונים ואת העובדה שאפשר להשוות את </w:t>
      </w:r>
      <w:r>
        <w:rPr>
          <w:rFonts w:cs="David" w:hint="cs"/>
          <w:rtl/>
        </w:rPr>
        <w:t>נתוני בית הספר</w:t>
      </w:r>
      <w:r w:rsidRPr="00BC55B5">
        <w:rPr>
          <w:rFonts w:cs="David" w:hint="cs"/>
          <w:rtl/>
        </w:rPr>
        <w:t xml:space="preserve"> לנתוני</w:t>
      </w:r>
      <w:r>
        <w:rPr>
          <w:rFonts w:cs="David" w:hint="cs"/>
          <w:rtl/>
        </w:rPr>
        <w:t>ם</w:t>
      </w:r>
      <w:r w:rsidRPr="00BC55B5">
        <w:rPr>
          <w:rFonts w:cs="David" w:hint="cs"/>
          <w:rtl/>
        </w:rPr>
        <w:t xml:space="preserve"> ארציים</w:t>
      </w:r>
      <w:r>
        <w:rPr>
          <w:rFonts w:cs="David" w:hint="cs"/>
          <w:rtl/>
        </w:rPr>
        <w:t>.</w:t>
      </w:r>
      <w:r w:rsidRPr="00BC55B5">
        <w:rPr>
          <w:rFonts w:cs="David" w:hint="cs"/>
          <w:rtl/>
        </w:rPr>
        <w:t xml:space="preserve"> </w:t>
      </w:r>
    </w:p>
    <w:p w:rsidR="005E4853" w:rsidRDefault="005E4853" w:rsidP="005E4853">
      <w:pPr>
        <w:spacing w:after="120" w:line="360" w:lineRule="auto"/>
        <w:jc w:val="both"/>
        <w:rPr>
          <w:rFonts w:cs="David"/>
          <w:rtl/>
        </w:rPr>
      </w:pPr>
      <w:r>
        <w:rPr>
          <w:rFonts w:cs="David" w:hint="cs"/>
          <w:rtl/>
        </w:rPr>
        <w:t>ללא מידע מהערכה חיצונית, ידרשו בתי הספר לבסס את הערכתם על איסוף נתונים פנימי בלבד.  ואולם, לאור המחסור</w:t>
      </w:r>
      <w:r w:rsidRPr="003767A1">
        <w:rPr>
          <w:rFonts w:cs="David"/>
          <w:rtl/>
        </w:rPr>
        <w:t xml:space="preserve"> </w:t>
      </w:r>
      <w:r>
        <w:rPr>
          <w:rFonts w:cs="David" w:hint="cs"/>
          <w:rtl/>
        </w:rPr>
        <w:t>ב</w:t>
      </w:r>
      <w:r w:rsidRPr="003767A1">
        <w:rPr>
          <w:rFonts w:cs="David" w:hint="cs"/>
          <w:rtl/>
        </w:rPr>
        <w:t>אנשי</w:t>
      </w:r>
      <w:r w:rsidRPr="003767A1">
        <w:rPr>
          <w:rFonts w:cs="David"/>
          <w:rtl/>
        </w:rPr>
        <w:t xml:space="preserve"> </w:t>
      </w:r>
      <w:r>
        <w:rPr>
          <w:rFonts w:cs="David" w:hint="cs"/>
          <w:rtl/>
        </w:rPr>
        <w:t>צוות בעלי הכשרה ב</w:t>
      </w:r>
      <w:r w:rsidRPr="003767A1">
        <w:rPr>
          <w:rFonts w:cs="David" w:hint="cs"/>
          <w:rtl/>
        </w:rPr>
        <w:t>תחום</w:t>
      </w:r>
      <w:r w:rsidRPr="003767A1">
        <w:rPr>
          <w:rFonts w:cs="David"/>
          <w:rtl/>
        </w:rPr>
        <w:t xml:space="preserve"> </w:t>
      </w:r>
      <w:r w:rsidRPr="003767A1">
        <w:rPr>
          <w:rFonts w:cs="David" w:hint="cs"/>
          <w:rtl/>
        </w:rPr>
        <w:t>המדידה</w:t>
      </w:r>
      <w:r w:rsidRPr="003767A1">
        <w:rPr>
          <w:rFonts w:cs="David"/>
          <w:rtl/>
        </w:rPr>
        <w:t xml:space="preserve"> </w:t>
      </w:r>
      <w:r>
        <w:rPr>
          <w:rFonts w:cs="David" w:hint="cs"/>
          <w:rtl/>
        </w:rPr>
        <w:t>וההערכה</w:t>
      </w:r>
      <w:r>
        <w:rPr>
          <w:rStyle w:val="ad"/>
          <w:rFonts w:cs="David"/>
          <w:rtl/>
        </w:rPr>
        <w:footnoteReference w:id="4"/>
      </w:r>
      <w:r w:rsidRPr="003767A1">
        <w:rPr>
          <w:rFonts w:cs="David"/>
          <w:rtl/>
        </w:rPr>
        <w:t xml:space="preserve">, </w:t>
      </w:r>
      <w:r>
        <w:rPr>
          <w:rFonts w:cs="David" w:hint="cs"/>
          <w:rtl/>
        </w:rPr>
        <w:t>איכות ו</w:t>
      </w:r>
      <w:r w:rsidRPr="003767A1">
        <w:rPr>
          <w:rFonts w:cs="David" w:hint="cs"/>
          <w:rtl/>
        </w:rPr>
        <w:t>היקף</w:t>
      </w:r>
      <w:r w:rsidRPr="003767A1">
        <w:rPr>
          <w:rFonts w:cs="David"/>
          <w:rtl/>
        </w:rPr>
        <w:t xml:space="preserve"> </w:t>
      </w:r>
      <w:r w:rsidRPr="003767A1">
        <w:rPr>
          <w:rFonts w:cs="David" w:hint="cs"/>
          <w:rtl/>
        </w:rPr>
        <w:t>המידע</w:t>
      </w:r>
      <w:r w:rsidRPr="003767A1">
        <w:rPr>
          <w:rFonts w:cs="David"/>
          <w:rtl/>
        </w:rPr>
        <w:t xml:space="preserve"> </w:t>
      </w:r>
      <w:r w:rsidRPr="003767A1">
        <w:rPr>
          <w:rFonts w:cs="David" w:hint="cs"/>
          <w:rtl/>
        </w:rPr>
        <w:t>שבתי</w:t>
      </w:r>
      <w:r w:rsidRPr="003767A1">
        <w:rPr>
          <w:rFonts w:cs="David"/>
          <w:rtl/>
        </w:rPr>
        <w:t xml:space="preserve"> </w:t>
      </w:r>
      <w:r w:rsidRPr="003767A1">
        <w:rPr>
          <w:rFonts w:cs="David" w:hint="cs"/>
          <w:rtl/>
        </w:rPr>
        <w:t>הספר</w:t>
      </w:r>
      <w:r w:rsidRPr="003767A1">
        <w:rPr>
          <w:rFonts w:cs="David"/>
          <w:rtl/>
        </w:rPr>
        <w:t xml:space="preserve"> </w:t>
      </w:r>
      <w:r w:rsidRPr="003767A1">
        <w:rPr>
          <w:rFonts w:cs="David" w:hint="cs"/>
          <w:rtl/>
        </w:rPr>
        <w:t>יוכלו</w:t>
      </w:r>
      <w:r w:rsidRPr="003767A1">
        <w:rPr>
          <w:rFonts w:cs="David"/>
          <w:rtl/>
        </w:rPr>
        <w:t xml:space="preserve"> </w:t>
      </w:r>
      <w:r w:rsidRPr="003767A1">
        <w:rPr>
          <w:rFonts w:cs="David" w:hint="cs"/>
          <w:rtl/>
        </w:rPr>
        <w:t>להפיק</w:t>
      </w:r>
      <w:r w:rsidRPr="003767A1">
        <w:rPr>
          <w:rFonts w:cs="David"/>
          <w:rtl/>
        </w:rPr>
        <w:t xml:space="preserve"> </w:t>
      </w:r>
      <w:r w:rsidRPr="003767A1">
        <w:rPr>
          <w:rFonts w:cs="David" w:hint="cs"/>
          <w:rtl/>
        </w:rPr>
        <w:t>לעצמם</w:t>
      </w:r>
      <w:r w:rsidRPr="003767A1">
        <w:rPr>
          <w:rFonts w:cs="David"/>
          <w:rtl/>
        </w:rPr>
        <w:t xml:space="preserve"> </w:t>
      </w:r>
      <w:r w:rsidRPr="003767A1">
        <w:rPr>
          <w:rFonts w:cs="David" w:hint="cs"/>
          <w:rtl/>
        </w:rPr>
        <w:t>מנתוני</w:t>
      </w:r>
      <w:r>
        <w:rPr>
          <w:rFonts w:cs="David" w:hint="cs"/>
          <w:rtl/>
        </w:rPr>
        <w:t>ם</w:t>
      </w:r>
      <w:r w:rsidRPr="003767A1">
        <w:rPr>
          <w:rFonts w:cs="David"/>
          <w:rtl/>
        </w:rPr>
        <w:t xml:space="preserve"> </w:t>
      </w:r>
      <w:r>
        <w:rPr>
          <w:rFonts w:cs="David" w:hint="cs"/>
          <w:rtl/>
        </w:rPr>
        <w:t>פנימיים</w:t>
      </w:r>
      <w:r w:rsidRPr="003767A1">
        <w:rPr>
          <w:rFonts w:cs="David"/>
          <w:rtl/>
        </w:rPr>
        <w:t xml:space="preserve"> </w:t>
      </w:r>
      <w:r w:rsidRPr="003767A1">
        <w:rPr>
          <w:rFonts w:cs="David" w:hint="cs"/>
          <w:rtl/>
        </w:rPr>
        <w:t>יהיה</w:t>
      </w:r>
      <w:r w:rsidRPr="003767A1">
        <w:rPr>
          <w:rFonts w:cs="David"/>
          <w:rtl/>
        </w:rPr>
        <w:t xml:space="preserve"> </w:t>
      </w:r>
      <w:r w:rsidRPr="003767A1">
        <w:rPr>
          <w:rFonts w:cs="David" w:hint="cs"/>
          <w:rtl/>
        </w:rPr>
        <w:t>דל</w:t>
      </w:r>
      <w:r w:rsidRPr="003767A1">
        <w:rPr>
          <w:rFonts w:cs="David"/>
          <w:rtl/>
        </w:rPr>
        <w:t xml:space="preserve"> </w:t>
      </w:r>
      <w:r w:rsidRPr="003767A1">
        <w:rPr>
          <w:rFonts w:cs="David" w:hint="cs"/>
          <w:rtl/>
        </w:rPr>
        <w:t>בהשוואה</w:t>
      </w:r>
      <w:r w:rsidRPr="003767A1">
        <w:rPr>
          <w:rFonts w:cs="David"/>
          <w:rtl/>
        </w:rPr>
        <w:t xml:space="preserve"> </w:t>
      </w:r>
      <w:r w:rsidRPr="003767A1">
        <w:rPr>
          <w:rFonts w:cs="David" w:hint="cs"/>
          <w:rtl/>
        </w:rPr>
        <w:t>למידע</w:t>
      </w:r>
      <w:r w:rsidRPr="003767A1">
        <w:rPr>
          <w:rFonts w:cs="David"/>
          <w:rtl/>
        </w:rPr>
        <w:t xml:space="preserve"> </w:t>
      </w:r>
      <w:r w:rsidRPr="003767A1">
        <w:rPr>
          <w:rFonts w:cs="David" w:hint="cs"/>
          <w:rtl/>
        </w:rPr>
        <w:t>שמוגש</w:t>
      </w:r>
      <w:r w:rsidRPr="003767A1">
        <w:rPr>
          <w:rFonts w:cs="David"/>
          <w:rtl/>
        </w:rPr>
        <w:t xml:space="preserve"> </w:t>
      </w:r>
      <w:r w:rsidRPr="003767A1">
        <w:rPr>
          <w:rFonts w:cs="David" w:hint="cs"/>
          <w:rtl/>
        </w:rPr>
        <w:t>להם</w:t>
      </w:r>
      <w:r w:rsidRPr="003767A1">
        <w:rPr>
          <w:rFonts w:cs="David"/>
          <w:rtl/>
        </w:rPr>
        <w:t xml:space="preserve"> </w:t>
      </w:r>
      <w:r w:rsidRPr="003767A1">
        <w:rPr>
          <w:rFonts w:cs="David" w:hint="cs"/>
          <w:rtl/>
        </w:rPr>
        <w:t>בדוח</w:t>
      </w:r>
      <w:r w:rsidRPr="003767A1">
        <w:rPr>
          <w:rFonts w:cs="David"/>
          <w:rtl/>
        </w:rPr>
        <w:t xml:space="preserve"> </w:t>
      </w:r>
      <w:r w:rsidRPr="003767A1">
        <w:rPr>
          <w:rFonts w:cs="David" w:hint="cs"/>
          <w:rtl/>
        </w:rPr>
        <w:t>המיצ</w:t>
      </w:r>
      <w:r w:rsidRPr="003767A1">
        <w:rPr>
          <w:rFonts w:cs="David"/>
          <w:rtl/>
        </w:rPr>
        <w:t>"</w:t>
      </w:r>
      <w:r w:rsidRPr="003767A1">
        <w:rPr>
          <w:rFonts w:cs="David" w:hint="cs"/>
          <w:rtl/>
        </w:rPr>
        <w:t>ב</w:t>
      </w:r>
      <w:r w:rsidRPr="003767A1">
        <w:rPr>
          <w:rFonts w:cs="David"/>
          <w:rtl/>
        </w:rPr>
        <w:t xml:space="preserve"> </w:t>
      </w:r>
      <w:r w:rsidRPr="003767A1">
        <w:rPr>
          <w:rFonts w:cs="David" w:hint="cs"/>
          <w:rtl/>
        </w:rPr>
        <w:t>החיצוני</w:t>
      </w:r>
      <w:r w:rsidRPr="003767A1">
        <w:rPr>
          <w:rFonts w:cs="David"/>
          <w:rtl/>
        </w:rPr>
        <w:t xml:space="preserve">. </w:t>
      </w:r>
      <w:r w:rsidRPr="003767A1">
        <w:rPr>
          <w:rFonts w:cs="David" w:hint="cs"/>
          <w:rtl/>
        </w:rPr>
        <w:t>במיוחד</w:t>
      </w:r>
      <w:r w:rsidRPr="003767A1">
        <w:rPr>
          <w:rFonts w:cs="David"/>
          <w:rtl/>
        </w:rPr>
        <w:t xml:space="preserve"> </w:t>
      </w:r>
      <w:r w:rsidRPr="003767A1">
        <w:rPr>
          <w:rFonts w:cs="David" w:hint="cs"/>
          <w:rtl/>
        </w:rPr>
        <w:t>תיפגע</w:t>
      </w:r>
      <w:r w:rsidRPr="003767A1">
        <w:rPr>
          <w:rFonts w:cs="David"/>
          <w:rtl/>
        </w:rPr>
        <w:t xml:space="preserve"> </w:t>
      </w:r>
      <w:r w:rsidRPr="003767A1">
        <w:rPr>
          <w:rFonts w:cs="David" w:hint="cs"/>
          <w:rtl/>
        </w:rPr>
        <w:t>יכולת</w:t>
      </w:r>
      <w:r w:rsidRPr="003767A1">
        <w:rPr>
          <w:rFonts w:cs="David"/>
          <w:rtl/>
        </w:rPr>
        <w:t xml:space="preserve"> </w:t>
      </w:r>
      <w:r w:rsidRPr="003767A1">
        <w:rPr>
          <w:rFonts w:cs="David" w:hint="cs"/>
          <w:rtl/>
        </w:rPr>
        <w:t>ההשוואה</w:t>
      </w:r>
      <w:r w:rsidRPr="003767A1">
        <w:rPr>
          <w:rFonts w:cs="David"/>
          <w:rtl/>
        </w:rPr>
        <w:t xml:space="preserve"> </w:t>
      </w:r>
      <w:r w:rsidRPr="003767A1">
        <w:rPr>
          <w:rFonts w:cs="David" w:hint="cs"/>
          <w:rtl/>
        </w:rPr>
        <w:t>לנתונים</w:t>
      </w:r>
      <w:r w:rsidRPr="003767A1">
        <w:rPr>
          <w:rFonts w:cs="David"/>
          <w:rtl/>
        </w:rPr>
        <w:t xml:space="preserve"> </w:t>
      </w:r>
      <w:r w:rsidRPr="003767A1">
        <w:rPr>
          <w:rFonts w:cs="David" w:hint="cs"/>
          <w:rtl/>
        </w:rPr>
        <w:t>חיצוניים</w:t>
      </w:r>
      <w:r w:rsidRPr="003767A1">
        <w:rPr>
          <w:rFonts w:cs="David"/>
          <w:rtl/>
        </w:rPr>
        <w:t xml:space="preserve"> </w:t>
      </w:r>
      <w:r w:rsidRPr="003767A1">
        <w:rPr>
          <w:rFonts w:cs="David" w:hint="cs"/>
          <w:rtl/>
        </w:rPr>
        <w:t>ויכולת</w:t>
      </w:r>
      <w:r w:rsidRPr="003767A1">
        <w:rPr>
          <w:rFonts w:cs="David"/>
          <w:rtl/>
        </w:rPr>
        <w:t xml:space="preserve"> </w:t>
      </w:r>
      <w:r w:rsidRPr="003767A1">
        <w:rPr>
          <w:rFonts w:cs="David" w:hint="cs"/>
          <w:rtl/>
        </w:rPr>
        <w:t>המעקב</w:t>
      </w:r>
      <w:r w:rsidRPr="003767A1">
        <w:rPr>
          <w:rFonts w:cs="David"/>
          <w:rtl/>
        </w:rPr>
        <w:t xml:space="preserve"> </w:t>
      </w:r>
      <w:r w:rsidRPr="003767A1">
        <w:rPr>
          <w:rFonts w:cs="David" w:hint="cs"/>
          <w:rtl/>
        </w:rPr>
        <w:t>אחר</w:t>
      </w:r>
      <w:r w:rsidRPr="003767A1">
        <w:rPr>
          <w:rFonts w:cs="David"/>
          <w:rtl/>
        </w:rPr>
        <w:t xml:space="preserve"> </w:t>
      </w:r>
      <w:r w:rsidRPr="003767A1">
        <w:rPr>
          <w:rFonts w:cs="David" w:hint="cs"/>
          <w:rtl/>
        </w:rPr>
        <w:t>ההתקדמות</w:t>
      </w:r>
      <w:r w:rsidRPr="003767A1">
        <w:rPr>
          <w:rFonts w:cs="David"/>
          <w:rtl/>
        </w:rPr>
        <w:t xml:space="preserve"> </w:t>
      </w:r>
      <w:r w:rsidRPr="003767A1">
        <w:rPr>
          <w:rFonts w:cs="David" w:hint="cs"/>
          <w:rtl/>
        </w:rPr>
        <w:t>לאורך</w:t>
      </w:r>
      <w:r w:rsidRPr="003767A1">
        <w:rPr>
          <w:rFonts w:cs="David"/>
          <w:rtl/>
        </w:rPr>
        <w:t xml:space="preserve"> </w:t>
      </w:r>
      <w:r w:rsidRPr="003767A1">
        <w:rPr>
          <w:rFonts w:cs="David" w:hint="cs"/>
          <w:rtl/>
        </w:rPr>
        <w:t>שנים</w:t>
      </w:r>
      <w:r>
        <w:rPr>
          <w:rFonts w:cs="David" w:hint="cs"/>
          <w:rtl/>
        </w:rPr>
        <w:t xml:space="preserve">. </w:t>
      </w:r>
      <w:r w:rsidRPr="00AD044E">
        <w:rPr>
          <w:rFonts w:cs="David" w:hint="cs"/>
          <w:rtl/>
        </w:rPr>
        <w:t>בתי</w:t>
      </w:r>
      <w:r w:rsidRPr="00AD044E">
        <w:rPr>
          <w:rFonts w:cs="David"/>
          <w:rtl/>
        </w:rPr>
        <w:t xml:space="preserve"> </w:t>
      </w:r>
      <w:r w:rsidRPr="00AD044E">
        <w:rPr>
          <w:rFonts w:cs="David" w:hint="cs"/>
          <w:rtl/>
        </w:rPr>
        <w:t>ספר</w:t>
      </w:r>
      <w:r w:rsidRPr="00AD044E">
        <w:rPr>
          <w:rFonts w:cs="David"/>
          <w:rtl/>
        </w:rPr>
        <w:t xml:space="preserve"> </w:t>
      </w:r>
      <w:r w:rsidRPr="00AD044E">
        <w:rPr>
          <w:rFonts w:cs="David" w:hint="cs"/>
          <w:rtl/>
        </w:rPr>
        <w:lastRenderedPageBreak/>
        <w:t>חזקים</w:t>
      </w:r>
      <w:r w:rsidRPr="00AD044E">
        <w:rPr>
          <w:rFonts w:cs="David"/>
          <w:rtl/>
        </w:rPr>
        <w:t xml:space="preserve"> </w:t>
      </w:r>
      <w:r w:rsidRPr="00AD044E">
        <w:rPr>
          <w:rFonts w:cs="David" w:hint="cs"/>
          <w:rtl/>
        </w:rPr>
        <w:t>עם</w:t>
      </w:r>
      <w:r w:rsidRPr="00AD044E">
        <w:rPr>
          <w:rFonts w:cs="David"/>
          <w:rtl/>
        </w:rPr>
        <w:t xml:space="preserve"> </w:t>
      </w:r>
      <w:r w:rsidRPr="00AD044E">
        <w:rPr>
          <w:rFonts w:cs="David" w:hint="cs"/>
          <w:rtl/>
        </w:rPr>
        <w:t>צוות</w:t>
      </w:r>
      <w:r w:rsidRPr="00AD044E">
        <w:rPr>
          <w:rFonts w:cs="David"/>
          <w:rtl/>
        </w:rPr>
        <w:t xml:space="preserve"> </w:t>
      </w:r>
      <w:r w:rsidRPr="00AD044E">
        <w:rPr>
          <w:rFonts w:cs="David" w:hint="cs"/>
          <w:rtl/>
        </w:rPr>
        <w:t>מיומן</w:t>
      </w:r>
      <w:r w:rsidRPr="00AD044E">
        <w:rPr>
          <w:rFonts w:cs="David"/>
          <w:rtl/>
        </w:rPr>
        <w:t xml:space="preserve"> </w:t>
      </w:r>
      <w:r w:rsidRPr="00AD044E">
        <w:rPr>
          <w:rFonts w:cs="David" w:hint="cs"/>
          <w:rtl/>
        </w:rPr>
        <w:t>בהפקה</w:t>
      </w:r>
      <w:r w:rsidRPr="00AD044E">
        <w:rPr>
          <w:rFonts w:cs="David"/>
          <w:rtl/>
        </w:rPr>
        <w:t xml:space="preserve"> </w:t>
      </w:r>
      <w:r w:rsidRPr="00AD044E">
        <w:rPr>
          <w:rFonts w:cs="David" w:hint="cs"/>
          <w:rtl/>
        </w:rPr>
        <w:t>והבנה</w:t>
      </w:r>
      <w:r w:rsidRPr="00AD044E">
        <w:rPr>
          <w:rFonts w:cs="David"/>
          <w:rtl/>
        </w:rPr>
        <w:t xml:space="preserve"> </w:t>
      </w:r>
      <w:r w:rsidRPr="00AD044E">
        <w:rPr>
          <w:rFonts w:cs="David" w:hint="cs"/>
          <w:rtl/>
        </w:rPr>
        <w:t>של</w:t>
      </w:r>
      <w:r w:rsidRPr="00AD044E">
        <w:rPr>
          <w:rFonts w:cs="David"/>
          <w:rtl/>
        </w:rPr>
        <w:t xml:space="preserve"> </w:t>
      </w:r>
      <w:r w:rsidRPr="00AD044E">
        <w:rPr>
          <w:rFonts w:cs="David" w:hint="cs"/>
          <w:rtl/>
        </w:rPr>
        <w:t>נתונים</w:t>
      </w:r>
      <w:r w:rsidRPr="00AD044E">
        <w:rPr>
          <w:rFonts w:cs="David"/>
          <w:rtl/>
        </w:rPr>
        <w:t xml:space="preserve"> </w:t>
      </w:r>
      <w:r w:rsidRPr="00AD044E">
        <w:rPr>
          <w:rFonts w:cs="David" w:hint="cs"/>
          <w:rtl/>
        </w:rPr>
        <w:t>בית</w:t>
      </w:r>
      <w:r w:rsidRPr="00AD044E">
        <w:rPr>
          <w:rFonts w:cs="David"/>
          <w:rtl/>
        </w:rPr>
        <w:t xml:space="preserve"> </w:t>
      </w:r>
      <w:r w:rsidRPr="00AD044E">
        <w:rPr>
          <w:rFonts w:cs="David" w:hint="cs"/>
          <w:rtl/>
        </w:rPr>
        <w:t>ספריים</w:t>
      </w:r>
      <w:r w:rsidRPr="00AD044E">
        <w:rPr>
          <w:rFonts w:cs="David"/>
          <w:rtl/>
        </w:rPr>
        <w:t xml:space="preserve"> </w:t>
      </w:r>
      <w:r w:rsidRPr="00AD044E">
        <w:rPr>
          <w:rFonts w:cs="David" w:hint="cs"/>
          <w:rtl/>
        </w:rPr>
        <w:t>ידעו</w:t>
      </w:r>
      <w:r w:rsidRPr="00AD044E">
        <w:rPr>
          <w:rFonts w:cs="David"/>
          <w:rtl/>
        </w:rPr>
        <w:t xml:space="preserve"> </w:t>
      </w:r>
      <w:r w:rsidRPr="00AD044E">
        <w:rPr>
          <w:rFonts w:cs="David" w:hint="cs"/>
          <w:rtl/>
        </w:rPr>
        <w:t>לעשות</w:t>
      </w:r>
      <w:r w:rsidRPr="00AD044E">
        <w:rPr>
          <w:rFonts w:cs="David"/>
          <w:rtl/>
        </w:rPr>
        <w:t xml:space="preserve"> </w:t>
      </w:r>
      <w:r w:rsidRPr="00AD044E">
        <w:rPr>
          <w:rFonts w:cs="David" w:hint="cs"/>
          <w:rtl/>
        </w:rPr>
        <w:t>שימוש</w:t>
      </w:r>
      <w:r w:rsidRPr="00AD044E">
        <w:rPr>
          <w:rFonts w:cs="David"/>
          <w:rtl/>
        </w:rPr>
        <w:t xml:space="preserve"> </w:t>
      </w:r>
      <w:r w:rsidRPr="00AD044E">
        <w:rPr>
          <w:rFonts w:cs="David" w:hint="cs"/>
          <w:rtl/>
        </w:rPr>
        <w:t>מושכל</w:t>
      </w:r>
      <w:r w:rsidRPr="00AD044E">
        <w:rPr>
          <w:rFonts w:cs="David"/>
          <w:rtl/>
        </w:rPr>
        <w:t xml:space="preserve"> </w:t>
      </w:r>
      <w:r w:rsidRPr="00AD044E">
        <w:rPr>
          <w:rFonts w:cs="David" w:hint="cs"/>
          <w:rtl/>
        </w:rPr>
        <w:t>בכלי</w:t>
      </w:r>
      <w:r>
        <w:rPr>
          <w:rFonts w:cs="David" w:hint="cs"/>
          <w:rtl/>
        </w:rPr>
        <w:t>ם</w:t>
      </w:r>
      <w:r w:rsidRPr="00AD044E">
        <w:rPr>
          <w:rFonts w:cs="David"/>
          <w:rtl/>
        </w:rPr>
        <w:t xml:space="preserve"> </w:t>
      </w:r>
      <w:r>
        <w:rPr>
          <w:rFonts w:cs="David" w:hint="cs"/>
          <w:rtl/>
        </w:rPr>
        <w:t>פנימיים.</w:t>
      </w:r>
      <w:r w:rsidRPr="00AD044E">
        <w:rPr>
          <w:rFonts w:cs="David"/>
          <w:rtl/>
        </w:rPr>
        <w:t xml:space="preserve"> </w:t>
      </w:r>
      <w:r>
        <w:rPr>
          <w:rFonts w:cs="David" w:hint="cs"/>
          <w:rtl/>
        </w:rPr>
        <w:t>לעומתם,</w:t>
      </w:r>
      <w:r w:rsidRPr="00AD044E">
        <w:rPr>
          <w:rFonts w:cs="David"/>
          <w:rtl/>
        </w:rPr>
        <w:t xml:space="preserve"> </w:t>
      </w:r>
      <w:r w:rsidRPr="00AD044E">
        <w:rPr>
          <w:rFonts w:cs="David" w:hint="cs"/>
          <w:rtl/>
        </w:rPr>
        <w:t>בתי</w:t>
      </w:r>
      <w:r w:rsidRPr="00AD044E">
        <w:rPr>
          <w:rFonts w:cs="David"/>
          <w:rtl/>
        </w:rPr>
        <w:t xml:space="preserve"> </w:t>
      </w:r>
      <w:r w:rsidRPr="00AD044E">
        <w:rPr>
          <w:rFonts w:cs="David" w:hint="cs"/>
          <w:rtl/>
        </w:rPr>
        <w:t>ספר</w:t>
      </w:r>
      <w:r w:rsidRPr="00AD044E">
        <w:rPr>
          <w:rFonts w:cs="David"/>
          <w:rtl/>
        </w:rPr>
        <w:t xml:space="preserve"> </w:t>
      </w:r>
      <w:r w:rsidRPr="00AD044E">
        <w:rPr>
          <w:rFonts w:cs="David" w:hint="cs"/>
          <w:rtl/>
        </w:rPr>
        <w:t>רבים</w:t>
      </w:r>
      <w:r w:rsidRPr="00AD044E">
        <w:rPr>
          <w:rFonts w:cs="David"/>
          <w:rtl/>
        </w:rPr>
        <w:t xml:space="preserve">, </w:t>
      </w:r>
      <w:r w:rsidRPr="00AD044E">
        <w:rPr>
          <w:rFonts w:cs="David" w:hint="cs"/>
          <w:rtl/>
        </w:rPr>
        <w:t>בעיקר</w:t>
      </w:r>
      <w:r w:rsidRPr="00AD044E">
        <w:rPr>
          <w:rFonts w:cs="David"/>
          <w:rtl/>
        </w:rPr>
        <w:t xml:space="preserve"> </w:t>
      </w:r>
      <w:r w:rsidRPr="00AD044E">
        <w:rPr>
          <w:rFonts w:cs="David" w:hint="cs"/>
          <w:rtl/>
        </w:rPr>
        <w:t>החלשים</w:t>
      </w:r>
      <w:r w:rsidRPr="00AD044E">
        <w:rPr>
          <w:rFonts w:cs="David"/>
          <w:rtl/>
        </w:rPr>
        <w:t xml:space="preserve"> </w:t>
      </w:r>
      <w:r w:rsidRPr="00AD044E">
        <w:rPr>
          <w:rFonts w:cs="David" w:hint="cs"/>
          <w:rtl/>
        </w:rPr>
        <w:t>שבהם</w:t>
      </w:r>
      <w:r w:rsidRPr="00AD044E">
        <w:rPr>
          <w:rFonts w:cs="David"/>
          <w:rtl/>
        </w:rPr>
        <w:t xml:space="preserve">, </w:t>
      </w:r>
      <w:r w:rsidRPr="00AD044E">
        <w:rPr>
          <w:rFonts w:cs="David" w:hint="cs"/>
          <w:rtl/>
        </w:rPr>
        <w:t>יתקשו</w:t>
      </w:r>
      <w:r w:rsidRPr="00AD044E">
        <w:rPr>
          <w:rFonts w:cs="David"/>
          <w:rtl/>
        </w:rPr>
        <w:t xml:space="preserve"> </w:t>
      </w:r>
      <w:r w:rsidRPr="00AD044E">
        <w:rPr>
          <w:rFonts w:cs="David" w:hint="cs"/>
          <w:rtl/>
        </w:rPr>
        <w:t>לעשות</w:t>
      </w:r>
      <w:r w:rsidRPr="00AD044E">
        <w:rPr>
          <w:rFonts w:cs="David"/>
          <w:rtl/>
        </w:rPr>
        <w:t xml:space="preserve"> </w:t>
      </w:r>
      <w:r w:rsidRPr="00AD044E">
        <w:rPr>
          <w:rFonts w:cs="David" w:hint="cs"/>
          <w:rtl/>
        </w:rPr>
        <w:t>זאת</w:t>
      </w:r>
      <w:r w:rsidRPr="00AD044E">
        <w:rPr>
          <w:rFonts w:cs="David"/>
          <w:rtl/>
        </w:rPr>
        <w:t xml:space="preserve"> </w:t>
      </w:r>
      <w:r w:rsidRPr="00AD044E">
        <w:rPr>
          <w:rFonts w:cs="David" w:hint="cs"/>
          <w:rtl/>
        </w:rPr>
        <w:t>ללא</w:t>
      </w:r>
      <w:r w:rsidRPr="00AD044E">
        <w:rPr>
          <w:rFonts w:cs="David"/>
          <w:rtl/>
        </w:rPr>
        <w:t xml:space="preserve"> </w:t>
      </w:r>
      <w:r w:rsidRPr="00AD044E">
        <w:rPr>
          <w:rFonts w:cs="David" w:hint="cs"/>
          <w:rtl/>
        </w:rPr>
        <w:t>סיוע</w:t>
      </w:r>
      <w:r w:rsidRPr="00AD044E">
        <w:rPr>
          <w:rFonts w:cs="David"/>
          <w:rtl/>
        </w:rPr>
        <w:t xml:space="preserve"> </w:t>
      </w:r>
      <w:r w:rsidRPr="00AD044E">
        <w:rPr>
          <w:rFonts w:cs="David" w:hint="cs"/>
          <w:rtl/>
        </w:rPr>
        <w:t>חיצוני</w:t>
      </w:r>
      <w:r w:rsidRPr="00AD044E">
        <w:rPr>
          <w:rFonts w:cs="David"/>
          <w:rtl/>
        </w:rPr>
        <w:t xml:space="preserve"> </w:t>
      </w:r>
      <w:r w:rsidRPr="00AD044E">
        <w:rPr>
          <w:rFonts w:cs="David" w:hint="cs"/>
          <w:rtl/>
        </w:rPr>
        <w:t>ויוותרו</w:t>
      </w:r>
      <w:r w:rsidRPr="00AD044E">
        <w:rPr>
          <w:rFonts w:cs="David"/>
          <w:rtl/>
        </w:rPr>
        <w:t xml:space="preserve"> </w:t>
      </w:r>
      <w:r w:rsidRPr="00AD044E">
        <w:rPr>
          <w:rFonts w:cs="David" w:hint="cs"/>
          <w:rtl/>
        </w:rPr>
        <w:t>ללא</w:t>
      </w:r>
      <w:r w:rsidRPr="00AD044E">
        <w:rPr>
          <w:rFonts w:cs="David"/>
          <w:rtl/>
        </w:rPr>
        <w:t xml:space="preserve"> </w:t>
      </w:r>
      <w:r w:rsidRPr="00AD044E">
        <w:rPr>
          <w:rFonts w:cs="David" w:hint="cs"/>
          <w:rtl/>
        </w:rPr>
        <w:t>מידע</w:t>
      </w:r>
      <w:r w:rsidRPr="00AD044E">
        <w:rPr>
          <w:rFonts w:cs="David"/>
          <w:rtl/>
        </w:rPr>
        <w:t xml:space="preserve"> </w:t>
      </w:r>
      <w:r w:rsidRPr="00AD044E">
        <w:rPr>
          <w:rFonts w:cs="David" w:hint="cs"/>
          <w:rtl/>
        </w:rPr>
        <w:t>ומעקב</w:t>
      </w:r>
      <w:r w:rsidRPr="00AD044E">
        <w:rPr>
          <w:rFonts w:cs="David"/>
          <w:rtl/>
        </w:rPr>
        <w:t xml:space="preserve">. </w:t>
      </w:r>
      <w:r w:rsidRPr="00AD044E">
        <w:rPr>
          <w:rFonts w:cs="David" w:hint="cs"/>
          <w:rtl/>
        </w:rPr>
        <w:t>מצב</w:t>
      </w:r>
      <w:r w:rsidRPr="00AD044E">
        <w:rPr>
          <w:rFonts w:cs="David"/>
          <w:rtl/>
        </w:rPr>
        <w:t xml:space="preserve"> </w:t>
      </w:r>
      <w:r w:rsidRPr="00AD044E">
        <w:rPr>
          <w:rFonts w:cs="David" w:hint="cs"/>
          <w:rtl/>
        </w:rPr>
        <w:t>זה</w:t>
      </w:r>
      <w:r w:rsidRPr="00AD044E">
        <w:rPr>
          <w:rFonts w:cs="David"/>
          <w:rtl/>
        </w:rPr>
        <w:t xml:space="preserve"> </w:t>
      </w:r>
      <w:r w:rsidRPr="00AD044E">
        <w:rPr>
          <w:rFonts w:cs="David" w:hint="cs"/>
          <w:rtl/>
        </w:rPr>
        <w:t>עלול</w:t>
      </w:r>
      <w:r w:rsidRPr="00AD044E">
        <w:rPr>
          <w:rFonts w:cs="David"/>
          <w:rtl/>
        </w:rPr>
        <w:t xml:space="preserve"> </w:t>
      </w:r>
      <w:r w:rsidRPr="00AD044E">
        <w:rPr>
          <w:rFonts w:cs="David" w:hint="cs"/>
          <w:rtl/>
        </w:rPr>
        <w:t>להוביל</w:t>
      </w:r>
      <w:r w:rsidRPr="00AD044E">
        <w:rPr>
          <w:rFonts w:cs="David"/>
          <w:rtl/>
        </w:rPr>
        <w:t xml:space="preserve"> </w:t>
      </w:r>
      <w:r w:rsidRPr="00AD044E">
        <w:rPr>
          <w:rFonts w:cs="David" w:hint="cs"/>
          <w:rtl/>
        </w:rPr>
        <w:t>להרחבת</w:t>
      </w:r>
      <w:r w:rsidRPr="00AD044E">
        <w:rPr>
          <w:rFonts w:cs="David"/>
          <w:rtl/>
        </w:rPr>
        <w:t xml:space="preserve"> </w:t>
      </w:r>
      <w:r w:rsidRPr="00AD044E">
        <w:rPr>
          <w:rFonts w:cs="David" w:hint="cs"/>
          <w:rtl/>
        </w:rPr>
        <w:t>פערים</w:t>
      </w:r>
      <w:r w:rsidRPr="00AD044E">
        <w:rPr>
          <w:rFonts w:cs="David"/>
          <w:rtl/>
        </w:rPr>
        <w:t xml:space="preserve"> </w:t>
      </w:r>
      <w:r>
        <w:rPr>
          <w:rFonts w:cs="David" w:hint="cs"/>
          <w:rtl/>
        </w:rPr>
        <w:t xml:space="preserve">לימודיים </w:t>
      </w:r>
      <w:r w:rsidRPr="00AD044E">
        <w:rPr>
          <w:rFonts w:cs="David" w:hint="cs"/>
          <w:rtl/>
        </w:rPr>
        <w:t>בין</w:t>
      </w:r>
      <w:r w:rsidRPr="00AD044E">
        <w:rPr>
          <w:rFonts w:cs="David"/>
          <w:rtl/>
        </w:rPr>
        <w:t xml:space="preserve"> </w:t>
      </w:r>
      <w:r w:rsidRPr="00AD044E">
        <w:rPr>
          <w:rFonts w:cs="David" w:hint="cs"/>
          <w:rtl/>
        </w:rPr>
        <w:t>בתי</w:t>
      </w:r>
      <w:r w:rsidRPr="00AD044E">
        <w:rPr>
          <w:rFonts w:cs="David"/>
          <w:rtl/>
        </w:rPr>
        <w:t xml:space="preserve"> </w:t>
      </w:r>
      <w:r w:rsidRPr="00AD044E">
        <w:rPr>
          <w:rFonts w:cs="David" w:hint="cs"/>
          <w:rtl/>
        </w:rPr>
        <w:t>הספר</w:t>
      </w:r>
      <w:r w:rsidRPr="00AD044E">
        <w:rPr>
          <w:rFonts w:cs="David"/>
          <w:rtl/>
        </w:rPr>
        <w:t xml:space="preserve">, </w:t>
      </w:r>
      <w:r w:rsidRPr="00AD044E">
        <w:rPr>
          <w:rFonts w:cs="David" w:hint="cs"/>
          <w:rtl/>
        </w:rPr>
        <w:t>או</w:t>
      </w:r>
      <w:r w:rsidRPr="00AD044E">
        <w:rPr>
          <w:rFonts w:cs="David"/>
          <w:rtl/>
        </w:rPr>
        <w:t xml:space="preserve"> </w:t>
      </w:r>
      <w:r w:rsidRPr="00AD044E">
        <w:rPr>
          <w:rFonts w:cs="David" w:hint="cs"/>
          <w:rtl/>
        </w:rPr>
        <w:t>לחילופין</w:t>
      </w:r>
      <w:r w:rsidRPr="00AD044E">
        <w:rPr>
          <w:rFonts w:cs="David"/>
          <w:rtl/>
        </w:rPr>
        <w:t xml:space="preserve"> </w:t>
      </w:r>
      <w:r w:rsidRPr="00AD044E">
        <w:rPr>
          <w:rFonts w:cs="David" w:hint="cs"/>
          <w:rtl/>
        </w:rPr>
        <w:t>להזמין</w:t>
      </w:r>
      <w:r w:rsidRPr="00AD044E">
        <w:rPr>
          <w:rFonts w:cs="David"/>
          <w:rtl/>
        </w:rPr>
        <w:t xml:space="preserve"> </w:t>
      </w:r>
      <w:r w:rsidRPr="00AD044E">
        <w:rPr>
          <w:rFonts w:cs="David" w:hint="cs"/>
          <w:rtl/>
        </w:rPr>
        <w:t>התערבות</w:t>
      </w:r>
      <w:r w:rsidRPr="00AD044E">
        <w:rPr>
          <w:rFonts w:cs="David"/>
          <w:rtl/>
        </w:rPr>
        <w:t xml:space="preserve"> </w:t>
      </w:r>
      <w:r w:rsidRPr="00AD044E">
        <w:rPr>
          <w:rFonts w:cs="David" w:hint="cs"/>
          <w:rtl/>
        </w:rPr>
        <w:t>של</w:t>
      </w:r>
      <w:r w:rsidRPr="00AD044E">
        <w:rPr>
          <w:rFonts w:cs="David"/>
          <w:rtl/>
        </w:rPr>
        <w:t xml:space="preserve"> </w:t>
      </w:r>
      <w:r w:rsidRPr="00AD044E">
        <w:rPr>
          <w:rFonts w:cs="David" w:hint="cs"/>
          <w:rtl/>
        </w:rPr>
        <w:t>גורמים</w:t>
      </w:r>
      <w:r w:rsidRPr="00AD044E">
        <w:rPr>
          <w:rFonts w:cs="David"/>
          <w:rtl/>
        </w:rPr>
        <w:t xml:space="preserve"> </w:t>
      </w:r>
      <w:r w:rsidRPr="00AD044E">
        <w:rPr>
          <w:rFonts w:cs="David" w:hint="cs"/>
          <w:rtl/>
        </w:rPr>
        <w:t>במשרד</w:t>
      </w:r>
      <w:r w:rsidRPr="00AD044E">
        <w:rPr>
          <w:rFonts w:cs="David"/>
          <w:rtl/>
        </w:rPr>
        <w:t xml:space="preserve"> </w:t>
      </w:r>
      <w:r w:rsidRPr="00AD044E">
        <w:rPr>
          <w:rFonts w:cs="David" w:hint="cs"/>
          <w:rtl/>
        </w:rPr>
        <w:t>ומחוצה</w:t>
      </w:r>
      <w:r w:rsidRPr="00AD044E">
        <w:rPr>
          <w:rFonts w:cs="David"/>
          <w:rtl/>
        </w:rPr>
        <w:t xml:space="preserve"> </w:t>
      </w:r>
      <w:r w:rsidRPr="00AD044E">
        <w:rPr>
          <w:rFonts w:cs="David" w:hint="cs"/>
          <w:rtl/>
        </w:rPr>
        <w:t>לו</w:t>
      </w:r>
      <w:r w:rsidRPr="00AD044E">
        <w:rPr>
          <w:rFonts w:cs="David"/>
          <w:rtl/>
        </w:rPr>
        <w:t xml:space="preserve"> </w:t>
      </w:r>
      <w:r>
        <w:rPr>
          <w:rFonts w:cs="David" w:hint="cs"/>
          <w:rtl/>
        </w:rPr>
        <w:t>ב</w:t>
      </w:r>
      <w:r w:rsidRPr="00AD044E">
        <w:rPr>
          <w:rFonts w:cs="David" w:hint="cs"/>
          <w:rtl/>
        </w:rPr>
        <w:t>העברת</w:t>
      </w:r>
      <w:r w:rsidRPr="00AD044E">
        <w:rPr>
          <w:rFonts w:cs="David"/>
          <w:rtl/>
        </w:rPr>
        <w:t xml:space="preserve"> </w:t>
      </w:r>
      <w:r w:rsidRPr="00AD044E">
        <w:rPr>
          <w:rFonts w:cs="David" w:hint="cs"/>
          <w:rtl/>
        </w:rPr>
        <w:t>מבחנים</w:t>
      </w:r>
      <w:r>
        <w:rPr>
          <w:rFonts w:cs="David" w:hint="cs"/>
          <w:rtl/>
        </w:rPr>
        <w:t xml:space="preserve"> מקומיים ואיסוף נתוניהם</w:t>
      </w:r>
      <w:r w:rsidRPr="00AD044E">
        <w:rPr>
          <w:rFonts w:cs="David"/>
          <w:rtl/>
        </w:rPr>
        <w:t>.</w:t>
      </w:r>
      <w:r>
        <w:rPr>
          <w:rFonts w:cs="David" w:hint="cs"/>
          <w:rtl/>
        </w:rPr>
        <w:t xml:space="preserve"> </w:t>
      </w:r>
    </w:p>
    <w:p w:rsidR="005E4853" w:rsidRDefault="005E4853" w:rsidP="00BF2C74">
      <w:pPr>
        <w:spacing w:after="120" w:line="360" w:lineRule="auto"/>
        <w:jc w:val="both"/>
        <w:rPr>
          <w:rFonts w:cs="David"/>
          <w:rtl/>
        </w:rPr>
      </w:pPr>
      <w:r w:rsidRPr="006C1575">
        <w:rPr>
          <w:rFonts w:cs="David" w:hint="cs"/>
          <w:rtl/>
        </w:rPr>
        <w:t>מטה משרד החינוך, המחוזות והרשויות המקומיות יאבדו מידע חשוב על התנהלות מערכת החינוך ברמות השונות. כיום המיצ"ב החיצוני מהווה כלי ניטור מערכתי המספק בכל שנה נתונים ברמות אגרגטיביות של מחוזות, רשויות מקומיות ובתי ספר, וכן עבור קבוצות אוכלוסייה קטנות.</w:t>
      </w:r>
      <w:r>
        <w:rPr>
          <w:rFonts w:cs="David" w:hint="cs"/>
          <w:rtl/>
        </w:rPr>
        <w:t xml:space="preserve"> </w:t>
      </w:r>
      <w:r w:rsidRPr="006C1575">
        <w:rPr>
          <w:rFonts w:cs="David" w:hint="cs"/>
          <w:rtl/>
        </w:rPr>
        <w:t xml:space="preserve">נתונים אלה מאפשרים לגורמי הפיקוח בדרגים השונים לעקוב באופן </w:t>
      </w:r>
      <w:r>
        <w:rPr>
          <w:rFonts w:cs="David" w:hint="cs"/>
          <w:rtl/>
        </w:rPr>
        <w:t>שיטתי</w:t>
      </w:r>
      <w:r w:rsidRPr="006C1575">
        <w:rPr>
          <w:rFonts w:cs="David" w:hint="cs"/>
          <w:rtl/>
        </w:rPr>
        <w:t xml:space="preserve"> ותקף אחר התקדמות התלמידים ובתי הספר שתחת פיקוחם, לזהות פערים הדורשים טיפול, הכוונה או התערבות, ולוודא שהפעולות שנקטו אכן השיגו את מטרתן</w:t>
      </w:r>
      <w:r>
        <w:rPr>
          <w:rFonts w:cs="David" w:hint="cs"/>
          <w:rtl/>
        </w:rPr>
        <w:t xml:space="preserve"> (ר' נספח </w:t>
      </w:r>
      <w:r w:rsidR="00BF2C74">
        <w:rPr>
          <w:rFonts w:cs="David" w:hint="cs"/>
          <w:rtl/>
        </w:rPr>
        <w:t>3</w:t>
      </w:r>
      <w:r>
        <w:rPr>
          <w:rFonts w:cs="David" w:hint="cs"/>
          <w:rtl/>
        </w:rPr>
        <w:t>)</w:t>
      </w:r>
      <w:r w:rsidRPr="006C1575">
        <w:rPr>
          <w:rFonts w:cs="David" w:hint="cs"/>
          <w:rtl/>
        </w:rPr>
        <w:t xml:space="preserve">. המדגם המצומצם של תלמידים אשר יבחנו בבחינה חיצונית </w:t>
      </w:r>
      <w:r>
        <w:rPr>
          <w:rFonts w:cs="David" w:hint="cs"/>
          <w:rtl/>
        </w:rPr>
        <w:t xml:space="preserve">במשוב ארצי מדגמי </w:t>
      </w:r>
      <w:r w:rsidRPr="006C1575">
        <w:rPr>
          <w:rFonts w:cs="David" w:hint="cs"/>
          <w:rtl/>
        </w:rPr>
        <w:t>לא יוכל לספק מידע מהימן בחתכים שתוארו לעיל. המטה, המחוזות ושאר גורמי הפיקוח ידרשו לעבוד</w:t>
      </w:r>
      <w:r>
        <w:rPr>
          <w:rFonts w:cs="David" w:hint="cs"/>
          <w:rtl/>
        </w:rPr>
        <w:t xml:space="preserve"> ולקבל החלטות ללא נתונים תקפים, </w:t>
      </w:r>
      <w:r w:rsidRPr="001E5FDD">
        <w:rPr>
          <w:rFonts w:cs="David" w:hint="cs"/>
          <w:rtl/>
        </w:rPr>
        <w:t>או</w:t>
      </w:r>
      <w:r w:rsidRPr="001E5FDD">
        <w:rPr>
          <w:rFonts w:cs="David"/>
          <w:rtl/>
        </w:rPr>
        <w:t xml:space="preserve"> </w:t>
      </w:r>
      <w:r w:rsidRPr="001E5FDD">
        <w:rPr>
          <w:rFonts w:cs="David" w:hint="cs"/>
          <w:rtl/>
        </w:rPr>
        <w:t>להשיג</w:t>
      </w:r>
      <w:r w:rsidRPr="001E5FDD">
        <w:rPr>
          <w:rFonts w:cs="David"/>
          <w:rtl/>
        </w:rPr>
        <w:t xml:space="preserve"> </w:t>
      </w:r>
      <w:r w:rsidRPr="001E5FDD">
        <w:rPr>
          <w:rFonts w:cs="David" w:hint="cs"/>
          <w:rtl/>
        </w:rPr>
        <w:t>את</w:t>
      </w:r>
      <w:r w:rsidRPr="001E5FDD">
        <w:rPr>
          <w:rFonts w:cs="David"/>
          <w:rtl/>
        </w:rPr>
        <w:t xml:space="preserve"> </w:t>
      </w:r>
      <w:r w:rsidRPr="001E5FDD">
        <w:rPr>
          <w:rFonts w:cs="David" w:hint="cs"/>
          <w:rtl/>
        </w:rPr>
        <w:t>המידע</w:t>
      </w:r>
      <w:r w:rsidRPr="001E5FDD">
        <w:rPr>
          <w:rFonts w:cs="David"/>
          <w:rtl/>
        </w:rPr>
        <w:t xml:space="preserve"> </w:t>
      </w:r>
      <w:r w:rsidRPr="001E5FDD">
        <w:rPr>
          <w:rFonts w:cs="David" w:hint="cs"/>
          <w:rtl/>
        </w:rPr>
        <w:t>באמצעות</w:t>
      </w:r>
      <w:r w:rsidRPr="001E5FDD">
        <w:rPr>
          <w:rFonts w:cs="David"/>
          <w:rtl/>
        </w:rPr>
        <w:t xml:space="preserve"> </w:t>
      </w:r>
      <w:r w:rsidRPr="001E5FDD">
        <w:rPr>
          <w:rFonts w:cs="David" w:hint="cs"/>
          <w:rtl/>
        </w:rPr>
        <w:t>כלים</w:t>
      </w:r>
      <w:r w:rsidRPr="001E5FDD">
        <w:rPr>
          <w:rFonts w:cs="David"/>
          <w:rtl/>
        </w:rPr>
        <w:t xml:space="preserve"> </w:t>
      </w:r>
      <w:r w:rsidRPr="001E5FDD">
        <w:rPr>
          <w:rFonts w:cs="David" w:hint="cs"/>
          <w:rtl/>
        </w:rPr>
        <w:t>פחות</w:t>
      </w:r>
      <w:r w:rsidRPr="001E5FDD">
        <w:rPr>
          <w:rFonts w:cs="David"/>
          <w:rtl/>
        </w:rPr>
        <w:t xml:space="preserve"> </w:t>
      </w:r>
      <w:r w:rsidRPr="001E5FDD">
        <w:rPr>
          <w:rFonts w:cs="David" w:hint="cs"/>
          <w:rtl/>
        </w:rPr>
        <w:t>תקפים</w:t>
      </w:r>
      <w:r>
        <w:rPr>
          <w:rStyle w:val="ad"/>
          <w:rFonts w:cs="David"/>
          <w:rtl/>
        </w:rPr>
        <w:footnoteReference w:id="5"/>
      </w:r>
      <w:r>
        <w:rPr>
          <w:rFonts w:cs="David" w:hint="cs"/>
          <w:rtl/>
        </w:rPr>
        <w:t xml:space="preserve">. </w:t>
      </w:r>
    </w:p>
    <w:p w:rsidR="005E4853" w:rsidRDefault="005E4853" w:rsidP="005E4853">
      <w:pPr>
        <w:spacing w:after="120" w:line="360" w:lineRule="auto"/>
        <w:jc w:val="both"/>
        <w:rPr>
          <w:rFonts w:cs="David"/>
          <w:rtl/>
        </w:rPr>
      </w:pPr>
      <w:r>
        <w:rPr>
          <w:rFonts w:cs="David" w:hint="cs"/>
          <w:rtl/>
        </w:rPr>
        <w:t xml:space="preserve">יתרה מזאת, </w:t>
      </w:r>
      <w:r w:rsidRPr="00E11A88">
        <w:rPr>
          <w:rFonts w:cs="David" w:hint="cs"/>
          <w:rtl/>
        </w:rPr>
        <w:t xml:space="preserve">היעדר נתונים שיטתיים ומהימנים עלול להוביל ליוזמות מקומיות </w:t>
      </w:r>
      <w:r>
        <w:rPr>
          <w:rFonts w:cs="David" w:hint="cs"/>
          <w:rtl/>
        </w:rPr>
        <w:t xml:space="preserve">(שכבר הנצו בעבר) </w:t>
      </w:r>
      <w:r w:rsidRPr="00E11A88">
        <w:rPr>
          <w:rFonts w:cs="David" w:hint="cs"/>
          <w:rtl/>
        </w:rPr>
        <w:t>של העברת מבחנים רשותיים חיצוניים</w:t>
      </w:r>
      <w:r>
        <w:rPr>
          <w:rFonts w:cs="David" w:hint="cs"/>
          <w:rtl/>
        </w:rPr>
        <w:t xml:space="preserve"> או מבחנים של גופים מתערבים.</w:t>
      </w:r>
      <w:r w:rsidRPr="00E11A88">
        <w:rPr>
          <w:rFonts w:cs="David" w:hint="cs"/>
          <w:rtl/>
        </w:rPr>
        <w:t xml:space="preserve"> כך אותן תופעות שליליות הנלוות ל</w:t>
      </w:r>
      <w:r>
        <w:rPr>
          <w:rFonts w:cs="David" w:hint="cs"/>
          <w:rtl/>
        </w:rPr>
        <w:t>ה</w:t>
      </w:r>
      <w:r w:rsidRPr="00E11A88">
        <w:rPr>
          <w:rFonts w:cs="David" w:hint="cs"/>
          <w:rtl/>
        </w:rPr>
        <w:t xml:space="preserve">ערכה חיצונית תמשכנה להתקיים, אך המידע לא יהיה איכותי וסטנדרטי ולא יהיה נגיש ושימושי עבור  משרד החינוך.    </w:t>
      </w:r>
    </w:p>
    <w:p w:rsidR="005E4853" w:rsidRDefault="005E4853" w:rsidP="005E4853">
      <w:pPr>
        <w:spacing w:after="120" w:line="360" w:lineRule="auto"/>
        <w:jc w:val="both"/>
        <w:rPr>
          <w:rFonts w:cs="David"/>
          <w:rtl/>
        </w:rPr>
      </w:pPr>
      <w:r>
        <w:rPr>
          <w:rFonts w:cs="David" w:hint="cs"/>
          <w:rtl/>
        </w:rPr>
        <w:t>מודל המיצ"ב (מודל 1) יוצר איזון בין הצורך של בתי הספר וגורמי הפיקוח במשרד החינוך במידע מהימן וסדור על תוצאות בית הספר, לבין הרצון לאפשר לבתי הספר מרחב פעולה גדול יותר ולהקל על תחושת הלחץ והעומס שיוצרת מדידה חיצונית תכופה. במודל זה תדירות ההערכה החיצונית תקטן מאחת לשנתיים לאחת לשלוש שנים, ותתמקד בשלוש מיומנויות היסוד בלבד: שפת-אם, מתמטיקה ואנגלית</w:t>
      </w:r>
      <w:r w:rsidR="00B37A2D">
        <w:rPr>
          <w:rFonts w:cs="David" w:hint="cs"/>
          <w:rtl/>
        </w:rPr>
        <w:t xml:space="preserve"> בכיתות ה' ו-ח'</w:t>
      </w:r>
      <w:r>
        <w:rPr>
          <w:rFonts w:cs="David" w:hint="cs"/>
          <w:rtl/>
        </w:rPr>
        <w:t xml:space="preserve">. הערכה חיצונית של תחום המדעים שנעשתה עד כה ברמה הבית ספרית תעשה על פי המודל המוצע ברמה הארצית מדגמית, והערכת רכישת השפה בכיתה ב' תעבור למתכונת פנימית, ובעתיד תקבל מאפיינים דיאגנוסטיים יותר.  </w:t>
      </w:r>
    </w:p>
    <w:p w:rsidR="00B01F06" w:rsidRDefault="00711C0F" w:rsidP="00711C0F">
      <w:pPr>
        <w:spacing w:after="120" w:line="360" w:lineRule="auto"/>
        <w:jc w:val="both"/>
        <w:rPr>
          <w:rFonts w:cs="David"/>
          <w:rtl/>
        </w:rPr>
      </w:pPr>
      <w:r>
        <w:rPr>
          <w:rFonts w:cs="David" w:hint="cs"/>
          <w:rtl/>
        </w:rPr>
        <w:t xml:space="preserve">כמו כן, </w:t>
      </w:r>
      <w:r w:rsidR="005E4853">
        <w:rPr>
          <w:rFonts w:cs="David" w:hint="cs"/>
          <w:rtl/>
        </w:rPr>
        <w:t xml:space="preserve">העברת המבחנים הפנימיים למתכונת "רשות" (במקום "חובה", המצב הקיים כיום) תתרום </w:t>
      </w:r>
      <w:r w:rsidR="006061DD">
        <w:rPr>
          <w:rFonts w:cs="David" w:hint="cs"/>
          <w:rtl/>
        </w:rPr>
        <w:t xml:space="preserve">אף היא </w:t>
      </w:r>
      <w:r w:rsidR="005E4853">
        <w:rPr>
          <w:rFonts w:cs="David" w:hint="cs"/>
          <w:rtl/>
        </w:rPr>
        <w:t xml:space="preserve">תרומה משמעותית </w:t>
      </w:r>
      <w:r w:rsidR="00DD233C">
        <w:rPr>
          <w:rFonts w:cs="David" w:hint="cs"/>
          <w:rtl/>
        </w:rPr>
        <w:t xml:space="preserve">להפחת </w:t>
      </w:r>
      <w:r w:rsidR="005E4853">
        <w:rPr>
          <w:rFonts w:cs="David" w:hint="cs"/>
          <w:rtl/>
        </w:rPr>
        <w:t xml:space="preserve">עומס </w:t>
      </w:r>
      <w:r w:rsidR="00DD233C">
        <w:rPr>
          <w:rFonts w:cs="David" w:hint="cs"/>
          <w:rtl/>
        </w:rPr>
        <w:t xml:space="preserve">המבחנים </w:t>
      </w:r>
      <w:r w:rsidR="005E4853">
        <w:rPr>
          <w:rFonts w:cs="David" w:hint="cs"/>
          <w:rtl/>
        </w:rPr>
        <w:t>והגדלת מרחב הפעולה והאוטונומיה של בתי הספר.</w:t>
      </w:r>
      <w:r w:rsidR="002E2C80">
        <w:rPr>
          <w:rFonts w:cs="David" w:hint="cs"/>
          <w:rtl/>
        </w:rPr>
        <w:t xml:space="preserve"> </w:t>
      </w:r>
      <w:r w:rsidR="00FA71E8">
        <w:rPr>
          <w:rFonts w:cs="David" w:hint="cs"/>
          <w:rtl/>
        </w:rPr>
        <w:t>העובדה כי בתי הספר חויבו להעביר את מבחני המיצ"ב הפנימי</w:t>
      </w:r>
      <w:r w:rsidR="009F13EB">
        <w:rPr>
          <w:rFonts w:cs="David" w:hint="cs"/>
          <w:rtl/>
        </w:rPr>
        <w:t xml:space="preserve"> בכל שנה</w:t>
      </w:r>
      <w:r w:rsidR="00FA71E8">
        <w:rPr>
          <w:rFonts w:cs="David" w:hint="cs"/>
          <w:rtl/>
        </w:rPr>
        <w:t xml:space="preserve">, ולעיתים קרובות אף להעביר את תוצאותיהם לגורמי פיקוח במשרד ומחוצה לו, הצרה את חופש הפעולה של בתי הספר ויצרה תחושה של "היבחנות חיצונית" </w:t>
      </w:r>
      <w:r w:rsidR="009F13EB">
        <w:rPr>
          <w:rFonts w:cs="David" w:hint="cs"/>
          <w:rtl/>
        </w:rPr>
        <w:t>תכופה</w:t>
      </w:r>
      <w:r w:rsidR="00FA71E8">
        <w:rPr>
          <w:rFonts w:cs="David" w:hint="cs"/>
          <w:rtl/>
        </w:rPr>
        <w:t>.</w:t>
      </w:r>
      <w:r w:rsidR="009F13EB">
        <w:rPr>
          <w:rFonts w:cs="David" w:hint="cs"/>
          <w:rtl/>
        </w:rPr>
        <w:t xml:space="preserve"> הקפדה על כך שמבחנים פנימיים הם לרשות בית הספר ולשיקול דעתו</w:t>
      </w:r>
      <w:r w:rsidR="00B01F06">
        <w:rPr>
          <w:rFonts w:cs="David" w:hint="cs"/>
          <w:rtl/>
        </w:rPr>
        <w:t xml:space="preserve"> ב</w:t>
      </w:r>
      <w:r w:rsidR="009F13EB">
        <w:rPr>
          <w:rFonts w:cs="David" w:hint="cs"/>
          <w:rtl/>
        </w:rPr>
        <w:t xml:space="preserve">העברתם </w:t>
      </w:r>
      <w:r>
        <w:rPr>
          <w:rFonts w:cs="David" w:hint="cs"/>
          <w:rtl/>
        </w:rPr>
        <w:t>ו</w:t>
      </w:r>
      <w:r w:rsidR="009F13EB">
        <w:rPr>
          <w:rFonts w:cs="David" w:hint="cs"/>
          <w:rtl/>
        </w:rPr>
        <w:t xml:space="preserve">בשיתוף תוצאותיהם, </w:t>
      </w:r>
    </w:p>
    <w:p w:rsidR="005E4853" w:rsidRDefault="00B01F06" w:rsidP="00EF0B5C">
      <w:pPr>
        <w:spacing w:after="120" w:line="360" w:lineRule="auto"/>
        <w:jc w:val="both"/>
        <w:rPr>
          <w:rFonts w:cs="David"/>
          <w:rtl/>
        </w:rPr>
      </w:pPr>
      <w:r>
        <w:rPr>
          <w:rFonts w:cs="David" w:hint="cs"/>
          <w:rtl/>
        </w:rPr>
        <w:t>צמצום ה</w:t>
      </w:r>
      <w:r w:rsidR="00347E7F">
        <w:rPr>
          <w:rFonts w:cs="David" w:hint="cs"/>
          <w:rtl/>
        </w:rPr>
        <w:t>י</w:t>
      </w:r>
      <w:r>
        <w:rPr>
          <w:rFonts w:cs="David" w:hint="cs"/>
          <w:rtl/>
        </w:rPr>
        <w:t xml:space="preserve">קף ותדירות ההיבחנות החיצונית (וזו הנתפסת כחיצונית), לצד </w:t>
      </w:r>
      <w:r w:rsidR="00FA71E8">
        <w:rPr>
          <w:rFonts w:cs="David" w:hint="cs"/>
          <w:rtl/>
        </w:rPr>
        <w:t xml:space="preserve">מדיניות </w:t>
      </w:r>
      <w:r>
        <w:rPr>
          <w:rFonts w:cs="David" w:hint="cs"/>
          <w:rtl/>
        </w:rPr>
        <w:t>המשרד הנוכחית ה</w:t>
      </w:r>
      <w:r w:rsidR="005E4853">
        <w:rPr>
          <w:rFonts w:cs="David" w:hint="cs"/>
          <w:rtl/>
        </w:rPr>
        <w:t xml:space="preserve">משדרת </w:t>
      </w:r>
      <w:r w:rsidR="005E4853" w:rsidRPr="00E65428">
        <w:rPr>
          <w:rFonts w:cs="David" w:hint="cs"/>
          <w:rtl/>
        </w:rPr>
        <w:t>מסר</w:t>
      </w:r>
      <w:r w:rsidR="005E4853" w:rsidRPr="00E65428">
        <w:rPr>
          <w:rFonts w:cs="David"/>
          <w:rtl/>
        </w:rPr>
        <w:t xml:space="preserve"> </w:t>
      </w:r>
      <w:r w:rsidR="009F13EB">
        <w:rPr>
          <w:rFonts w:cs="David" w:hint="cs"/>
          <w:rtl/>
        </w:rPr>
        <w:t xml:space="preserve">ברור </w:t>
      </w:r>
      <w:r w:rsidR="005E4853" w:rsidRPr="00E65428">
        <w:rPr>
          <w:rFonts w:cs="David" w:hint="cs"/>
          <w:rtl/>
        </w:rPr>
        <w:t>של</w:t>
      </w:r>
      <w:r w:rsidR="005E4853" w:rsidRPr="00E65428">
        <w:rPr>
          <w:rFonts w:cs="David"/>
          <w:rtl/>
        </w:rPr>
        <w:t xml:space="preserve"> </w:t>
      </w:r>
      <w:r w:rsidR="005E4853" w:rsidRPr="00E65428">
        <w:rPr>
          <w:rFonts w:cs="David" w:hint="cs"/>
          <w:rtl/>
        </w:rPr>
        <w:t>הרגעה</w:t>
      </w:r>
      <w:r w:rsidR="005E4853" w:rsidRPr="00E65428">
        <w:rPr>
          <w:rFonts w:cs="David"/>
          <w:rtl/>
        </w:rPr>
        <w:t xml:space="preserve"> </w:t>
      </w:r>
      <w:r w:rsidR="005E4853" w:rsidRPr="00E65428">
        <w:rPr>
          <w:rFonts w:cs="David" w:hint="cs"/>
          <w:rtl/>
        </w:rPr>
        <w:t>לבתי</w:t>
      </w:r>
      <w:r w:rsidR="005E4853" w:rsidRPr="00E65428">
        <w:rPr>
          <w:rFonts w:cs="David"/>
          <w:rtl/>
        </w:rPr>
        <w:t xml:space="preserve"> </w:t>
      </w:r>
      <w:r w:rsidR="005E4853" w:rsidRPr="00E65428">
        <w:rPr>
          <w:rFonts w:cs="David" w:hint="cs"/>
          <w:rtl/>
        </w:rPr>
        <w:t>הספר</w:t>
      </w:r>
      <w:r w:rsidR="005E4853" w:rsidRPr="00E65428">
        <w:rPr>
          <w:rFonts w:cs="David"/>
          <w:rtl/>
        </w:rPr>
        <w:t xml:space="preserve"> </w:t>
      </w:r>
      <w:r w:rsidR="005E4853" w:rsidRPr="00E65428">
        <w:rPr>
          <w:rFonts w:cs="David" w:hint="cs"/>
          <w:rtl/>
        </w:rPr>
        <w:t>ולשרשרת</w:t>
      </w:r>
      <w:r w:rsidR="005E4853" w:rsidRPr="00E65428">
        <w:rPr>
          <w:rFonts w:cs="David"/>
          <w:rtl/>
        </w:rPr>
        <w:t xml:space="preserve"> </w:t>
      </w:r>
      <w:r w:rsidR="005E4853" w:rsidRPr="00E65428">
        <w:rPr>
          <w:rFonts w:cs="David" w:hint="cs"/>
          <w:rtl/>
        </w:rPr>
        <w:t>הפיקוח</w:t>
      </w:r>
      <w:r w:rsidR="005E4853" w:rsidRPr="00E65428">
        <w:rPr>
          <w:rFonts w:cs="David"/>
          <w:rtl/>
        </w:rPr>
        <w:t xml:space="preserve"> </w:t>
      </w:r>
      <w:r w:rsidR="005E4853" w:rsidRPr="00E65428">
        <w:rPr>
          <w:rFonts w:cs="David" w:hint="cs"/>
          <w:rtl/>
        </w:rPr>
        <w:t>וההדרכה</w:t>
      </w:r>
      <w:r w:rsidR="005E4853">
        <w:rPr>
          <w:rFonts w:cs="David" w:hint="cs"/>
          <w:rtl/>
        </w:rPr>
        <w:t xml:space="preserve">, </w:t>
      </w:r>
      <w:r>
        <w:rPr>
          <w:rFonts w:cs="David" w:hint="cs"/>
          <w:rtl/>
        </w:rPr>
        <w:t xml:space="preserve">יפחיתו </w:t>
      </w:r>
      <w:r w:rsidR="00347E7F">
        <w:rPr>
          <w:rFonts w:cs="David" w:hint="cs"/>
          <w:rtl/>
        </w:rPr>
        <w:t xml:space="preserve">במידה ניכרת </w:t>
      </w:r>
      <w:r w:rsidR="009F13EB">
        <w:rPr>
          <w:rFonts w:cs="David" w:hint="cs"/>
          <w:rtl/>
        </w:rPr>
        <w:t xml:space="preserve">את </w:t>
      </w:r>
      <w:r w:rsidR="00EF0B5C">
        <w:rPr>
          <w:rFonts w:cs="David" w:hint="cs"/>
          <w:rtl/>
        </w:rPr>
        <w:t>ההתמקדות</w:t>
      </w:r>
      <w:r>
        <w:rPr>
          <w:rFonts w:cs="David" w:hint="cs"/>
          <w:rtl/>
        </w:rPr>
        <w:t xml:space="preserve"> </w:t>
      </w:r>
      <w:r w:rsidR="00EF0B5C">
        <w:rPr>
          <w:rFonts w:cs="David" w:hint="cs"/>
          <w:rtl/>
        </w:rPr>
        <w:t xml:space="preserve">במבחנים </w:t>
      </w:r>
      <w:r w:rsidR="005E4853">
        <w:rPr>
          <w:rFonts w:cs="David" w:hint="cs"/>
          <w:rtl/>
        </w:rPr>
        <w:t>ו</w:t>
      </w:r>
      <w:r w:rsidR="00EF0B5C">
        <w:rPr>
          <w:rFonts w:cs="David" w:hint="cs"/>
          <w:rtl/>
        </w:rPr>
        <w:t>ההשלכות השליליות הנלוות ל</w:t>
      </w:r>
      <w:r w:rsidR="00347E7F">
        <w:rPr>
          <w:rFonts w:cs="David" w:hint="cs"/>
          <w:rtl/>
        </w:rPr>
        <w:t>ה</w:t>
      </w:r>
      <w:r w:rsidR="005E4853">
        <w:rPr>
          <w:rFonts w:cs="David" w:hint="cs"/>
          <w:rtl/>
        </w:rPr>
        <w:t>.</w:t>
      </w:r>
      <w:r w:rsidR="00347E7F">
        <w:rPr>
          <w:rFonts w:cs="David" w:hint="cs"/>
          <w:rtl/>
        </w:rPr>
        <w:t xml:space="preserve"> </w:t>
      </w:r>
      <w:r w:rsidR="005E4853">
        <w:rPr>
          <w:rFonts w:cs="David" w:hint="cs"/>
          <w:rtl/>
        </w:rPr>
        <w:t xml:space="preserve">  </w:t>
      </w:r>
    </w:p>
    <w:p w:rsidR="005E4853" w:rsidRDefault="00305E97" w:rsidP="00BF2C74">
      <w:pPr>
        <w:spacing w:after="120" w:line="360" w:lineRule="auto"/>
        <w:jc w:val="both"/>
        <w:rPr>
          <w:rFonts w:cs="David"/>
          <w:rtl/>
        </w:rPr>
      </w:pPr>
      <w:r>
        <w:rPr>
          <w:rFonts w:cs="David" w:hint="cs"/>
          <w:rtl/>
        </w:rPr>
        <w:t xml:space="preserve">נציין </w:t>
      </w:r>
      <w:r w:rsidR="00B01F06">
        <w:rPr>
          <w:rFonts w:cs="David" w:hint="cs"/>
          <w:rtl/>
        </w:rPr>
        <w:t xml:space="preserve">עוד </w:t>
      </w:r>
      <w:r>
        <w:rPr>
          <w:rFonts w:cs="David" w:hint="cs"/>
          <w:rtl/>
        </w:rPr>
        <w:t xml:space="preserve">כי מודל המיצ"ב המוצע </w:t>
      </w:r>
      <w:r w:rsidR="00B01F06">
        <w:rPr>
          <w:rFonts w:cs="David" w:hint="cs"/>
          <w:rtl/>
        </w:rPr>
        <w:t xml:space="preserve">כאן </w:t>
      </w:r>
      <w:r>
        <w:rPr>
          <w:rFonts w:cs="David" w:hint="cs"/>
          <w:rtl/>
        </w:rPr>
        <w:t xml:space="preserve">עולה בקנה אחד עם מודל הערכה הקיים במדינות רבות בעולם. </w:t>
      </w:r>
      <w:r w:rsidR="005E4853">
        <w:rPr>
          <w:rFonts w:cs="David" w:hint="cs"/>
          <w:rtl/>
        </w:rPr>
        <w:t>על פי  סקירה שערך ארגון ה-</w:t>
      </w:r>
      <w:r w:rsidR="005E4853">
        <w:rPr>
          <w:rFonts w:cs="David"/>
        </w:rPr>
        <w:t>OECD</w:t>
      </w:r>
      <w:r w:rsidR="005E4853">
        <w:rPr>
          <w:rFonts w:cs="David" w:hint="cs"/>
          <w:rtl/>
        </w:rPr>
        <w:t xml:space="preserve"> </w:t>
      </w:r>
      <w:r w:rsidR="00B01F06">
        <w:rPr>
          <w:rFonts w:cs="David" w:hint="cs"/>
          <w:rtl/>
        </w:rPr>
        <w:t xml:space="preserve">בשנת 2010 </w:t>
      </w:r>
      <w:r w:rsidR="005E4853">
        <w:rPr>
          <w:rFonts w:cs="David" w:hint="cs"/>
          <w:rtl/>
        </w:rPr>
        <w:t xml:space="preserve">(ר' נספח </w:t>
      </w:r>
      <w:r w:rsidR="00BF2C74">
        <w:rPr>
          <w:rFonts w:cs="David" w:hint="cs"/>
          <w:rtl/>
        </w:rPr>
        <w:t>2</w:t>
      </w:r>
      <w:r w:rsidR="005E4853">
        <w:rPr>
          <w:rFonts w:cs="David" w:hint="cs"/>
          <w:rtl/>
        </w:rPr>
        <w:t xml:space="preserve">) עולה כי במדינות רבות בעולם מתקיימת הערכה חיצונית בית ספרית, הכוללת מבחנים במיומנויות שפה (קריאה וכתיבה) ומתמטיקה. בחלק קטן ממדינות </w:t>
      </w:r>
      <w:r w:rsidR="005E4853">
        <w:rPr>
          <w:rFonts w:cs="David" w:hint="cs"/>
          <w:rtl/>
        </w:rPr>
        <w:lastRenderedPageBreak/>
        <w:t xml:space="preserve">אלו מתקיימת גם הערכה בית ספרית חיצונית בתחומים נוספים, בעיקר במדעים ובשפה זרה. תדירות ההערכה החיצונית הבית ספרית במדינות אלו גבוהה על פי רוב מהתדירות המוצעת במודל 1.   </w:t>
      </w:r>
    </w:p>
    <w:p w:rsidR="006C6ECB" w:rsidRPr="00100661" w:rsidRDefault="006C6ECB" w:rsidP="006C6ECB">
      <w:pPr>
        <w:pStyle w:val="a3"/>
        <w:numPr>
          <w:ilvl w:val="0"/>
          <w:numId w:val="29"/>
        </w:numPr>
        <w:spacing w:before="360" w:after="120" w:line="360" w:lineRule="auto"/>
        <w:ind w:left="357" w:hanging="357"/>
        <w:jc w:val="both"/>
        <w:rPr>
          <w:rFonts w:cs="David"/>
          <w:b/>
          <w:bCs/>
          <w:sz w:val="32"/>
          <w:szCs w:val="32"/>
        </w:rPr>
      </w:pPr>
      <w:r w:rsidRPr="00100661">
        <w:rPr>
          <w:rFonts w:ascii="Times New Roman" w:eastAsia="Times New Roman" w:hAnsi="Times New Roman" w:cs="David" w:hint="eastAsia"/>
          <w:b/>
          <w:bCs/>
          <w:sz w:val="32"/>
          <w:szCs w:val="32"/>
          <w:rtl/>
        </w:rPr>
        <w:t>סיכום</w:t>
      </w:r>
    </w:p>
    <w:p w:rsidR="00530225" w:rsidRDefault="009223D0" w:rsidP="009223D0">
      <w:pPr>
        <w:spacing w:after="120" w:line="360" w:lineRule="auto"/>
        <w:jc w:val="both"/>
        <w:rPr>
          <w:rFonts w:cs="David"/>
          <w:rtl/>
        </w:rPr>
      </w:pPr>
      <w:r>
        <w:rPr>
          <w:rFonts w:cs="David" w:hint="cs"/>
          <w:rtl/>
        </w:rPr>
        <w:t xml:space="preserve">קיימת הסכמה רחבה כי </w:t>
      </w:r>
      <w:r w:rsidR="00533D67">
        <w:rPr>
          <w:rFonts w:cs="David" w:hint="cs"/>
          <w:rtl/>
        </w:rPr>
        <w:t>הערכה בית ספרית נדרשת וחיוניות</w:t>
      </w:r>
      <w:r w:rsidR="0076236D">
        <w:rPr>
          <w:rFonts w:cs="David" w:hint="cs"/>
          <w:rtl/>
        </w:rPr>
        <w:t xml:space="preserve"> לשיפור ההוראה והלמידה, </w:t>
      </w:r>
      <w:r w:rsidR="00A433F3">
        <w:rPr>
          <w:rFonts w:cs="David" w:hint="cs"/>
          <w:rtl/>
        </w:rPr>
        <w:t xml:space="preserve">שכן </w:t>
      </w:r>
      <w:r w:rsidR="0076236D">
        <w:rPr>
          <w:rFonts w:cs="David" w:hint="cs"/>
          <w:rtl/>
        </w:rPr>
        <w:t xml:space="preserve">נתונים הם תנאי הכרחי לקבלת החלטות </w:t>
      </w:r>
      <w:r w:rsidR="006C216C">
        <w:rPr>
          <w:rFonts w:cs="David" w:hint="cs"/>
          <w:rtl/>
        </w:rPr>
        <w:t xml:space="preserve">מושכלות </w:t>
      </w:r>
      <w:r w:rsidR="0076236D">
        <w:rPr>
          <w:rFonts w:cs="David" w:hint="cs"/>
          <w:rtl/>
        </w:rPr>
        <w:t xml:space="preserve">הן עבור בית הספר והן עבור הפיקוח המלווה אותו. </w:t>
      </w:r>
      <w:r w:rsidR="006C216C">
        <w:rPr>
          <w:rFonts w:cs="David" w:hint="cs"/>
          <w:rtl/>
        </w:rPr>
        <w:t xml:space="preserve">ככל שמתפתחת בבתי הספר </w:t>
      </w:r>
      <w:r w:rsidR="00A433F3">
        <w:rPr>
          <w:rFonts w:cs="David" w:hint="cs"/>
          <w:rtl/>
        </w:rPr>
        <w:t>תרבות הערכה</w:t>
      </w:r>
      <w:r w:rsidR="006C216C">
        <w:rPr>
          <w:rFonts w:cs="David" w:hint="cs"/>
          <w:rtl/>
        </w:rPr>
        <w:t xml:space="preserve"> המקדמת תהליכים פנימיים של איסוף נתונים, למידה והבנה של הנתונים, הסקת מסקנות וגיבוש דרכי פעולה</w:t>
      </w:r>
      <w:r w:rsidR="004332D3">
        <w:rPr>
          <w:rFonts w:cs="David" w:hint="cs"/>
          <w:rtl/>
        </w:rPr>
        <w:t>, כך התרומה של הערכה</w:t>
      </w:r>
      <w:r w:rsidR="00533D67">
        <w:rPr>
          <w:rFonts w:cs="David" w:hint="cs"/>
          <w:rtl/>
        </w:rPr>
        <w:t xml:space="preserve"> בית ספרית</w:t>
      </w:r>
      <w:r w:rsidR="004332D3">
        <w:rPr>
          <w:rFonts w:cs="David" w:hint="cs"/>
          <w:rtl/>
        </w:rPr>
        <w:t>, חיצונית ופנימית כאחד, גדולה ומשמעותית יותר</w:t>
      </w:r>
      <w:r w:rsidR="006C216C">
        <w:rPr>
          <w:rFonts w:cs="David" w:hint="cs"/>
          <w:rtl/>
        </w:rPr>
        <w:t xml:space="preserve">.   </w:t>
      </w:r>
    </w:p>
    <w:p w:rsidR="00533D67" w:rsidRDefault="009223D0" w:rsidP="000208CA">
      <w:pPr>
        <w:spacing w:after="120" w:line="360" w:lineRule="auto"/>
        <w:jc w:val="both"/>
        <w:rPr>
          <w:rFonts w:cs="David"/>
          <w:rtl/>
        </w:rPr>
      </w:pPr>
      <w:r>
        <w:rPr>
          <w:rFonts w:cs="David" w:hint="cs"/>
          <w:rtl/>
        </w:rPr>
        <w:t xml:space="preserve">כיום, </w:t>
      </w:r>
      <w:r w:rsidR="000208CA">
        <w:rPr>
          <w:rFonts w:cs="David" w:hint="cs"/>
          <w:rtl/>
        </w:rPr>
        <w:t>יש</w:t>
      </w:r>
      <w:r w:rsidR="00533D67">
        <w:rPr>
          <w:rFonts w:cs="David" w:hint="cs"/>
          <w:rtl/>
        </w:rPr>
        <w:t xml:space="preserve"> </w:t>
      </w:r>
      <w:r w:rsidR="000208CA">
        <w:rPr>
          <w:rFonts w:cs="David" w:hint="cs"/>
          <w:rtl/>
        </w:rPr>
        <w:t xml:space="preserve">שונות </w:t>
      </w:r>
      <w:r w:rsidR="004728C1">
        <w:rPr>
          <w:rFonts w:cs="David" w:hint="cs"/>
          <w:rtl/>
        </w:rPr>
        <w:t xml:space="preserve">גדולה בין בתי הספר ביכולות המקצועיות בתחום הערכה ומדידה, </w:t>
      </w:r>
      <w:r w:rsidR="00533D67">
        <w:rPr>
          <w:rFonts w:cs="David" w:hint="cs"/>
          <w:rtl/>
        </w:rPr>
        <w:t>ו</w:t>
      </w:r>
      <w:r w:rsidR="004728C1">
        <w:rPr>
          <w:rFonts w:cs="David" w:hint="cs"/>
          <w:rtl/>
        </w:rPr>
        <w:t xml:space="preserve">לרבים מבתי הספר אין את הכלים המקצועיים לקיים הערכה בית ספרית. </w:t>
      </w:r>
      <w:r w:rsidR="009B7AF1">
        <w:rPr>
          <w:rFonts w:cs="David" w:hint="cs"/>
          <w:rtl/>
        </w:rPr>
        <w:t xml:space="preserve">לפיכך, </w:t>
      </w:r>
      <w:r>
        <w:rPr>
          <w:rFonts w:cs="David" w:hint="cs"/>
          <w:rtl/>
        </w:rPr>
        <w:t>הועדה ממליצה</w:t>
      </w:r>
      <w:r w:rsidR="00B33D24">
        <w:rPr>
          <w:rFonts w:cs="David" w:hint="cs"/>
          <w:rtl/>
        </w:rPr>
        <w:t xml:space="preserve"> ל</w:t>
      </w:r>
      <w:r w:rsidR="004728C1">
        <w:rPr>
          <w:rFonts w:cs="David" w:hint="cs"/>
          <w:rtl/>
        </w:rPr>
        <w:t>פעול ל</w:t>
      </w:r>
      <w:r w:rsidR="00B33D24">
        <w:rPr>
          <w:rFonts w:cs="David" w:hint="cs"/>
          <w:rtl/>
        </w:rPr>
        <w:t>פיתוח</w:t>
      </w:r>
      <w:r w:rsidR="004728C1">
        <w:rPr>
          <w:rFonts w:cs="David" w:hint="cs"/>
          <w:rtl/>
        </w:rPr>
        <w:t xml:space="preserve"> מקצועי אינטנסיבי בתחום</w:t>
      </w:r>
      <w:r w:rsidR="00B33D24">
        <w:rPr>
          <w:rFonts w:cs="David" w:hint="cs"/>
          <w:rtl/>
        </w:rPr>
        <w:t xml:space="preserve"> </w:t>
      </w:r>
      <w:r w:rsidR="004728C1">
        <w:rPr>
          <w:rFonts w:cs="David" w:hint="cs"/>
          <w:rtl/>
        </w:rPr>
        <w:t>ה</w:t>
      </w:r>
      <w:r w:rsidR="00B33D24">
        <w:rPr>
          <w:rFonts w:cs="David" w:hint="cs"/>
          <w:rtl/>
        </w:rPr>
        <w:t>מדידה והערכה</w:t>
      </w:r>
      <w:r w:rsidR="00BD1393">
        <w:rPr>
          <w:rFonts w:cs="David" w:hint="cs"/>
          <w:rtl/>
        </w:rPr>
        <w:t xml:space="preserve"> ב</w:t>
      </w:r>
      <w:r w:rsidR="00422B8B">
        <w:rPr>
          <w:rFonts w:cs="David" w:hint="cs"/>
          <w:rtl/>
        </w:rPr>
        <w:t xml:space="preserve">קרב </w:t>
      </w:r>
      <w:r w:rsidR="00BD1393">
        <w:rPr>
          <w:rFonts w:cs="David" w:hint="cs"/>
          <w:rtl/>
        </w:rPr>
        <w:t>כלל המערכת</w:t>
      </w:r>
      <w:r w:rsidR="00B33D24">
        <w:rPr>
          <w:rFonts w:cs="David" w:hint="cs"/>
          <w:rtl/>
        </w:rPr>
        <w:t xml:space="preserve">, </w:t>
      </w:r>
      <w:r w:rsidR="00533D67">
        <w:rPr>
          <w:rFonts w:cs="David" w:hint="cs"/>
          <w:rtl/>
        </w:rPr>
        <w:t xml:space="preserve">זאת </w:t>
      </w:r>
      <w:r w:rsidR="00B33D24">
        <w:rPr>
          <w:rFonts w:cs="David" w:hint="cs"/>
          <w:rtl/>
        </w:rPr>
        <w:t xml:space="preserve">תוך הטמעה של עקרונות תרבות הערכה </w:t>
      </w:r>
      <w:r w:rsidR="00533D67">
        <w:rPr>
          <w:rFonts w:cs="David" w:hint="cs"/>
          <w:rtl/>
        </w:rPr>
        <w:t xml:space="preserve">נכונה </w:t>
      </w:r>
      <w:r w:rsidR="00D00A0D">
        <w:rPr>
          <w:rFonts w:cs="David" w:hint="cs"/>
          <w:rtl/>
        </w:rPr>
        <w:t>איכותית</w:t>
      </w:r>
      <w:r w:rsidR="00B33D24">
        <w:rPr>
          <w:rFonts w:cs="David" w:hint="cs"/>
          <w:rtl/>
        </w:rPr>
        <w:t>.</w:t>
      </w:r>
      <w:r w:rsidR="00533D67">
        <w:rPr>
          <w:rFonts w:cs="David" w:hint="cs"/>
          <w:rtl/>
        </w:rPr>
        <w:t xml:space="preserve"> תהליכים אלו הם תהליכים ארוכי טווח הדורשים התמדה והשקעת משאבים.</w:t>
      </w:r>
      <w:r w:rsidR="00CB7312">
        <w:rPr>
          <w:rFonts w:cs="David" w:hint="cs"/>
          <w:rtl/>
        </w:rPr>
        <w:t xml:space="preserve"> </w:t>
      </w:r>
      <w:r w:rsidR="000208CA">
        <w:rPr>
          <w:rFonts w:cs="David" w:hint="cs"/>
          <w:rtl/>
        </w:rPr>
        <w:t xml:space="preserve">בנוסף ממליצה </w:t>
      </w:r>
      <w:r w:rsidR="00CB7312">
        <w:rPr>
          <w:rFonts w:cs="David" w:hint="cs"/>
          <w:rtl/>
        </w:rPr>
        <w:t>הועדה לפעול לפיתוח כלים מובנים להערכה עצמית</w:t>
      </w:r>
      <w:r w:rsidR="000208CA">
        <w:rPr>
          <w:rFonts w:cs="David" w:hint="cs"/>
          <w:rtl/>
        </w:rPr>
        <w:t xml:space="preserve"> בית ספרית, ולקיים כבר בשנת הלימודים הקרובה מחקר חלוץ בקרב מדגם של בתי ספר. </w:t>
      </w:r>
      <w:r w:rsidR="00CB7312">
        <w:rPr>
          <w:rFonts w:cs="David" w:hint="cs"/>
          <w:rtl/>
        </w:rPr>
        <w:t xml:space="preserve"> </w:t>
      </w:r>
    </w:p>
    <w:p w:rsidR="009B7AF1" w:rsidRDefault="00533D67" w:rsidP="00BD1393">
      <w:pPr>
        <w:spacing w:after="120" w:line="360" w:lineRule="auto"/>
        <w:jc w:val="both"/>
        <w:rPr>
          <w:rFonts w:cs="David"/>
          <w:rtl/>
        </w:rPr>
      </w:pPr>
      <w:r>
        <w:rPr>
          <w:rFonts w:cs="David" w:hint="cs"/>
          <w:rtl/>
        </w:rPr>
        <w:t xml:space="preserve">חברי הועדה סבורים כי גיבוש </w:t>
      </w:r>
      <w:r w:rsidR="009B7AF1">
        <w:rPr>
          <w:rFonts w:cs="David" w:hint="cs"/>
          <w:rtl/>
        </w:rPr>
        <w:t>המלצה מושכלת למודל הערכה אופטימלי לטווח הארוך הוא תהליך ארוך ומורכב שאינו יכול להסתיים במהלך חודשים ספורים כפי שמתבקש מלוח הזמנים של הועדה. ולכן, לאור הצורך בקבלת החלטה לקראת שנת הלימודים הקרובה, הוחלט להתמקד בהמלצות לטווח הקצר בלבד.</w:t>
      </w:r>
    </w:p>
    <w:p w:rsidR="00625957" w:rsidRDefault="00625957" w:rsidP="00E53626">
      <w:pPr>
        <w:spacing w:after="120" w:line="360" w:lineRule="auto"/>
        <w:jc w:val="both"/>
        <w:rPr>
          <w:rFonts w:cs="David"/>
          <w:rtl/>
        </w:rPr>
      </w:pPr>
      <w:r>
        <w:rPr>
          <w:rFonts w:cs="David" w:hint="cs"/>
          <w:rtl/>
        </w:rPr>
        <w:t>ב</w:t>
      </w:r>
      <w:r w:rsidR="00533D67">
        <w:rPr>
          <w:rFonts w:cs="David" w:hint="cs"/>
          <w:rtl/>
        </w:rPr>
        <w:t xml:space="preserve">שאלה </w:t>
      </w:r>
      <w:r w:rsidR="009B7AF1">
        <w:rPr>
          <w:rFonts w:cs="David" w:hint="cs"/>
          <w:rtl/>
        </w:rPr>
        <w:t>המרכזית</w:t>
      </w:r>
      <w:r w:rsidR="000208CA">
        <w:rPr>
          <w:rFonts w:cs="David" w:hint="cs"/>
          <w:rtl/>
        </w:rPr>
        <w:t>,</w:t>
      </w:r>
      <w:r w:rsidR="009B7AF1">
        <w:rPr>
          <w:rFonts w:cs="David" w:hint="cs"/>
          <w:rtl/>
        </w:rPr>
        <w:t xml:space="preserve"> </w:t>
      </w:r>
      <w:r w:rsidR="00533D67">
        <w:rPr>
          <w:rFonts w:cs="David" w:hint="cs"/>
          <w:rtl/>
        </w:rPr>
        <w:t xml:space="preserve">האם בטווח השנים הקרובות יש להמשיך </w:t>
      </w:r>
      <w:r>
        <w:rPr>
          <w:rFonts w:cs="David" w:hint="cs"/>
          <w:rtl/>
        </w:rPr>
        <w:t>ולקיים הערכה חיצונית סדורה של בתי הספר או לחדול ולהסתפק בהערכה ארצית מדגמית, לא נמצאה הסכמה בקרב כלל חברי הועדה</w:t>
      </w:r>
      <w:r w:rsidR="00E53626">
        <w:rPr>
          <w:rFonts w:cs="David" w:hint="cs"/>
          <w:rtl/>
        </w:rPr>
        <w:t xml:space="preserve">. </w:t>
      </w:r>
      <w:r w:rsidR="000208CA">
        <w:rPr>
          <w:rFonts w:cs="David" w:hint="cs"/>
          <w:rtl/>
        </w:rPr>
        <w:t>ו</w:t>
      </w:r>
      <w:r>
        <w:rPr>
          <w:rFonts w:cs="David" w:hint="cs"/>
          <w:rtl/>
        </w:rPr>
        <w:t xml:space="preserve">לכן </w:t>
      </w:r>
      <w:r w:rsidR="00E53626">
        <w:rPr>
          <w:rFonts w:cs="David" w:hint="cs"/>
          <w:rtl/>
        </w:rPr>
        <w:t>מוצגים</w:t>
      </w:r>
      <w:r>
        <w:rPr>
          <w:rFonts w:cs="David" w:hint="cs"/>
          <w:rtl/>
        </w:rPr>
        <w:t xml:space="preserve"> שני מודלים: מודל הכולל הערכה חיצונית בית ספרית </w:t>
      </w:r>
      <w:r w:rsidR="00E53626">
        <w:rPr>
          <w:rFonts w:cs="David" w:hint="cs"/>
          <w:rtl/>
        </w:rPr>
        <w:t>(</w:t>
      </w:r>
      <w:r>
        <w:rPr>
          <w:rFonts w:cs="David" w:hint="cs"/>
          <w:rtl/>
        </w:rPr>
        <w:t>בהיקף ובתדירות נמוכים בהשוואה לעבר</w:t>
      </w:r>
      <w:r w:rsidR="00E53626">
        <w:rPr>
          <w:rFonts w:cs="David" w:hint="cs"/>
          <w:rtl/>
        </w:rPr>
        <w:t>)</w:t>
      </w:r>
      <w:r>
        <w:rPr>
          <w:rFonts w:cs="David" w:hint="cs"/>
          <w:rtl/>
        </w:rPr>
        <w:t xml:space="preserve"> - מיצ"ב, ומודל הכולל הערכה ארצית מדגמית בלבד - משוב ארצי מדגמי.</w:t>
      </w:r>
    </w:p>
    <w:p w:rsidR="00E53626" w:rsidRDefault="00E53626" w:rsidP="00E2757C">
      <w:pPr>
        <w:spacing w:after="120" w:line="360" w:lineRule="auto"/>
        <w:jc w:val="both"/>
        <w:rPr>
          <w:rFonts w:cs="David"/>
          <w:rtl/>
        </w:rPr>
      </w:pPr>
      <w:r>
        <w:rPr>
          <w:rFonts w:cs="David" w:hint="cs"/>
          <w:rtl/>
        </w:rPr>
        <w:t>המודלים נבדלים</w:t>
      </w:r>
      <w:r w:rsidR="00205981">
        <w:rPr>
          <w:rFonts w:cs="David" w:hint="cs"/>
          <w:rtl/>
        </w:rPr>
        <w:t xml:space="preserve"> זה מזה</w:t>
      </w:r>
      <w:r>
        <w:rPr>
          <w:rFonts w:cs="David" w:hint="cs"/>
          <w:rtl/>
        </w:rPr>
        <w:t xml:space="preserve"> </w:t>
      </w:r>
      <w:r w:rsidRPr="0014481E">
        <w:rPr>
          <w:rFonts w:cs="David" w:hint="cs"/>
          <w:rtl/>
        </w:rPr>
        <w:t>בנקודת ה</w:t>
      </w:r>
      <w:r>
        <w:rPr>
          <w:rFonts w:cs="David" w:hint="cs"/>
          <w:rtl/>
        </w:rPr>
        <w:t>איזון ש</w:t>
      </w:r>
      <w:r w:rsidRPr="0014481E">
        <w:rPr>
          <w:rFonts w:cs="David" w:hint="cs"/>
          <w:rtl/>
        </w:rPr>
        <w:t>בין הצורך של בתי הספר וגורמי הפיקוח במשרד החינוך במידע מהימן וסדור על תוצאות בית הספר, לבין הרצון לאפשר לבתי הספר מרחב פעולה גדול יותר ולהקל על תחושת הלחץ והעומס שיוצרת מדידה חיצונית תכופה.</w:t>
      </w:r>
      <w:r>
        <w:rPr>
          <w:rFonts w:cs="David" w:hint="cs"/>
          <w:rtl/>
        </w:rPr>
        <w:t xml:space="preserve"> </w:t>
      </w:r>
      <w:r w:rsidR="004D0708">
        <w:rPr>
          <w:rFonts w:cs="David" w:hint="cs"/>
          <w:rtl/>
        </w:rPr>
        <w:t>ה</w:t>
      </w:r>
      <w:r w:rsidR="00D413A7">
        <w:rPr>
          <w:rFonts w:cs="David" w:hint="cs"/>
          <w:rtl/>
        </w:rPr>
        <w:t>החלטה בין שני המודלים צריכה להביא בחשבון מגוון</w:t>
      </w:r>
      <w:r w:rsidR="00911300">
        <w:rPr>
          <w:rFonts w:cs="David" w:hint="cs"/>
          <w:rtl/>
        </w:rPr>
        <w:t xml:space="preserve"> שיקולים</w:t>
      </w:r>
      <w:r w:rsidR="00D413A7">
        <w:rPr>
          <w:rFonts w:cs="David" w:hint="cs"/>
          <w:rtl/>
        </w:rPr>
        <w:t>,</w:t>
      </w:r>
      <w:r w:rsidR="00911300">
        <w:rPr>
          <w:rFonts w:cs="David" w:hint="cs"/>
          <w:rtl/>
        </w:rPr>
        <w:t xml:space="preserve"> החל מ"עתירות הסיכון" שבהערכה חיצונית והשפעותיה, וכלה במשמעות של היעדר נתונים </w:t>
      </w:r>
      <w:r w:rsidR="004D0708">
        <w:rPr>
          <w:rFonts w:cs="David" w:hint="cs"/>
          <w:rtl/>
        </w:rPr>
        <w:t xml:space="preserve">והשלכותיו על המערכת. </w:t>
      </w:r>
      <w:r w:rsidR="00E2757C">
        <w:rPr>
          <w:rFonts w:cs="David" w:hint="cs"/>
          <w:rtl/>
        </w:rPr>
        <w:t>הדיון</w:t>
      </w:r>
      <w:r w:rsidR="004D0708">
        <w:rPr>
          <w:rFonts w:cs="David" w:hint="cs"/>
          <w:rtl/>
        </w:rPr>
        <w:t xml:space="preserve"> ביתרונות ובחסרונות של כל אחד מהמודלים מציג היבטים שונים של סוגיה מורכבת זו.</w:t>
      </w:r>
      <w:r w:rsidR="00911300">
        <w:rPr>
          <w:rFonts w:cs="David" w:hint="cs"/>
          <w:rtl/>
        </w:rPr>
        <w:t xml:space="preserve">   </w:t>
      </w:r>
      <w:r w:rsidR="00D413A7">
        <w:rPr>
          <w:rFonts w:cs="David" w:hint="cs"/>
          <w:rtl/>
        </w:rPr>
        <w:t xml:space="preserve">  </w:t>
      </w:r>
    </w:p>
    <w:p w:rsidR="0076236D" w:rsidRDefault="00625957" w:rsidP="00E53626">
      <w:pPr>
        <w:spacing w:after="120" w:line="360" w:lineRule="auto"/>
        <w:jc w:val="both"/>
        <w:rPr>
          <w:rFonts w:cs="David"/>
          <w:rtl/>
        </w:rPr>
      </w:pPr>
      <w:r>
        <w:rPr>
          <w:rFonts w:cs="David" w:hint="cs"/>
          <w:rtl/>
        </w:rPr>
        <w:t xml:space="preserve"> </w:t>
      </w:r>
      <w:r w:rsidR="00533D67">
        <w:rPr>
          <w:rFonts w:cs="David" w:hint="cs"/>
          <w:rtl/>
        </w:rPr>
        <w:t xml:space="preserve"> </w:t>
      </w:r>
    </w:p>
    <w:p w:rsidR="0076236D" w:rsidRDefault="0076236D" w:rsidP="0076236D">
      <w:pPr>
        <w:spacing w:after="120" w:line="360" w:lineRule="auto"/>
        <w:jc w:val="both"/>
        <w:rPr>
          <w:rFonts w:cs="David"/>
          <w:rtl/>
        </w:rPr>
      </w:pPr>
    </w:p>
    <w:p w:rsidR="00FD334E" w:rsidRPr="00FD334E" w:rsidRDefault="007C787F" w:rsidP="0076236D">
      <w:pPr>
        <w:spacing w:after="120" w:line="360" w:lineRule="auto"/>
        <w:jc w:val="both"/>
        <w:rPr>
          <w:rFonts w:cs="David"/>
          <w:rtl/>
        </w:rPr>
      </w:pPr>
      <w:r>
        <w:rPr>
          <w:rFonts w:cs="David" w:hint="cs"/>
          <w:rtl/>
        </w:rPr>
        <w:t xml:space="preserve">    </w:t>
      </w:r>
      <w:r w:rsidR="00FD334E">
        <w:rPr>
          <w:rFonts w:cs="David" w:hint="cs"/>
          <w:rtl/>
        </w:rPr>
        <w:t xml:space="preserve">   </w:t>
      </w:r>
    </w:p>
    <w:p w:rsidR="00FD334E" w:rsidRDefault="00FD334E" w:rsidP="00FD334E">
      <w:pPr>
        <w:spacing w:after="0" w:line="360" w:lineRule="auto"/>
        <w:jc w:val="both"/>
        <w:rPr>
          <w:rFonts w:ascii="Times New Roman" w:eastAsia="Times New Roman" w:hAnsi="Times New Roman" w:cs="David"/>
          <w:b/>
          <w:bCs/>
          <w:sz w:val="44"/>
          <w:szCs w:val="44"/>
          <w:rtl/>
        </w:rPr>
      </w:pPr>
    </w:p>
    <w:p w:rsidR="00FD334E" w:rsidRDefault="00FD334E">
      <w:pPr>
        <w:bidi w:val="0"/>
        <w:rPr>
          <w:rFonts w:ascii="Times New Roman" w:eastAsia="Times New Roman" w:hAnsi="Times New Roman" w:cs="David"/>
          <w:b/>
          <w:bCs/>
          <w:sz w:val="44"/>
          <w:szCs w:val="44"/>
          <w:rtl/>
        </w:rPr>
      </w:pPr>
      <w:r>
        <w:rPr>
          <w:rFonts w:ascii="Times New Roman" w:eastAsia="Times New Roman" w:hAnsi="Times New Roman" w:cs="David"/>
          <w:b/>
          <w:bCs/>
          <w:sz w:val="44"/>
          <w:szCs w:val="44"/>
          <w:rtl/>
        </w:rPr>
        <w:br w:type="page"/>
      </w:r>
    </w:p>
    <w:p w:rsidR="00765628" w:rsidRPr="00765628" w:rsidRDefault="00765628" w:rsidP="00765628">
      <w:pPr>
        <w:spacing w:after="0" w:line="360" w:lineRule="auto"/>
        <w:jc w:val="center"/>
        <w:rPr>
          <w:rFonts w:ascii="Times New Roman" w:eastAsia="Times New Roman" w:hAnsi="Times New Roman" w:cs="David"/>
          <w:b/>
          <w:bCs/>
          <w:sz w:val="44"/>
          <w:szCs w:val="44"/>
          <w:rtl/>
        </w:rPr>
      </w:pPr>
      <w:r w:rsidRPr="00765628">
        <w:rPr>
          <w:rFonts w:ascii="Times New Roman" w:eastAsia="Times New Roman" w:hAnsi="Times New Roman" w:cs="David" w:hint="cs"/>
          <w:b/>
          <w:bCs/>
          <w:sz w:val="44"/>
          <w:szCs w:val="44"/>
          <w:rtl/>
        </w:rPr>
        <w:lastRenderedPageBreak/>
        <w:t>נספחים</w:t>
      </w:r>
    </w:p>
    <w:p w:rsidR="00765628" w:rsidRDefault="00765628">
      <w:pPr>
        <w:bidi w:val="0"/>
        <w:rPr>
          <w:rFonts w:ascii="Times New Roman" w:eastAsia="Times New Roman" w:hAnsi="Times New Roman" w:cs="David"/>
          <w:b/>
          <w:bCs/>
          <w:sz w:val="24"/>
          <w:szCs w:val="24"/>
        </w:rPr>
      </w:pPr>
      <w:r>
        <w:rPr>
          <w:rFonts w:ascii="Times New Roman" w:eastAsia="Times New Roman" w:hAnsi="Times New Roman" w:cs="David"/>
          <w:b/>
          <w:bCs/>
          <w:sz w:val="24"/>
          <w:szCs w:val="24"/>
          <w:rtl/>
        </w:rPr>
        <w:br w:type="page"/>
      </w:r>
    </w:p>
    <w:p w:rsidR="007212F5" w:rsidRPr="007212F5" w:rsidRDefault="007212F5" w:rsidP="000E2B69">
      <w:pPr>
        <w:spacing w:after="0" w:line="360" w:lineRule="auto"/>
        <w:jc w:val="both"/>
        <w:rPr>
          <w:rFonts w:ascii="Times New Roman" w:eastAsia="Times New Roman" w:hAnsi="Times New Roman" w:cs="David"/>
          <w:b/>
          <w:bCs/>
          <w:sz w:val="24"/>
          <w:szCs w:val="24"/>
          <w:rtl/>
        </w:rPr>
      </w:pPr>
      <w:r>
        <w:rPr>
          <w:rFonts w:ascii="Times New Roman" w:eastAsia="Times New Roman" w:hAnsi="Times New Roman" w:cs="David" w:hint="cs"/>
          <w:b/>
          <w:bCs/>
          <w:sz w:val="24"/>
          <w:szCs w:val="24"/>
          <w:rtl/>
        </w:rPr>
        <w:lastRenderedPageBreak/>
        <w:t xml:space="preserve">נספח </w:t>
      </w:r>
      <w:r w:rsidR="00AE3A61">
        <w:rPr>
          <w:rFonts w:ascii="Times New Roman" w:eastAsia="Times New Roman" w:hAnsi="Times New Roman" w:cs="David" w:hint="cs"/>
          <w:b/>
          <w:bCs/>
          <w:sz w:val="24"/>
          <w:szCs w:val="24"/>
          <w:rtl/>
        </w:rPr>
        <w:t>1</w:t>
      </w:r>
      <w:r>
        <w:rPr>
          <w:rFonts w:ascii="Times New Roman" w:eastAsia="Times New Roman" w:hAnsi="Times New Roman" w:cs="David" w:hint="cs"/>
          <w:b/>
          <w:bCs/>
          <w:sz w:val="24"/>
          <w:szCs w:val="24"/>
          <w:rtl/>
        </w:rPr>
        <w:t xml:space="preserve">: </w:t>
      </w:r>
      <w:r w:rsidRPr="007212F5">
        <w:rPr>
          <w:rFonts w:ascii="Times New Roman" w:eastAsia="Times New Roman" w:hAnsi="Times New Roman" w:cs="David" w:hint="cs"/>
          <w:b/>
          <w:bCs/>
          <w:sz w:val="24"/>
          <w:szCs w:val="24"/>
          <w:rtl/>
        </w:rPr>
        <w:t xml:space="preserve">מסמכים שנשלחו </w:t>
      </w:r>
      <w:r w:rsidR="000E2B69">
        <w:rPr>
          <w:rFonts w:ascii="Times New Roman" w:eastAsia="Times New Roman" w:hAnsi="Times New Roman" w:cs="David" w:hint="cs"/>
          <w:b/>
          <w:bCs/>
          <w:sz w:val="24"/>
          <w:szCs w:val="24"/>
          <w:rtl/>
        </w:rPr>
        <w:t>לחברי הוועדה</w:t>
      </w:r>
    </w:p>
    <w:p w:rsidR="00D33B7F" w:rsidRDefault="00D33B7F" w:rsidP="00D33B7F">
      <w:pPr>
        <w:spacing w:after="0" w:line="360" w:lineRule="auto"/>
        <w:ind w:left="360"/>
        <w:rPr>
          <w:rFonts w:ascii="Times New Roman" w:eastAsia="Times New Roman" w:hAnsi="Times New Roman" w:cs="David"/>
          <w:sz w:val="24"/>
          <w:szCs w:val="24"/>
          <w:rtl/>
        </w:rPr>
      </w:pPr>
    </w:p>
    <w:p w:rsidR="00D33B7F" w:rsidRPr="00E84DA0" w:rsidRDefault="00D33B7F" w:rsidP="00D33B7F">
      <w:pPr>
        <w:spacing w:after="0" w:line="360" w:lineRule="auto"/>
        <w:rPr>
          <w:rFonts w:ascii="Times New Roman" w:eastAsia="Times New Roman" w:hAnsi="Times New Roman" w:cs="David"/>
          <w:b/>
          <w:bCs/>
          <w:rtl/>
        </w:rPr>
      </w:pPr>
      <w:r w:rsidRPr="00E84DA0">
        <w:rPr>
          <w:rFonts w:ascii="Times New Roman" w:eastAsia="Times New Roman" w:hAnsi="Times New Roman" w:cs="David" w:hint="cs"/>
          <w:b/>
          <w:bCs/>
          <w:rtl/>
        </w:rPr>
        <w:t>לקראת המפגש הראשון</w:t>
      </w:r>
      <w:r>
        <w:rPr>
          <w:rFonts w:ascii="Times New Roman" w:eastAsia="Times New Roman" w:hAnsi="Times New Roman" w:cs="David" w:hint="cs"/>
          <w:b/>
          <w:bCs/>
          <w:rtl/>
        </w:rPr>
        <w:t xml:space="preserve"> ובעקבותיו</w:t>
      </w:r>
      <w:r w:rsidRPr="00E84DA0">
        <w:rPr>
          <w:rFonts w:ascii="Times New Roman" w:eastAsia="Times New Roman" w:hAnsi="Times New Roman" w:cs="David" w:hint="cs"/>
          <w:b/>
          <w:bCs/>
          <w:rtl/>
        </w:rPr>
        <w:t xml:space="preserve">: </w:t>
      </w:r>
    </w:p>
    <w:p w:rsidR="00D33B7F" w:rsidRPr="00E84DA0" w:rsidRDefault="00D33B7F" w:rsidP="00D33B7F">
      <w:pPr>
        <w:pStyle w:val="a3"/>
        <w:numPr>
          <w:ilvl w:val="0"/>
          <w:numId w:val="39"/>
        </w:numPr>
        <w:spacing w:after="0" w:line="240" w:lineRule="auto"/>
        <w:rPr>
          <w:rFonts w:ascii="Times New Roman" w:eastAsia="Times New Roman" w:hAnsi="Times New Roman" w:cs="David"/>
          <w:rtl/>
        </w:rPr>
      </w:pPr>
      <w:r w:rsidRPr="00E84DA0">
        <w:rPr>
          <w:rFonts w:ascii="Times New Roman" w:eastAsia="Times New Roman" w:hAnsi="Times New Roman" w:cs="David" w:hint="cs"/>
          <w:rtl/>
        </w:rPr>
        <w:t>מדידה בשירות הלמידה, מיכל בלר, אפריל 2013</w:t>
      </w:r>
    </w:p>
    <w:p w:rsidR="00D33B7F" w:rsidRPr="00E84DA0" w:rsidRDefault="00D33B7F" w:rsidP="00D33B7F">
      <w:pPr>
        <w:pStyle w:val="a3"/>
        <w:numPr>
          <w:ilvl w:val="0"/>
          <w:numId w:val="39"/>
        </w:numPr>
        <w:spacing w:after="0" w:line="240" w:lineRule="auto"/>
        <w:rPr>
          <w:rFonts w:ascii="Times New Roman" w:eastAsia="Times New Roman" w:hAnsi="Times New Roman" w:cs="David"/>
          <w:rtl/>
        </w:rPr>
      </w:pPr>
      <w:r w:rsidRPr="00E84DA0">
        <w:rPr>
          <w:rFonts w:ascii="Times New Roman" w:eastAsia="Times New Roman" w:hAnsi="Times New Roman" w:cs="David" w:hint="cs"/>
          <w:rtl/>
        </w:rPr>
        <w:t xml:space="preserve">מבחן מיצ"ב ומחוון בדיקה לדוגמה </w:t>
      </w:r>
    </w:p>
    <w:p w:rsidR="00D33B7F" w:rsidRPr="00E84DA0" w:rsidRDefault="00D33B7F" w:rsidP="00D33B7F">
      <w:pPr>
        <w:pStyle w:val="a3"/>
        <w:numPr>
          <w:ilvl w:val="0"/>
          <w:numId w:val="38"/>
        </w:numPr>
        <w:spacing w:after="0" w:line="240" w:lineRule="auto"/>
        <w:rPr>
          <w:rFonts w:ascii="Times New Roman" w:eastAsia="Times New Roman" w:hAnsi="Times New Roman" w:cs="David"/>
        </w:rPr>
      </w:pPr>
      <w:r w:rsidRPr="00E84DA0">
        <w:rPr>
          <w:rFonts w:ascii="Times New Roman" w:eastAsia="Times New Roman" w:hAnsi="Times New Roman" w:cs="David" w:hint="cs"/>
          <w:rtl/>
        </w:rPr>
        <w:t xml:space="preserve">סיכום המפגש הראשון </w:t>
      </w:r>
    </w:p>
    <w:p w:rsidR="00D33B7F" w:rsidRDefault="00D33B7F" w:rsidP="00D33B7F">
      <w:pPr>
        <w:pStyle w:val="a3"/>
        <w:numPr>
          <w:ilvl w:val="0"/>
          <w:numId w:val="38"/>
        </w:numPr>
        <w:spacing w:after="0" w:line="240" w:lineRule="auto"/>
        <w:rPr>
          <w:rFonts w:ascii="Times New Roman" w:eastAsia="Times New Roman" w:hAnsi="Times New Roman" w:cs="David"/>
        </w:rPr>
      </w:pPr>
      <w:proofErr w:type="spellStart"/>
      <w:r w:rsidRPr="006F5AD0">
        <w:rPr>
          <w:rFonts w:ascii="Times New Roman" w:eastAsia="Times New Roman" w:hAnsi="Times New Roman" w:cs="David"/>
        </w:rPr>
        <w:t>K.E.Ryan</w:t>
      </w:r>
      <w:proofErr w:type="spellEnd"/>
      <w:r w:rsidRPr="006F5AD0">
        <w:rPr>
          <w:rFonts w:ascii="Times New Roman" w:eastAsia="Times New Roman" w:hAnsi="Times New Roman" w:cs="David"/>
        </w:rPr>
        <w:t xml:space="preserve">, T. </w:t>
      </w:r>
      <w:proofErr w:type="spellStart"/>
      <w:r w:rsidRPr="006F5AD0">
        <w:rPr>
          <w:rFonts w:ascii="Times New Roman" w:eastAsia="Times New Roman" w:hAnsi="Times New Roman" w:cs="David"/>
        </w:rPr>
        <w:t>Gandha</w:t>
      </w:r>
      <w:proofErr w:type="spellEnd"/>
      <w:r w:rsidRPr="006F5AD0">
        <w:rPr>
          <w:rFonts w:ascii="Times New Roman" w:eastAsia="Times New Roman" w:hAnsi="Times New Roman" w:cs="David"/>
        </w:rPr>
        <w:t xml:space="preserve"> and J. </w:t>
      </w:r>
      <w:proofErr w:type="spellStart"/>
      <w:r w:rsidRPr="006F5AD0">
        <w:rPr>
          <w:rFonts w:ascii="Times New Roman" w:eastAsia="Times New Roman" w:hAnsi="Times New Roman" w:cs="David"/>
        </w:rPr>
        <w:t>Ahn</w:t>
      </w:r>
      <w:proofErr w:type="spellEnd"/>
      <w:r w:rsidRPr="006F5AD0">
        <w:rPr>
          <w:rFonts w:ascii="Times New Roman" w:eastAsia="Times New Roman" w:hAnsi="Times New Roman" w:cs="David"/>
        </w:rPr>
        <w:t xml:space="preserve"> </w:t>
      </w:r>
      <w:r>
        <w:rPr>
          <w:rFonts w:ascii="Times New Roman" w:eastAsia="Times New Roman" w:hAnsi="Times New Roman" w:cs="David"/>
        </w:rPr>
        <w:t xml:space="preserve">(2013). </w:t>
      </w:r>
      <w:r w:rsidRPr="00E84DA0">
        <w:rPr>
          <w:rFonts w:ascii="Times New Roman" w:eastAsia="Times New Roman" w:hAnsi="Times New Roman" w:cs="David"/>
        </w:rPr>
        <w:t xml:space="preserve">School Self-Evaluation and Inspection for Improving U.S. Schools?, </w:t>
      </w:r>
      <w:r w:rsidRPr="00E84DA0">
        <w:rPr>
          <w:rFonts w:ascii="Times New Roman" w:eastAsia="Times New Roman" w:hAnsi="Times New Roman" w:cs="David"/>
          <w:i/>
          <w:iCs/>
        </w:rPr>
        <w:t>National Education Policy Center</w:t>
      </w:r>
    </w:p>
    <w:p w:rsidR="00D33B7F" w:rsidRDefault="00D33B7F" w:rsidP="00D33B7F">
      <w:pPr>
        <w:pStyle w:val="a3"/>
        <w:numPr>
          <w:ilvl w:val="0"/>
          <w:numId w:val="38"/>
        </w:numPr>
        <w:spacing w:after="0" w:line="240" w:lineRule="auto"/>
        <w:rPr>
          <w:rFonts w:ascii="Times New Roman" w:eastAsia="Times New Roman" w:hAnsi="Times New Roman" w:cs="David"/>
        </w:rPr>
      </w:pPr>
      <w:r w:rsidRPr="00E84DA0">
        <w:rPr>
          <w:rFonts w:ascii="Times New Roman" w:eastAsia="Times New Roman" w:hAnsi="Times New Roman" w:cs="David"/>
        </w:rPr>
        <w:t xml:space="preserve">To Assess, To Teach, To Learn: A Vision for the Future of Assessment, </w:t>
      </w:r>
      <w:r w:rsidRPr="00E84DA0">
        <w:rPr>
          <w:rFonts w:ascii="Times New Roman" w:eastAsia="Times New Roman" w:hAnsi="Times New Roman" w:cs="David"/>
          <w:i/>
          <w:iCs/>
        </w:rPr>
        <w:t>The Gordon Commission</w:t>
      </w:r>
      <w:r w:rsidRPr="00E84DA0">
        <w:rPr>
          <w:rFonts w:ascii="Times New Roman" w:eastAsia="Times New Roman" w:hAnsi="Times New Roman" w:cs="David"/>
        </w:rPr>
        <w:t>, Technical Report Executive Summary</w:t>
      </w:r>
    </w:p>
    <w:p w:rsidR="00D33B7F" w:rsidRPr="00E84DA0" w:rsidRDefault="00D33B7F" w:rsidP="00D33B7F">
      <w:pPr>
        <w:pStyle w:val="a3"/>
        <w:numPr>
          <w:ilvl w:val="0"/>
          <w:numId w:val="38"/>
        </w:numPr>
        <w:spacing w:after="0" w:line="240" w:lineRule="auto"/>
        <w:jc w:val="both"/>
        <w:rPr>
          <w:rFonts w:ascii="Times New Roman" w:eastAsia="Times New Roman" w:hAnsi="Times New Roman" w:cs="David"/>
          <w:rtl/>
        </w:rPr>
      </w:pPr>
      <w:r w:rsidRPr="00E84DA0">
        <w:rPr>
          <w:rFonts w:ascii="Times New Roman" w:eastAsia="Times New Roman" w:hAnsi="Times New Roman" w:cs="David" w:hint="cs"/>
          <w:rtl/>
        </w:rPr>
        <w:t xml:space="preserve">דוגמא לדוח של </w:t>
      </w:r>
      <w:r w:rsidRPr="00E84DA0">
        <w:rPr>
          <w:rFonts w:ascii="Times New Roman" w:eastAsia="Times New Roman" w:hAnsi="Times New Roman" w:cs="David"/>
        </w:rPr>
        <w:t>OFSTED</w:t>
      </w:r>
    </w:p>
    <w:p w:rsidR="00D33B7F" w:rsidRPr="00E84DA0" w:rsidRDefault="00D33B7F" w:rsidP="00D33B7F">
      <w:pPr>
        <w:spacing w:after="0" w:line="240" w:lineRule="auto"/>
        <w:jc w:val="both"/>
        <w:rPr>
          <w:rFonts w:ascii="Times New Roman" w:eastAsia="Times New Roman" w:hAnsi="Times New Roman" w:cs="David"/>
          <w:rtl/>
        </w:rPr>
      </w:pPr>
    </w:p>
    <w:p w:rsidR="00D33B7F" w:rsidRPr="00E84DA0" w:rsidRDefault="00D33B7F" w:rsidP="00D33B7F">
      <w:pPr>
        <w:spacing w:after="0" w:line="240" w:lineRule="auto"/>
        <w:jc w:val="both"/>
        <w:rPr>
          <w:rFonts w:ascii="Times New Roman" w:eastAsia="Times New Roman" w:hAnsi="Times New Roman" w:cs="David"/>
          <w:b/>
          <w:bCs/>
          <w:rtl/>
        </w:rPr>
      </w:pPr>
      <w:r>
        <w:rPr>
          <w:rFonts w:ascii="Times New Roman" w:eastAsia="Times New Roman" w:hAnsi="Times New Roman" w:cs="David" w:hint="cs"/>
          <w:b/>
          <w:bCs/>
          <w:rtl/>
        </w:rPr>
        <w:t>בעקבות ה</w:t>
      </w:r>
      <w:r w:rsidRPr="00E84DA0">
        <w:rPr>
          <w:rFonts w:ascii="Times New Roman" w:eastAsia="Times New Roman" w:hAnsi="Times New Roman" w:cs="David" w:hint="cs"/>
          <w:b/>
          <w:bCs/>
          <w:rtl/>
        </w:rPr>
        <w:t xml:space="preserve">מפגש </w:t>
      </w:r>
      <w:r>
        <w:rPr>
          <w:rFonts w:ascii="Times New Roman" w:eastAsia="Times New Roman" w:hAnsi="Times New Roman" w:cs="David" w:hint="cs"/>
          <w:b/>
          <w:bCs/>
          <w:rtl/>
        </w:rPr>
        <w:t>ה</w:t>
      </w:r>
      <w:r w:rsidRPr="00E84DA0">
        <w:rPr>
          <w:rFonts w:ascii="Times New Roman" w:eastAsia="Times New Roman" w:hAnsi="Times New Roman" w:cs="David" w:hint="cs"/>
          <w:b/>
          <w:bCs/>
          <w:rtl/>
        </w:rPr>
        <w:t xml:space="preserve">שני: </w:t>
      </w:r>
    </w:p>
    <w:p w:rsidR="00D33B7F" w:rsidRDefault="00D33B7F" w:rsidP="00D33B7F">
      <w:pPr>
        <w:pStyle w:val="a3"/>
        <w:numPr>
          <w:ilvl w:val="0"/>
          <w:numId w:val="37"/>
        </w:numPr>
        <w:spacing w:after="0" w:line="240" w:lineRule="auto"/>
        <w:jc w:val="both"/>
        <w:rPr>
          <w:rFonts w:ascii="Times New Roman" w:eastAsia="Times New Roman" w:hAnsi="Times New Roman" w:cs="David"/>
        </w:rPr>
      </w:pPr>
      <w:r>
        <w:rPr>
          <w:rFonts w:ascii="Times New Roman" w:eastAsia="Times New Roman" w:hAnsi="Times New Roman" w:cs="David" w:hint="cs"/>
          <w:rtl/>
        </w:rPr>
        <w:t xml:space="preserve">סיכום המפגש השני </w:t>
      </w:r>
    </w:p>
    <w:p w:rsidR="00D33B7F" w:rsidRDefault="00D33B7F" w:rsidP="00D33B7F">
      <w:pPr>
        <w:pStyle w:val="a3"/>
        <w:numPr>
          <w:ilvl w:val="0"/>
          <w:numId w:val="37"/>
        </w:numPr>
        <w:spacing w:after="0" w:line="240" w:lineRule="auto"/>
        <w:jc w:val="both"/>
        <w:rPr>
          <w:rFonts w:ascii="Times New Roman" w:eastAsia="Times New Roman" w:hAnsi="Times New Roman" w:cs="David"/>
        </w:rPr>
      </w:pPr>
      <w:r w:rsidRPr="00E84DA0">
        <w:rPr>
          <w:rFonts w:ascii="Times New Roman" w:eastAsia="Times New Roman" w:hAnsi="Times New Roman" w:cs="David" w:hint="cs"/>
          <w:rtl/>
        </w:rPr>
        <w:t xml:space="preserve">שתי טבלאות מתוך דוח </w:t>
      </w:r>
      <w:r w:rsidRPr="00E84DA0">
        <w:rPr>
          <w:rFonts w:ascii="Times New Roman" w:eastAsia="Times New Roman" w:hAnsi="Times New Roman" w:cs="David"/>
        </w:rPr>
        <w:t>OECD</w:t>
      </w:r>
      <w:r>
        <w:rPr>
          <w:rFonts w:ascii="Times New Roman" w:eastAsia="Times New Roman" w:hAnsi="Times New Roman" w:cs="David" w:hint="cs"/>
          <w:rtl/>
        </w:rPr>
        <w:t xml:space="preserve"> </w:t>
      </w:r>
    </w:p>
    <w:p w:rsidR="00D33B7F" w:rsidRPr="00E84DA0" w:rsidRDefault="00D33B7F" w:rsidP="00D33B7F">
      <w:pPr>
        <w:pStyle w:val="a3"/>
        <w:numPr>
          <w:ilvl w:val="0"/>
          <w:numId w:val="37"/>
        </w:numPr>
        <w:spacing w:after="0" w:line="240" w:lineRule="auto"/>
        <w:rPr>
          <w:rFonts w:ascii="Times New Roman" w:eastAsia="Times New Roman" w:hAnsi="Times New Roman" w:cs="David"/>
          <w:rtl/>
        </w:rPr>
      </w:pPr>
      <w:r w:rsidRPr="00E84DA0">
        <w:rPr>
          <w:rFonts w:ascii="Times New Roman" w:eastAsia="Times New Roman" w:hAnsi="Times New Roman" w:cs="David" w:hint="cs"/>
          <w:rtl/>
        </w:rPr>
        <w:t xml:space="preserve"> שתי</w:t>
      </w:r>
      <w:r w:rsidRPr="00E84DA0">
        <w:rPr>
          <w:rFonts w:ascii="Times New Roman" w:eastAsia="Times New Roman" w:hAnsi="Times New Roman" w:cs="David"/>
          <w:rtl/>
        </w:rPr>
        <w:t xml:space="preserve"> </w:t>
      </w:r>
      <w:r w:rsidRPr="00E84DA0">
        <w:rPr>
          <w:rFonts w:ascii="Times New Roman" w:eastAsia="Times New Roman" w:hAnsi="Times New Roman" w:cs="David" w:hint="cs"/>
          <w:rtl/>
        </w:rPr>
        <w:t>טבלאות</w:t>
      </w:r>
      <w:r w:rsidRPr="00E84DA0">
        <w:rPr>
          <w:rFonts w:ascii="Times New Roman" w:eastAsia="Times New Roman" w:hAnsi="Times New Roman" w:cs="David"/>
          <w:rtl/>
        </w:rPr>
        <w:t xml:space="preserve"> </w:t>
      </w:r>
      <w:r w:rsidRPr="00E84DA0">
        <w:rPr>
          <w:rFonts w:ascii="Times New Roman" w:eastAsia="Times New Roman" w:hAnsi="Times New Roman" w:cs="David" w:hint="cs"/>
          <w:rtl/>
        </w:rPr>
        <w:t>מתוך</w:t>
      </w:r>
      <w:r w:rsidRPr="00E84DA0">
        <w:rPr>
          <w:rFonts w:ascii="Times New Roman" w:eastAsia="Times New Roman" w:hAnsi="Times New Roman" w:cs="David"/>
          <w:rtl/>
        </w:rPr>
        <w:t xml:space="preserve"> </w:t>
      </w:r>
      <w:r w:rsidRPr="00E84DA0">
        <w:rPr>
          <w:rFonts w:ascii="Times New Roman" w:eastAsia="Times New Roman" w:hAnsi="Times New Roman" w:cs="David" w:hint="cs"/>
          <w:rtl/>
        </w:rPr>
        <w:t>דוח</w:t>
      </w:r>
      <w:r w:rsidRPr="00E84DA0">
        <w:rPr>
          <w:rFonts w:ascii="Times New Roman" w:eastAsia="Times New Roman" w:hAnsi="Times New Roman" w:cs="David"/>
          <w:rtl/>
        </w:rPr>
        <w:t xml:space="preserve"> </w:t>
      </w:r>
      <w:r w:rsidRPr="00E84DA0">
        <w:rPr>
          <w:rFonts w:ascii="Times New Roman" w:eastAsia="Times New Roman" w:hAnsi="Times New Roman" w:cs="David" w:hint="cs"/>
          <w:rtl/>
        </w:rPr>
        <w:t>ה</w:t>
      </w:r>
      <w:r w:rsidRPr="00E84DA0">
        <w:rPr>
          <w:rFonts w:ascii="Times New Roman" w:eastAsia="Times New Roman" w:hAnsi="Times New Roman" w:cs="David"/>
          <w:rtl/>
        </w:rPr>
        <w:t xml:space="preserve">- </w:t>
      </w:r>
      <w:r w:rsidRPr="00E84DA0">
        <w:rPr>
          <w:rFonts w:ascii="Times New Roman" w:eastAsia="Times New Roman" w:hAnsi="Times New Roman" w:cs="David"/>
        </w:rPr>
        <w:t>OECD  Synergies for Better Learning: An International Perspective on Evaluation and Assessment</w:t>
      </w:r>
      <w:r w:rsidRPr="00E84DA0">
        <w:rPr>
          <w:rFonts w:ascii="Times New Roman" w:eastAsia="Times New Roman" w:hAnsi="Times New Roman" w:cs="David"/>
          <w:rtl/>
        </w:rPr>
        <w:t xml:space="preserve">  </w:t>
      </w:r>
      <w:r w:rsidRPr="00E84DA0">
        <w:rPr>
          <w:rFonts w:ascii="Times New Roman" w:eastAsia="Times New Roman" w:hAnsi="Times New Roman" w:cs="David" w:hint="cs"/>
          <w:rtl/>
        </w:rPr>
        <w:t>הנמצא</w:t>
      </w:r>
      <w:r w:rsidRPr="00E84DA0">
        <w:rPr>
          <w:rFonts w:ascii="Times New Roman" w:eastAsia="Times New Roman" w:hAnsi="Times New Roman" w:cs="David"/>
          <w:rtl/>
        </w:rPr>
        <w:t xml:space="preserve"> </w:t>
      </w:r>
      <w:r w:rsidRPr="00E84DA0">
        <w:rPr>
          <w:rFonts w:ascii="Times New Roman" w:eastAsia="Times New Roman" w:hAnsi="Times New Roman" w:cs="David" w:hint="cs"/>
          <w:rtl/>
        </w:rPr>
        <w:t>בקישור:</w:t>
      </w:r>
      <w:r w:rsidRPr="00E84DA0">
        <w:rPr>
          <w:rFonts w:ascii="Times New Roman" w:eastAsia="Times New Roman" w:hAnsi="Times New Roman" w:cs="David"/>
          <w:rtl/>
        </w:rPr>
        <w:t xml:space="preserve"> </w:t>
      </w:r>
      <w:hyperlink r:id="rId10" w:anchor="2" w:history="1">
        <w:r w:rsidRPr="00E84DA0">
          <w:rPr>
            <w:rStyle w:val="Hyperlink"/>
            <w:rFonts w:ascii="Times New Roman" w:eastAsia="Times New Roman" w:hAnsi="Times New Roman" w:cs="David"/>
          </w:rPr>
          <w:t>http://www.oecd.org/edu/school/synergies-for-better-learning.htm#2</w:t>
        </w:r>
      </w:hyperlink>
      <w:r w:rsidRPr="00E84DA0">
        <w:rPr>
          <w:rFonts w:ascii="Times New Roman" w:eastAsia="Times New Roman" w:hAnsi="Times New Roman" w:cs="David" w:hint="cs"/>
          <w:rtl/>
        </w:rPr>
        <w:t xml:space="preserve"> - הטבלאות</w:t>
      </w:r>
      <w:r w:rsidRPr="00E84DA0">
        <w:rPr>
          <w:rFonts w:ascii="Times New Roman" w:eastAsia="Times New Roman" w:hAnsi="Times New Roman" w:cs="David"/>
          <w:rtl/>
        </w:rPr>
        <w:t xml:space="preserve"> </w:t>
      </w:r>
      <w:r w:rsidRPr="00E84DA0">
        <w:rPr>
          <w:rFonts w:ascii="Times New Roman" w:eastAsia="Times New Roman" w:hAnsi="Times New Roman" w:cs="David" w:hint="cs"/>
          <w:rtl/>
        </w:rPr>
        <w:t>מסכמות</w:t>
      </w:r>
      <w:r w:rsidRPr="00E84DA0">
        <w:rPr>
          <w:rFonts w:ascii="Times New Roman" w:eastAsia="Times New Roman" w:hAnsi="Times New Roman" w:cs="David"/>
          <w:rtl/>
        </w:rPr>
        <w:t xml:space="preserve"> </w:t>
      </w:r>
      <w:r w:rsidRPr="00E84DA0">
        <w:rPr>
          <w:rFonts w:ascii="Times New Roman" w:eastAsia="Times New Roman" w:hAnsi="Times New Roman" w:cs="David" w:hint="cs"/>
          <w:rtl/>
        </w:rPr>
        <w:t>את</w:t>
      </w:r>
      <w:r w:rsidRPr="00E84DA0">
        <w:rPr>
          <w:rFonts w:ascii="Times New Roman" w:eastAsia="Times New Roman" w:hAnsi="Times New Roman" w:cs="David"/>
          <w:rtl/>
        </w:rPr>
        <w:t xml:space="preserve"> </w:t>
      </w:r>
      <w:r w:rsidRPr="00E84DA0">
        <w:rPr>
          <w:rFonts w:ascii="Times New Roman" w:eastAsia="Times New Roman" w:hAnsi="Times New Roman" w:cs="David" w:hint="cs"/>
          <w:rtl/>
        </w:rPr>
        <w:t>המודלים</w:t>
      </w:r>
      <w:r w:rsidRPr="00E84DA0">
        <w:rPr>
          <w:rFonts w:ascii="Times New Roman" w:eastAsia="Times New Roman" w:hAnsi="Times New Roman" w:cs="David"/>
          <w:rtl/>
        </w:rPr>
        <w:t xml:space="preserve"> </w:t>
      </w:r>
      <w:r w:rsidRPr="00E84DA0">
        <w:rPr>
          <w:rFonts w:ascii="Times New Roman" w:eastAsia="Times New Roman" w:hAnsi="Times New Roman" w:cs="David" w:hint="cs"/>
          <w:rtl/>
        </w:rPr>
        <w:t>של</w:t>
      </w:r>
      <w:r w:rsidRPr="00E84DA0">
        <w:rPr>
          <w:rFonts w:ascii="Times New Roman" w:eastAsia="Times New Roman" w:hAnsi="Times New Roman" w:cs="David"/>
          <w:rtl/>
        </w:rPr>
        <w:t xml:space="preserve"> </w:t>
      </w:r>
      <w:r w:rsidRPr="00E84DA0">
        <w:rPr>
          <w:rFonts w:ascii="Times New Roman" w:eastAsia="Times New Roman" w:hAnsi="Times New Roman" w:cs="David" w:hint="cs"/>
          <w:rtl/>
        </w:rPr>
        <w:t>הערכה</w:t>
      </w:r>
      <w:r w:rsidRPr="00E84DA0">
        <w:rPr>
          <w:rFonts w:ascii="Times New Roman" w:eastAsia="Times New Roman" w:hAnsi="Times New Roman" w:cs="David"/>
          <w:rtl/>
        </w:rPr>
        <w:t xml:space="preserve"> </w:t>
      </w:r>
      <w:r w:rsidRPr="00E84DA0">
        <w:rPr>
          <w:rFonts w:ascii="Times New Roman" w:eastAsia="Times New Roman" w:hAnsi="Times New Roman" w:cs="David" w:hint="cs"/>
          <w:rtl/>
        </w:rPr>
        <w:t>בבתי</w:t>
      </w:r>
      <w:r w:rsidRPr="00E84DA0">
        <w:rPr>
          <w:rFonts w:ascii="Times New Roman" w:eastAsia="Times New Roman" w:hAnsi="Times New Roman" w:cs="David"/>
          <w:rtl/>
        </w:rPr>
        <w:t xml:space="preserve"> </w:t>
      </w:r>
      <w:r w:rsidRPr="00E84DA0">
        <w:rPr>
          <w:rFonts w:ascii="Times New Roman" w:eastAsia="Times New Roman" w:hAnsi="Times New Roman" w:cs="David" w:hint="cs"/>
          <w:rtl/>
        </w:rPr>
        <w:t>ספר</w:t>
      </w:r>
      <w:r w:rsidRPr="00E84DA0">
        <w:rPr>
          <w:rFonts w:ascii="Times New Roman" w:eastAsia="Times New Roman" w:hAnsi="Times New Roman" w:cs="David"/>
          <w:rtl/>
        </w:rPr>
        <w:t xml:space="preserve"> </w:t>
      </w:r>
      <w:r w:rsidRPr="00E84DA0">
        <w:rPr>
          <w:rFonts w:ascii="Times New Roman" w:eastAsia="Times New Roman" w:hAnsi="Times New Roman" w:cs="David" w:hint="cs"/>
          <w:rtl/>
        </w:rPr>
        <w:t>יסודיים</w:t>
      </w:r>
      <w:r w:rsidRPr="00E84DA0">
        <w:rPr>
          <w:rFonts w:ascii="Times New Roman" w:eastAsia="Times New Roman" w:hAnsi="Times New Roman" w:cs="David"/>
          <w:rtl/>
        </w:rPr>
        <w:t xml:space="preserve"> </w:t>
      </w:r>
      <w:r w:rsidRPr="00E84DA0">
        <w:rPr>
          <w:rFonts w:ascii="Times New Roman" w:eastAsia="Times New Roman" w:hAnsi="Times New Roman" w:cs="David" w:hint="cs"/>
          <w:rtl/>
        </w:rPr>
        <w:t>ובחטיבות</w:t>
      </w:r>
      <w:r w:rsidRPr="00E84DA0">
        <w:rPr>
          <w:rFonts w:ascii="Times New Roman" w:eastAsia="Times New Roman" w:hAnsi="Times New Roman" w:cs="David"/>
          <w:rtl/>
        </w:rPr>
        <w:t xml:space="preserve"> </w:t>
      </w:r>
      <w:r w:rsidRPr="00E84DA0">
        <w:rPr>
          <w:rFonts w:ascii="Times New Roman" w:eastAsia="Times New Roman" w:hAnsi="Times New Roman" w:cs="David" w:hint="cs"/>
          <w:rtl/>
        </w:rPr>
        <w:t>הביניים</w:t>
      </w:r>
      <w:r w:rsidRPr="00E84DA0">
        <w:rPr>
          <w:rFonts w:ascii="Times New Roman" w:eastAsia="Times New Roman" w:hAnsi="Times New Roman" w:cs="David"/>
          <w:rtl/>
        </w:rPr>
        <w:t xml:space="preserve"> </w:t>
      </w:r>
      <w:r w:rsidRPr="00E84DA0">
        <w:rPr>
          <w:rFonts w:ascii="Times New Roman" w:eastAsia="Times New Roman" w:hAnsi="Times New Roman" w:cs="David" w:hint="cs"/>
          <w:rtl/>
        </w:rPr>
        <w:t>במדינות</w:t>
      </w:r>
      <w:r w:rsidRPr="00E84DA0">
        <w:rPr>
          <w:rFonts w:ascii="Times New Roman" w:eastAsia="Times New Roman" w:hAnsi="Times New Roman" w:cs="David"/>
          <w:rtl/>
        </w:rPr>
        <w:t xml:space="preserve"> </w:t>
      </w:r>
      <w:r w:rsidRPr="00E84DA0">
        <w:rPr>
          <w:rFonts w:ascii="Times New Roman" w:eastAsia="Times New Roman" w:hAnsi="Times New Roman" w:cs="David" w:hint="cs"/>
          <w:rtl/>
        </w:rPr>
        <w:t>שונות</w:t>
      </w:r>
      <w:r w:rsidRPr="00E84DA0">
        <w:rPr>
          <w:rFonts w:ascii="Times New Roman" w:eastAsia="Times New Roman" w:hAnsi="Times New Roman" w:cs="David"/>
          <w:rtl/>
        </w:rPr>
        <w:t xml:space="preserve"> </w:t>
      </w:r>
      <w:r w:rsidRPr="00E84DA0">
        <w:rPr>
          <w:rFonts w:ascii="Times New Roman" w:eastAsia="Times New Roman" w:hAnsi="Times New Roman" w:cs="David" w:hint="cs"/>
          <w:rtl/>
        </w:rPr>
        <w:t>בעולם + תקציר</w:t>
      </w:r>
      <w:r w:rsidRPr="00E84DA0">
        <w:rPr>
          <w:rFonts w:ascii="Times New Roman" w:eastAsia="Times New Roman" w:hAnsi="Times New Roman" w:cs="David"/>
          <w:rtl/>
        </w:rPr>
        <w:t xml:space="preserve"> </w:t>
      </w:r>
      <w:r w:rsidRPr="00E84DA0">
        <w:rPr>
          <w:rFonts w:ascii="Times New Roman" w:eastAsia="Times New Roman" w:hAnsi="Times New Roman" w:cs="David" w:hint="cs"/>
          <w:rtl/>
        </w:rPr>
        <w:t>בעברית</w:t>
      </w:r>
      <w:r w:rsidRPr="00E84DA0">
        <w:rPr>
          <w:rFonts w:ascii="Times New Roman" w:eastAsia="Times New Roman" w:hAnsi="Times New Roman" w:cs="David"/>
          <w:rtl/>
        </w:rPr>
        <w:t xml:space="preserve"> </w:t>
      </w:r>
      <w:r w:rsidRPr="00E84DA0">
        <w:rPr>
          <w:rFonts w:ascii="Times New Roman" w:eastAsia="Times New Roman" w:hAnsi="Times New Roman" w:cs="David" w:hint="cs"/>
          <w:rtl/>
        </w:rPr>
        <w:t>של</w:t>
      </w:r>
      <w:r w:rsidRPr="00E84DA0">
        <w:rPr>
          <w:rFonts w:ascii="Times New Roman" w:eastAsia="Times New Roman" w:hAnsi="Times New Roman" w:cs="David"/>
          <w:rtl/>
        </w:rPr>
        <w:t xml:space="preserve"> </w:t>
      </w:r>
      <w:r w:rsidRPr="00E84DA0">
        <w:rPr>
          <w:rFonts w:ascii="Times New Roman" w:eastAsia="Times New Roman" w:hAnsi="Times New Roman" w:cs="David" w:hint="cs"/>
          <w:rtl/>
        </w:rPr>
        <w:t>הדוח</w:t>
      </w:r>
      <w:r w:rsidRPr="00E84DA0">
        <w:rPr>
          <w:rFonts w:ascii="Times New Roman" w:eastAsia="Times New Roman" w:hAnsi="Times New Roman" w:cs="David"/>
          <w:rtl/>
        </w:rPr>
        <w:t xml:space="preserve"> </w:t>
      </w:r>
      <w:r w:rsidRPr="00E84DA0">
        <w:rPr>
          <w:rFonts w:ascii="Times New Roman" w:eastAsia="Times New Roman" w:hAnsi="Times New Roman" w:cs="David" w:hint="cs"/>
          <w:rtl/>
        </w:rPr>
        <w:t>מתוך</w:t>
      </w:r>
      <w:r w:rsidRPr="00E84DA0">
        <w:rPr>
          <w:rFonts w:ascii="Times New Roman" w:eastAsia="Times New Roman" w:hAnsi="Times New Roman" w:cs="David"/>
          <w:rtl/>
        </w:rPr>
        <w:t xml:space="preserve"> </w:t>
      </w:r>
      <w:r w:rsidRPr="00E84DA0">
        <w:rPr>
          <w:rFonts w:ascii="Times New Roman" w:eastAsia="Times New Roman" w:hAnsi="Times New Roman" w:cs="David" w:hint="cs"/>
          <w:rtl/>
        </w:rPr>
        <w:t>אתר</w:t>
      </w:r>
      <w:r w:rsidRPr="00E84DA0">
        <w:rPr>
          <w:rFonts w:ascii="Times New Roman" w:eastAsia="Times New Roman" w:hAnsi="Times New Roman" w:cs="David"/>
          <w:rtl/>
        </w:rPr>
        <w:t xml:space="preserve"> </w:t>
      </w:r>
      <w:r w:rsidRPr="00E84DA0">
        <w:rPr>
          <w:rFonts w:ascii="Times New Roman" w:eastAsia="Times New Roman" w:hAnsi="Times New Roman" w:cs="David" w:hint="cs"/>
          <w:rtl/>
        </w:rPr>
        <w:t>ה</w:t>
      </w:r>
      <w:r w:rsidRPr="00E84DA0">
        <w:rPr>
          <w:rFonts w:ascii="Times New Roman" w:eastAsia="Times New Roman" w:hAnsi="Times New Roman" w:cs="David"/>
          <w:rtl/>
        </w:rPr>
        <w:t xml:space="preserve">- </w:t>
      </w:r>
      <w:r w:rsidRPr="00E84DA0">
        <w:rPr>
          <w:rFonts w:ascii="Times New Roman" w:eastAsia="Times New Roman" w:hAnsi="Times New Roman" w:cs="David"/>
        </w:rPr>
        <w:t>OECD</w:t>
      </w:r>
    </w:p>
    <w:p w:rsidR="00D33B7F" w:rsidRDefault="00D33B7F" w:rsidP="00D33B7F">
      <w:pPr>
        <w:pStyle w:val="a3"/>
        <w:numPr>
          <w:ilvl w:val="0"/>
          <w:numId w:val="37"/>
        </w:numPr>
        <w:spacing w:after="0" w:line="240" w:lineRule="auto"/>
        <w:jc w:val="both"/>
        <w:rPr>
          <w:rFonts w:ascii="Times New Roman" w:eastAsia="Times New Roman" w:hAnsi="Times New Roman" w:cs="David"/>
        </w:rPr>
      </w:pPr>
      <w:r w:rsidRPr="00E84DA0">
        <w:rPr>
          <w:rFonts w:ascii="Times New Roman" w:eastAsia="Times New Roman" w:hAnsi="Times New Roman" w:cs="David" w:hint="cs"/>
          <w:rtl/>
        </w:rPr>
        <w:t>מסמך</w:t>
      </w:r>
      <w:r w:rsidRPr="00E84DA0">
        <w:rPr>
          <w:rFonts w:ascii="Times New Roman" w:eastAsia="Times New Roman" w:hAnsi="Times New Roman" w:cs="David"/>
          <w:rtl/>
        </w:rPr>
        <w:t xml:space="preserve"> </w:t>
      </w:r>
      <w:r w:rsidRPr="00E84DA0">
        <w:rPr>
          <w:rFonts w:ascii="Times New Roman" w:eastAsia="Times New Roman" w:hAnsi="Times New Roman" w:cs="David" w:hint="cs"/>
          <w:rtl/>
        </w:rPr>
        <w:t>המתייחס</w:t>
      </w:r>
      <w:r w:rsidRPr="00E84DA0">
        <w:rPr>
          <w:rFonts w:ascii="Times New Roman" w:eastAsia="Times New Roman" w:hAnsi="Times New Roman" w:cs="David"/>
          <w:rtl/>
        </w:rPr>
        <w:t xml:space="preserve"> </w:t>
      </w:r>
      <w:r w:rsidRPr="00E84DA0">
        <w:rPr>
          <w:rFonts w:ascii="Times New Roman" w:eastAsia="Times New Roman" w:hAnsi="Times New Roman" w:cs="David" w:hint="cs"/>
          <w:rtl/>
        </w:rPr>
        <w:t>בקצרה</w:t>
      </w:r>
      <w:r w:rsidRPr="00E84DA0">
        <w:rPr>
          <w:rFonts w:ascii="Times New Roman" w:eastAsia="Times New Roman" w:hAnsi="Times New Roman" w:cs="David"/>
          <w:rtl/>
        </w:rPr>
        <w:t xml:space="preserve"> </w:t>
      </w:r>
      <w:r w:rsidRPr="00E84DA0">
        <w:rPr>
          <w:rFonts w:ascii="Times New Roman" w:eastAsia="Times New Roman" w:hAnsi="Times New Roman" w:cs="David" w:hint="cs"/>
          <w:rtl/>
        </w:rPr>
        <w:t>לשני</w:t>
      </w:r>
      <w:r w:rsidRPr="00E84DA0">
        <w:rPr>
          <w:rFonts w:ascii="Times New Roman" w:eastAsia="Times New Roman" w:hAnsi="Times New Roman" w:cs="David"/>
          <w:rtl/>
        </w:rPr>
        <w:t xml:space="preserve"> </w:t>
      </w:r>
      <w:r w:rsidRPr="00E84DA0">
        <w:rPr>
          <w:rFonts w:ascii="Times New Roman" w:eastAsia="Times New Roman" w:hAnsi="Times New Roman" w:cs="David" w:hint="cs"/>
          <w:rtl/>
        </w:rPr>
        <w:t>המודלים</w:t>
      </w:r>
      <w:r w:rsidRPr="00E84DA0">
        <w:rPr>
          <w:rFonts w:ascii="Times New Roman" w:eastAsia="Times New Roman" w:hAnsi="Times New Roman" w:cs="David"/>
          <w:rtl/>
        </w:rPr>
        <w:t xml:space="preserve"> </w:t>
      </w:r>
      <w:r w:rsidRPr="00E84DA0">
        <w:rPr>
          <w:rFonts w:ascii="Times New Roman" w:eastAsia="Times New Roman" w:hAnsi="Times New Roman" w:cs="David" w:hint="cs"/>
          <w:rtl/>
        </w:rPr>
        <w:t>המוצעים</w:t>
      </w:r>
      <w:r w:rsidRPr="00E84DA0">
        <w:rPr>
          <w:rFonts w:ascii="Times New Roman" w:eastAsia="Times New Roman" w:hAnsi="Times New Roman" w:cs="David"/>
          <w:rtl/>
        </w:rPr>
        <w:t xml:space="preserve"> </w:t>
      </w:r>
      <w:r w:rsidRPr="00E84DA0">
        <w:rPr>
          <w:rFonts w:ascii="Times New Roman" w:eastAsia="Times New Roman" w:hAnsi="Times New Roman" w:cs="David" w:hint="cs"/>
          <w:rtl/>
        </w:rPr>
        <w:t>עבור</w:t>
      </w:r>
      <w:r w:rsidRPr="00E84DA0">
        <w:rPr>
          <w:rFonts w:ascii="Times New Roman" w:eastAsia="Times New Roman" w:hAnsi="Times New Roman" w:cs="David"/>
          <w:rtl/>
        </w:rPr>
        <w:t xml:space="preserve"> </w:t>
      </w:r>
      <w:r w:rsidRPr="00E84DA0">
        <w:rPr>
          <w:rFonts w:ascii="Times New Roman" w:eastAsia="Times New Roman" w:hAnsi="Times New Roman" w:cs="David" w:hint="cs"/>
          <w:rtl/>
        </w:rPr>
        <w:t>הטווח</w:t>
      </w:r>
      <w:r w:rsidRPr="00E84DA0">
        <w:rPr>
          <w:rFonts w:ascii="Times New Roman" w:eastAsia="Times New Roman" w:hAnsi="Times New Roman" w:cs="David"/>
          <w:rtl/>
        </w:rPr>
        <w:t xml:space="preserve"> </w:t>
      </w:r>
      <w:r w:rsidRPr="00E84DA0">
        <w:rPr>
          <w:rFonts w:ascii="Times New Roman" w:eastAsia="Times New Roman" w:hAnsi="Times New Roman" w:cs="David" w:hint="cs"/>
          <w:rtl/>
        </w:rPr>
        <w:t>הקצר</w:t>
      </w:r>
    </w:p>
    <w:p w:rsidR="00D33B7F" w:rsidRDefault="00D33B7F" w:rsidP="00D33B7F">
      <w:pPr>
        <w:pStyle w:val="a3"/>
        <w:numPr>
          <w:ilvl w:val="0"/>
          <w:numId w:val="37"/>
        </w:numPr>
        <w:spacing w:after="0" w:line="240" w:lineRule="auto"/>
        <w:jc w:val="both"/>
        <w:rPr>
          <w:rFonts w:ascii="Times New Roman" w:eastAsia="Times New Roman" w:hAnsi="Times New Roman" w:cs="David"/>
        </w:rPr>
      </w:pPr>
      <w:r>
        <w:rPr>
          <w:rFonts w:ascii="Times New Roman" w:eastAsia="Times New Roman" w:hAnsi="Times New Roman" w:cs="David" w:hint="cs"/>
          <w:rtl/>
        </w:rPr>
        <w:t xml:space="preserve">מסמך המרכז את השימושים שנעשו בנתוני המיצ"ב במערכת החינוך </w:t>
      </w:r>
    </w:p>
    <w:p w:rsidR="00D33B7F" w:rsidRDefault="00D33B7F" w:rsidP="00D33B7F">
      <w:pPr>
        <w:spacing w:after="0" w:line="240" w:lineRule="auto"/>
        <w:jc w:val="both"/>
        <w:rPr>
          <w:rFonts w:ascii="Times New Roman" w:eastAsia="Times New Roman" w:hAnsi="Times New Roman" w:cs="David"/>
          <w:rtl/>
        </w:rPr>
      </w:pPr>
    </w:p>
    <w:p w:rsidR="00D33B7F" w:rsidRPr="006F5AD0" w:rsidRDefault="00D33B7F" w:rsidP="00D33B7F">
      <w:pPr>
        <w:spacing w:after="0" w:line="240" w:lineRule="auto"/>
        <w:jc w:val="both"/>
        <w:rPr>
          <w:rFonts w:ascii="Times New Roman" w:eastAsia="Times New Roman" w:hAnsi="Times New Roman" w:cs="David"/>
          <w:b/>
          <w:bCs/>
          <w:rtl/>
        </w:rPr>
      </w:pPr>
      <w:r w:rsidRPr="006F5AD0">
        <w:rPr>
          <w:rFonts w:ascii="Times New Roman" w:eastAsia="Times New Roman" w:hAnsi="Times New Roman" w:cs="David" w:hint="cs"/>
          <w:b/>
          <w:bCs/>
          <w:rtl/>
        </w:rPr>
        <w:t xml:space="preserve">בעקבות המפגש השלישי: </w:t>
      </w:r>
    </w:p>
    <w:p w:rsidR="00D33B7F" w:rsidRDefault="00D33B7F" w:rsidP="00D33B7F">
      <w:pPr>
        <w:pStyle w:val="a3"/>
        <w:numPr>
          <w:ilvl w:val="0"/>
          <w:numId w:val="40"/>
        </w:numPr>
        <w:spacing w:after="0" w:line="240" w:lineRule="auto"/>
        <w:jc w:val="both"/>
        <w:rPr>
          <w:rFonts w:ascii="Times New Roman" w:eastAsia="Times New Roman" w:hAnsi="Times New Roman" w:cs="David"/>
        </w:rPr>
      </w:pPr>
      <w:r>
        <w:rPr>
          <w:rFonts w:ascii="Times New Roman" w:eastAsia="Times New Roman" w:hAnsi="Times New Roman" w:cs="David" w:hint="cs"/>
          <w:rtl/>
        </w:rPr>
        <w:t xml:space="preserve">סיכום המפגש השלישי </w:t>
      </w:r>
    </w:p>
    <w:p w:rsidR="00D33B7F" w:rsidRPr="00E84DA0" w:rsidRDefault="00D33B7F" w:rsidP="00D33B7F">
      <w:pPr>
        <w:pStyle w:val="a3"/>
        <w:numPr>
          <w:ilvl w:val="0"/>
          <w:numId w:val="40"/>
        </w:numPr>
        <w:spacing w:after="0" w:line="240" w:lineRule="auto"/>
        <w:jc w:val="both"/>
        <w:rPr>
          <w:rFonts w:ascii="Times New Roman" w:eastAsia="Times New Roman" w:hAnsi="Times New Roman" w:cs="David"/>
        </w:rPr>
      </w:pPr>
      <w:r w:rsidRPr="00E84DA0">
        <w:rPr>
          <w:rFonts w:ascii="Times New Roman" w:eastAsia="Times New Roman" w:hAnsi="Times New Roman" w:cs="David"/>
          <w:rtl/>
        </w:rPr>
        <w:t xml:space="preserve">מסמך המלצות והנחיות </w:t>
      </w:r>
      <w:proofErr w:type="spellStart"/>
      <w:r w:rsidRPr="00E84DA0">
        <w:rPr>
          <w:rFonts w:ascii="Times New Roman" w:eastAsia="Times New Roman" w:hAnsi="Times New Roman" w:cs="David"/>
          <w:rtl/>
        </w:rPr>
        <w:t>המל"ג</w:t>
      </w:r>
      <w:proofErr w:type="spellEnd"/>
      <w:r w:rsidRPr="00E84DA0">
        <w:rPr>
          <w:rFonts w:ascii="Times New Roman" w:eastAsia="Times New Roman" w:hAnsi="Times New Roman" w:cs="David"/>
          <w:rtl/>
        </w:rPr>
        <w:t xml:space="preserve"> להערכה עצמית</w:t>
      </w:r>
    </w:p>
    <w:p w:rsidR="00D33B7F" w:rsidRPr="00E84DA0" w:rsidRDefault="00D33B7F" w:rsidP="00D33B7F">
      <w:pPr>
        <w:pStyle w:val="a3"/>
        <w:numPr>
          <w:ilvl w:val="0"/>
          <w:numId w:val="40"/>
        </w:numPr>
        <w:spacing w:after="0" w:line="240" w:lineRule="auto"/>
        <w:jc w:val="both"/>
        <w:rPr>
          <w:rFonts w:ascii="Times New Roman" w:eastAsia="Times New Roman" w:hAnsi="Times New Roman" w:cs="David"/>
        </w:rPr>
      </w:pPr>
      <w:r w:rsidRPr="00E84DA0">
        <w:rPr>
          <w:rFonts w:ascii="Times New Roman" w:eastAsia="Times New Roman" w:hAnsi="Times New Roman" w:cs="David"/>
          <w:rtl/>
        </w:rPr>
        <w:t>מאמר על מודל נברסקה</w:t>
      </w:r>
      <w:r>
        <w:rPr>
          <w:rFonts w:ascii="Times New Roman" w:eastAsia="Times New Roman" w:hAnsi="Times New Roman" w:cs="David" w:hint="cs"/>
          <w:rtl/>
        </w:rPr>
        <w:t xml:space="preserve"> </w:t>
      </w:r>
      <w:r>
        <w:rPr>
          <w:rFonts w:ascii="Times New Roman" w:eastAsia="Times New Roman" w:hAnsi="Times New Roman" w:cs="David"/>
          <w:rtl/>
        </w:rPr>
        <w:t>–</w:t>
      </w:r>
      <w:r>
        <w:rPr>
          <w:rFonts w:ascii="Times New Roman" w:eastAsia="Times New Roman" w:hAnsi="Times New Roman" w:cs="David" w:hint="cs"/>
          <w:rtl/>
        </w:rPr>
        <w:t xml:space="preserve"> </w:t>
      </w:r>
      <w:proofErr w:type="spellStart"/>
      <w:r>
        <w:rPr>
          <w:rFonts w:ascii="Times New Roman" w:eastAsia="Times New Roman" w:hAnsi="Times New Roman" w:cs="David"/>
        </w:rPr>
        <w:t>Dappen</w:t>
      </w:r>
      <w:proofErr w:type="spellEnd"/>
      <w:r>
        <w:rPr>
          <w:rFonts w:ascii="Times New Roman" w:eastAsia="Times New Roman" w:hAnsi="Times New Roman" w:cs="David"/>
        </w:rPr>
        <w:t xml:space="preserve">, L. &amp; </w:t>
      </w:r>
      <w:proofErr w:type="spellStart"/>
      <w:r>
        <w:rPr>
          <w:rFonts w:ascii="Times New Roman" w:eastAsia="Times New Roman" w:hAnsi="Times New Roman" w:cs="David"/>
        </w:rPr>
        <w:t>Isernhagen</w:t>
      </w:r>
      <w:proofErr w:type="spellEnd"/>
      <w:r>
        <w:rPr>
          <w:rFonts w:ascii="Times New Roman" w:eastAsia="Times New Roman" w:hAnsi="Times New Roman" w:cs="David"/>
        </w:rPr>
        <w:t xml:space="preserve"> J. C. (2005). Nebraska Stars: Assessment for Learning, </w:t>
      </w:r>
      <w:r w:rsidRPr="006F5AD0">
        <w:rPr>
          <w:rFonts w:ascii="Times New Roman" w:eastAsia="Times New Roman" w:hAnsi="Times New Roman" w:cs="David"/>
          <w:i/>
          <w:iCs/>
        </w:rPr>
        <w:t>Planning &amp;</w:t>
      </w:r>
      <w:r>
        <w:rPr>
          <w:rFonts w:ascii="Times New Roman" w:eastAsia="Times New Roman" w:hAnsi="Times New Roman" w:cs="David"/>
          <w:i/>
          <w:iCs/>
        </w:rPr>
        <w:t xml:space="preserve"> changing, 36 (3 &amp; 4), 147-156</w:t>
      </w:r>
      <w:r>
        <w:rPr>
          <w:rFonts w:ascii="Times New Roman" w:eastAsia="Times New Roman" w:hAnsi="Times New Roman" w:cs="David"/>
        </w:rPr>
        <w:t xml:space="preserve"> </w:t>
      </w:r>
    </w:p>
    <w:p w:rsidR="00D33B7F" w:rsidRPr="00E84DA0" w:rsidRDefault="00D33B7F" w:rsidP="00D33B7F">
      <w:pPr>
        <w:pStyle w:val="a3"/>
        <w:numPr>
          <w:ilvl w:val="0"/>
          <w:numId w:val="40"/>
        </w:numPr>
        <w:spacing w:after="0" w:line="240" w:lineRule="auto"/>
        <w:jc w:val="both"/>
        <w:rPr>
          <w:rFonts w:ascii="Times New Roman" w:eastAsia="Times New Roman" w:hAnsi="Times New Roman" w:cs="David"/>
        </w:rPr>
      </w:pPr>
      <w:r w:rsidRPr="00E84DA0">
        <w:rPr>
          <w:rFonts w:ascii="Times New Roman" w:eastAsia="Times New Roman" w:hAnsi="Times New Roman" w:cs="David"/>
          <w:rtl/>
        </w:rPr>
        <w:t xml:space="preserve">מסגרת הערכה של </w:t>
      </w:r>
      <w:r w:rsidRPr="00E84DA0">
        <w:rPr>
          <w:rFonts w:ascii="Times New Roman" w:eastAsia="Times New Roman" w:hAnsi="Times New Roman" w:cs="David"/>
        </w:rPr>
        <w:t>OFSTED</w:t>
      </w:r>
    </w:p>
    <w:p w:rsidR="00D33B7F" w:rsidRPr="00E84DA0" w:rsidRDefault="00D33B7F" w:rsidP="00D33B7F">
      <w:pPr>
        <w:pStyle w:val="a3"/>
        <w:numPr>
          <w:ilvl w:val="0"/>
          <w:numId w:val="40"/>
        </w:numPr>
        <w:spacing w:after="0" w:line="240" w:lineRule="auto"/>
        <w:jc w:val="both"/>
        <w:rPr>
          <w:rFonts w:ascii="Times New Roman" w:eastAsia="Times New Roman" w:hAnsi="Times New Roman" w:cs="David"/>
          <w:rtl/>
        </w:rPr>
      </w:pPr>
      <w:r w:rsidRPr="00E84DA0">
        <w:rPr>
          <w:rFonts w:ascii="Times New Roman" w:eastAsia="Times New Roman" w:hAnsi="Times New Roman" w:cs="David"/>
          <w:rtl/>
        </w:rPr>
        <w:t>מסמך שני המודלים בגרסה מתקדמת</w:t>
      </w:r>
    </w:p>
    <w:p w:rsidR="00D33B7F" w:rsidRDefault="00D33B7F" w:rsidP="00D33B7F">
      <w:pPr>
        <w:pStyle w:val="a3"/>
        <w:numPr>
          <w:ilvl w:val="0"/>
          <w:numId w:val="40"/>
        </w:numPr>
        <w:spacing w:after="0" w:line="240" w:lineRule="auto"/>
        <w:jc w:val="both"/>
        <w:rPr>
          <w:rFonts w:ascii="Times New Roman" w:eastAsia="Times New Roman" w:hAnsi="Times New Roman" w:cs="David"/>
        </w:rPr>
      </w:pPr>
      <w:r w:rsidRPr="006F5AD0">
        <w:rPr>
          <w:rFonts w:ascii="Times New Roman" w:eastAsia="Times New Roman" w:hAnsi="Times New Roman" w:cs="David"/>
          <w:rtl/>
        </w:rPr>
        <w:t xml:space="preserve">מכתבו של פרופ' דוד נבו מתאריך 28.1.14, ומכתבו של פרופ' ברוך נבו מתאריך 9.12.13 </w:t>
      </w:r>
    </w:p>
    <w:p w:rsidR="00D33B7F" w:rsidRPr="006F5AD0" w:rsidRDefault="00D33B7F" w:rsidP="00D33B7F">
      <w:pPr>
        <w:pStyle w:val="a3"/>
        <w:numPr>
          <w:ilvl w:val="0"/>
          <w:numId w:val="40"/>
        </w:numPr>
        <w:spacing w:after="0" w:line="240" w:lineRule="auto"/>
        <w:jc w:val="both"/>
        <w:rPr>
          <w:rFonts w:ascii="Times New Roman" w:eastAsia="Times New Roman" w:hAnsi="Times New Roman" w:cs="David"/>
          <w:rtl/>
        </w:rPr>
      </w:pPr>
      <w:r w:rsidRPr="006F5AD0">
        <w:rPr>
          <w:rFonts w:ascii="Times New Roman" w:eastAsia="Times New Roman" w:hAnsi="Times New Roman" w:cs="David"/>
          <w:rtl/>
        </w:rPr>
        <w:t>טיוטת דוח על עמדות מנהלים כלפי המיצ"ב בשנת תשע"ג   </w:t>
      </w:r>
    </w:p>
    <w:p w:rsidR="00D33B7F" w:rsidRPr="00E84DA0" w:rsidRDefault="00D33B7F" w:rsidP="00D33B7F">
      <w:pPr>
        <w:pStyle w:val="a3"/>
        <w:spacing w:after="0" w:line="240" w:lineRule="auto"/>
        <w:jc w:val="both"/>
        <w:rPr>
          <w:rFonts w:ascii="Times New Roman" w:eastAsia="Times New Roman" w:hAnsi="Times New Roman" w:cs="David"/>
          <w:rtl/>
        </w:rPr>
      </w:pPr>
    </w:p>
    <w:p w:rsidR="00D33B7F" w:rsidRPr="006F5AD0" w:rsidRDefault="00D33B7F" w:rsidP="00D33B7F">
      <w:pPr>
        <w:spacing w:after="0" w:line="240" w:lineRule="auto"/>
        <w:jc w:val="both"/>
        <w:rPr>
          <w:rFonts w:ascii="Times New Roman" w:eastAsia="Times New Roman" w:hAnsi="Times New Roman" w:cs="David"/>
          <w:b/>
          <w:bCs/>
          <w:rtl/>
        </w:rPr>
      </w:pPr>
      <w:r w:rsidRPr="006F5AD0">
        <w:rPr>
          <w:rFonts w:ascii="Times New Roman" w:eastAsia="Times New Roman" w:hAnsi="Times New Roman" w:cs="David" w:hint="cs"/>
          <w:b/>
          <w:bCs/>
          <w:rtl/>
        </w:rPr>
        <w:t xml:space="preserve">בעקבות המפגש הרביעי: </w:t>
      </w:r>
    </w:p>
    <w:p w:rsidR="00624834" w:rsidRDefault="00D33B7F" w:rsidP="00431AD2">
      <w:pPr>
        <w:pStyle w:val="a3"/>
        <w:numPr>
          <w:ilvl w:val="0"/>
          <w:numId w:val="41"/>
        </w:numPr>
        <w:spacing w:after="0" w:line="240" w:lineRule="auto"/>
        <w:jc w:val="both"/>
        <w:rPr>
          <w:rFonts w:ascii="Times New Roman" w:eastAsia="Times New Roman" w:hAnsi="Times New Roman" w:cs="David"/>
        </w:rPr>
      </w:pPr>
      <w:r>
        <w:rPr>
          <w:rFonts w:ascii="Times New Roman" w:eastAsia="Times New Roman" w:hAnsi="Times New Roman" w:cs="David" w:hint="cs"/>
          <w:rtl/>
        </w:rPr>
        <w:t>טיוטת דוח הוועדה</w:t>
      </w:r>
    </w:p>
    <w:p w:rsidR="00D33B7F" w:rsidRPr="006F5AD0" w:rsidRDefault="00624834" w:rsidP="00D33B7F">
      <w:pPr>
        <w:pStyle w:val="a3"/>
        <w:numPr>
          <w:ilvl w:val="0"/>
          <w:numId w:val="41"/>
        </w:numPr>
        <w:spacing w:after="0" w:line="240" w:lineRule="auto"/>
        <w:jc w:val="both"/>
        <w:rPr>
          <w:rFonts w:ascii="Times New Roman" w:eastAsia="Times New Roman" w:hAnsi="Times New Roman" w:cs="David"/>
          <w:rtl/>
        </w:rPr>
      </w:pPr>
      <w:r>
        <w:rPr>
          <w:rFonts w:ascii="Times New Roman" w:eastAsia="Times New Roman" w:hAnsi="Times New Roman" w:cs="David" w:hint="cs"/>
          <w:rtl/>
        </w:rPr>
        <w:t>מכתב מטעם הסתדרות המורים</w:t>
      </w:r>
      <w:r w:rsidR="00D33B7F">
        <w:rPr>
          <w:rFonts w:ascii="Times New Roman" w:eastAsia="Times New Roman" w:hAnsi="Times New Roman" w:cs="David" w:hint="cs"/>
          <w:rtl/>
        </w:rPr>
        <w:t xml:space="preserve">  </w:t>
      </w:r>
    </w:p>
    <w:p w:rsidR="00431AD2" w:rsidRDefault="00431AD2" w:rsidP="00D44C14">
      <w:pPr>
        <w:spacing w:line="360" w:lineRule="auto"/>
        <w:jc w:val="both"/>
        <w:rPr>
          <w:rFonts w:ascii="Times New Roman" w:eastAsia="Times New Roman" w:hAnsi="Times New Roman" w:cs="David"/>
          <w:b/>
          <w:bCs/>
          <w:rtl/>
        </w:rPr>
      </w:pPr>
    </w:p>
    <w:p w:rsidR="00A03C57" w:rsidRDefault="00431AD2" w:rsidP="00431AD2">
      <w:pPr>
        <w:spacing w:after="0" w:line="240" w:lineRule="auto"/>
        <w:jc w:val="both"/>
        <w:rPr>
          <w:rFonts w:ascii="Times New Roman" w:eastAsia="Times New Roman" w:hAnsi="Times New Roman" w:cs="David"/>
          <w:b/>
          <w:bCs/>
          <w:rtl/>
        </w:rPr>
      </w:pPr>
      <w:r w:rsidRPr="006F5AD0">
        <w:rPr>
          <w:rFonts w:ascii="Times New Roman" w:eastAsia="Times New Roman" w:hAnsi="Times New Roman" w:cs="David" w:hint="cs"/>
          <w:b/>
          <w:bCs/>
          <w:rtl/>
        </w:rPr>
        <w:t>בעקבות המפגש ה</w:t>
      </w:r>
      <w:r>
        <w:rPr>
          <w:rFonts w:ascii="Times New Roman" w:eastAsia="Times New Roman" w:hAnsi="Times New Roman" w:cs="David" w:hint="cs"/>
          <w:b/>
          <w:bCs/>
          <w:rtl/>
        </w:rPr>
        <w:t>חמישי:</w:t>
      </w:r>
    </w:p>
    <w:p w:rsidR="00431AD2" w:rsidRPr="00431AD2" w:rsidRDefault="00431AD2" w:rsidP="00431AD2">
      <w:pPr>
        <w:pStyle w:val="a3"/>
        <w:numPr>
          <w:ilvl w:val="0"/>
          <w:numId w:val="44"/>
        </w:numPr>
        <w:spacing w:after="0" w:line="240" w:lineRule="auto"/>
        <w:jc w:val="both"/>
        <w:rPr>
          <w:rFonts w:ascii="Times New Roman" w:eastAsia="Times New Roman" w:hAnsi="Times New Roman" w:cs="David"/>
          <w:b/>
          <w:bCs/>
          <w:rtl/>
        </w:rPr>
      </w:pPr>
      <w:r w:rsidRPr="00431AD2">
        <w:rPr>
          <w:rFonts w:ascii="Times New Roman" w:eastAsia="Times New Roman" w:hAnsi="Times New Roman" w:cs="David" w:hint="cs"/>
          <w:rtl/>
        </w:rPr>
        <w:t>טיוטה שנייה של דוח הועדה</w:t>
      </w:r>
    </w:p>
    <w:p w:rsidR="00A03C57" w:rsidRDefault="00A03C57">
      <w:pPr>
        <w:bidi w:val="0"/>
        <w:rPr>
          <w:rFonts w:ascii="Times New Roman" w:eastAsia="Times New Roman" w:hAnsi="Times New Roman" w:cs="David"/>
          <w:b/>
          <w:bCs/>
          <w:sz w:val="24"/>
          <w:szCs w:val="24"/>
          <w:rtl/>
        </w:rPr>
      </w:pPr>
      <w:r>
        <w:rPr>
          <w:rFonts w:ascii="Times New Roman" w:eastAsia="Times New Roman" w:hAnsi="Times New Roman" w:cs="David"/>
          <w:b/>
          <w:bCs/>
          <w:sz w:val="24"/>
          <w:szCs w:val="24"/>
          <w:rtl/>
        </w:rPr>
        <w:br w:type="page"/>
      </w:r>
    </w:p>
    <w:p w:rsidR="00765628" w:rsidRDefault="00765628" w:rsidP="00B33479">
      <w:pPr>
        <w:spacing w:line="360" w:lineRule="auto"/>
        <w:jc w:val="both"/>
        <w:rPr>
          <w:rFonts w:ascii="Times New Roman" w:eastAsia="Times New Roman" w:hAnsi="Times New Roman" w:cs="David"/>
          <w:b/>
          <w:bCs/>
          <w:sz w:val="24"/>
          <w:szCs w:val="24"/>
          <w:rtl/>
        </w:rPr>
        <w:sectPr w:rsidR="00765628" w:rsidSect="00114A22">
          <w:footerReference w:type="default" r:id="rId11"/>
          <w:pgSz w:w="11906" w:h="16838"/>
          <w:pgMar w:top="1440" w:right="1800" w:bottom="1440" w:left="1800" w:header="708" w:footer="708" w:gutter="0"/>
          <w:cols w:space="708"/>
          <w:bidi/>
          <w:rtlGutter/>
          <w:docGrid w:linePitch="360"/>
        </w:sectPr>
      </w:pPr>
    </w:p>
    <w:p w:rsidR="00765628" w:rsidRPr="00E04F4A" w:rsidRDefault="00A03C57" w:rsidP="00AE3A61">
      <w:pPr>
        <w:spacing w:after="120" w:line="360" w:lineRule="auto"/>
        <w:jc w:val="both"/>
        <w:rPr>
          <w:b/>
          <w:bCs/>
          <w:rtl/>
        </w:rPr>
      </w:pPr>
      <w:r w:rsidRPr="00093321">
        <w:rPr>
          <w:rFonts w:ascii="Times New Roman" w:eastAsia="Times New Roman" w:hAnsi="Times New Roman" w:cs="David" w:hint="cs"/>
          <w:b/>
          <w:bCs/>
          <w:sz w:val="24"/>
          <w:szCs w:val="24"/>
          <w:rtl/>
        </w:rPr>
        <w:lastRenderedPageBreak/>
        <w:t xml:space="preserve">נספח </w:t>
      </w:r>
      <w:r w:rsidR="00AE3A61">
        <w:rPr>
          <w:rFonts w:ascii="Times New Roman" w:eastAsia="Times New Roman" w:hAnsi="Times New Roman" w:cs="David" w:hint="cs"/>
          <w:b/>
          <w:bCs/>
          <w:sz w:val="24"/>
          <w:szCs w:val="24"/>
          <w:rtl/>
        </w:rPr>
        <w:t>2</w:t>
      </w:r>
      <w:r w:rsidR="00765628">
        <w:rPr>
          <w:rFonts w:ascii="Times New Roman" w:eastAsia="Times New Roman" w:hAnsi="Times New Roman" w:cs="David" w:hint="cs"/>
          <w:b/>
          <w:bCs/>
          <w:sz w:val="24"/>
          <w:szCs w:val="24"/>
          <w:rtl/>
        </w:rPr>
        <w:t xml:space="preserve">: </w:t>
      </w:r>
      <w:r w:rsidR="00765628" w:rsidRPr="00E04F4A">
        <w:rPr>
          <w:rFonts w:hint="cs"/>
          <w:b/>
          <w:bCs/>
          <w:rtl/>
        </w:rPr>
        <w:t>מערכות הערכה סטנדרטיות ארציות במדינות שונות ברמת חינוך יסודי (</w:t>
      </w:r>
      <w:r w:rsidR="00765628" w:rsidRPr="00E04F4A">
        <w:rPr>
          <w:b/>
          <w:bCs/>
        </w:rPr>
        <w:t>ISCED level 1</w:t>
      </w:r>
      <w:r w:rsidR="00765628" w:rsidRPr="00E04F4A">
        <w:rPr>
          <w:rFonts w:hint="cs"/>
          <w:b/>
          <w:bCs/>
          <w:rtl/>
        </w:rPr>
        <w:t>)</w:t>
      </w:r>
    </w:p>
    <w:tbl>
      <w:tblPr>
        <w:tblStyle w:val="af"/>
        <w:bidiVisual/>
        <w:tblW w:w="15648" w:type="dxa"/>
        <w:tblInd w:w="-535" w:type="dxa"/>
        <w:tblLayout w:type="fixed"/>
        <w:tblLook w:val="04A0" w:firstRow="1" w:lastRow="0" w:firstColumn="1" w:lastColumn="0" w:noHBand="0" w:noVBand="1"/>
      </w:tblPr>
      <w:tblGrid>
        <w:gridCol w:w="1472"/>
        <w:gridCol w:w="1843"/>
        <w:gridCol w:w="1559"/>
        <w:gridCol w:w="2080"/>
        <w:gridCol w:w="1739"/>
        <w:gridCol w:w="1739"/>
        <w:gridCol w:w="1738"/>
        <w:gridCol w:w="1739"/>
        <w:gridCol w:w="1739"/>
      </w:tblGrid>
      <w:tr w:rsidR="00765628" w:rsidRPr="00BD58C1" w:rsidTr="0076562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72" w:type="dxa"/>
          </w:tcPr>
          <w:p w:rsidR="00765628" w:rsidRPr="00BD58C1" w:rsidRDefault="00765628" w:rsidP="00E65428">
            <w:pPr>
              <w:jc w:val="center"/>
              <w:rPr>
                <w:rFonts w:cs="David"/>
                <w:sz w:val="16"/>
                <w:szCs w:val="16"/>
                <w:rtl/>
              </w:rPr>
            </w:pPr>
            <w:r w:rsidRPr="00BD58C1">
              <w:rPr>
                <w:rFonts w:cs="David" w:hint="cs"/>
                <w:sz w:val="16"/>
                <w:szCs w:val="16"/>
                <w:rtl/>
              </w:rPr>
              <w:t>מדינה</w:t>
            </w:r>
          </w:p>
        </w:tc>
        <w:tc>
          <w:tcPr>
            <w:tcW w:w="1843" w:type="dxa"/>
          </w:tcPr>
          <w:p w:rsidR="00765628" w:rsidRPr="00BD58C1" w:rsidRDefault="00765628" w:rsidP="00E65428">
            <w:pPr>
              <w:jc w:val="center"/>
              <w:cnfStyle w:val="100000000000" w:firstRow="1" w:lastRow="0" w:firstColumn="0" w:lastColumn="0" w:oddVBand="0" w:evenVBand="0" w:oddHBand="0" w:evenHBand="0" w:firstRowFirstColumn="0" w:firstRowLastColumn="0" w:lastRowFirstColumn="0" w:lastRowLastColumn="0"/>
              <w:rPr>
                <w:rFonts w:cs="David"/>
                <w:sz w:val="16"/>
                <w:szCs w:val="16"/>
                <w:rtl/>
              </w:rPr>
            </w:pPr>
            <w:r w:rsidRPr="00BD58C1">
              <w:rPr>
                <w:rFonts w:cs="David" w:hint="cs"/>
                <w:sz w:val="16"/>
                <w:szCs w:val="16"/>
                <w:rtl/>
              </w:rPr>
              <w:t>האם מתקיימת הערכה ארצית</w:t>
            </w:r>
            <w:r>
              <w:rPr>
                <w:rFonts w:cs="David" w:hint="cs"/>
                <w:sz w:val="16"/>
                <w:szCs w:val="16"/>
                <w:rtl/>
              </w:rPr>
              <w:t xml:space="preserve"> (שם ההערכה)</w:t>
            </w:r>
            <w:r w:rsidRPr="00BD58C1">
              <w:rPr>
                <w:rFonts w:cs="David" w:hint="cs"/>
                <w:sz w:val="16"/>
                <w:szCs w:val="16"/>
                <w:rtl/>
              </w:rPr>
              <w:t>?</w:t>
            </w:r>
            <w:r>
              <w:rPr>
                <w:rFonts w:cs="David" w:hint="cs"/>
                <w:sz w:val="16"/>
                <w:szCs w:val="16"/>
                <w:rtl/>
              </w:rPr>
              <w:t xml:space="preserve"> </w:t>
            </w:r>
          </w:p>
        </w:tc>
        <w:tc>
          <w:tcPr>
            <w:tcW w:w="1559" w:type="dxa"/>
          </w:tcPr>
          <w:p w:rsidR="00765628" w:rsidRPr="00BD58C1" w:rsidRDefault="00765628" w:rsidP="00E65428">
            <w:pPr>
              <w:jc w:val="center"/>
              <w:cnfStyle w:val="100000000000" w:firstRow="1" w:lastRow="0" w:firstColumn="0" w:lastColumn="0" w:oddVBand="0" w:evenVBand="0" w:oddHBand="0" w:evenHBand="0" w:firstRowFirstColumn="0" w:firstRowLastColumn="0" w:lastRowFirstColumn="0" w:lastRowLastColumn="0"/>
              <w:rPr>
                <w:rFonts w:cs="David"/>
                <w:sz w:val="16"/>
                <w:szCs w:val="16"/>
              </w:rPr>
            </w:pPr>
            <w:r w:rsidRPr="00BD58C1">
              <w:rPr>
                <w:rFonts w:cs="David" w:hint="cs"/>
                <w:sz w:val="16"/>
                <w:szCs w:val="16"/>
                <w:rtl/>
              </w:rPr>
              <w:t>האם יש חובת השתתפות בהערכה?</w:t>
            </w:r>
          </w:p>
        </w:tc>
        <w:tc>
          <w:tcPr>
            <w:tcW w:w="2080" w:type="dxa"/>
          </w:tcPr>
          <w:p w:rsidR="00765628" w:rsidRPr="00BD58C1" w:rsidRDefault="00765628" w:rsidP="00E65428">
            <w:pPr>
              <w:jc w:val="center"/>
              <w:cnfStyle w:val="100000000000" w:firstRow="1" w:lastRow="0" w:firstColumn="0" w:lastColumn="0" w:oddVBand="0" w:evenVBand="0" w:oddHBand="0" w:evenHBand="0" w:firstRowFirstColumn="0" w:firstRowLastColumn="0" w:lastRowFirstColumn="0" w:lastRowLastColumn="0"/>
              <w:rPr>
                <w:rFonts w:cs="David"/>
                <w:sz w:val="16"/>
                <w:szCs w:val="16"/>
                <w:rtl/>
              </w:rPr>
            </w:pPr>
            <w:r w:rsidRPr="00BD58C1">
              <w:rPr>
                <w:rFonts w:cs="David" w:hint="cs"/>
                <w:sz w:val="16"/>
                <w:szCs w:val="16"/>
                <w:rtl/>
              </w:rPr>
              <w:t>באילו תחומי דעת מעריכים?</w:t>
            </w:r>
          </w:p>
        </w:tc>
        <w:tc>
          <w:tcPr>
            <w:tcW w:w="1739" w:type="dxa"/>
          </w:tcPr>
          <w:p w:rsidR="00765628" w:rsidRPr="00BD58C1" w:rsidRDefault="00765628" w:rsidP="00E65428">
            <w:pPr>
              <w:jc w:val="center"/>
              <w:cnfStyle w:val="100000000000" w:firstRow="1" w:lastRow="0" w:firstColumn="0" w:lastColumn="0" w:oddVBand="0" w:evenVBand="0" w:oddHBand="0" w:evenHBand="0" w:firstRowFirstColumn="0" w:firstRowLastColumn="0" w:lastRowFirstColumn="0" w:lastRowLastColumn="0"/>
              <w:rPr>
                <w:rFonts w:cs="David"/>
                <w:sz w:val="16"/>
                <w:szCs w:val="16"/>
                <w:rtl/>
              </w:rPr>
            </w:pPr>
            <w:r w:rsidRPr="00BD58C1">
              <w:rPr>
                <w:rFonts w:cs="David" w:hint="cs"/>
                <w:sz w:val="16"/>
                <w:szCs w:val="16"/>
                <w:rtl/>
              </w:rPr>
              <w:t>באילו דרגות כיתה מעריכים?</w:t>
            </w:r>
          </w:p>
        </w:tc>
        <w:tc>
          <w:tcPr>
            <w:tcW w:w="1739" w:type="dxa"/>
          </w:tcPr>
          <w:p w:rsidR="00765628" w:rsidRPr="00BD58C1" w:rsidRDefault="00765628" w:rsidP="00E65428">
            <w:pPr>
              <w:jc w:val="center"/>
              <w:cnfStyle w:val="100000000000" w:firstRow="1" w:lastRow="0" w:firstColumn="0" w:lastColumn="0" w:oddVBand="0" w:evenVBand="0" w:oddHBand="0" w:evenHBand="0" w:firstRowFirstColumn="0" w:firstRowLastColumn="0" w:lastRowFirstColumn="0" w:lastRowLastColumn="0"/>
              <w:rPr>
                <w:rFonts w:cs="David"/>
                <w:sz w:val="16"/>
                <w:szCs w:val="16"/>
                <w:rtl/>
              </w:rPr>
            </w:pPr>
            <w:r w:rsidRPr="00BD58C1">
              <w:rPr>
                <w:rFonts w:cs="David" w:hint="cs"/>
                <w:sz w:val="16"/>
                <w:szCs w:val="16"/>
                <w:rtl/>
              </w:rPr>
              <w:t>מי אחראי על בדיקת תוצרי ההערכה?</w:t>
            </w:r>
          </w:p>
        </w:tc>
        <w:tc>
          <w:tcPr>
            <w:tcW w:w="1738" w:type="dxa"/>
          </w:tcPr>
          <w:p w:rsidR="00765628" w:rsidRPr="00BD58C1" w:rsidRDefault="00765628" w:rsidP="00E65428">
            <w:pPr>
              <w:jc w:val="center"/>
              <w:cnfStyle w:val="100000000000" w:firstRow="1" w:lastRow="0" w:firstColumn="0" w:lastColumn="0" w:oddVBand="0" w:evenVBand="0" w:oddHBand="0" w:evenHBand="0" w:firstRowFirstColumn="0" w:firstRowLastColumn="0" w:lastRowFirstColumn="0" w:lastRowLastColumn="0"/>
              <w:rPr>
                <w:rFonts w:cs="David"/>
                <w:sz w:val="16"/>
                <w:szCs w:val="16"/>
                <w:rtl/>
              </w:rPr>
            </w:pPr>
            <w:r w:rsidRPr="00BD58C1">
              <w:rPr>
                <w:rFonts w:cs="David" w:hint="cs"/>
                <w:sz w:val="16"/>
                <w:szCs w:val="16"/>
                <w:rtl/>
              </w:rPr>
              <w:t>אילו סוגי משימות נכללות בהערכת שפת-אם?</w:t>
            </w:r>
          </w:p>
        </w:tc>
        <w:tc>
          <w:tcPr>
            <w:tcW w:w="1739" w:type="dxa"/>
          </w:tcPr>
          <w:p w:rsidR="00765628" w:rsidRPr="00BD58C1" w:rsidRDefault="00765628" w:rsidP="00E65428">
            <w:pPr>
              <w:jc w:val="center"/>
              <w:cnfStyle w:val="100000000000" w:firstRow="1" w:lastRow="0" w:firstColumn="0" w:lastColumn="0" w:oddVBand="0" w:evenVBand="0" w:oddHBand="0" w:evenHBand="0" w:firstRowFirstColumn="0" w:firstRowLastColumn="0" w:lastRowFirstColumn="0" w:lastRowLastColumn="0"/>
              <w:rPr>
                <w:rFonts w:cs="David"/>
                <w:sz w:val="16"/>
                <w:szCs w:val="16"/>
                <w:rtl/>
              </w:rPr>
            </w:pPr>
            <w:r w:rsidRPr="00BD58C1">
              <w:rPr>
                <w:rFonts w:cs="David" w:hint="cs"/>
                <w:sz w:val="16"/>
                <w:szCs w:val="16"/>
                <w:rtl/>
              </w:rPr>
              <w:t>האם נעשה שימוש ב-</w:t>
            </w:r>
            <w:r w:rsidRPr="00BD58C1">
              <w:rPr>
                <w:rFonts w:cs="David"/>
                <w:sz w:val="16"/>
                <w:szCs w:val="16"/>
              </w:rPr>
              <w:t xml:space="preserve">ICT </w:t>
            </w:r>
            <w:r w:rsidRPr="00BD58C1">
              <w:rPr>
                <w:rFonts w:cs="David" w:hint="cs"/>
                <w:sz w:val="16"/>
                <w:szCs w:val="16"/>
                <w:rtl/>
              </w:rPr>
              <w:t xml:space="preserve"> לצרכי ההערכה?</w:t>
            </w:r>
          </w:p>
        </w:tc>
        <w:tc>
          <w:tcPr>
            <w:tcW w:w="1739" w:type="dxa"/>
          </w:tcPr>
          <w:p w:rsidR="00765628" w:rsidRPr="00BD58C1" w:rsidRDefault="00765628" w:rsidP="00E65428">
            <w:pPr>
              <w:jc w:val="center"/>
              <w:cnfStyle w:val="100000000000" w:firstRow="1" w:lastRow="0" w:firstColumn="0" w:lastColumn="0" w:oddVBand="0" w:evenVBand="0" w:oddHBand="0" w:evenHBand="0" w:firstRowFirstColumn="0" w:firstRowLastColumn="0" w:lastRowFirstColumn="0" w:lastRowLastColumn="0"/>
              <w:rPr>
                <w:rFonts w:cs="David"/>
                <w:sz w:val="16"/>
                <w:szCs w:val="16"/>
                <w:rtl/>
              </w:rPr>
            </w:pPr>
            <w:r w:rsidRPr="00BD58C1">
              <w:rPr>
                <w:rFonts w:cs="David" w:hint="cs"/>
                <w:sz w:val="16"/>
                <w:szCs w:val="16"/>
                <w:rtl/>
              </w:rPr>
              <w:t>לאור אילו סטנדרטים נבדקת שליטת הלומדים בשפת-אם ובמתמטיקה?</w:t>
            </w:r>
          </w:p>
        </w:tc>
      </w:tr>
      <w:tr w:rsidR="00765628" w:rsidRPr="00BD58C1" w:rsidTr="00AB6D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2" w:type="dxa"/>
            <w:shd w:val="clear" w:color="auto" w:fill="F2F2F2" w:themeFill="background1" w:themeFillShade="F2"/>
          </w:tcPr>
          <w:p w:rsidR="00765628" w:rsidRPr="00BD58C1" w:rsidRDefault="00765628" w:rsidP="00E65428">
            <w:pPr>
              <w:rPr>
                <w:rFonts w:cs="David"/>
                <w:sz w:val="20"/>
                <w:szCs w:val="20"/>
                <w:rtl/>
              </w:rPr>
            </w:pPr>
            <w:r w:rsidRPr="00BD58C1">
              <w:rPr>
                <w:rFonts w:cs="David" w:hint="cs"/>
                <w:sz w:val="20"/>
                <w:szCs w:val="20"/>
                <w:rtl/>
              </w:rPr>
              <w:t>אוסטרליה</w:t>
            </w:r>
          </w:p>
        </w:tc>
        <w:tc>
          <w:tcPr>
            <w:tcW w:w="1843" w:type="dxa"/>
            <w:shd w:val="clear" w:color="auto" w:fill="F2F2F2" w:themeFill="background1" w:themeFillShade="F2"/>
          </w:tcPr>
          <w:p w:rsidR="00765628" w:rsidRDefault="00765628" w:rsidP="00E65428">
            <w:pPr>
              <w:cnfStyle w:val="000000100000" w:firstRow="0" w:lastRow="0" w:firstColumn="0" w:lastColumn="0" w:oddVBand="0" w:evenVBand="0" w:oddHBand="1" w:evenHBand="0" w:firstRowFirstColumn="0" w:firstRowLastColumn="0" w:lastRowFirstColumn="0" w:lastRowLastColumn="0"/>
              <w:rPr>
                <w:rFonts w:cs="David"/>
                <w:rtl/>
              </w:rPr>
            </w:pPr>
            <w:r>
              <w:rPr>
                <w:rFonts w:cs="David" w:hint="cs"/>
                <w:rtl/>
              </w:rPr>
              <w:t>כן</w:t>
            </w:r>
          </w:p>
          <w:p w:rsidR="00765628" w:rsidRPr="00D316CA" w:rsidRDefault="00765628" w:rsidP="00E65428">
            <w:pPr>
              <w:cnfStyle w:val="000000100000" w:firstRow="0" w:lastRow="0" w:firstColumn="0" w:lastColumn="0" w:oddVBand="0" w:evenVBand="0" w:oddHBand="1" w:evenHBand="0" w:firstRowFirstColumn="0" w:firstRowLastColumn="0" w:lastRowFirstColumn="0" w:lastRowLastColumn="0"/>
              <w:rPr>
                <w:rFonts w:cs="David"/>
                <w:rtl/>
              </w:rPr>
            </w:pPr>
            <w:r w:rsidRPr="00D316CA">
              <w:rPr>
                <w:rFonts w:cs="David"/>
                <w:sz w:val="16"/>
                <w:szCs w:val="16"/>
              </w:rPr>
              <w:t>National Assessment Program – Literacy and Numeracy (NAPLAN); National Assessment Program – Science Literacy (NAP-SL); National Assessment Program – Civics and Citizenship (NAP-CC); National Assessment Program – Information and Communication Technology Literacy (NAP-ICTL)1</w:t>
            </w:r>
          </w:p>
        </w:tc>
        <w:tc>
          <w:tcPr>
            <w:tcW w:w="1559" w:type="dxa"/>
            <w:shd w:val="clear" w:color="auto" w:fill="F2F2F2" w:themeFill="background1" w:themeFillShade="F2"/>
          </w:tcPr>
          <w:p w:rsidR="00765628" w:rsidRPr="00BD58C1" w:rsidRDefault="00765628" w:rsidP="00E65428">
            <w:pPr>
              <w:cnfStyle w:val="000000100000" w:firstRow="0" w:lastRow="0" w:firstColumn="0" w:lastColumn="0" w:oddVBand="0" w:evenVBand="0" w:oddHBand="1" w:evenHBand="0" w:firstRowFirstColumn="0" w:firstRowLastColumn="0" w:lastRowFirstColumn="0" w:lastRowLastColumn="0"/>
              <w:rPr>
                <w:rFonts w:cs="David"/>
                <w:rtl/>
              </w:rPr>
            </w:pPr>
            <w:r>
              <w:rPr>
                <w:rFonts w:cs="David" w:hint="cs"/>
                <w:rtl/>
              </w:rPr>
              <w:t>כן, לכל בתי הספר</w:t>
            </w:r>
          </w:p>
        </w:tc>
        <w:tc>
          <w:tcPr>
            <w:tcW w:w="2080" w:type="dxa"/>
            <w:shd w:val="clear" w:color="auto" w:fill="F2F2F2" w:themeFill="background1" w:themeFillShade="F2"/>
          </w:tcPr>
          <w:p w:rsidR="00765628" w:rsidRPr="00CB393E" w:rsidRDefault="00765628" w:rsidP="00E65428">
            <w:pPr>
              <w:cnfStyle w:val="000000100000" w:firstRow="0" w:lastRow="0" w:firstColumn="0" w:lastColumn="0" w:oddVBand="0" w:evenVBand="0" w:oddHBand="1" w:evenHBand="0" w:firstRowFirstColumn="0" w:firstRowLastColumn="0" w:lastRowFirstColumn="0" w:lastRowLastColumn="0"/>
              <w:rPr>
                <w:rFonts w:cs="David"/>
                <w:sz w:val="20"/>
                <w:szCs w:val="20"/>
                <w:rtl/>
              </w:rPr>
            </w:pPr>
            <w:r w:rsidRPr="00CB393E">
              <w:rPr>
                <w:rFonts w:cs="David" w:hint="cs"/>
                <w:sz w:val="20"/>
                <w:szCs w:val="20"/>
                <w:rtl/>
              </w:rPr>
              <w:t>כל התלמידים: מתמטיקה, שפה (כיתות ג', ה')</w:t>
            </w:r>
          </w:p>
          <w:p w:rsidR="00765628" w:rsidRPr="00CB393E" w:rsidRDefault="00765628" w:rsidP="00E65428">
            <w:pPr>
              <w:cnfStyle w:val="000000100000" w:firstRow="0" w:lastRow="0" w:firstColumn="0" w:lastColumn="0" w:oddVBand="0" w:evenVBand="0" w:oddHBand="1" w:evenHBand="0" w:firstRowFirstColumn="0" w:firstRowLastColumn="0" w:lastRowFirstColumn="0" w:lastRowLastColumn="0"/>
              <w:rPr>
                <w:rFonts w:cs="David"/>
                <w:sz w:val="20"/>
                <w:szCs w:val="20"/>
                <w:rtl/>
              </w:rPr>
            </w:pPr>
          </w:p>
          <w:p w:rsidR="00765628" w:rsidRPr="00BD58C1" w:rsidRDefault="00765628" w:rsidP="00E65428">
            <w:pPr>
              <w:cnfStyle w:val="000000100000" w:firstRow="0" w:lastRow="0" w:firstColumn="0" w:lastColumn="0" w:oddVBand="0" w:evenVBand="0" w:oddHBand="1" w:evenHBand="0" w:firstRowFirstColumn="0" w:firstRowLastColumn="0" w:lastRowFirstColumn="0" w:lastRowLastColumn="0"/>
              <w:rPr>
                <w:rFonts w:cs="David"/>
                <w:rtl/>
              </w:rPr>
            </w:pPr>
            <w:r w:rsidRPr="00CB393E">
              <w:rPr>
                <w:rFonts w:cs="David" w:hint="cs"/>
                <w:sz w:val="20"/>
                <w:szCs w:val="20"/>
                <w:rtl/>
              </w:rPr>
              <w:t>מדגמי: מדעים, מדעי החברה, טכנולוגיה (כיתה ו')</w:t>
            </w:r>
          </w:p>
        </w:tc>
        <w:tc>
          <w:tcPr>
            <w:tcW w:w="1739" w:type="dxa"/>
            <w:shd w:val="clear" w:color="auto" w:fill="F2F2F2" w:themeFill="background1" w:themeFillShade="F2"/>
          </w:tcPr>
          <w:p w:rsidR="00765628" w:rsidRDefault="00765628" w:rsidP="00E65428">
            <w:pPr>
              <w:cnfStyle w:val="000000100000" w:firstRow="0" w:lastRow="0" w:firstColumn="0" w:lastColumn="0" w:oddVBand="0" w:evenVBand="0" w:oddHBand="1" w:evenHBand="0" w:firstRowFirstColumn="0" w:firstRowLastColumn="0" w:lastRowFirstColumn="0" w:lastRowLastColumn="0"/>
              <w:rPr>
                <w:rFonts w:cs="David"/>
                <w:rtl/>
              </w:rPr>
            </w:pPr>
            <w:r>
              <w:rPr>
                <w:rFonts w:cs="David"/>
              </w:rPr>
              <w:t>NAPLAN</w:t>
            </w:r>
            <w:r>
              <w:rPr>
                <w:rFonts w:cs="David" w:hint="cs"/>
                <w:rtl/>
              </w:rPr>
              <w:t xml:space="preserve"> </w:t>
            </w:r>
            <w:r>
              <w:rPr>
                <w:rFonts w:cs="David"/>
                <w:rtl/>
              </w:rPr>
              <w:t>–</w:t>
            </w:r>
            <w:r>
              <w:rPr>
                <w:rFonts w:cs="David" w:hint="cs"/>
                <w:rtl/>
              </w:rPr>
              <w:t xml:space="preserve"> כיתות ג', ה'</w:t>
            </w:r>
          </w:p>
          <w:p w:rsidR="00765628" w:rsidRDefault="00765628" w:rsidP="00E65428">
            <w:pPr>
              <w:cnfStyle w:val="000000100000" w:firstRow="0" w:lastRow="0" w:firstColumn="0" w:lastColumn="0" w:oddVBand="0" w:evenVBand="0" w:oddHBand="1" w:evenHBand="0" w:firstRowFirstColumn="0" w:firstRowLastColumn="0" w:lastRowFirstColumn="0" w:lastRowLastColumn="0"/>
              <w:rPr>
                <w:rFonts w:cs="David"/>
                <w:rtl/>
              </w:rPr>
            </w:pPr>
          </w:p>
          <w:p w:rsidR="00765628" w:rsidRPr="00BD58C1" w:rsidRDefault="00765628" w:rsidP="00E65428">
            <w:pPr>
              <w:cnfStyle w:val="000000100000" w:firstRow="0" w:lastRow="0" w:firstColumn="0" w:lastColumn="0" w:oddVBand="0" w:evenVBand="0" w:oddHBand="1" w:evenHBand="0" w:firstRowFirstColumn="0" w:firstRowLastColumn="0" w:lastRowFirstColumn="0" w:lastRowLastColumn="0"/>
              <w:rPr>
                <w:rFonts w:cs="David"/>
                <w:rtl/>
              </w:rPr>
            </w:pPr>
            <w:r w:rsidRPr="00D316CA">
              <w:rPr>
                <w:rFonts w:cs="David"/>
              </w:rPr>
              <w:t>NAP-SL, NAP-CC, NAP-ICTL</w:t>
            </w:r>
            <w:r>
              <w:rPr>
                <w:rFonts w:cs="David" w:hint="cs"/>
                <w:rtl/>
              </w:rPr>
              <w:t xml:space="preserve"> </w:t>
            </w:r>
            <w:r>
              <w:rPr>
                <w:rFonts w:cs="David"/>
                <w:rtl/>
              </w:rPr>
              <w:t>–</w:t>
            </w:r>
            <w:r>
              <w:rPr>
                <w:rFonts w:cs="David" w:hint="cs"/>
                <w:rtl/>
              </w:rPr>
              <w:t xml:space="preserve"> כיתה ו' </w:t>
            </w:r>
            <w:r>
              <w:rPr>
                <w:rFonts w:cs="David"/>
                <w:rtl/>
              </w:rPr>
              <w:t>–</w:t>
            </w:r>
            <w:r>
              <w:rPr>
                <w:rFonts w:cs="David" w:hint="cs"/>
                <w:rtl/>
              </w:rPr>
              <w:t xml:space="preserve"> מבחנים תלת-שנתיים</w:t>
            </w:r>
          </w:p>
        </w:tc>
        <w:tc>
          <w:tcPr>
            <w:tcW w:w="1739" w:type="dxa"/>
            <w:shd w:val="clear" w:color="auto" w:fill="F2F2F2" w:themeFill="background1" w:themeFillShade="F2"/>
          </w:tcPr>
          <w:p w:rsidR="00765628" w:rsidRPr="00BD58C1" w:rsidRDefault="00765628" w:rsidP="00E65428">
            <w:pPr>
              <w:cnfStyle w:val="000000100000" w:firstRow="0" w:lastRow="0" w:firstColumn="0" w:lastColumn="0" w:oddVBand="0" w:evenVBand="0" w:oddHBand="1" w:evenHBand="0" w:firstRowFirstColumn="0" w:firstRowLastColumn="0" w:lastRowFirstColumn="0" w:lastRowLastColumn="0"/>
              <w:rPr>
                <w:rFonts w:cs="David"/>
                <w:rtl/>
              </w:rPr>
            </w:pPr>
            <w:r>
              <w:rPr>
                <w:rFonts w:cs="David" w:hint="cs"/>
                <w:rtl/>
              </w:rPr>
              <w:t>רשות ארצית האחראית על ההערכה (</w:t>
            </w:r>
            <w:r>
              <w:rPr>
                <w:rFonts w:cs="David"/>
              </w:rPr>
              <w:t>ACARA</w:t>
            </w:r>
            <w:r>
              <w:rPr>
                <w:rFonts w:cs="David" w:hint="cs"/>
                <w:rtl/>
              </w:rPr>
              <w:t>)</w:t>
            </w:r>
          </w:p>
        </w:tc>
        <w:tc>
          <w:tcPr>
            <w:tcW w:w="1738" w:type="dxa"/>
            <w:shd w:val="clear" w:color="auto" w:fill="F2F2F2" w:themeFill="background1" w:themeFillShade="F2"/>
          </w:tcPr>
          <w:p w:rsidR="00765628" w:rsidRPr="006B6CDD" w:rsidRDefault="00765628" w:rsidP="00E65428">
            <w:pPr>
              <w:cnfStyle w:val="000000100000" w:firstRow="0" w:lastRow="0" w:firstColumn="0" w:lastColumn="0" w:oddVBand="0" w:evenVBand="0" w:oddHBand="1" w:evenHBand="0" w:firstRowFirstColumn="0" w:firstRowLastColumn="0" w:lastRowFirstColumn="0" w:lastRowLastColumn="0"/>
              <w:rPr>
                <w:rFonts w:cs="David"/>
                <w:rtl/>
              </w:rPr>
            </w:pPr>
            <w:r w:rsidRPr="006B6CDD">
              <w:rPr>
                <w:rFonts w:cs="David" w:hint="cs"/>
                <w:rtl/>
              </w:rPr>
              <w:t xml:space="preserve">רב ברירה,  תשובות קצרות בפורמט סגור, משימות כתיבה פתוחות </w:t>
            </w:r>
          </w:p>
        </w:tc>
        <w:tc>
          <w:tcPr>
            <w:tcW w:w="1739" w:type="dxa"/>
            <w:shd w:val="clear" w:color="auto" w:fill="F2F2F2" w:themeFill="background1" w:themeFillShade="F2"/>
          </w:tcPr>
          <w:p w:rsidR="00765628" w:rsidRDefault="00765628" w:rsidP="00E65428">
            <w:pPr>
              <w:cnfStyle w:val="000000100000" w:firstRow="0" w:lastRow="0" w:firstColumn="0" w:lastColumn="0" w:oddVBand="0" w:evenVBand="0" w:oddHBand="1" w:evenHBand="0" w:firstRowFirstColumn="0" w:firstRowLastColumn="0" w:lastRowFirstColumn="0" w:lastRowLastColumn="0"/>
              <w:rPr>
                <w:rFonts w:cs="David"/>
                <w:rtl/>
              </w:rPr>
            </w:pPr>
            <w:r>
              <w:rPr>
                <w:rFonts w:cs="David" w:hint="cs"/>
                <w:rtl/>
              </w:rPr>
              <w:t xml:space="preserve">לא </w:t>
            </w:r>
          </w:p>
          <w:p w:rsidR="00765628" w:rsidRPr="00BD58C1" w:rsidRDefault="00765628" w:rsidP="00E65428">
            <w:pPr>
              <w:cnfStyle w:val="000000100000" w:firstRow="0" w:lastRow="0" w:firstColumn="0" w:lastColumn="0" w:oddVBand="0" w:evenVBand="0" w:oddHBand="1" w:evenHBand="0" w:firstRowFirstColumn="0" w:firstRowLastColumn="0" w:lastRowFirstColumn="0" w:lastRowLastColumn="0"/>
              <w:rPr>
                <w:rFonts w:cs="David"/>
                <w:rtl/>
              </w:rPr>
            </w:pPr>
            <w:r>
              <w:rPr>
                <w:rFonts w:cs="David" w:hint="cs"/>
                <w:rtl/>
              </w:rPr>
              <w:t xml:space="preserve">(פרט למערכת ממוחשבת לבעלי צרכים מיוחדים) </w:t>
            </w:r>
          </w:p>
        </w:tc>
        <w:tc>
          <w:tcPr>
            <w:tcW w:w="1739" w:type="dxa"/>
            <w:shd w:val="clear" w:color="auto" w:fill="F2F2F2" w:themeFill="background1" w:themeFillShade="F2"/>
          </w:tcPr>
          <w:p w:rsidR="00765628" w:rsidRPr="00BD58C1" w:rsidRDefault="00765628" w:rsidP="00E65428">
            <w:pPr>
              <w:cnfStyle w:val="000000100000" w:firstRow="0" w:lastRow="0" w:firstColumn="0" w:lastColumn="0" w:oddVBand="0" w:evenVBand="0" w:oddHBand="1" w:evenHBand="0" w:firstRowFirstColumn="0" w:firstRowLastColumn="0" w:lastRowFirstColumn="0" w:lastRowLastColumn="0"/>
              <w:rPr>
                <w:rFonts w:cs="David"/>
              </w:rPr>
            </w:pPr>
            <w:r>
              <w:rPr>
                <w:rFonts w:cs="David"/>
              </w:rPr>
              <w:t>National Learning progressions</w:t>
            </w:r>
          </w:p>
        </w:tc>
      </w:tr>
      <w:tr w:rsidR="00765628" w:rsidRPr="00BD58C1" w:rsidTr="0076562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2" w:type="dxa"/>
          </w:tcPr>
          <w:p w:rsidR="00765628" w:rsidRPr="00BD58C1" w:rsidRDefault="00765628" w:rsidP="00E65428">
            <w:pPr>
              <w:rPr>
                <w:rFonts w:cs="David"/>
                <w:sz w:val="20"/>
                <w:szCs w:val="20"/>
                <w:rtl/>
              </w:rPr>
            </w:pPr>
            <w:r w:rsidRPr="00BD58C1">
              <w:rPr>
                <w:rFonts w:cs="David" w:hint="cs"/>
                <w:sz w:val="20"/>
                <w:szCs w:val="20"/>
                <w:rtl/>
              </w:rPr>
              <w:t>אוסטריה</w:t>
            </w:r>
          </w:p>
        </w:tc>
        <w:tc>
          <w:tcPr>
            <w:tcW w:w="1843" w:type="dxa"/>
          </w:tcPr>
          <w:p w:rsidR="00765628" w:rsidRDefault="00765628" w:rsidP="00E65428">
            <w:pPr>
              <w:cnfStyle w:val="000000010000" w:firstRow="0" w:lastRow="0" w:firstColumn="0" w:lastColumn="0" w:oddVBand="0" w:evenVBand="0" w:oddHBand="0" w:evenHBand="1" w:firstRowFirstColumn="0" w:firstRowLastColumn="0" w:lastRowFirstColumn="0" w:lastRowLastColumn="0"/>
              <w:rPr>
                <w:rFonts w:cs="David"/>
                <w:rtl/>
              </w:rPr>
            </w:pPr>
            <w:r>
              <w:rPr>
                <w:rFonts w:cs="David" w:hint="cs"/>
                <w:rtl/>
              </w:rPr>
              <w:t xml:space="preserve">כן </w:t>
            </w:r>
          </w:p>
          <w:p w:rsidR="00765628" w:rsidRPr="00BD58C1" w:rsidRDefault="00765628" w:rsidP="00E65428">
            <w:pPr>
              <w:cnfStyle w:val="000000010000" w:firstRow="0" w:lastRow="0" w:firstColumn="0" w:lastColumn="0" w:oddVBand="0" w:evenVBand="0" w:oddHBand="0" w:evenHBand="1" w:firstRowFirstColumn="0" w:firstRowLastColumn="0" w:lastRowFirstColumn="0" w:lastRowLastColumn="0"/>
              <w:rPr>
                <w:rFonts w:cs="David"/>
                <w:rtl/>
              </w:rPr>
            </w:pPr>
            <w:proofErr w:type="spellStart"/>
            <w:r w:rsidRPr="00570EA4">
              <w:rPr>
                <w:rFonts w:cs="David"/>
                <w:sz w:val="20"/>
                <w:szCs w:val="20"/>
              </w:rPr>
              <w:t>Bildungsstandards</w:t>
            </w:r>
            <w:proofErr w:type="spellEnd"/>
            <w:r w:rsidRPr="007A0007">
              <w:rPr>
                <w:rFonts w:cs="David"/>
              </w:rPr>
              <w:t xml:space="preserve"> (educational standards</w:t>
            </w:r>
            <w:r>
              <w:rPr>
                <w:rFonts w:cs="David"/>
              </w:rPr>
              <w:t>)</w:t>
            </w:r>
          </w:p>
        </w:tc>
        <w:tc>
          <w:tcPr>
            <w:tcW w:w="1559" w:type="dxa"/>
          </w:tcPr>
          <w:p w:rsidR="00765628" w:rsidRPr="00BD58C1" w:rsidRDefault="00765628" w:rsidP="00E65428">
            <w:pPr>
              <w:cnfStyle w:val="000000010000" w:firstRow="0" w:lastRow="0" w:firstColumn="0" w:lastColumn="0" w:oddVBand="0" w:evenVBand="0" w:oddHBand="0" w:evenHBand="1" w:firstRowFirstColumn="0" w:firstRowLastColumn="0" w:lastRowFirstColumn="0" w:lastRowLastColumn="0"/>
              <w:rPr>
                <w:rFonts w:cs="David"/>
                <w:rtl/>
              </w:rPr>
            </w:pPr>
            <w:r>
              <w:rPr>
                <w:rFonts w:cs="David" w:hint="cs"/>
                <w:rtl/>
              </w:rPr>
              <w:t xml:space="preserve">כן, לבתי ספר ציבוריים ופרטיים </w:t>
            </w:r>
          </w:p>
        </w:tc>
        <w:tc>
          <w:tcPr>
            <w:tcW w:w="2080" w:type="dxa"/>
          </w:tcPr>
          <w:p w:rsidR="00765628" w:rsidRPr="00BD58C1" w:rsidRDefault="00765628" w:rsidP="00E65428">
            <w:pPr>
              <w:cnfStyle w:val="000000010000" w:firstRow="0" w:lastRow="0" w:firstColumn="0" w:lastColumn="0" w:oddVBand="0" w:evenVBand="0" w:oddHBand="0" w:evenHBand="1" w:firstRowFirstColumn="0" w:firstRowLastColumn="0" w:lastRowFirstColumn="0" w:lastRowLastColumn="0"/>
              <w:rPr>
                <w:rFonts w:cs="David"/>
                <w:rtl/>
              </w:rPr>
            </w:pPr>
            <w:r>
              <w:rPr>
                <w:rFonts w:cs="David" w:hint="cs"/>
                <w:rtl/>
              </w:rPr>
              <w:t xml:space="preserve">כל התלמידים: מתמטיקה, שפה </w:t>
            </w:r>
          </w:p>
        </w:tc>
        <w:tc>
          <w:tcPr>
            <w:tcW w:w="1739" w:type="dxa"/>
          </w:tcPr>
          <w:p w:rsidR="00765628" w:rsidRPr="00BD58C1" w:rsidRDefault="00765628" w:rsidP="00E65428">
            <w:pPr>
              <w:cnfStyle w:val="000000010000" w:firstRow="0" w:lastRow="0" w:firstColumn="0" w:lastColumn="0" w:oddVBand="0" w:evenVBand="0" w:oddHBand="0" w:evenHBand="1" w:firstRowFirstColumn="0" w:firstRowLastColumn="0" w:lastRowFirstColumn="0" w:lastRowLastColumn="0"/>
              <w:rPr>
                <w:rFonts w:cs="David"/>
                <w:rtl/>
              </w:rPr>
            </w:pPr>
            <w:r>
              <w:rPr>
                <w:rFonts w:cs="David" w:hint="cs"/>
                <w:rtl/>
              </w:rPr>
              <w:t xml:space="preserve">כיתה ד' </w:t>
            </w:r>
          </w:p>
        </w:tc>
        <w:tc>
          <w:tcPr>
            <w:tcW w:w="1739" w:type="dxa"/>
          </w:tcPr>
          <w:p w:rsidR="00765628" w:rsidRDefault="00765628" w:rsidP="00E65428">
            <w:pPr>
              <w:cnfStyle w:val="000000010000" w:firstRow="0" w:lastRow="0" w:firstColumn="0" w:lastColumn="0" w:oddVBand="0" w:evenVBand="0" w:oddHBand="0" w:evenHBand="1" w:firstRowFirstColumn="0" w:firstRowLastColumn="0" w:lastRowFirstColumn="0" w:lastRowLastColumn="0"/>
              <w:rPr>
                <w:rFonts w:cs="David"/>
                <w:rtl/>
              </w:rPr>
            </w:pPr>
            <w:r>
              <w:rPr>
                <w:rFonts w:cs="David" w:hint="cs"/>
                <w:rtl/>
              </w:rPr>
              <w:t>רשות ארצית האחראית על ההערכה</w:t>
            </w:r>
          </w:p>
          <w:p w:rsidR="00765628" w:rsidRPr="00BD58C1" w:rsidRDefault="00765628" w:rsidP="00E65428">
            <w:pPr>
              <w:cnfStyle w:val="000000010000" w:firstRow="0" w:lastRow="0" w:firstColumn="0" w:lastColumn="0" w:oddVBand="0" w:evenVBand="0" w:oddHBand="0" w:evenHBand="1" w:firstRowFirstColumn="0" w:firstRowLastColumn="0" w:lastRowFirstColumn="0" w:lastRowLastColumn="0"/>
              <w:rPr>
                <w:rFonts w:cs="David"/>
                <w:rtl/>
              </w:rPr>
            </w:pPr>
            <w:r>
              <w:rPr>
                <w:rFonts w:cs="David" w:hint="cs"/>
                <w:rtl/>
              </w:rPr>
              <w:t>(</w:t>
            </w:r>
            <w:r>
              <w:rPr>
                <w:rFonts w:cs="David"/>
              </w:rPr>
              <w:t>BIFIE</w:t>
            </w:r>
            <w:r>
              <w:rPr>
                <w:rFonts w:cs="David" w:hint="cs"/>
                <w:rtl/>
              </w:rPr>
              <w:t>)</w:t>
            </w:r>
          </w:p>
        </w:tc>
        <w:tc>
          <w:tcPr>
            <w:tcW w:w="1738" w:type="dxa"/>
          </w:tcPr>
          <w:p w:rsidR="00765628" w:rsidRPr="006B6CDD" w:rsidRDefault="00765628" w:rsidP="00723916">
            <w:pPr>
              <w:spacing w:line="200" w:lineRule="exact"/>
              <w:cnfStyle w:val="000000010000" w:firstRow="0" w:lastRow="0" w:firstColumn="0" w:lastColumn="0" w:oddVBand="0" w:evenVBand="0" w:oddHBand="0" w:evenHBand="1" w:firstRowFirstColumn="0" w:firstRowLastColumn="0" w:lastRowFirstColumn="0" w:lastRowLastColumn="0"/>
              <w:rPr>
                <w:rFonts w:cs="David"/>
                <w:rtl/>
              </w:rPr>
            </w:pPr>
            <w:r w:rsidRPr="006B6CDD">
              <w:rPr>
                <w:rFonts w:cs="David" w:hint="cs"/>
                <w:rtl/>
              </w:rPr>
              <w:t>רב ברירה, תשובות קצרות בפורמט סגור, משימות כתיבה פתוחות, הצגה בע"פ, שאלות ותשובות בע"פ</w:t>
            </w:r>
          </w:p>
        </w:tc>
        <w:tc>
          <w:tcPr>
            <w:tcW w:w="1739" w:type="dxa"/>
          </w:tcPr>
          <w:p w:rsidR="00765628" w:rsidRPr="00BD58C1" w:rsidRDefault="00765628" w:rsidP="00E65428">
            <w:pPr>
              <w:cnfStyle w:val="000000010000" w:firstRow="0" w:lastRow="0" w:firstColumn="0" w:lastColumn="0" w:oddVBand="0" w:evenVBand="0" w:oddHBand="0" w:evenHBand="1" w:firstRowFirstColumn="0" w:firstRowLastColumn="0" w:lastRowFirstColumn="0" w:lastRowLastColumn="0"/>
              <w:rPr>
                <w:rFonts w:cs="David"/>
                <w:rtl/>
              </w:rPr>
            </w:pPr>
            <w:r>
              <w:rPr>
                <w:rFonts w:cs="David" w:hint="cs"/>
                <w:rtl/>
              </w:rPr>
              <w:t xml:space="preserve">לא </w:t>
            </w:r>
          </w:p>
        </w:tc>
        <w:tc>
          <w:tcPr>
            <w:tcW w:w="1739" w:type="dxa"/>
          </w:tcPr>
          <w:p w:rsidR="00765628" w:rsidRDefault="00765628" w:rsidP="00E65428">
            <w:pPr>
              <w:cnfStyle w:val="000000010000" w:firstRow="0" w:lastRow="0" w:firstColumn="0" w:lastColumn="0" w:oddVBand="0" w:evenVBand="0" w:oddHBand="0" w:evenHBand="1" w:firstRowFirstColumn="0" w:firstRowLastColumn="0" w:lastRowFirstColumn="0" w:lastRowLastColumn="0"/>
              <w:rPr>
                <w:rFonts w:cs="David"/>
                <w:rtl/>
              </w:rPr>
            </w:pPr>
            <w:r>
              <w:rPr>
                <w:rFonts w:cs="David" w:hint="cs"/>
                <w:rtl/>
              </w:rPr>
              <w:t xml:space="preserve">סטנדרטים </w:t>
            </w:r>
          </w:p>
          <w:p w:rsidR="00765628" w:rsidRPr="00BD58C1" w:rsidRDefault="00765628" w:rsidP="00E65428">
            <w:pPr>
              <w:cnfStyle w:val="000000010000" w:firstRow="0" w:lastRow="0" w:firstColumn="0" w:lastColumn="0" w:oddVBand="0" w:evenVBand="0" w:oddHBand="0" w:evenHBand="1" w:firstRowFirstColumn="0" w:firstRowLastColumn="0" w:lastRowFirstColumn="0" w:lastRowLastColumn="0"/>
              <w:rPr>
                <w:rFonts w:cs="David"/>
                <w:rtl/>
              </w:rPr>
            </w:pPr>
            <w:r>
              <w:rPr>
                <w:rFonts w:cs="David" w:hint="cs"/>
                <w:rtl/>
              </w:rPr>
              <w:t>ארציים</w:t>
            </w:r>
          </w:p>
        </w:tc>
      </w:tr>
      <w:tr w:rsidR="00765628" w:rsidRPr="00BD58C1" w:rsidTr="00AB6D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2" w:type="dxa"/>
            <w:shd w:val="clear" w:color="auto" w:fill="F2F2F2" w:themeFill="background1" w:themeFillShade="F2"/>
          </w:tcPr>
          <w:p w:rsidR="00765628" w:rsidRPr="00BD58C1" w:rsidRDefault="00765628" w:rsidP="00E65428">
            <w:pPr>
              <w:rPr>
                <w:rFonts w:cs="David"/>
                <w:sz w:val="20"/>
                <w:szCs w:val="20"/>
                <w:rtl/>
              </w:rPr>
            </w:pPr>
            <w:r>
              <w:rPr>
                <w:rFonts w:cs="David" w:hint="cs"/>
                <w:sz w:val="20"/>
                <w:szCs w:val="20"/>
                <w:rtl/>
              </w:rPr>
              <w:t>בלגיה (פלמית)</w:t>
            </w:r>
          </w:p>
        </w:tc>
        <w:tc>
          <w:tcPr>
            <w:tcW w:w="1843" w:type="dxa"/>
            <w:shd w:val="clear" w:color="auto" w:fill="F2F2F2" w:themeFill="background1" w:themeFillShade="F2"/>
          </w:tcPr>
          <w:p w:rsidR="00765628" w:rsidRDefault="00765628" w:rsidP="00E65428">
            <w:pPr>
              <w:cnfStyle w:val="000000100000" w:firstRow="0" w:lastRow="0" w:firstColumn="0" w:lastColumn="0" w:oddVBand="0" w:evenVBand="0" w:oddHBand="1" w:evenHBand="0" w:firstRowFirstColumn="0" w:firstRowLastColumn="0" w:lastRowFirstColumn="0" w:lastRowLastColumn="0"/>
              <w:rPr>
                <w:rFonts w:cs="David"/>
                <w:rtl/>
              </w:rPr>
            </w:pPr>
            <w:r>
              <w:rPr>
                <w:rFonts w:cs="David" w:hint="cs"/>
                <w:rtl/>
              </w:rPr>
              <w:t xml:space="preserve">כן </w:t>
            </w:r>
          </w:p>
          <w:p w:rsidR="00765628" w:rsidRPr="00BD58C1" w:rsidRDefault="00765628" w:rsidP="00E65428">
            <w:pPr>
              <w:cnfStyle w:val="000000100000" w:firstRow="0" w:lastRow="0" w:firstColumn="0" w:lastColumn="0" w:oddVBand="0" w:evenVBand="0" w:oddHBand="1" w:evenHBand="0" w:firstRowFirstColumn="0" w:firstRowLastColumn="0" w:lastRowFirstColumn="0" w:lastRowLastColumn="0"/>
              <w:rPr>
                <w:rFonts w:cs="David"/>
                <w:rtl/>
              </w:rPr>
            </w:pPr>
            <w:r w:rsidRPr="0035288A">
              <w:rPr>
                <w:rFonts w:cs="David"/>
              </w:rPr>
              <w:t xml:space="preserve">National Assessment </w:t>
            </w:r>
            <w:proofErr w:type="spellStart"/>
            <w:r w:rsidRPr="0035288A">
              <w:rPr>
                <w:rFonts w:cs="David"/>
              </w:rPr>
              <w:t>Programme</w:t>
            </w:r>
            <w:proofErr w:type="spellEnd"/>
          </w:p>
        </w:tc>
        <w:tc>
          <w:tcPr>
            <w:tcW w:w="1559" w:type="dxa"/>
            <w:shd w:val="clear" w:color="auto" w:fill="F2F2F2" w:themeFill="background1" w:themeFillShade="F2"/>
          </w:tcPr>
          <w:p w:rsidR="00765628" w:rsidRPr="00BD58C1" w:rsidRDefault="00765628" w:rsidP="00E65428">
            <w:pPr>
              <w:cnfStyle w:val="000000100000" w:firstRow="0" w:lastRow="0" w:firstColumn="0" w:lastColumn="0" w:oddVBand="0" w:evenVBand="0" w:oddHBand="1" w:evenHBand="0" w:firstRowFirstColumn="0" w:firstRowLastColumn="0" w:lastRowFirstColumn="0" w:lastRowLastColumn="0"/>
              <w:rPr>
                <w:rFonts w:cs="David"/>
                <w:rtl/>
              </w:rPr>
            </w:pPr>
            <w:r>
              <w:rPr>
                <w:rFonts w:cs="David" w:hint="cs"/>
                <w:rtl/>
              </w:rPr>
              <w:t xml:space="preserve">לא </w:t>
            </w:r>
          </w:p>
        </w:tc>
        <w:tc>
          <w:tcPr>
            <w:tcW w:w="2080" w:type="dxa"/>
            <w:shd w:val="clear" w:color="auto" w:fill="F2F2F2" w:themeFill="background1" w:themeFillShade="F2"/>
          </w:tcPr>
          <w:p w:rsidR="00765628" w:rsidRPr="00BD58C1" w:rsidRDefault="00765628" w:rsidP="00E65428">
            <w:pPr>
              <w:cnfStyle w:val="000000100000" w:firstRow="0" w:lastRow="0" w:firstColumn="0" w:lastColumn="0" w:oddVBand="0" w:evenVBand="0" w:oddHBand="1" w:evenHBand="0" w:firstRowFirstColumn="0" w:firstRowLastColumn="0" w:lastRowFirstColumn="0" w:lastRowLastColumn="0"/>
              <w:rPr>
                <w:rFonts w:cs="David"/>
                <w:rtl/>
              </w:rPr>
            </w:pPr>
            <w:r>
              <w:rPr>
                <w:rFonts w:cs="David" w:hint="cs"/>
                <w:rtl/>
              </w:rPr>
              <w:t xml:space="preserve">מדגמי: </w:t>
            </w:r>
            <w:r w:rsidRPr="00064A57">
              <w:rPr>
                <w:rFonts w:cs="David" w:hint="cs"/>
                <w:rtl/>
              </w:rPr>
              <w:t>משתנה (</w:t>
            </w:r>
            <w:r>
              <w:rPr>
                <w:rFonts w:cs="David" w:hint="cs"/>
                <w:rtl/>
              </w:rPr>
              <w:t xml:space="preserve">אין מחזוריות סיסטמתית </w:t>
            </w:r>
            <w:r>
              <w:rPr>
                <w:rFonts w:cs="David"/>
                <w:rtl/>
              </w:rPr>
              <w:t>–</w:t>
            </w:r>
            <w:r>
              <w:rPr>
                <w:rFonts w:cs="David" w:hint="cs"/>
                <w:rtl/>
              </w:rPr>
              <w:t xml:space="preserve"> מתמטיקה בשנת 2002 ו-2009, הולנדית ב-2002 ו-2007, צרפתית ב-2008,   טכנולוגיה ב-2012)</w:t>
            </w:r>
          </w:p>
        </w:tc>
        <w:tc>
          <w:tcPr>
            <w:tcW w:w="1739" w:type="dxa"/>
            <w:shd w:val="clear" w:color="auto" w:fill="F2F2F2" w:themeFill="background1" w:themeFillShade="F2"/>
          </w:tcPr>
          <w:p w:rsidR="00765628" w:rsidRPr="00BD58C1" w:rsidRDefault="00765628" w:rsidP="00E65428">
            <w:pPr>
              <w:cnfStyle w:val="000000100000" w:firstRow="0" w:lastRow="0" w:firstColumn="0" w:lastColumn="0" w:oddVBand="0" w:evenVBand="0" w:oddHBand="1" w:evenHBand="0" w:firstRowFirstColumn="0" w:firstRowLastColumn="0" w:lastRowFirstColumn="0" w:lastRowLastColumn="0"/>
              <w:rPr>
                <w:rFonts w:cs="David"/>
                <w:rtl/>
              </w:rPr>
            </w:pPr>
            <w:r>
              <w:rPr>
                <w:rFonts w:cs="David" w:hint="cs"/>
                <w:rtl/>
              </w:rPr>
              <w:t xml:space="preserve">משתנה </w:t>
            </w:r>
          </w:p>
        </w:tc>
        <w:tc>
          <w:tcPr>
            <w:tcW w:w="1739" w:type="dxa"/>
            <w:shd w:val="clear" w:color="auto" w:fill="F2F2F2" w:themeFill="background1" w:themeFillShade="F2"/>
          </w:tcPr>
          <w:p w:rsidR="00765628" w:rsidRPr="00BD58C1" w:rsidRDefault="00765628" w:rsidP="00E65428">
            <w:pPr>
              <w:cnfStyle w:val="000000100000" w:firstRow="0" w:lastRow="0" w:firstColumn="0" w:lastColumn="0" w:oddVBand="0" w:evenVBand="0" w:oddHBand="1" w:evenHBand="0" w:firstRowFirstColumn="0" w:firstRowLastColumn="0" w:lastRowFirstColumn="0" w:lastRowLastColumn="0"/>
              <w:rPr>
                <w:rFonts w:cs="David"/>
                <w:rtl/>
              </w:rPr>
            </w:pPr>
            <w:r>
              <w:rPr>
                <w:rFonts w:cs="David" w:hint="cs"/>
                <w:rtl/>
              </w:rPr>
              <w:t xml:space="preserve">מכון מחקר מטעם הרשות הארצית האחראית על ההערכה </w:t>
            </w:r>
          </w:p>
        </w:tc>
        <w:tc>
          <w:tcPr>
            <w:tcW w:w="1738" w:type="dxa"/>
            <w:shd w:val="clear" w:color="auto" w:fill="F2F2F2" w:themeFill="background1" w:themeFillShade="F2"/>
          </w:tcPr>
          <w:p w:rsidR="00765628" w:rsidRPr="006B6CDD" w:rsidRDefault="00765628" w:rsidP="00E65428">
            <w:pPr>
              <w:cnfStyle w:val="000000100000" w:firstRow="0" w:lastRow="0" w:firstColumn="0" w:lastColumn="0" w:oddVBand="0" w:evenVBand="0" w:oddHBand="1" w:evenHBand="0" w:firstRowFirstColumn="0" w:firstRowLastColumn="0" w:lastRowFirstColumn="0" w:lastRowLastColumn="0"/>
              <w:rPr>
                <w:rFonts w:cs="David"/>
                <w:rtl/>
              </w:rPr>
            </w:pPr>
            <w:r w:rsidRPr="006B6CDD">
              <w:rPr>
                <w:rFonts w:cs="David" w:hint="cs"/>
                <w:rtl/>
              </w:rPr>
              <w:t xml:space="preserve">רב ברירה, תשובות קצרות בפורמט סגור, </w:t>
            </w:r>
          </w:p>
          <w:p w:rsidR="00765628" w:rsidRPr="006B6CDD" w:rsidRDefault="00765628" w:rsidP="00E65428">
            <w:pPr>
              <w:cnfStyle w:val="000000100000" w:firstRow="0" w:lastRow="0" w:firstColumn="0" w:lastColumn="0" w:oddVBand="0" w:evenVBand="0" w:oddHBand="1" w:evenHBand="0" w:firstRowFirstColumn="0" w:firstRowLastColumn="0" w:lastRowFirstColumn="0" w:lastRowLastColumn="0"/>
              <w:rPr>
                <w:rFonts w:cs="David"/>
                <w:rtl/>
              </w:rPr>
            </w:pPr>
            <w:r w:rsidRPr="006B6CDD">
              <w:rPr>
                <w:rFonts w:cs="David" w:hint="cs"/>
                <w:rtl/>
              </w:rPr>
              <w:t>ביצוע משימה / ניסוי</w:t>
            </w:r>
          </w:p>
        </w:tc>
        <w:tc>
          <w:tcPr>
            <w:tcW w:w="1739" w:type="dxa"/>
            <w:shd w:val="clear" w:color="auto" w:fill="F2F2F2" w:themeFill="background1" w:themeFillShade="F2"/>
          </w:tcPr>
          <w:p w:rsidR="00765628" w:rsidRPr="00BD58C1" w:rsidRDefault="00765628" w:rsidP="00E65428">
            <w:pPr>
              <w:cnfStyle w:val="000000100000" w:firstRow="0" w:lastRow="0" w:firstColumn="0" w:lastColumn="0" w:oddVBand="0" w:evenVBand="0" w:oddHBand="1" w:evenHBand="0" w:firstRowFirstColumn="0" w:firstRowLastColumn="0" w:lastRowFirstColumn="0" w:lastRowLastColumn="0"/>
              <w:rPr>
                <w:rFonts w:cs="David"/>
                <w:rtl/>
              </w:rPr>
            </w:pPr>
            <w:r>
              <w:rPr>
                <w:rFonts w:cs="David" w:hint="cs"/>
                <w:rtl/>
              </w:rPr>
              <w:t>כן, ממוחשב לחלק מהתחומים</w:t>
            </w:r>
          </w:p>
        </w:tc>
        <w:tc>
          <w:tcPr>
            <w:tcW w:w="1739" w:type="dxa"/>
            <w:shd w:val="clear" w:color="auto" w:fill="F2F2F2" w:themeFill="background1" w:themeFillShade="F2"/>
          </w:tcPr>
          <w:p w:rsidR="00765628" w:rsidRDefault="00765628" w:rsidP="00E65428">
            <w:pPr>
              <w:cnfStyle w:val="000000100000" w:firstRow="0" w:lastRow="0" w:firstColumn="0" w:lastColumn="0" w:oddVBand="0" w:evenVBand="0" w:oddHBand="1" w:evenHBand="0" w:firstRowFirstColumn="0" w:firstRowLastColumn="0" w:lastRowFirstColumn="0" w:lastRowLastColumn="0"/>
              <w:rPr>
                <w:rFonts w:cs="David"/>
                <w:rtl/>
              </w:rPr>
            </w:pPr>
            <w:r>
              <w:rPr>
                <w:rFonts w:cs="David" w:hint="cs"/>
                <w:rtl/>
              </w:rPr>
              <w:t xml:space="preserve">סטנדרטים </w:t>
            </w:r>
          </w:p>
          <w:p w:rsidR="00765628" w:rsidRPr="00BD58C1" w:rsidRDefault="00765628" w:rsidP="00E65428">
            <w:pPr>
              <w:cnfStyle w:val="000000100000" w:firstRow="0" w:lastRow="0" w:firstColumn="0" w:lastColumn="0" w:oddVBand="0" w:evenVBand="0" w:oddHBand="1" w:evenHBand="0" w:firstRowFirstColumn="0" w:firstRowLastColumn="0" w:lastRowFirstColumn="0" w:lastRowLastColumn="0"/>
              <w:rPr>
                <w:rFonts w:cs="David"/>
                <w:rtl/>
              </w:rPr>
            </w:pPr>
            <w:r>
              <w:rPr>
                <w:rFonts w:cs="David" w:hint="cs"/>
                <w:rtl/>
              </w:rPr>
              <w:t>ארציים</w:t>
            </w:r>
          </w:p>
        </w:tc>
      </w:tr>
      <w:tr w:rsidR="00765628" w:rsidRPr="00BD58C1" w:rsidTr="0076562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2" w:type="dxa"/>
          </w:tcPr>
          <w:p w:rsidR="00765628" w:rsidRDefault="00765628" w:rsidP="00E65428">
            <w:pPr>
              <w:rPr>
                <w:rFonts w:cs="David"/>
                <w:sz w:val="20"/>
                <w:szCs w:val="20"/>
                <w:rtl/>
              </w:rPr>
            </w:pPr>
            <w:r>
              <w:rPr>
                <w:rFonts w:cs="David" w:hint="cs"/>
                <w:sz w:val="20"/>
                <w:szCs w:val="20"/>
                <w:rtl/>
              </w:rPr>
              <w:t>בלגיה (צרפתית)</w:t>
            </w:r>
          </w:p>
          <w:p w:rsidR="00765628" w:rsidRPr="00BD58C1" w:rsidRDefault="00765628" w:rsidP="00E65428">
            <w:pPr>
              <w:rPr>
                <w:rFonts w:cs="David"/>
                <w:sz w:val="20"/>
                <w:szCs w:val="20"/>
                <w:rtl/>
              </w:rPr>
            </w:pPr>
          </w:p>
        </w:tc>
        <w:tc>
          <w:tcPr>
            <w:tcW w:w="1843" w:type="dxa"/>
          </w:tcPr>
          <w:p w:rsidR="00765628" w:rsidRDefault="00765628" w:rsidP="00E65428">
            <w:pPr>
              <w:cnfStyle w:val="000000010000" w:firstRow="0" w:lastRow="0" w:firstColumn="0" w:lastColumn="0" w:oddVBand="0" w:evenVBand="0" w:oddHBand="0" w:evenHBand="1" w:firstRowFirstColumn="0" w:firstRowLastColumn="0" w:lastRowFirstColumn="0" w:lastRowLastColumn="0"/>
              <w:rPr>
                <w:rFonts w:cs="David"/>
                <w:rtl/>
              </w:rPr>
            </w:pPr>
            <w:r>
              <w:rPr>
                <w:rFonts w:cs="David" w:hint="cs"/>
                <w:rtl/>
              </w:rPr>
              <w:t xml:space="preserve">כן </w:t>
            </w:r>
          </w:p>
          <w:p w:rsidR="00765628" w:rsidRPr="00BD58C1" w:rsidRDefault="00765628" w:rsidP="00E65428">
            <w:pPr>
              <w:cnfStyle w:val="000000010000" w:firstRow="0" w:lastRow="0" w:firstColumn="0" w:lastColumn="0" w:oddVBand="0" w:evenVBand="0" w:oddHBand="0" w:evenHBand="1" w:firstRowFirstColumn="0" w:firstRowLastColumn="0" w:lastRowFirstColumn="0" w:lastRowLastColumn="0"/>
              <w:rPr>
                <w:rFonts w:cs="David"/>
                <w:rtl/>
              </w:rPr>
            </w:pPr>
            <w:proofErr w:type="spellStart"/>
            <w:r w:rsidRPr="004A5F32">
              <w:rPr>
                <w:rFonts w:cs="David"/>
              </w:rPr>
              <w:t>Évaluation</w:t>
            </w:r>
            <w:proofErr w:type="spellEnd"/>
            <w:r w:rsidRPr="004A5F32">
              <w:rPr>
                <w:rFonts w:cs="David"/>
              </w:rPr>
              <w:t xml:space="preserve"> </w:t>
            </w:r>
            <w:proofErr w:type="spellStart"/>
            <w:r w:rsidRPr="004A5F32">
              <w:rPr>
                <w:rFonts w:cs="David"/>
              </w:rPr>
              <w:t>externe</w:t>
            </w:r>
            <w:proofErr w:type="spellEnd"/>
            <w:r w:rsidRPr="004A5F32">
              <w:rPr>
                <w:rFonts w:cs="David"/>
              </w:rPr>
              <w:t xml:space="preserve"> non </w:t>
            </w:r>
            <w:proofErr w:type="spellStart"/>
            <w:r w:rsidRPr="004A5F32">
              <w:rPr>
                <w:rFonts w:cs="David"/>
              </w:rPr>
              <w:t>certificative</w:t>
            </w:r>
            <w:proofErr w:type="spellEnd"/>
          </w:p>
        </w:tc>
        <w:tc>
          <w:tcPr>
            <w:tcW w:w="1559" w:type="dxa"/>
          </w:tcPr>
          <w:p w:rsidR="00765628" w:rsidRPr="00BD58C1" w:rsidRDefault="00765628" w:rsidP="00E65428">
            <w:pPr>
              <w:cnfStyle w:val="000000010000" w:firstRow="0" w:lastRow="0" w:firstColumn="0" w:lastColumn="0" w:oddVBand="0" w:evenVBand="0" w:oddHBand="0" w:evenHBand="1" w:firstRowFirstColumn="0" w:firstRowLastColumn="0" w:lastRowFirstColumn="0" w:lastRowLastColumn="0"/>
              <w:rPr>
                <w:rFonts w:cs="David"/>
                <w:rtl/>
              </w:rPr>
            </w:pPr>
            <w:r>
              <w:rPr>
                <w:rFonts w:cs="David" w:hint="cs"/>
                <w:rtl/>
              </w:rPr>
              <w:t>לא</w:t>
            </w:r>
          </w:p>
        </w:tc>
        <w:tc>
          <w:tcPr>
            <w:tcW w:w="2080" w:type="dxa"/>
          </w:tcPr>
          <w:p w:rsidR="00765628" w:rsidRPr="00BD58C1" w:rsidRDefault="00765628" w:rsidP="00E65428">
            <w:pPr>
              <w:cnfStyle w:val="000000010000" w:firstRow="0" w:lastRow="0" w:firstColumn="0" w:lastColumn="0" w:oddVBand="0" w:evenVBand="0" w:oddHBand="0" w:evenHBand="1" w:firstRowFirstColumn="0" w:firstRowLastColumn="0" w:lastRowFirstColumn="0" w:lastRowLastColumn="0"/>
              <w:rPr>
                <w:rFonts w:cs="David"/>
                <w:rtl/>
              </w:rPr>
            </w:pPr>
            <w:r>
              <w:rPr>
                <w:rFonts w:cs="David" w:hint="cs"/>
                <w:rtl/>
              </w:rPr>
              <w:t xml:space="preserve">כל התלמידים: בכל שנה, תחום דעת שונה (מתמטיקה, שפה ומדעים). התלמידים נבחנים במחזוריות של שלוש שנים </w:t>
            </w:r>
          </w:p>
        </w:tc>
        <w:tc>
          <w:tcPr>
            <w:tcW w:w="1739" w:type="dxa"/>
          </w:tcPr>
          <w:p w:rsidR="00765628" w:rsidRPr="00BD58C1" w:rsidRDefault="00765628" w:rsidP="00E65428">
            <w:pPr>
              <w:cnfStyle w:val="000000010000" w:firstRow="0" w:lastRow="0" w:firstColumn="0" w:lastColumn="0" w:oddVBand="0" w:evenVBand="0" w:oddHBand="0" w:evenHBand="1" w:firstRowFirstColumn="0" w:firstRowLastColumn="0" w:lastRowFirstColumn="0" w:lastRowLastColumn="0"/>
              <w:rPr>
                <w:rFonts w:cs="David"/>
                <w:rtl/>
              </w:rPr>
            </w:pPr>
            <w:r>
              <w:rPr>
                <w:rFonts w:cs="David" w:hint="cs"/>
                <w:rtl/>
              </w:rPr>
              <w:t xml:space="preserve">כיתות ב', ה' </w:t>
            </w:r>
          </w:p>
        </w:tc>
        <w:tc>
          <w:tcPr>
            <w:tcW w:w="1739" w:type="dxa"/>
          </w:tcPr>
          <w:p w:rsidR="00765628" w:rsidRPr="00BD58C1" w:rsidRDefault="00765628" w:rsidP="00E65428">
            <w:pPr>
              <w:cnfStyle w:val="000000010000" w:firstRow="0" w:lastRow="0" w:firstColumn="0" w:lastColumn="0" w:oddVBand="0" w:evenVBand="0" w:oddHBand="0" w:evenHBand="1" w:firstRowFirstColumn="0" w:firstRowLastColumn="0" w:lastRowFirstColumn="0" w:lastRowLastColumn="0"/>
              <w:rPr>
                <w:rFonts w:cs="David"/>
                <w:rtl/>
              </w:rPr>
            </w:pPr>
            <w:proofErr w:type="spellStart"/>
            <w:r>
              <w:rPr>
                <w:rFonts w:cs="David" w:hint="cs"/>
                <w:rtl/>
              </w:rPr>
              <w:t>הציינון</w:t>
            </w:r>
            <w:proofErr w:type="spellEnd"/>
            <w:r>
              <w:rPr>
                <w:rFonts w:cs="David" w:hint="cs"/>
                <w:rtl/>
              </w:rPr>
              <w:t xml:space="preserve"> נעשה ע"י מורים מאותו </w:t>
            </w:r>
            <w:proofErr w:type="spellStart"/>
            <w:r>
              <w:rPr>
                <w:rFonts w:cs="David" w:hint="cs"/>
                <w:rtl/>
              </w:rPr>
              <w:t>איזור</w:t>
            </w:r>
            <w:proofErr w:type="spellEnd"/>
            <w:r>
              <w:rPr>
                <w:rFonts w:cs="David" w:hint="cs"/>
                <w:rtl/>
              </w:rPr>
              <w:t xml:space="preserve"> גיאוגרפי</w:t>
            </w:r>
          </w:p>
        </w:tc>
        <w:tc>
          <w:tcPr>
            <w:tcW w:w="1738" w:type="dxa"/>
          </w:tcPr>
          <w:p w:rsidR="00765628" w:rsidRPr="00BD58C1" w:rsidRDefault="00765628" w:rsidP="00E65428">
            <w:pPr>
              <w:cnfStyle w:val="000000010000" w:firstRow="0" w:lastRow="0" w:firstColumn="0" w:lastColumn="0" w:oddVBand="0" w:evenVBand="0" w:oddHBand="0" w:evenHBand="1" w:firstRowFirstColumn="0" w:firstRowLastColumn="0" w:lastRowFirstColumn="0" w:lastRowLastColumn="0"/>
              <w:rPr>
                <w:rFonts w:cs="David"/>
                <w:rtl/>
              </w:rPr>
            </w:pPr>
            <w:r>
              <w:rPr>
                <w:rFonts w:cs="David" w:hint="cs"/>
                <w:rtl/>
              </w:rPr>
              <w:t xml:space="preserve">רב ברירה, תשובות קצרות בפורמט סגור, משימות כתיבה פתוחות, ביצוע משימה </w:t>
            </w:r>
          </w:p>
        </w:tc>
        <w:tc>
          <w:tcPr>
            <w:tcW w:w="1739" w:type="dxa"/>
          </w:tcPr>
          <w:p w:rsidR="00765628" w:rsidRPr="00BD58C1" w:rsidRDefault="00765628" w:rsidP="00E65428">
            <w:pPr>
              <w:cnfStyle w:val="000000010000" w:firstRow="0" w:lastRow="0" w:firstColumn="0" w:lastColumn="0" w:oddVBand="0" w:evenVBand="0" w:oddHBand="0" w:evenHBand="1" w:firstRowFirstColumn="0" w:firstRowLastColumn="0" w:lastRowFirstColumn="0" w:lastRowLastColumn="0"/>
              <w:rPr>
                <w:rFonts w:cs="David"/>
                <w:rtl/>
              </w:rPr>
            </w:pPr>
            <w:r>
              <w:rPr>
                <w:rFonts w:cs="David" w:hint="cs"/>
                <w:rtl/>
              </w:rPr>
              <w:t>לא</w:t>
            </w:r>
          </w:p>
        </w:tc>
        <w:tc>
          <w:tcPr>
            <w:tcW w:w="1739" w:type="dxa"/>
          </w:tcPr>
          <w:p w:rsidR="00765628" w:rsidRDefault="00765628" w:rsidP="00E65428">
            <w:pPr>
              <w:cnfStyle w:val="000000010000" w:firstRow="0" w:lastRow="0" w:firstColumn="0" w:lastColumn="0" w:oddVBand="0" w:evenVBand="0" w:oddHBand="0" w:evenHBand="1" w:firstRowFirstColumn="0" w:firstRowLastColumn="0" w:lastRowFirstColumn="0" w:lastRowLastColumn="0"/>
              <w:rPr>
                <w:rFonts w:cs="David"/>
                <w:rtl/>
              </w:rPr>
            </w:pPr>
            <w:r>
              <w:rPr>
                <w:rFonts w:cs="David" w:hint="cs"/>
                <w:rtl/>
              </w:rPr>
              <w:t xml:space="preserve">סטנדרטים </w:t>
            </w:r>
          </w:p>
          <w:p w:rsidR="00765628" w:rsidRPr="00BD58C1" w:rsidRDefault="00765628" w:rsidP="00E65428">
            <w:pPr>
              <w:cnfStyle w:val="000000010000" w:firstRow="0" w:lastRow="0" w:firstColumn="0" w:lastColumn="0" w:oddVBand="0" w:evenVBand="0" w:oddHBand="0" w:evenHBand="1" w:firstRowFirstColumn="0" w:firstRowLastColumn="0" w:lastRowFirstColumn="0" w:lastRowLastColumn="0"/>
              <w:rPr>
                <w:rFonts w:cs="David"/>
                <w:rtl/>
              </w:rPr>
            </w:pPr>
            <w:r>
              <w:rPr>
                <w:rFonts w:cs="David" w:hint="cs"/>
                <w:rtl/>
              </w:rPr>
              <w:t>ארציים</w:t>
            </w:r>
          </w:p>
        </w:tc>
      </w:tr>
      <w:tr w:rsidR="00765628" w:rsidRPr="00BD58C1" w:rsidTr="00AB6D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2" w:type="dxa"/>
            <w:shd w:val="clear" w:color="auto" w:fill="F2F2F2" w:themeFill="background1" w:themeFillShade="F2"/>
          </w:tcPr>
          <w:p w:rsidR="00765628" w:rsidRPr="00BD58C1" w:rsidRDefault="00765628" w:rsidP="00E65428">
            <w:pPr>
              <w:rPr>
                <w:rFonts w:cs="David"/>
                <w:sz w:val="20"/>
                <w:szCs w:val="20"/>
                <w:rtl/>
              </w:rPr>
            </w:pPr>
            <w:r>
              <w:rPr>
                <w:rFonts w:cs="David" w:hint="cs"/>
                <w:sz w:val="20"/>
                <w:szCs w:val="20"/>
                <w:rtl/>
              </w:rPr>
              <w:lastRenderedPageBreak/>
              <w:t xml:space="preserve">צ'ילה </w:t>
            </w:r>
          </w:p>
        </w:tc>
        <w:tc>
          <w:tcPr>
            <w:tcW w:w="1843" w:type="dxa"/>
            <w:shd w:val="clear" w:color="auto" w:fill="F2F2F2" w:themeFill="background1" w:themeFillShade="F2"/>
          </w:tcPr>
          <w:p w:rsidR="00765628" w:rsidRDefault="00765628" w:rsidP="00E65428">
            <w:pPr>
              <w:cnfStyle w:val="000000100000" w:firstRow="0" w:lastRow="0" w:firstColumn="0" w:lastColumn="0" w:oddVBand="0" w:evenVBand="0" w:oddHBand="1" w:evenHBand="0" w:firstRowFirstColumn="0" w:firstRowLastColumn="0" w:lastRowFirstColumn="0" w:lastRowLastColumn="0"/>
              <w:rPr>
                <w:rFonts w:cs="David"/>
                <w:rtl/>
              </w:rPr>
            </w:pPr>
            <w:r>
              <w:rPr>
                <w:rFonts w:cs="David" w:hint="cs"/>
                <w:rtl/>
              </w:rPr>
              <w:t xml:space="preserve">כן </w:t>
            </w:r>
          </w:p>
          <w:p w:rsidR="00765628" w:rsidRPr="00BD58C1" w:rsidRDefault="00765628" w:rsidP="00E65428">
            <w:pPr>
              <w:bidi w:val="0"/>
              <w:jc w:val="right"/>
              <w:cnfStyle w:val="000000100000" w:firstRow="0" w:lastRow="0" w:firstColumn="0" w:lastColumn="0" w:oddVBand="0" w:evenVBand="0" w:oddHBand="1" w:evenHBand="0" w:firstRowFirstColumn="0" w:firstRowLastColumn="0" w:lastRowFirstColumn="0" w:lastRowLastColumn="0"/>
              <w:rPr>
                <w:rFonts w:cs="David"/>
                <w:rtl/>
              </w:rPr>
            </w:pPr>
            <w:r w:rsidRPr="004310A5">
              <w:rPr>
                <w:rFonts w:cs="David"/>
                <w:sz w:val="20"/>
                <w:szCs w:val="20"/>
              </w:rPr>
              <w:t>System for Measuring the Quality of Education (SIMCE</w:t>
            </w:r>
            <w:r>
              <w:rPr>
                <w:rFonts w:cs="David" w:hint="cs"/>
                <w:rtl/>
              </w:rPr>
              <w:t>(</w:t>
            </w:r>
          </w:p>
        </w:tc>
        <w:tc>
          <w:tcPr>
            <w:tcW w:w="1559" w:type="dxa"/>
            <w:shd w:val="clear" w:color="auto" w:fill="F2F2F2" w:themeFill="background1" w:themeFillShade="F2"/>
          </w:tcPr>
          <w:p w:rsidR="00765628" w:rsidRPr="00BD58C1" w:rsidRDefault="00765628" w:rsidP="00E65428">
            <w:pPr>
              <w:cnfStyle w:val="000000100000" w:firstRow="0" w:lastRow="0" w:firstColumn="0" w:lastColumn="0" w:oddVBand="0" w:evenVBand="0" w:oddHBand="1" w:evenHBand="0" w:firstRowFirstColumn="0" w:firstRowLastColumn="0" w:lastRowFirstColumn="0" w:lastRowLastColumn="0"/>
              <w:rPr>
                <w:rFonts w:cs="David"/>
                <w:rtl/>
              </w:rPr>
            </w:pPr>
            <w:r>
              <w:rPr>
                <w:rFonts w:cs="David" w:hint="cs"/>
                <w:rtl/>
              </w:rPr>
              <w:t xml:space="preserve">כן, לכל בתי הספר </w:t>
            </w:r>
          </w:p>
        </w:tc>
        <w:tc>
          <w:tcPr>
            <w:tcW w:w="2080" w:type="dxa"/>
            <w:shd w:val="clear" w:color="auto" w:fill="F2F2F2" w:themeFill="background1" w:themeFillShade="F2"/>
          </w:tcPr>
          <w:p w:rsidR="00765628" w:rsidRDefault="00765628" w:rsidP="00E65428">
            <w:pPr>
              <w:cnfStyle w:val="000000100000" w:firstRow="0" w:lastRow="0" w:firstColumn="0" w:lastColumn="0" w:oddVBand="0" w:evenVBand="0" w:oddHBand="1" w:evenHBand="0" w:firstRowFirstColumn="0" w:firstRowLastColumn="0" w:lastRowFirstColumn="0" w:lastRowLastColumn="0"/>
              <w:rPr>
                <w:rFonts w:cs="David"/>
                <w:rtl/>
              </w:rPr>
            </w:pPr>
            <w:r>
              <w:rPr>
                <w:rFonts w:cs="David" w:hint="cs"/>
                <w:rtl/>
              </w:rPr>
              <w:t xml:space="preserve">כל התלמידים: שפה (כיתה ב' </w:t>
            </w:r>
            <w:r>
              <w:rPr>
                <w:rFonts w:cs="David"/>
                <w:rtl/>
              </w:rPr>
              <w:t>–</w:t>
            </w:r>
            <w:r>
              <w:rPr>
                <w:rFonts w:cs="David" w:hint="cs"/>
                <w:rtl/>
              </w:rPr>
              <w:t xml:space="preserve"> רק קריאה, כיתה ד'), מתמטיקה, מדעים, מדעי החברה (רק כיתה ד') </w:t>
            </w:r>
          </w:p>
          <w:p w:rsidR="00765628" w:rsidRPr="00BD58C1" w:rsidRDefault="00765628" w:rsidP="002C0BD0">
            <w:pPr>
              <w:cnfStyle w:val="000000100000" w:firstRow="0" w:lastRow="0" w:firstColumn="0" w:lastColumn="0" w:oddVBand="0" w:evenVBand="0" w:oddHBand="1" w:evenHBand="0" w:firstRowFirstColumn="0" w:firstRowLastColumn="0" w:lastRowFirstColumn="0" w:lastRowLastColumn="0"/>
              <w:rPr>
                <w:rFonts w:cs="David"/>
                <w:rtl/>
              </w:rPr>
            </w:pPr>
            <w:r>
              <w:rPr>
                <w:rFonts w:cs="David" w:hint="cs"/>
                <w:rtl/>
              </w:rPr>
              <w:t xml:space="preserve">מדגמי: שפה (כתיבה) </w:t>
            </w:r>
          </w:p>
        </w:tc>
        <w:tc>
          <w:tcPr>
            <w:tcW w:w="1739" w:type="dxa"/>
            <w:shd w:val="clear" w:color="auto" w:fill="F2F2F2" w:themeFill="background1" w:themeFillShade="F2"/>
          </w:tcPr>
          <w:p w:rsidR="00765628" w:rsidRDefault="00765628" w:rsidP="00E65428">
            <w:pPr>
              <w:cnfStyle w:val="000000100000" w:firstRow="0" w:lastRow="0" w:firstColumn="0" w:lastColumn="0" w:oddVBand="0" w:evenVBand="0" w:oddHBand="1" w:evenHBand="0" w:firstRowFirstColumn="0" w:firstRowLastColumn="0" w:lastRowFirstColumn="0" w:lastRowLastColumn="0"/>
              <w:rPr>
                <w:rFonts w:cs="David"/>
                <w:rtl/>
              </w:rPr>
            </w:pPr>
            <w:r>
              <w:rPr>
                <w:rFonts w:cs="David" w:hint="cs"/>
                <w:rtl/>
              </w:rPr>
              <w:t xml:space="preserve">כל התלמידים: כיתות ב', ד' </w:t>
            </w:r>
          </w:p>
          <w:p w:rsidR="00765628" w:rsidRDefault="00765628" w:rsidP="00E65428">
            <w:pPr>
              <w:cnfStyle w:val="000000100000" w:firstRow="0" w:lastRow="0" w:firstColumn="0" w:lastColumn="0" w:oddVBand="0" w:evenVBand="0" w:oddHBand="1" w:evenHBand="0" w:firstRowFirstColumn="0" w:firstRowLastColumn="0" w:lastRowFirstColumn="0" w:lastRowLastColumn="0"/>
              <w:rPr>
                <w:rFonts w:cs="David"/>
                <w:rtl/>
              </w:rPr>
            </w:pPr>
          </w:p>
          <w:p w:rsidR="00765628" w:rsidRPr="00BD58C1" w:rsidRDefault="00765628" w:rsidP="00E65428">
            <w:pPr>
              <w:cnfStyle w:val="000000100000" w:firstRow="0" w:lastRow="0" w:firstColumn="0" w:lastColumn="0" w:oddVBand="0" w:evenVBand="0" w:oddHBand="1" w:evenHBand="0" w:firstRowFirstColumn="0" w:firstRowLastColumn="0" w:lastRowFirstColumn="0" w:lastRowLastColumn="0"/>
              <w:rPr>
                <w:rFonts w:cs="David"/>
                <w:rtl/>
              </w:rPr>
            </w:pPr>
            <w:r>
              <w:rPr>
                <w:rFonts w:cs="David" w:hint="cs"/>
                <w:rtl/>
              </w:rPr>
              <w:t xml:space="preserve">מדגם: כיתה ו' </w:t>
            </w:r>
          </w:p>
        </w:tc>
        <w:tc>
          <w:tcPr>
            <w:tcW w:w="1739" w:type="dxa"/>
            <w:shd w:val="clear" w:color="auto" w:fill="F2F2F2" w:themeFill="background1" w:themeFillShade="F2"/>
          </w:tcPr>
          <w:p w:rsidR="00765628" w:rsidRPr="00BD58C1" w:rsidRDefault="00765628" w:rsidP="00E65428">
            <w:pPr>
              <w:cnfStyle w:val="000000100000" w:firstRow="0" w:lastRow="0" w:firstColumn="0" w:lastColumn="0" w:oddVBand="0" w:evenVBand="0" w:oddHBand="1" w:evenHBand="0" w:firstRowFirstColumn="0" w:firstRowLastColumn="0" w:lastRowFirstColumn="0" w:lastRowLastColumn="0"/>
              <w:rPr>
                <w:rFonts w:cs="David"/>
                <w:rtl/>
              </w:rPr>
            </w:pPr>
            <w:r>
              <w:rPr>
                <w:rFonts w:cs="David" w:hint="cs"/>
                <w:rtl/>
              </w:rPr>
              <w:t>רשות חינוך ארצית (משרד החינוך)</w:t>
            </w:r>
          </w:p>
        </w:tc>
        <w:tc>
          <w:tcPr>
            <w:tcW w:w="1738" w:type="dxa"/>
            <w:shd w:val="clear" w:color="auto" w:fill="F2F2F2" w:themeFill="background1" w:themeFillShade="F2"/>
          </w:tcPr>
          <w:p w:rsidR="00765628" w:rsidRPr="00BD58C1" w:rsidRDefault="00765628" w:rsidP="00E65428">
            <w:pPr>
              <w:cnfStyle w:val="000000100000" w:firstRow="0" w:lastRow="0" w:firstColumn="0" w:lastColumn="0" w:oddVBand="0" w:evenVBand="0" w:oddHBand="1" w:evenHBand="0" w:firstRowFirstColumn="0" w:firstRowLastColumn="0" w:lastRowFirstColumn="0" w:lastRowLastColumn="0"/>
              <w:rPr>
                <w:rFonts w:cs="David"/>
                <w:rtl/>
              </w:rPr>
            </w:pPr>
            <w:r>
              <w:rPr>
                <w:rFonts w:cs="David" w:hint="cs"/>
                <w:rtl/>
              </w:rPr>
              <w:t xml:space="preserve">רב ברירה, משימות כתיבה פתוחות </w:t>
            </w:r>
          </w:p>
        </w:tc>
        <w:tc>
          <w:tcPr>
            <w:tcW w:w="1739" w:type="dxa"/>
            <w:shd w:val="clear" w:color="auto" w:fill="F2F2F2" w:themeFill="background1" w:themeFillShade="F2"/>
          </w:tcPr>
          <w:p w:rsidR="00765628" w:rsidRPr="00BD58C1" w:rsidRDefault="00765628" w:rsidP="00E65428">
            <w:pPr>
              <w:cnfStyle w:val="000000100000" w:firstRow="0" w:lastRow="0" w:firstColumn="0" w:lastColumn="0" w:oddVBand="0" w:evenVBand="0" w:oddHBand="1" w:evenHBand="0" w:firstRowFirstColumn="0" w:firstRowLastColumn="0" w:lastRowFirstColumn="0" w:lastRowLastColumn="0"/>
              <w:rPr>
                <w:rFonts w:cs="David"/>
                <w:rtl/>
              </w:rPr>
            </w:pPr>
            <w:r>
              <w:rPr>
                <w:rFonts w:cs="David" w:hint="cs"/>
                <w:rtl/>
              </w:rPr>
              <w:t xml:space="preserve">לא </w:t>
            </w:r>
          </w:p>
        </w:tc>
        <w:tc>
          <w:tcPr>
            <w:tcW w:w="1739" w:type="dxa"/>
            <w:shd w:val="clear" w:color="auto" w:fill="F2F2F2" w:themeFill="background1" w:themeFillShade="F2"/>
          </w:tcPr>
          <w:p w:rsidR="00765628" w:rsidRDefault="00765628" w:rsidP="00E65428">
            <w:pPr>
              <w:cnfStyle w:val="000000100000" w:firstRow="0" w:lastRow="0" w:firstColumn="0" w:lastColumn="0" w:oddVBand="0" w:evenVBand="0" w:oddHBand="1" w:evenHBand="0" w:firstRowFirstColumn="0" w:firstRowLastColumn="0" w:lastRowFirstColumn="0" w:lastRowLastColumn="0"/>
              <w:rPr>
                <w:rFonts w:cs="David"/>
                <w:rtl/>
              </w:rPr>
            </w:pPr>
            <w:r>
              <w:rPr>
                <w:rFonts w:cs="David" w:hint="cs"/>
                <w:rtl/>
              </w:rPr>
              <w:t>תכנית לימודים ארצית,</w:t>
            </w:r>
          </w:p>
          <w:p w:rsidR="00765628" w:rsidRDefault="00765628" w:rsidP="00E65428">
            <w:pPr>
              <w:cnfStyle w:val="000000100000" w:firstRow="0" w:lastRow="0" w:firstColumn="0" w:lastColumn="0" w:oddVBand="0" w:evenVBand="0" w:oddHBand="1" w:evenHBand="0" w:firstRowFirstColumn="0" w:firstRowLastColumn="0" w:lastRowFirstColumn="0" w:lastRowLastColumn="0"/>
              <w:rPr>
                <w:rFonts w:cs="David"/>
                <w:rtl/>
              </w:rPr>
            </w:pPr>
            <w:r>
              <w:rPr>
                <w:rFonts w:cs="David" w:hint="cs"/>
                <w:rtl/>
              </w:rPr>
              <w:t xml:space="preserve">סטנדרטים </w:t>
            </w:r>
          </w:p>
          <w:p w:rsidR="00765628" w:rsidRPr="00BD58C1" w:rsidRDefault="00765628" w:rsidP="00E65428">
            <w:pPr>
              <w:cnfStyle w:val="000000100000" w:firstRow="0" w:lastRow="0" w:firstColumn="0" w:lastColumn="0" w:oddVBand="0" w:evenVBand="0" w:oddHBand="1" w:evenHBand="0" w:firstRowFirstColumn="0" w:firstRowLastColumn="0" w:lastRowFirstColumn="0" w:lastRowLastColumn="0"/>
              <w:rPr>
                <w:rFonts w:cs="David"/>
                <w:rtl/>
              </w:rPr>
            </w:pPr>
            <w:r>
              <w:rPr>
                <w:rFonts w:cs="David" w:hint="cs"/>
                <w:rtl/>
              </w:rPr>
              <w:t>ארציים</w:t>
            </w:r>
          </w:p>
        </w:tc>
      </w:tr>
      <w:tr w:rsidR="00765628" w:rsidRPr="00BD58C1" w:rsidTr="0076562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2" w:type="dxa"/>
          </w:tcPr>
          <w:p w:rsidR="00765628" w:rsidRPr="00BD58C1" w:rsidRDefault="00765628" w:rsidP="00E65428">
            <w:pPr>
              <w:rPr>
                <w:rFonts w:cs="David"/>
                <w:sz w:val="20"/>
                <w:szCs w:val="20"/>
                <w:rtl/>
              </w:rPr>
            </w:pPr>
            <w:r>
              <w:rPr>
                <w:rFonts w:cs="David" w:hint="cs"/>
                <w:sz w:val="20"/>
                <w:szCs w:val="20"/>
                <w:rtl/>
              </w:rPr>
              <w:t xml:space="preserve">צ'כיה </w:t>
            </w:r>
          </w:p>
        </w:tc>
        <w:tc>
          <w:tcPr>
            <w:tcW w:w="1843" w:type="dxa"/>
          </w:tcPr>
          <w:p w:rsidR="00765628" w:rsidRPr="00BD58C1" w:rsidRDefault="00765628" w:rsidP="00E65428">
            <w:pPr>
              <w:cnfStyle w:val="000000010000" w:firstRow="0" w:lastRow="0" w:firstColumn="0" w:lastColumn="0" w:oddVBand="0" w:evenVBand="0" w:oddHBand="0" w:evenHBand="1" w:firstRowFirstColumn="0" w:firstRowLastColumn="0" w:lastRowFirstColumn="0" w:lastRowLastColumn="0"/>
              <w:rPr>
                <w:rFonts w:cs="David"/>
                <w:rtl/>
              </w:rPr>
            </w:pPr>
            <w:r>
              <w:rPr>
                <w:rFonts w:cs="David" w:hint="cs"/>
                <w:rtl/>
              </w:rPr>
              <w:t>לא, אבל מתקיים פיילוט של הערכה ארצית</w:t>
            </w:r>
          </w:p>
        </w:tc>
        <w:tc>
          <w:tcPr>
            <w:tcW w:w="1559" w:type="dxa"/>
          </w:tcPr>
          <w:p w:rsidR="00765628" w:rsidRPr="00BD58C1" w:rsidRDefault="00765628" w:rsidP="00E65428">
            <w:pPr>
              <w:cnfStyle w:val="000000010000" w:firstRow="0" w:lastRow="0" w:firstColumn="0" w:lastColumn="0" w:oddVBand="0" w:evenVBand="0" w:oddHBand="0" w:evenHBand="1" w:firstRowFirstColumn="0" w:firstRowLastColumn="0" w:lastRowFirstColumn="0" w:lastRowLastColumn="0"/>
              <w:rPr>
                <w:rFonts w:cs="David"/>
                <w:rtl/>
              </w:rPr>
            </w:pPr>
            <w:r>
              <w:rPr>
                <w:rFonts w:cs="David" w:hint="cs"/>
                <w:rtl/>
              </w:rPr>
              <w:t>כן, לכל בתי הספר</w:t>
            </w:r>
          </w:p>
        </w:tc>
        <w:tc>
          <w:tcPr>
            <w:tcW w:w="2080" w:type="dxa"/>
          </w:tcPr>
          <w:p w:rsidR="00765628" w:rsidRPr="00BD58C1" w:rsidRDefault="00765628" w:rsidP="00E65428">
            <w:pPr>
              <w:cnfStyle w:val="000000010000" w:firstRow="0" w:lastRow="0" w:firstColumn="0" w:lastColumn="0" w:oddVBand="0" w:evenVBand="0" w:oddHBand="0" w:evenHBand="1" w:firstRowFirstColumn="0" w:firstRowLastColumn="0" w:lastRowFirstColumn="0" w:lastRowLastColumn="0"/>
              <w:rPr>
                <w:rFonts w:cs="David"/>
                <w:rtl/>
              </w:rPr>
            </w:pPr>
            <w:r>
              <w:rPr>
                <w:rFonts w:cs="David" w:hint="cs"/>
                <w:rtl/>
              </w:rPr>
              <w:t xml:space="preserve">כל התלמידים: מתמטיקה, שפה, שפה זרה </w:t>
            </w:r>
          </w:p>
        </w:tc>
        <w:tc>
          <w:tcPr>
            <w:tcW w:w="1739" w:type="dxa"/>
          </w:tcPr>
          <w:p w:rsidR="00765628" w:rsidRPr="00BD58C1" w:rsidRDefault="00765628" w:rsidP="00E65428">
            <w:pPr>
              <w:cnfStyle w:val="000000010000" w:firstRow="0" w:lastRow="0" w:firstColumn="0" w:lastColumn="0" w:oddVBand="0" w:evenVBand="0" w:oddHBand="0" w:evenHBand="1" w:firstRowFirstColumn="0" w:firstRowLastColumn="0" w:lastRowFirstColumn="0" w:lastRowLastColumn="0"/>
              <w:rPr>
                <w:rFonts w:cs="David"/>
                <w:rtl/>
              </w:rPr>
            </w:pPr>
            <w:r>
              <w:rPr>
                <w:rFonts w:cs="David" w:hint="cs"/>
                <w:rtl/>
              </w:rPr>
              <w:t>כיתה ה'</w:t>
            </w:r>
          </w:p>
        </w:tc>
        <w:tc>
          <w:tcPr>
            <w:tcW w:w="1739" w:type="dxa"/>
          </w:tcPr>
          <w:p w:rsidR="00765628" w:rsidRPr="00BD58C1" w:rsidRDefault="00765628" w:rsidP="00E65428">
            <w:pPr>
              <w:cnfStyle w:val="000000010000" w:firstRow="0" w:lastRow="0" w:firstColumn="0" w:lastColumn="0" w:oddVBand="0" w:evenVBand="0" w:oddHBand="0" w:evenHBand="1" w:firstRowFirstColumn="0" w:firstRowLastColumn="0" w:lastRowFirstColumn="0" w:lastRowLastColumn="0"/>
              <w:rPr>
                <w:rFonts w:cs="David"/>
                <w:rtl/>
              </w:rPr>
            </w:pPr>
            <w:r>
              <w:rPr>
                <w:rFonts w:cs="David" w:hint="cs"/>
                <w:rtl/>
              </w:rPr>
              <w:t>הפיקוח על בתי הספר (</w:t>
            </w:r>
            <w:r>
              <w:rPr>
                <w:rFonts w:cs="David"/>
              </w:rPr>
              <w:t>CSI</w:t>
            </w:r>
            <w:r>
              <w:rPr>
                <w:rFonts w:cs="David" w:hint="cs"/>
                <w:rtl/>
              </w:rPr>
              <w:t>)</w:t>
            </w:r>
          </w:p>
        </w:tc>
        <w:tc>
          <w:tcPr>
            <w:tcW w:w="1738" w:type="dxa"/>
          </w:tcPr>
          <w:p w:rsidR="00765628" w:rsidRPr="00BD58C1" w:rsidRDefault="00765628" w:rsidP="00E65428">
            <w:pPr>
              <w:cnfStyle w:val="000000010000" w:firstRow="0" w:lastRow="0" w:firstColumn="0" w:lastColumn="0" w:oddVBand="0" w:evenVBand="0" w:oddHBand="0" w:evenHBand="1" w:firstRowFirstColumn="0" w:firstRowLastColumn="0" w:lastRowFirstColumn="0" w:lastRowLastColumn="0"/>
              <w:rPr>
                <w:rFonts w:cs="David"/>
                <w:rtl/>
              </w:rPr>
            </w:pPr>
            <w:r>
              <w:rPr>
                <w:rFonts w:cs="David" w:hint="cs"/>
                <w:rtl/>
              </w:rPr>
              <w:t>רב ברירה, תשובות קצרות בפורמט סגור</w:t>
            </w:r>
          </w:p>
        </w:tc>
        <w:tc>
          <w:tcPr>
            <w:tcW w:w="1739" w:type="dxa"/>
          </w:tcPr>
          <w:p w:rsidR="00765628" w:rsidRPr="00BD58C1" w:rsidRDefault="00765628" w:rsidP="002C0BD0">
            <w:pPr>
              <w:cnfStyle w:val="000000010000" w:firstRow="0" w:lastRow="0" w:firstColumn="0" w:lastColumn="0" w:oddVBand="0" w:evenVBand="0" w:oddHBand="0" w:evenHBand="1" w:firstRowFirstColumn="0" w:firstRowLastColumn="0" w:lastRowFirstColumn="0" w:lastRowLastColumn="0"/>
              <w:rPr>
                <w:rFonts w:cs="David"/>
                <w:rtl/>
              </w:rPr>
            </w:pPr>
            <w:r>
              <w:rPr>
                <w:rFonts w:cs="David" w:hint="cs"/>
                <w:rtl/>
              </w:rPr>
              <w:t>כן, מערכת ממוחשבת אחידה (</w:t>
            </w:r>
            <w:r>
              <w:rPr>
                <w:rFonts w:cs="David"/>
              </w:rPr>
              <w:t>uniform</w:t>
            </w:r>
            <w:r>
              <w:rPr>
                <w:rFonts w:cs="David" w:hint="cs"/>
                <w:rtl/>
              </w:rPr>
              <w:t>)</w:t>
            </w:r>
          </w:p>
        </w:tc>
        <w:tc>
          <w:tcPr>
            <w:tcW w:w="1739" w:type="dxa"/>
          </w:tcPr>
          <w:p w:rsidR="00765628" w:rsidRDefault="00765628" w:rsidP="002C0BD0">
            <w:pPr>
              <w:cnfStyle w:val="000000010000" w:firstRow="0" w:lastRow="0" w:firstColumn="0" w:lastColumn="0" w:oddVBand="0" w:evenVBand="0" w:oddHBand="0" w:evenHBand="1" w:firstRowFirstColumn="0" w:firstRowLastColumn="0" w:lastRowFirstColumn="0" w:lastRowLastColumn="0"/>
              <w:rPr>
                <w:rFonts w:cs="David"/>
                <w:rtl/>
              </w:rPr>
            </w:pPr>
            <w:r>
              <w:rPr>
                <w:rFonts w:cs="David" w:hint="cs"/>
                <w:rtl/>
              </w:rPr>
              <w:t>תכנית לימודים ארצית,</w:t>
            </w:r>
            <w:r w:rsidR="002C0BD0">
              <w:rPr>
                <w:rFonts w:cs="David" w:hint="cs"/>
                <w:rtl/>
              </w:rPr>
              <w:t xml:space="preserve"> </w:t>
            </w:r>
            <w:r>
              <w:rPr>
                <w:rFonts w:cs="David" w:hint="cs"/>
                <w:rtl/>
              </w:rPr>
              <w:t xml:space="preserve">סטנדרטים </w:t>
            </w:r>
          </w:p>
          <w:p w:rsidR="00765628" w:rsidRPr="00BD58C1" w:rsidRDefault="00765628" w:rsidP="00E65428">
            <w:pPr>
              <w:cnfStyle w:val="000000010000" w:firstRow="0" w:lastRow="0" w:firstColumn="0" w:lastColumn="0" w:oddVBand="0" w:evenVBand="0" w:oddHBand="0" w:evenHBand="1" w:firstRowFirstColumn="0" w:firstRowLastColumn="0" w:lastRowFirstColumn="0" w:lastRowLastColumn="0"/>
              <w:rPr>
                <w:rFonts w:cs="David"/>
                <w:rtl/>
              </w:rPr>
            </w:pPr>
            <w:r>
              <w:rPr>
                <w:rFonts w:cs="David" w:hint="cs"/>
                <w:rtl/>
              </w:rPr>
              <w:t>ארציים</w:t>
            </w:r>
          </w:p>
        </w:tc>
      </w:tr>
      <w:tr w:rsidR="00765628" w:rsidRPr="00BD58C1" w:rsidTr="00AB6D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2" w:type="dxa"/>
            <w:shd w:val="clear" w:color="auto" w:fill="F2F2F2" w:themeFill="background1" w:themeFillShade="F2"/>
          </w:tcPr>
          <w:p w:rsidR="00765628" w:rsidRPr="00BD58C1" w:rsidRDefault="00765628" w:rsidP="00E65428">
            <w:pPr>
              <w:rPr>
                <w:rFonts w:cs="David"/>
                <w:sz w:val="20"/>
                <w:szCs w:val="20"/>
                <w:rtl/>
              </w:rPr>
            </w:pPr>
            <w:r>
              <w:rPr>
                <w:rFonts w:cs="David" w:hint="cs"/>
                <w:sz w:val="20"/>
                <w:szCs w:val="20"/>
                <w:rtl/>
              </w:rPr>
              <w:t xml:space="preserve">דנמרק </w:t>
            </w:r>
          </w:p>
        </w:tc>
        <w:tc>
          <w:tcPr>
            <w:tcW w:w="1843" w:type="dxa"/>
            <w:shd w:val="clear" w:color="auto" w:fill="F2F2F2" w:themeFill="background1" w:themeFillShade="F2"/>
          </w:tcPr>
          <w:p w:rsidR="00765628" w:rsidRDefault="00765628" w:rsidP="00E65428">
            <w:pPr>
              <w:cnfStyle w:val="000000100000" w:firstRow="0" w:lastRow="0" w:firstColumn="0" w:lastColumn="0" w:oddVBand="0" w:evenVBand="0" w:oddHBand="1" w:evenHBand="0" w:firstRowFirstColumn="0" w:firstRowLastColumn="0" w:lastRowFirstColumn="0" w:lastRowLastColumn="0"/>
              <w:rPr>
                <w:rFonts w:cs="David"/>
                <w:rtl/>
              </w:rPr>
            </w:pPr>
            <w:r>
              <w:rPr>
                <w:rFonts w:cs="David" w:hint="cs"/>
                <w:rtl/>
              </w:rPr>
              <w:t xml:space="preserve">כן </w:t>
            </w:r>
          </w:p>
          <w:p w:rsidR="00765628" w:rsidRPr="00BD58C1" w:rsidRDefault="00765628" w:rsidP="00E65428">
            <w:pPr>
              <w:cnfStyle w:val="000000100000" w:firstRow="0" w:lastRow="0" w:firstColumn="0" w:lastColumn="0" w:oddVBand="0" w:evenVBand="0" w:oddHBand="1" w:evenHBand="0" w:firstRowFirstColumn="0" w:firstRowLastColumn="0" w:lastRowFirstColumn="0" w:lastRowLastColumn="0"/>
              <w:rPr>
                <w:rFonts w:cs="David"/>
                <w:rtl/>
              </w:rPr>
            </w:pPr>
            <w:proofErr w:type="spellStart"/>
            <w:r w:rsidRPr="006F1599">
              <w:rPr>
                <w:rFonts w:cs="David"/>
              </w:rPr>
              <w:t>Nationale</w:t>
            </w:r>
            <w:proofErr w:type="spellEnd"/>
            <w:r w:rsidRPr="006F1599">
              <w:rPr>
                <w:rFonts w:cs="David"/>
              </w:rPr>
              <w:t xml:space="preserve"> test</w:t>
            </w:r>
          </w:p>
        </w:tc>
        <w:tc>
          <w:tcPr>
            <w:tcW w:w="1559" w:type="dxa"/>
            <w:shd w:val="clear" w:color="auto" w:fill="F2F2F2" w:themeFill="background1" w:themeFillShade="F2"/>
          </w:tcPr>
          <w:p w:rsidR="00765628" w:rsidRPr="00BD58C1" w:rsidRDefault="00765628" w:rsidP="00E65428">
            <w:pPr>
              <w:cnfStyle w:val="000000100000" w:firstRow="0" w:lastRow="0" w:firstColumn="0" w:lastColumn="0" w:oddVBand="0" w:evenVBand="0" w:oddHBand="1" w:evenHBand="0" w:firstRowFirstColumn="0" w:firstRowLastColumn="0" w:lastRowFirstColumn="0" w:lastRowLastColumn="0"/>
              <w:rPr>
                <w:rFonts w:cs="David"/>
                <w:rtl/>
              </w:rPr>
            </w:pPr>
            <w:r>
              <w:rPr>
                <w:rFonts w:cs="David" w:hint="cs"/>
                <w:rtl/>
              </w:rPr>
              <w:t xml:space="preserve">לא </w:t>
            </w:r>
          </w:p>
        </w:tc>
        <w:tc>
          <w:tcPr>
            <w:tcW w:w="2080" w:type="dxa"/>
            <w:shd w:val="clear" w:color="auto" w:fill="F2F2F2" w:themeFill="background1" w:themeFillShade="F2"/>
          </w:tcPr>
          <w:p w:rsidR="00765628" w:rsidRPr="00BD58C1" w:rsidRDefault="00765628" w:rsidP="00E65428">
            <w:pPr>
              <w:cnfStyle w:val="000000100000" w:firstRow="0" w:lastRow="0" w:firstColumn="0" w:lastColumn="0" w:oddVBand="0" w:evenVBand="0" w:oddHBand="1" w:evenHBand="0" w:firstRowFirstColumn="0" w:firstRowLastColumn="0" w:lastRowFirstColumn="0" w:lastRowLastColumn="0"/>
              <w:rPr>
                <w:rFonts w:cs="David"/>
                <w:rtl/>
              </w:rPr>
            </w:pPr>
            <w:r>
              <w:rPr>
                <w:rFonts w:cs="David" w:hint="cs"/>
                <w:rtl/>
              </w:rPr>
              <w:t>כל התלמידים: מתמטיקה (כיתה ג'), שפה (כיתות ב' וד')</w:t>
            </w:r>
          </w:p>
        </w:tc>
        <w:tc>
          <w:tcPr>
            <w:tcW w:w="1739" w:type="dxa"/>
            <w:shd w:val="clear" w:color="auto" w:fill="F2F2F2" w:themeFill="background1" w:themeFillShade="F2"/>
          </w:tcPr>
          <w:p w:rsidR="00765628" w:rsidRPr="00BD58C1" w:rsidRDefault="00765628" w:rsidP="00E65428">
            <w:pPr>
              <w:cnfStyle w:val="000000100000" w:firstRow="0" w:lastRow="0" w:firstColumn="0" w:lastColumn="0" w:oddVBand="0" w:evenVBand="0" w:oddHBand="1" w:evenHBand="0" w:firstRowFirstColumn="0" w:firstRowLastColumn="0" w:lastRowFirstColumn="0" w:lastRowLastColumn="0"/>
              <w:rPr>
                <w:rFonts w:cs="David"/>
                <w:rtl/>
              </w:rPr>
            </w:pPr>
            <w:r>
              <w:rPr>
                <w:rFonts w:cs="David" w:hint="cs"/>
                <w:rtl/>
              </w:rPr>
              <w:t xml:space="preserve">משתנה לפי התחום </w:t>
            </w:r>
          </w:p>
        </w:tc>
        <w:tc>
          <w:tcPr>
            <w:tcW w:w="1739" w:type="dxa"/>
            <w:shd w:val="clear" w:color="auto" w:fill="F2F2F2" w:themeFill="background1" w:themeFillShade="F2"/>
          </w:tcPr>
          <w:p w:rsidR="00765628" w:rsidRPr="00BD58C1" w:rsidRDefault="00765628" w:rsidP="00E65428">
            <w:pPr>
              <w:cnfStyle w:val="000000100000" w:firstRow="0" w:lastRow="0" w:firstColumn="0" w:lastColumn="0" w:oddVBand="0" w:evenVBand="0" w:oddHBand="1" w:evenHBand="0" w:firstRowFirstColumn="0" w:firstRowLastColumn="0" w:lastRowFirstColumn="0" w:lastRowLastColumn="0"/>
              <w:rPr>
                <w:rFonts w:cs="David"/>
                <w:rtl/>
              </w:rPr>
            </w:pPr>
            <w:r>
              <w:rPr>
                <w:rFonts w:cs="David" w:hint="cs"/>
                <w:rtl/>
              </w:rPr>
              <w:t xml:space="preserve">רשות הערכה ארצית </w:t>
            </w:r>
          </w:p>
        </w:tc>
        <w:tc>
          <w:tcPr>
            <w:tcW w:w="1738" w:type="dxa"/>
            <w:shd w:val="clear" w:color="auto" w:fill="F2F2F2" w:themeFill="background1" w:themeFillShade="F2"/>
          </w:tcPr>
          <w:p w:rsidR="00765628" w:rsidRPr="00BD58C1" w:rsidRDefault="00765628" w:rsidP="00E65428">
            <w:pPr>
              <w:cnfStyle w:val="000000100000" w:firstRow="0" w:lastRow="0" w:firstColumn="0" w:lastColumn="0" w:oddVBand="0" w:evenVBand="0" w:oddHBand="1" w:evenHBand="0" w:firstRowFirstColumn="0" w:firstRowLastColumn="0" w:lastRowFirstColumn="0" w:lastRowLastColumn="0"/>
              <w:rPr>
                <w:rFonts w:cs="David"/>
                <w:rtl/>
              </w:rPr>
            </w:pPr>
            <w:r>
              <w:rPr>
                <w:rFonts w:cs="David" w:hint="cs"/>
                <w:rtl/>
              </w:rPr>
              <w:t>רב ברירה, משימות כתיבה סגורות, פריטי התאמה (לדוג': תמונות / ציורים עם מילים)</w:t>
            </w:r>
          </w:p>
        </w:tc>
        <w:tc>
          <w:tcPr>
            <w:tcW w:w="1739" w:type="dxa"/>
            <w:shd w:val="clear" w:color="auto" w:fill="F2F2F2" w:themeFill="background1" w:themeFillShade="F2"/>
          </w:tcPr>
          <w:p w:rsidR="00765628" w:rsidRPr="00BD58C1" w:rsidRDefault="00765628" w:rsidP="00E65428">
            <w:pPr>
              <w:cnfStyle w:val="000000100000" w:firstRow="0" w:lastRow="0" w:firstColumn="0" w:lastColumn="0" w:oddVBand="0" w:evenVBand="0" w:oddHBand="1" w:evenHBand="0" w:firstRowFirstColumn="0" w:firstRowLastColumn="0" w:lastRowFirstColumn="0" w:lastRowLastColumn="0"/>
              <w:rPr>
                <w:rFonts w:cs="David"/>
                <w:rtl/>
              </w:rPr>
            </w:pPr>
            <w:r>
              <w:rPr>
                <w:rFonts w:cs="David" w:hint="cs"/>
                <w:rtl/>
              </w:rPr>
              <w:t xml:space="preserve">כן, מערכת ממוחשבת אדפטיבית </w:t>
            </w:r>
          </w:p>
        </w:tc>
        <w:tc>
          <w:tcPr>
            <w:tcW w:w="1739" w:type="dxa"/>
            <w:shd w:val="clear" w:color="auto" w:fill="F2F2F2" w:themeFill="background1" w:themeFillShade="F2"/>
          </w:tcPr>
          <w:p w:rsidR="00765628" w:rsidRPr="00BD58C1" w:rsidRDefault="00765628" w:rsidP="00E65428">
            <w:pPr>
              <w:cnfStyle w:val="000000100000" w:firstRow="0" w:lastRow="0" w:firstColumn="0" w:lastColumn="0" w:oddVBand="0" w:evenVBand="0" w:oddHBand="1" w:evenHBand="0" w:firstRowFirstColumn="0" w:firstRowLastColumn="0" w:lastRowFirstColumn="0" w:lastRowLastColumn="0"/>
              <w:rPr>
                <w:rFonts w:cs="David"/>
                <w:rtl/>
              </w:rPr>
            </w:pPr>
            <w:r w:rsidRPr="00075F9D">
              <w:rPr>
                <w:rFonts w:cs="David"/>
              </w:rPr>
              <w:t>National learning progressions</w:t>
            </w:r>
          </w:p>
        </w:tc>
      </w:tr>
      <w:tr w:rsidR="00765628" w:rsidRPr="00BD58C1" w:rsidTr="0076562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2" w:type="dxa"/>
          </w:tcPr>
          <w:p w:rsidR="00765628" w:rsidRPr="00BD58C1" w:rsidRDefault="00765628" w:rsidP="00E65428">
            <w:pPr>
              <w:rPr>
                <w:rFonts w:cs="David"/>
                <w:sz w:val="20"/>
                <w:szCs w:val="20"/>
                <w:rtl/>
              </w:rPr>
            </w:pPr>
            <w:r>
              <w:rPr>
                <w:rFonts w:cs="David" w:hint="cs"/>
                <w:sz w:val="20"/>
                <w:szCs w:val="20"/>
                <w:rtl/>
              </w:rPr>
              <w:t xml:space="preserve">אסטוניה </w:t>
            </w:r>
          </w:p>
        </w:tc>
        <w:tc>
          <w:tcPr>
            <w:tcW w:w="1843" w:type="dxa"/>
          </w:tcPr>
          <w:p w:rsidR="00765628" w:rsidRDefault="00765628" w:rsidP="00E65428">
            <w:pPr>
              <w:cnfStyle w:val="000000010000" w:firstRow="0" w:lastRow="0" w:firstColumn="0" w:lastColumn="0" w:oddVBand="0" w:evenVBand="0" w:oddHBand="0" w:evenHBand="1" w:firstRowFirstColumn="0" w:firstRowLastColumn="0" w:lastRowFirstColumn="0" w:lastRowLastColumn="0"/>
              <w:rPr>
                <w:rFonts w:cs="David"/>
                <w:rtl/>
              </w:rPr>
            </w:pPr>
            <w:r>
              <w:rPr>
                <w:rFonts w:cs="David" w:hint="cs"/>
                <w:rtl/>
              </w:rPr>
              <w:t>כן</w:t>
            </w:r>
          </w:p>
          <w:p w:rsidR="00765628" w:rsidRPr="00BD58C1" w:rsidRDefault="00765628" w:rsidP="00E65428">
            <w:pPr>
              <w:cnfStyle w:val="000000010000" w:firstRow="0" w:lastRow="0" w:firstColumn="0" w:lastColumn="0" w:oddVBand="0" w:evenVBand="0" w:oddHBand="0" w:evenHBand="1" w:firstRowFirstColumn="0" w:firstRowLastColumn="0" w:lastRowFirstColumn="0" w:lastRowLastColumn="0"/>
              <w:rPr>
                <w:rFonts w:cs="David"/>
                <w:rtl/>
              </w:rPr>
            </w:pPr>
            <w:r w:rsidRPr="00075F9D">
              <w:rPr>
                <w:rFonts w:cs="David"/>
              </w:rPr>
              <w:t>National sampling</w:t>
            </w:r>
            <w:r>
              <w:rPr>
                <w:rFonts w:cs="David"/>
              </w:rPr>
              <w:t xml:space="preserve"> -</w:t>
            </w:r>
            <w:r w:rsidRPr="00075F9D">
              <w:rPr>
                <w:rFonts w:cs="David"/>
              </w:rPr>
              <w:t xml:space="preserve"> </w:t>
            </w:r>
            <w:proofErr w:type="spellStart"/>
            <w:r w:rsidRPr="00075F9D">
              <w:rPr>
                <w:rFonts w:cs="David"/>
              </w:rPr>
              <w:t>tasemetöö</w:t>
            </w:r>
            <w:proofErr w:type="spellEnd"/>
          </w:p>
        </w:tc>
        <w:tc>
          <w:tcPr>
            <w:tcW w:w="1559" w:type="dxa"/>
          </w:tcPr>
          <w:p w:rsidR="00765628" w:rsidRPr="00BD58C1" w:rsidRDefault="00765628" w:rsidP="00E65428">
            <w:pPr>
              <w:cnfStyle w:val="000000010000" w:firstRow="0" w:lastRow="0" w:firstColumn="0" w:lastColumn="0" w:oddVBand="0" w:evenVBand="0" w:oddHBand="0" w:evenHBand="1" w:firstRowFirstColumn="0" w:firstRowLastColumn="0" w:lastRowFirstColumn="0" w:lastRowLastColumn="0"/>
              <w:rPr>
                <w:rFonts w:cs="David"/>
                <w:rtl/>
              </w:rPr>
            </w:pPr>
            <w:r>
              <w:rPr>
                <w:rFonts w:cs="David" w:hint="cs"/>
                <w:rtl/>
              </w:rPr>
              <w:t>כן, למדגם בתי"ס</w:t>
            </w:r>
          </w:p>
        </w:tc>
        <w:tc>
          <w:tcPr>
            <w:tcW w:w="2080" w:type="dxa"/>
          </w:tcPr>
          <w:p w:rsidR="00765628" w:rsidRPr="00BD58C1" w:rsidRDefault="00765628" w:rsidP="00E65428">
            <w:pPr>
              <w:cnfStyle w:val="000000010000" w:firstRow="0" w:lastRow="0" w:firstColumn="0" w:lastColumn="0" w:oddVBand="0" w:evenVBand="0" w:oddHBand="0" w:evenHBand="1" w:firstRowFirstColumn="0" w:firstRowLastColumn="0" w:lastRowFirstColumn="0" w:lastRowLastColumn="0"/>
              <w:rPr>
                <w:rFonts w:cs="David"/>
                <w:rtl/>
              </w:rPr>
            </w:pPr>
            <w:r>
              <w:rPr>
                <w:rFonts w:cs="David" w:hint="cs"/>
                <w:rtl/>
              </w:rPr>
              <w:t>מדגמי: מתמטיקה, שפה (כיתות ג', ו'), נושא נוסף שנקבע באותה שנה (כיתה ו')</w:t>
            </w:r>
          </w:p>
        </w:tc>
        <w:tc>
          <w:tcPr>
            <w:tcW w:w="1739" w:type="dxa"/>
          </w:tcPr>
          <w:p w:rsidR="00765628" w:rsidRPr="00BD58C1" w:rsidRDefault="00765628" w:rsidP="00E65428">
            <w:pPr>
              <w:cnfStyle w:val="000000010000" w:firstRow="0" w:lastRow="0" w:firstColumn="0" w:lastColumn="0" w:oddVBand="0" w:evenVBand="0" w:oddHBand="0" w:evenHBand="1" w:firstRowFirstColumn="0" w:firstRowLastColumn="0" w:lastRowFirstColumn="0" w:lastRowLastColumn="0"/>
              <w:rPr>
                <w:rFonts w:cs="David"/>
                <w:rtl/>
              </w:rPr>
            </w:pPr>
            <w:r>
              <w:rPr>
                <w:rFonts w:cs="David" w:hint="cs"/>
                <w:rtl/>
              </w:rPr>
              <w:t>כיתות ג', ו'</w:t>
            </w:r>
          </w:p>
        </w:tc>
        <w:tc>
          <w:tcPr>
            <w:tcW w:w="1739" w:type="dxa"/>
          </w:tcPr>
          <w:p w:rsidR="00765628" w:rsidRPr="00BD58C1" w:rsidRDefault="00765628" w:rsidP="00E65428">
            <w:pPr>
              <w:cnfStyle w:val="000000010000" w:firstRow="0" w:lastRow="0" w:firstColumn="0" w:lastColumn="0" w:oddVBand="0" w:evenVBand="0" w:oddHBand="0" w:evenHBand="1" w:firstRowFirstColumn="0" w:firstRowLastColumn="0" w:lastRowFirstColumn="0" w:lastRowLastColumn="0"/>
              <w:rPr>
                <w:rFonts w:cs="David"/>
                <w:rtl/>
              </w:rPr>
            </w:pPr>
            <w:r>
              <w:rPr>
                <w:rFonts w:cs="David" w:hint="cs"/>
                <w:rtl/>
              </w:rPr>
              <w:t>מורי התלמידים</w:t>
            </w:r>
          </w:p>
        </w:tc>
        <w:tc>
          <w:tcPr>
            <w:tcW w:w="1738" w:type="dxa"/>
          </w:tcPr>
          <w:p w:rsidR="00765628" w:rsidRPr="00BD58C1" w:rsidRDefault="00765628" w:rsidP="00E65428">
            <w:pPr>
              <w:cnfStyle w:val="000000010000" w:firstRow="0" w:lastRow="0" w:firstColumn="0" w:lastColumn="0" w:oddVBand="0" w:evenVBand="0" w:oddHBand="0" w:evenHBand="1" w:firstRowFirstColumn="0" w:firstRowLastColumn="0" w:lastRowFirstColumn="0" w:lastRowLastColumn="0"/>
              <w:rPr>
                <w:rFonts w:cs="David"/>
                <w:rtl/>
              </w:rPr>
            </w:pPr>
            <w:r>
              <w:rPr>
                <w:rFonts w:cs="David" w:hint="cs"/>
                <w:rtl/>
              </w:rPr>
              <w:t>רב ברירה, תשובות קצרות בפורמט סגור, משימות כתיבה פתוחות</w:t>
            </w:r>
          </w:p>
        </w:tc>
        <w:tc>
          <w:tcPr>
            <w:tcW w:w="1739" w:type="dxa"/>
          </w:tcPr>
          <w:p w:rsidR="00765628" w:rsidRPr="00BD58C1" w:rsidRDefault="00765628" w:rsidP="00E65428">
            <w:pPr>
              <w:cnfStyle w:val="000000010000" w:firstRow="0" w:lastRow="0" w:firstColumn="0" w:lastColumn="0" w:oddVBand="0" w:evenVBand="0" w:oddHBand="0" w:evenHBand="1" w:firstRowFirstColumn="0" w:firstRowLastColumn="0" w:lastRowFirstColumn="0" w:lastRowLastColumn="0"/>
              <w:rPr>
                <w:rFonts w:cs="David"/>
                <w:rtl/>
              </w:rPr>
            </w:pPr>
            <w:r>
              <w:rPr>
                <w:rFonts w:cs="David" w:hint="cs"/>
                <w:rtl/>
              </w:rPr>
              <w:t>לא</w:t>
            </w:r>
          </w:p>
        </w:tc>
        <w:tc>
          <w:tcPr>
            <w:tcW w:w="1739" w:type="dxa"/>
          </w:tcPr>
          <w:p w:rsidR="00765628" w:rsidRPr="00BD58C1" w:rsidRDefault="00765628" w:rsidP="00E65428">
            <w:pPr>
              <w:cnfStyle w:val="000000010000" w:firstRow="0" w:lastRow="0" w:firstColumn="0" w:lastColumn="0" w:oddVBand="0" w:evenVBand="0" w:oddHBand="0" w:evenHBand="1" w:firstRowFirstColumn="0" w:firstRowLastColumn="0" w:lastRowFirstColumn="0" w:lastRowLastColumn="0"/>
              <w:rPr>
                <w:rFonts w:cs="David"/>
                <w:rtl/>
              </w:rPr>
            </w:pPr>
            <w:r>
              <w:rPr>
                <w:rFonts w:cs="David" w:hint="cs"/>
                <w:rtl/>
              </w:rPr>
              <w:t>תכנית לימודים ארצית</w:t>
            </w:r>
          </w:p>
        </w:tc>
      </w:tr>
      <w:tr w:rsidR="00765628" w:rsidRPr="00BD58C1" w:rsidTr="00AB6D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2" w:type="dxa"/>
            <w:shd w:val="clear" w:color="auto" w:fill="F2F2F2" w:themeFill="background1" w:themeFillShade="F2"/>
          </w:tcPr>
          <w:p w:rsidR="00765628" w:rsidRPr="00BD58C1" w:rsidRDefault="00765628" w:rsidP="00E65428">
            <w:pPr>
              <w:rPr>
                <w:rFonts w:cs="David"/>
                <w:sz w:val="20"/>
                <w:szCs w:val="20"/>
                <w:rtl/>
              </w:rPr>
            </w:pPr>
            <w:r>
              <w:rPr>
                <w:rFonts w:cs="David" w:hint="cs"/>
                <w:sz w:val="20"/>
                <w:szCs w:val="20"/>
                <w:rtl/>
              </w:rPr>
              <w:t xml:space="preserve">פינלנד </w:t>
            </w:r>
          </w:p>
        </w:tc>
        <w:tc>
          <w:tcPr>
            <w:tcW w:w="1843" w:type="dxa"/>
            <w:shd w:val="clear" w:color="auto" w:fill="F2F2F2" w:themeFill="background1" w:themeFillShade="F2"/>
          </w:tcPr>
          <w:p w:rsidR="00765628" w:rsidRDefault="00765628" w:rsidP="00E65428">
            <w:pPr>
              <w:cnfStyle w:val="000000100000" w:firstRow="0" w:lastRow="0" w:firstColumn="0" w:lastColumn="0" w:oddVBand="0" w:evenVBand="0" w:oddHBand="1" w:evenHBand="0" w:firstRowFirstColumn="0" w:firstRowLastColumn="0" w:lastRowFirstColumn="0" w:lastRowLastColumn="0"/>
              <w:rPr>
                <w:rFonts w:cs="David"/>
                <w:rtl/>
              </w:rPr>
            </w:pPr>
            <w:r>
              <w:rPr>
                <w:rFonts w:cs="David" w:hint="cs"/>
                <w:rtl/>
              </w:rPr>
              <w:t xml:space="preserve">כן </w:t>
            </w:r>
          </w:p>
          <w:p w:rsidR="00765628" w:rsidRPr="00727B9B" w:rsidRDefault="00765628" w:rsidP="00E65428">
            <w:pPr>
              <w:cnfStyle w:val="000000100000" w:firstRow="0" w:lastRow="0" w:firstColumn="0" w:lastColumn="0" w:oddVBand="0" w:evenVBand="0" w:oddHBand="1" w:evenHBand="0" w:firstRowFirstColumn="0" w:firstRowLastColumn="0" w:lastRowFirstColumn="0" w:lastRowLastColumn="0"/>
              <w:rPr>
                <w:rFonts w:cs="David"/>
                <w:rtl/>
              </w:rPr>
            </w:pPr>
            <w:r w:rsidRPr="00727B9B">
              <w:rPr>
                <w:rFonts w:cs="David"/>
              </w:rPr>
              <w:t>Sample based assessments of learning outcomes</w:t>
            </w:r>
          </w:p>
        </w:tc>
        <w:tc>
          <w:tcPr>
            <w:tcW w:w="1559" w:type="dxa"/>
            <w:shd w:val="clear" w:color="auto" w:fill="F2F2F2" w:themeFill="background1" w:themeFillShade="F2"/>
          </w:tcPr>
          <w:p w:rsidR="00765628" w:rsidRPr="00BD58C1" w:rsidRDefault="00765628" w:rsidP="00E65428">
            <w:pPr>
              <w:cnfStyle w:val="000000100000" w:firstRow="0" w:lastRow="0" w:firstColumn="0" w:lastColumn="0" w:oddVBand="0" w:evenVBand="0" w:oddHBand="1" w:evenHBand="0" w:firstRowFirstColumn="0" w:firstRowLastColumn="0" w:lastRowFirstColumn="0" w:lastRowLastColumn="0"/>
              <w:rPr>
                <w:rFonts w:cs="David"/>
                <w:rtl/>
              </w:rPr>
            </w:pPr>
            <w:r>
              <w:rPr>
                <w:rFonts w:cs="David" w:hint="cs"/>
                <w:rtl/>
              </w:rPr>
              <w:t xml:space="preserve">לא </w:t>
            </w:r>
          </w:p>
        </w:tc>
        <w:tc>
          <w:tcPr>
            <w:tcW w:w="2080" w:type="dxa"/>
            <w:shd w:val="clear" w:color="auto" w:fill="F2F2F2" w:themeFill="background1" w:themeFillShade="F2"/>
          </w:tcPr>
          <w:p w:rsidR="00765628" w:rsidRPr="00BD58C1" w:rsidRDefault="00765628" w:rsidP="00E65428">
            <w:pPr>
              <w:cnfStyle w:val="000000100000" w:firstRow="0" w:lastRow="0" w:firstColumn="0" w:lastColumn="0" w:oddVBand="0" w:evenVBand="0" w:oddHBand="1" w:evenHBand="0" w:firstRowFirstColumn="0" w:firstRowLastColumn="0" w:lastRowFirstColumn="0" w:lastRowLastColumn="0"/>
              <w:rPr>
                <w:rFonts w:cs="David"/>
                <w:rtl/>
              </w:rPr>
            </w:pPr>
            <w:r>
              <w:rPr>
                <w:rFonts w:cs="David" w:hint="cs"/>
                <w:rtl/>
              </w:rPr>
              <w:t>מדגמי: התחומים משתנים, אך בד"כ כוללים מתמטיקה, שפה. תחומים נוספים: שפה זרה, מדעים, דת, אמנות (כיתות ג', ה') ומיומנויות ללמוד איך ללמוד מעבר לתחומים (כיתות ג', ו')</w:t>
            </w:r>
          </w:p>
        </w:tc>
        <w:tc>
          <w:tcPr>
            <w:tcW w:w="1739" w:type="dxa"/>
            <w:shd w:val="clear" w:color="auto" w:fill="F2F2F2" w:themeFill="background1" w:themeFillShade="F2"/>
          </w:tcPr>
          <w:p w:rsidR="00765628" w:rsidRPr="00BD58C1" w:rsidRDefault="00765628" w:rsidP="00E65428">
            <w:pPr>
              <w:cnfStyle w:val="000000100000" w:firstRow="0" w:lastRow="0" w:firstColumn="0" w:lastColumn="0" w:oddVBand="0" w:evenVBand="0" w:oddHBand="1" w:evenHBand="0" w:firstRowFirstColumn="0" w:firstRowLastColumn="0" w:lastRowFirstColumn="0" w:lastRowLastColumn="0"/>
              <w:rPr>
                <w:rFonts w:cs="David"/>
                <w:rtl/>
              </w:rPr>
            </w:pPr>
            <w:r w:rsidRPr="00064A57">
              <w:rPr>
                <w:rFonts w:cs="David" w:hint="cs"/>
                <w:rtl/>
              </w:rPr>
              <w:t>משתנה (כיתות</w:t>
            </w:r>
            <w:r>
              <w:rPr>
                <w:rFonts w:cs="David" w:hint="cs"/>
                <w:rtl/>
              </w:rPr>
              <w:t xml:space="preserve"> ג', ה', ו')</w:t>
            </w:r>
          </w:p>
        </w:tc>
        <w:tc>
          <w:tcPr>
            <w:tcW w:w="1739" w:type="dxa"/>
            <w:shd w:val="clear" w:color="auto" w:fill="F2F2F2" w:themeFill="background1" w:themeFillShade="F2"/>
          </w:tcPr>
          <w:p w:rsidR="00765628" w:rsidRPr="00BD58C1" w:rsidRDefault="00765628" w:rsidP="00E65428">
            <w:pPr>
              <w:cnfStyle w:val="000000100000" w:firstRow="0" w:lastRow="0" w:firstColumn="0" w:lastColumn="0" w:oddVBand="0" w:evenVBand="0" w:oddHBand="1" w:evenHBand="0" w:firstRowFirstColumn="0" w:firstRowLastColumn="0" w:lastRowFirstColumn="0" w:lastRowLastColumn="0"/>
              <w:rPr>
                <w:rFonts w:cs="David"/>
                <w:rtl/>
              </w:rPr>
            </w:pPr>
            <w:r>
              <w:rPr>
                <w:rFonts w:cs="David" w:hint="cs"/>
                <w:rtl/>
              </w:rPr>
              <w:t>מורי התלמידים הנבחנים (לפי מחוונים ארציים)</w:t>
            </w:r>
          </w:p>
        </w:tc>
        <w:tc>
          <w:tcPr>
            <w:tcW w:w="1738" w:type="dxa"/>
            <w:shd w:val="clear" w:color="auto" w:fill="F2F2F2" w:themeFill="background1" w:themeFillShade="F2"/>
          </w:tcPr>
          <w:p w:rsidR="00765628" w:rsidRPr="00BD58C1" w:rsidRDefault="00765628" w:rsidP="00E65428">
            <w:pPr>
              <w:cnfStyle w:val="000000100000" w:firstRow="0" w:lastRow="0" w:firstColumn="0" w:lastColumn="0" w:oddVBand="0" w:evenVBand="0" w:oddHBand="1" w:evenHBand="0" w:firstRowFirstColumn="0" w:firstRowLastColumn="0" w:lastRowFirstColumn="0" w:lastRowLastColumn="0"/>
              <w:rPr>
                <w:rFonts w:cs="David"/>
                <w:rtl/>
              </w:rPr>
            </w:pPr>
            <w:r>
              <w:rPr>
                <w:rFonts w:cs="David" w:hint="cs"/>
                <w:rtl/>
              </w:rPr>
              <w:t>תשובות קצרות בפורמט סגור</w:t>
            </w:r>
          </w:p>
        </w:tc>
        <w:tc>
          <w:tcPr>
            <w:tcW w:w="1739" w:type="dxa"/>
            <w:shd w:val="clear" w:color="auto" w:fill="F2F2F2" w:themeFill="background1" w:themeFillShade="F2"/>
          </w:tcPr>
          <w:p w:rsidR="00765628" w:rsidRPr="00BD58C1" w:rsidRDefault="00765628" w:rsidP="00E65428">
            <w:pPr>
              <w:cnfStyle w:val="000000100000" w:firstRow="0" w:lastRow="0" w:firstColumn="0" w:lastColumn="0" w:oddVBand="0" w:evenVBand="0" w:oddHBand="1" w:evenHBand="0" w:firstRowFirstColumn="0" w:firstRowLastColumn="0" w:lastRowFirstColumn="0" w:lastRowLastColumn="0"/>
              <w:rPr>
                <w:rFonts w:cs="David"/>
                <w:rtl/>
              </w:rPr>
            </w:pPr>
            <w:r>
              <w:rPr>
                <w:rFonts w:cs="David" w:hint="cs"/>
                <w:rtl/>
              </w:rPr>
              <w:t>לא</w:t>
            </w:r>
          </w:p>
        </w:tc>
        <w:tc>
          <w:tcPr>
            <w:tcW w:w="1739" w:type="dxa"/>
            <w:shd w:val="clear" w:color="auto" w:fill="F2F2F2" w:themeFill="background1" w:themeFillShade="F2"/>
          </w:tcPr>
          <w:p w:rsidR="00765628" w:rsidRPr="00BD58C1" w:rsidRDefault="00765628" w:rsidP="00E65428">
            <w:pPr>
              <w:cnfStyle w:val="000000100000" w:firstRow="0" w:lastRow="0" w:firstColumn="0" w:lastColumn="0" w:oddVBand="0" w:evenVBand="0" w:oddHBand="1" w:evenHBand="0" w:firstRowFirstColumn="0" w:firstRowLastColumn="0" w:lastRowFirstColumn="0" w:lastRowLastColumn="0"/>
              <w:rPr>
                <w:rFonts w:cs="David"/>
                <w:rtl/>
              </w:rPr>
            </w:pPr>
            <w:r>
              <w:rPr>
                <w:rFonts w:cs="David" w:hint="cs"/>
                <w:rtl/>
              </w:rPr>
              <w:t xml:space="preserve">תכנית הלימודים הארצית עבור פיתוח המשימות, מחוונים לכל  משימה פתוחה </w:t>
            </w:r>
          </w:p>
        </w:tc>
      </w:tr>
      <w:tr w:rsidR="00765628" w:rsidRPr="00BD58C1" w:rsidTr="0076562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2" w:type="dxa"/>
          </w:tcPr>
          <w:p w:rsidR="00765628" w:rsidRPr="00BD58C1" w:rsidRDefault="00765628" w:rsidP="00E65428">
            <w:pPr>
              <w:rPr>
                <w:rFonts w:cs="David"/>
                <w:sz w:val="20"/>
                <w:szCs w:val="20"/>
                <w:rtl/>
              </w:rPr>
            </w:pPr>
            <w:r>
              <w:rPr>
                <w:rFonts w:cs="David" w:hint="cs"/>
                <w:sz w:val="20"/>
                <w:szCs w:val="20"/>
                <w:rtl/>
              </w:rPr>
              <w:t xml:space="preserve">צרפת </w:t>
            </w:r>
          </w:p>
        </w:tc>
        <w:tc>
          <w:tcPr>
            <w:tcW w:w="1843" w:type="dxa"/>
          </w:tcPr>
          <w:p w:rsidR="00765628" w:rsidRPr="00BD58C1" w:rsidRDefault="00765628" w:rsidP="00E65428">
            <w:pPr>
              <w:cnfStyle w:val="000000010000" w:firstRow="0" w:lastRow="0" w:firstColumn="0" w:lastColumn="0" w:oddVBand="0" w:evenVBand="0" w:oddHBand="0" w:evenHBand="1" w:firstRowFirstColumn="0" w:firstRowLastColumn="0" w:lastRowFirstColumn="0" w:lastRowLastColumn="0"/>
              <w:rPr>
                <w:rFonts w:cs="David"/>
                <w:rtl/>
              </w:rPr>
            </w:pPr>
            <w:r>
              <w:rPr>
                <w:rFonts w:cs="David" w:hint="cs"/>
                <w:rtl/>
              </w:rPr>
              <w:t xml:space="preserve">כן </w:t>
            </w:r>
          </w:p>
        </w:tc>
        <w:tc>
          <w:tcPr>
            <w:tcW w:w="1559" w:type="dxa"/>
          </w:tcPr>
          <w:p w:rsidR="00765628" w:rsidRPr="00BD58C1" w:rsidRDefault="00765628" w:rsidP="00E65428">
            <w:pPr>
              <w:cnfStyle w:val="000000010000" w:firstRow="0" w:lastRow="0" w:firstColumn="0" w:lastColumn="0" w:oddVBand="0" w:evenVBand="0" w:oddHBand="0" w:evenHBand="1" w:firstRowFirstColumn="0" w:firstRowLastColumn="0" w:lastRowFirstColumn="0" w:lastRowLastColumn="0"/>
              <w:rPr>
                <w:rFonts w:cs="David"/>
                <w:rtl/>
              </w:rPr>
            </w:pPr>
            <w:r>
              <w:rPr>
                <w:rFonts w:cs="David" w:hint="cs"/>
                <w:rtl/>
              </w:rPr>
              <w:t>כן, לבתי"ס ציבוריים ופרטיים התלויים בממשלה</w:t>
            </w:r>
          </w:p>
        </w:tc>
        <w:tc>
          <w:tcPr>
            <w:tcW w:w="2080" w:type="dxa"/>
          </w:tcPr>
          <w:p w:rsidR="00765628" w:rsidRDefault="00765628" w:rsidP="00E65428">
            <w:pPr>
              <w:cnfStyle w:val="000000010000" w:firstRow="0" w:lastRow="0" w:firstColumn="0" w:lastColumn="0" w:oddVBand="0" w:evenVBand="0" w:oddHBand="0" w:evenHBand="1" w:firstRowFirstColumn="0" w:firstRowLastColumn="0" w:lastRowFirstColumn="0" w:lastRowLastColumn="0"/>
              <w:rPr>
                <w:rFonts w:cs="David"/>
                <w:rtl/>
              </w:rPr>
            </w:pPr>
            <w:r>
              <w:rPr>
                <w:rFonts w:cs="David" w:hint="cs"/>
                <w:rtl/>
              </w:rPr>
              <w:t xml:space="preserve">ארצי </w:t>
            </w:r>
            <w:r>
              <w:rPr>
                <w:rFonts w:cs="David"/>
                <w:rtl/>
              </w:rPr>
              <w:t>–</w:t>
            </w:r>
            <w:r>
              <w:rPr>
                <w:rFonts w:cs="David" w:hint="cs"/>
                <w:rtl/>
              </w:rPr>
              <w:t xml:space="preserve"> כל התלמידים: מתמטיקה, שפה</w:t>
            </w:r>
          </w:p>
          <w:p w:rsidR="00765628" w:rsidRDefault="00765628" w:rsidP="00E65428">
            <w:pPr>
              <w:cnfStyle w:val="000000010000" w:firstRow="0" w:lastRow="0" w:firstColumn="0" w:lastColumn="0" w:oddVBand="0" w:evenVBand="0" w:oddHBand="0" w:evenHBand="1" w:firstRowFirstColumn="0" w:firstRowLastColumn="0" w:lastRowFirstColumn="0" w:lastRowLastColumn="0"/>
              <w:rPr>
                <w:rFonts w:cs="David"/>
                <w:rtl/>
              </w:rPr>
            </w:pPr>
            <w:r w:rsidRPr="00DE6E36">
              <w:rPr>
                <w:rFonts w:cs="David"/>
              </w:rPr>
              <w:t>CEDRE</w:t>
            </w:r>
            <w:r w:rsidRPr="00DE6E36">
              <w:rPr>
                <w:rFonts w:cs="David" w:hint="cs"/>
                <w:rtl/>
              </w:rPr>
              <w:t xml:space="preserve"> - מדגם: 6 תחומי דעת מתחלפים במחזוריות של 6 שנים</w:t>
            </w:r>
          </w:p>
          <w:p w:rsidR="00765628" w:rsidRPr="00BD58C1" w:rsidRDefault="00765628" w:rsidP="00E65428">
            <w:pPr>
              <w:cnfStyle w:val="000000010000" w:firstRow="0" w:lastRow="0" w:firstColumn="0" w:lastColumn="0" w:oddVBand="0" w:evenVBand="0" w:oddHBand="0" w:evenHBand="1" w:firstRowFirstColumn="0" w:firstRowLastColumn="0" w:lastRowFirstColumn="0" w:lastRowLastColumn="0"/>
              <w:rPr>
                <w:rFonts w:cs="David"/>
                <w:rtl/>
              </w:rPr>
            </w:pPr>
            <w:r>
              <w:rPr>
                <w:rFonts w:cs="David"/>
              </w:rPr>
              <w:t>LOLF-base</w:t>
            </w:r>
            <w:r>
              <w:rPr>
                <w:rFonts w:cs="David" w:hint="cs"/>
                <w:rtl/>
              </w:rPr>
              <w:t xml:space="preserve">: מדגם </w:t>
            </w:r>
            <w:r>
              <w:rPr>
                <w:rFonts w:cs="David"/>
                <w:rtl/>
              </w:rPr>
              <w:t>–</w:t>
            </w:r>
            <w:r>
              <w:rPr>
                <w:rFonts w:cs="David" w:hint="cs"/>
                <w:rtl/>
              </w:rPr>
              <w:t xml:space="preserve"> מתמטיקה, שפה  </w:t>
            </w:r>
          </w:p>
        </w:tc>
        <w:tc>
          <w:tcPr>
            <w:tcW w:w="1739" w:type="dxa"/>
          </w:tcPr>
          <w:p w:rsidR="00765628" w:rsidRDefault="00765628" w:rsidP="00E65428">
            <w:pPr>
              <w:cnfStyle w:val="000000010000" w:firstRow="0" w:lastRow="0" w:firstColumn="0" w:lastColumn="0" w:oddVBand="0" w:evenVBand="0" w:oddHBand="0" w:evenHBand="1" w:firstRowFirstColumn="0" w:firstRowLastColumn="0" w:lastRowFirstColumn="0" w:lastRowLastColumn="0"/>
              <w:rPr>
                <w:rFonts w:cs="David"/>
                <w:rtl/>
              </w:rPr>
            </w:pPr>
            <w:r>
              <w:rPr>
                <w:rFonts w:cs="David" w:hint="cs"/>
                <w:rtl/>
              </w:rPr>
              <w:t xml:space="preserve">ארצי: כיתות ב', ה' </w:t>
            </w:r>
          </w:p>
          <w:p w:rsidR="00765628" w:rsidRDefault="00765628" w:rsidP="00E65428">
            <w:pPr>
              <w:cnfStyle w:val="000000010000" w:firstRow="0" w:lastRow="0" w:firstColumn="0" w:lastColumn="0" w:oddVBand="0" w:evenVBand="0" w:oddHBand="0" w:evenHBand="1" w:firstRowFirstColumn="0" w:firstRowLastColumn="0" w:lastRowFirstColumn="0" w:lastRowLastColumn="0"/>
              <w:rPr>
                <w:rFonts w:cs="David"/>
                <w:rtl/>
              </w:rPr>
            </w:pPr>
          </w:p>
          <w:p w:rsidR="00765628" w:rsidRPr="00BD58C1" w:rsidRDefault="00765628" w:rsidP="00E65428">
            <w:pPr>
              <w:cnfStyle w:val="000000010000" w:firstRow="0" w:lastRow="0" w:firstColumn="0" w:lastColumn="0" w:oddVBand="0" w:evenVBand="0" w:oddHBand="0" w:evenHBand="1" w:firstRowFirstColumn="0" w:firstRowLastColumn="0" w:lastRowFirstColumn="0" w:lastRowLastColumn="0"/>
              <w:rPr>
                <w:rFonts w:cs="David"/>
                <w:rtl/>
              </w:rPr>
            </w:pPr>
            <w:r>
              <w:rPr>
                <w:rFonts w:cs="David"/>
              </w:rPr>
              <w:t>CEDRE</w:t>
            </w:r>
            <w:r>
              <w:rPr>
                <w:rFonts w:cs="David" w:hint="cs"/>
                <w:rtl/>
              </w:rPr>
              <w:t xml:space="preserve"> ו- </w:t>
            </w:r>
            <w:r>
              <w:rPr>
                <w:rFonts w:cs="David"/>
              </w:rPr>
              <w:t>LOLF-base</w:t>
            </w:r>
            <w:r w:rsidRPr="00064A57">
              <w:rPr>
                <w:rFonts w:cs="David" w:hint="cs"/>
                <w:rtl/>
              </w:rPr>
              <w:t xml:space="preserve"> </w:t>
            </w:r>
            <w:r>
              <w:rPr>
                <w:rFonts w:cs="David" w:hint="cs"/>
                <w:rtl/>
              </w:rPr>
              <w:t xml:space="preserve">- </w:t>
            </w:r>
            <w:r w:rsidRPr="00064A57">
              <w:rPr>
                <w:rFonts w:cs="David" w:hint="cs"/>
                <w:rtl/>
              </w:rPr>
              <w:t>מדגם: כיתה</w:t>
            </w:r>
            <w:r>
              <w:rPr>
                <w:rFonts w:cs="David" w:hint="cs"/>
                <w:rtl/>
              </w:rPr>
              <w:t xml:space="preserve"> ה' </w:t>
            </w:r>
          </w:p>
        </w:tc>
        <w:tc>
          <w:tcPr>
            <w:tcW w:w="1739" w:type="dxa"/>
          </w:tcPr>
          <w:p w:rsidR="00765628" w:rsidRPr="00BD58C1" w:rsidRDefault="00765628" w:rsidP="00E65428">
            <w:pPr>
              <w:cnfStyle w:val="000000010000" w:firstRow="0" w:lastRow="0" w:firstColumn="0" w:lastColumn="0" w:oddVBand="0" w:evenVBand="0" w:oddHBand="0" w:evenHBand="1" w:firstRowFirstColumn="0" w:firstRowLastColumn="0" w:lastRowFirstColumn="0" w:lastRowLastColumn="0"/>
              <w:rPr>
                <w:rFonts w:cs="David"/>
                <w:rtl/>
              </w:rPr>
            </w:pPr>
            <w:r>
              <w:rPr>
                <w:rFonts w:cs="David" w:hint="cs"/>
                <w:rtl/>
              </w:rPr>
              <w:t>מורי התלמידים ורשות ארצית האחראית על ההערכה (</w:t>
            </w:r>
            <w:r>
              <w:rPr>
                <w:rFonts w:cs="David"/>
              </w:rPr>
              <w:t>DEPP</w:t>
            </w:r>
            <w:r>
              <w:rPr>
                <w:rFonts w:cs="David" w:hint="cs"/>
                <w:rtl/>
              </w:rPr>
              <w:t>)</w:t>
            </w:r>
          </w:p>
        </w:tc>
        <w:tc>
          <w:tcPr>
            <w:tcW w:w="1738" w:type="dxa"/>
          </w:tcPr>
          <w:p w:rsidR="00765628" w:rsidRPr="00BD58C1" w:rsidRDefault="00765628" w:rsidP="00E65428">
            <w:pPr>
              <w:cnfStyle w:val="000000010000" w:firstRow="0" w:lastRow="0" w:firstColumn="0" w:lastColumn="0" w:oddVBand="0" w:evenVBand="0" w:oddHBand="0" w:evenHBand="1" w:firstRowFirstColumn="0" w:firstRowLastColumn="0" w:lastRowFirstColumn="0" w:lastRowLastColumn="0"/>
              <w:rPr>
                <w:rFonts w:cs="David"/>
                <w:rtl/>
              </w:rPr>
            </w:pPr>
            <w:r>
              <w:rPr>
                <w:rFonts w:cs="David" w:hint="cs"/>
                <w:rtl/>
              </w:rPr>
              <w:t xml:space="preserve">משימות כתיבה פתוחות </w:t>
            </w:r>
          </w:p>
        </w:tc>
        <w:tc>
          <w:tcPr>
            <w:tcW w:w="1739" w:type="dxa"/>
          </w:tcPr>
          <w:p w:rsidR="00765628" w:rsidRPr="00BD58C1" w:rsidRDefault="00765628" w:rsidP="00E65428">
            <w:pPr>
              <w:cnfStyle w:val="000000010000" w:firstRow="0" w:lastRow="0" w:firstColumn="0" w:lastColumn="0" w:oddVBand="0" w:evenVBand="0" w:oddHBand="0" w:evenHBand="1" w:firstRowFirstColumn="0" w:firstRowLastColumn="0" w:lastRowFirstColumn="0" w:lastRowLastColumn="0"/>
              <w:rPr>
                <w:rFonts w:cs="David"/>
                <w:rtl/>
              </w:rPr>
            </w:pPr>
            <w:r>
              <w:rPr>
                <w:rFonts w:cs="David" w:hint="cs"/>
                <w:rtl/>
              </w:rPr>
              <w:t>לא</w:t>
            </w:r>
          </w:p>
        </w:tc>
        <w:tc>
          <w:tcPr>
            <w:tcW w:w="1739" w:type="dxa"/>
          </w:tcPr>
          <w:p w:rsidR="00765628" w:rsidRDefault="00765628" w:rsidP="00E65428">
            <w:pPr>
              <w:cnfStyle w:val="000000010000" w:firstRow="0" w:lastRow="0" w:firstColumn="0" w:lastColumn="0" w:oddVBand="0" w:evenVBand="0" w:oddHBand="0" w:evenHBand="1" w:firstRowFirstColumn="0" w:firstRowLastColumn="0" w:lastRowFirstColumn="0" w:lastRowLastColumn="0"/>
              <w:rPr>
                <w:rFonts w:cs="David"/>
                <w:rtl/>
              </w:rPr>
            </w:pPr>
            <w:r>
              <w:rPr>
                <w:rFonts w:cs="David" w:hint="cs"/>
                <w:rtl/>
              </w:rPr>
              <w:t xml:space="preserve">תכנית לימודים ארצית, </w:t>
            </w:r>
          </w:p>
          <w:p w:rsidR="00765628" w:rsidRPr="00BD58C1" w:rsidRDefault="00765628" w:rsidP="00E65428">
            <w:pPr>
              <w:cnfStyle w:val="000000010000" w:firstRow="0" w:lastRow="0" w:firstColumn="0" w:lastColumn="0" w:oddVBand="0" w:evenVBand="0" w:oddHBand="0" w:evenHBand="1" w:firstRowFirstColumn="0" w:firstRowLastColumn="0" w:lastRowFirstColumn="0" w:lastRowLastColumn="0"/>
              <w:rPr>
                <w:rFonts w:cs="David"/>
                <w:rtl/>
              </w:rPr>
            </w:pPr>
            <w:r>
              <w:rPr>
                <w:rFonts w:cs="David" w:hint="cs"/>
                <w:rtl/>
              </w:rPr>
              <w:t xml:space="preserve">סטנדרטים ארציים </w:t>
            </w:r>
          </w:p>
        </w:tc>
      </w:tr>
      <w:tr w:rsidR="00765628" w:rsidRPr="00BD58C1" w:rsidTr="00AB6D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2" w:type="dxa"/>
            <w:shd w:val="clear" w:color="auto" w:fill="F2F2F2" w:themeFill="background1" w:themeFillShade="F2"/>
          </w:tcPr>
          <w:p w:rsidR="00765628" w:rsidRPr="00BD58C1" w:rsidRDefault="00765628" w:rsidP="00E65428">
            <w:pPr>
              <w:rPr>
                <w:rFonts w:cs="David"/>
                <w:sz w:val="20"/>
                <w:szCs w:val="20"/>
                <w:rtl/>
              </w:rPr>
            </w:pPr>
            <w:r>
              <w:rPr>
                <w:rFonts w:cs="David" w:hint="cs"/>
                <w:sz w:val="20"/>
                <w:szCs w:val="20"/>
                <w:rtl/>
              </w:rPr>
              <w:lastRenderedPageBreak/>
              <w:t xml:space="preserve">הונגריה </w:t>
            </w:r>
          </w:p>
        </w:tc>
        <w:tc>
          <w:tcPr>
            <w:tcW w:w="1843" w:type="dxa"/>
            <w:shd w:val="clear" w:color="auto" w:fill="F2F2F2" w:themeFill="background1" w:themeFillShade="F2"/>
          </w:tcPr>
          <w:p w:rsidR="00765628" w:rsidRDefault="00765628" w:rsidP="00E65428">
            <w:pPr>
              <w:cnfStyle w:val="000000100000" w:firstRow="0" w:lastRow="0" w:firstColumn="0" w:lastColumn="0" w:oddVBand="0" w:evenVBand="0" w:oddHBand="1" w:evenHBand="0" w:firstRowFirstColumn="0" w:firstRowLastColumn="0" w:lastRowFirstColumn="0" w:lastRowLastColumn="0"/>
              <w:rPr>
                <w:rFonts w:cs="David"/>
                <w:rtl/>
              </w:rPr>
            </w:pPr>
            <w:r>
              <w:rPr>
                <w:rFonts w:cs="David" w:hint="cs"/>
                <w:rtl/>
              </w:rPr>
              <w:t xml:space="preserve">כן </w:t>
            </w:r>
          </w:p>
          <w:p w:rsidR="00765628" w:rsidRPr="00BD58C1" w:rsidRDefault="00765628" w:rsidP="00E65428">
            <w:pPr>
              <w:cnfStyle w:val="000000100000" w:firstRow="0" w:lastRow="0" w:firstColumn="0" w:lastColumn="0" w:oddVBand="0" w:evenVBand="0" w:oddHBand="1" w:evenHBand="0" w:firstRowFirstColumn="0" w:firstRowLastColumn="0" w:lastRowFirstColumn="0" w:lastRowLastColumn="0"/>
              <w:rPr>
                <w:rFonts w:cs="David"/>
                <w:rtl/>
              </w:rPr>
            </w:pPr>
            <w:r w:rsidRPr="000B3A7A">
              <w:rPr>
                <w:rFonts w:cs="David"/>
              </w:rPr>
              <w:t>Diagnostic assessment</w:t>
            </w:r>
          </w:p>
        </w:tc>
        <w:tc>
          <w:tcPr>
            <w:tcW w:w="1559" w:type="dxa"/>
            <w:shd w:val="clear" w:color="auto" w:fill="F2F2F2" w:themeFill="background1" w:themeFillShade="F2"/>
          </w:tcPr>
          <w:p w:rsidR="00765628" w:rsidRPr="00BD58C1" w:rsidRDefault="00765628" w:rsidP="00E65428">
            <w:pPr>
              <w:cnfStyle w:val="000000100000" w:firstRow="0" w:lastRow="0" w:firstColumn="0" w:lastColumn="0" w:oddVBand="0" w:evenVBand="0" w:oddHBand="1" w:evenHBand="0" w:firstRowFirstColumn="0" w:firstRowLastColumn="0" w:lastRowFirstColumn="0" w:lastRowLastColumn="0"/>
              <w:rPr>
                <w:rFonts w:cs="David"/>
                <w:rtl/>
              </w:rPr>
            </w:pPr>
            <w:r>
              <w:rPr>
                <w:rFonts w:cs="David" w:hint="cs"/>
                <w:rtl/>
              </w:rPr>
              <w:t xml:space="preserve">לא </w:t>
            </w:r>
          </w:p>
        </w:tc>
        <w:tc>
          <w:tcPr>
            <w:tcW w:w="2080" w:type="dxa"/>
            <w:shd w:val="clear" w:color="auto" w:fill="F2F2F2" w:themeFill="background1" w:themeFillShade="F2"/>
          </w:tcPr>
          <w:p w:rsidR="00765628" w:rsidRPr="00BD58C1" w:rsidRDefault="00765628" w:rsidP="00E65428">
            <w:pPr>
              <w:cnfStyle w:val="000000100000" w:firstRow="0" w:lastRow="0" w:firstColumn="0" w:lastColumn="0" w:oddVBand="0" w:evenVBand="0" w:oddHBand="1" w:evenHBand="0" w:firstRowFirstColumn="0" w:firstRowLastColumn="0" w:lastRowFirstColumn="0" w:lastRowLastColumn="0"/>
              <w:rPr>
                <w:rFonts w:cs="David"/>
                <w:rtl/>
              </w:rPr>
            </w:pPr>
            <w:r>
              <w:rPr>
                <w:rFonts w:cs="David" w:hint="cs"/>
                <w:rtl/>
              </w:rPr>
              <w:t xml:space="preserve">כל התלמידים: מתמטיקה, שפה </w:t>
            </w:r>
          </w:p>
        </w:tc>
        <w:tc>
          <w:tcPr>
            <w:tcW w:w="1739" w:type="dxa"/>
            <w:shd w:val="clear" w:color="auto" w:fill="F2F2F2" w:themeFill="background1" w:themeFillShade="F2"/>
          </w:tcPr>
          <w:p w:rsidR="00765628" w:rsidRPr="00BD58C1" w:rsidRDefault="00765628" w:rsidP="00E65428">
            <w:pPr>
              <w:cnfStyle w:val="000000100000" w:firstRow="0" w:lastRow="0" w:firstColumn="0" w:lastColumn="0" w:oddVBand="0" w:evenVBand="0" w:oddHBand="1" w:evenHBand="0" w:firstRowFirstColumn="0" w:firstRowLastColumn="0" w:lastRowFirstColumn="0" w:lastRowLastColumn="0"/>
              <w:rPr>
                <w:rFonts w:cs="David"/>
                <w:rtl/>
              </w:rPr>
            </w:pPr>
            <w:r>
              <w:rPr>
                <w:rFonts w:cs="David" w:hint="cs"/>
                <w:rtl/>
              </w:rPr>
              <w:t xml:space="preserve">כיתה ד' </w:t>
            </w:r>
          </w:p>
        </w:tc>
        <w:tc>
          <w:tcPr>
            <w:tcW w:w="1739" w:type="dxa"/>
            <w:shd w:val="clear" w:color="auto" w:fill="F2F2F2" w:themeFill="background1" w:themeFillShade="F2"/>
          </w:tcPr>
          <w:p w:rsidR="00765628" w:rsidRPr="00BD58C1" w:rsidRDefault="00765628" w:rsidP="00E65428">
            <w:pPr>
              <w:cnfStyle w:val="000000100000" w:firstRow="0" w:lastRow="0" w:firstColumn="0" w:lastColumn="0" w:oddVBand="0" w:evenVBand="0" w:oddHBand="1" w:evenHBand="0" w:firstRowFirstColumn="0" w:firstRowLastColumn="0" w:lastRowFirstColumn="0" w:lastRowLastColumn="0"/>
              <w:rPr>
                <w:rFonts w:cs="David"/>
                <w:rtl/>
              </w:rPr>
            </w:pPr>
            <w:r>
              <w:rPr>
                <w:rFonts w:cs="David" w:hint="cs"/>
                <w:rtl/>
              </w:rPr>
              <w:t xml:space="preserve">מורים </w:t>
            </w:r>
          </w:p>
        </w:tc>
        <w:tc>
          <w:tcPr>
            <w:tcW w:w="1738" w:type="dxa"/>
            <w:shd w:val="clear" w:color="auto" w:fill="F2F2F2" w:themeFill="background1" w:themeFillShade="F2"/>
          </w:tcPr>
          <w:p w:rsidR="00765628" w:rsidRPr="000B3A7A" w:rsidRDefault="00765628" w:rsidP="00E65428">
            <w:pPr>
              <w:cnfStyle w:val="000000100000" w:firstRow="0" w:lastRow="0" w:firstColumn="0" w:lastColumn="0" w:oddVBand="0" w:evenVBand="0" w:oddHBand="1" w:evenHBand="0" w:firstRowFirstColumn="0" w:firstRowLastColumn="0" w:lastRowFirstColumn="0" w:lastRowLastColumn="0"/>
              <w:rPr>
                <w:rFonts w:cs="David"/>
                <w:rtl/>
              </w:rPr>
            </w:pPr>
            <w:r w:rsidRPr="000B3A7A">
              <w:rPr>
                <w:rFonts w:cs="David"/>
              </w:rPr>
              <w:t>Joining, classifying, ordering, answer pool</w:t>
            </w:r>
          </w:p>
        </w:tc>
        <w:tc>
          <w:tcPr>
            <w:tcW w:w="1739" w:type="dxa"/>
            <w:shd w:val="clear" w:color="auto" w:fill="F2F2F2" w:themeFill="background1" w:themeFillShade="F2"/>
          </w:tcPr>
          <w:p w:rsidR="00765628" w:rsidRPr="00BD58C1" w:rsidRDefault="00765628" w:rsidP="00E65428">
            <w:pPr>
              <w:cnfStyle w:val="000000100000" w:firstRow="0" w:lastRow="0" w:firstColumn="0" w:lastColumn="0" w:oddVBand="0" w:evenVBand="0" w:oddHBand="1" w:evenHBand="0" w:firstRowFirstColumn="0" w:firstRowLastColumn="0" w:lastRowFirstColumn="0" w:lastRowLastColumn="0"/>
              <w:rPr>
                <w:rFonts w:cs="David"/>
                <w:rtl/>
              </w:rPr>
            </w:pPr>
            <w:r>
              <w:rPr>
                <w:rFonts w:cs="David" w:hint="cs"/>
                <w:rtl/>
              </w:rPr>
              <w:t xml:space="preserve">לא </w:t>
            </w:r>
          </w:p>
        </w:tc>
        <w:tc>
          <w:tcPr>
            <w:tcW w:w="1739" w:type="dxa"/>
            <w:shd w:val="clear" w:color="auto" w:fill="F2F2F2" w:themeFill="background1" w:themeFillShade="F2"/>
          </w:tcPr>
          <w:p w:rsidR="00765628" w:rsidRPr="00BD58C1" w:rsidRDefault="00765628" w:rsidP="00E65428">
            <w:pPr>
              <w:cnfStyle w:val="000000100000" w:firstRow="0" w:lastRow="0" w:firstColumn="0" w:lastColumn="0" w:oddVBand="0" w:evenVBand="0" w:oddHBand="1" w:evenHBand="0" w:firstRowFirstColumn="0" w:firstRowLastColumn="0" w:lastRowFirstColumn="0" w:lastRowLastColumn="0"/>
              <w:rPr>
                <w:rFonts w:cs="David"/>
                <w:rtl/>
              </w:rPr>
            </w:pPr>
            <w:r w:rsidRPr="000B3A7A">
              <w:rPr>
                <w:rFonts w:cs="David"/>
              </w:rPr>
              <w:t>Marking guidelines</w:t>
            </w:r>
          </w:p>
        </w:tc>
      </w:tr>
      <w:tr w:rsidR="00765628" w:rsidRPr="00BD58C1" w:rsidTr="0076562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2" w:type="dxa"/>
          </w:tcPr>
          <w:p w:rsidR="00765628" w:rsidRPr="00BD58C1" w:rsidRDefault="00765628" w:rsidP="00E65428">
            <w:pPr>
              <w:rPr>
                <w:rFonts w:cs="David"/>
                <w:sz w:val="20"/>
                <w:szCs w:val="20"/>
                <w:rtl/>
              </w:rPr>
            </w:pPr>
            <w:r>
              <w:rPr>
                <w:rFonts w:cs="David" w:hint="cs"/>
                <w:sz w:val="20"/>
                <w:szCs w:val="20"/>
                <w:rtl/>
              </w:rPr>
              <w:t xml:space="preserve">איסלנד </w:t>
            </w:r>
          </w:p>
        </w:tc>
        <w:tc>
          <w:tcPr>
            <w:tcW w:w="1843" w:type="dxa"/>
          </w:tcPr>
          <w:p w:rsidR="00765628" w:rsidRPr="00BD58C1" w:rsidRDefault="00765628" w:rsidP="00E65428">
            <w:pPr>
              <w:cnfStyle w:val="000000010000" w:firstRow="0" w:lastRow="0" w:firstColumn="0" w:lastColumn="0" w:oddVBand="0" w:evenVBand="0" w:oddHBand="0" w:evenHBand="1" w:firstRowFirstColumn="0" w:firstRowLastColumn="0" w:lastRowFirstColumn="0" w:lastRowLastColumn="0"/>
              <w:rPr>
                <w:rFonts w:cs="David"/>
                <w:rtl/>
              </w:rPr>
            </w:pPr>
            <w:r>
              <w:rPr>
                <w:rFonts w:cs="David" w:hint="cs"/>
                <w:rtl/>
              </w:rPr>
              <w:t xml:space="preserve">כן </w:t>
            </w:r>
          </w:p>
        </w:tc>
        <w:tc>
          <w:tcPr>
            <w:tcW w:w="1559" w:type="dxa"/>
          </w:tcPr>
          <w:p w:rsidR="00765628" w:rsidRPr="00BD58C1" w:rsidRDefault="00765628" w:rsidP="00E65428">
            <w:pPr>
              <w:cnfStyle w:val="000000010000" w:firstRow="0" w:lastRow="0" w:firstColumn="0" w:lastColumn="0" w:oddVBand="0" w:evenVBand="0" w:oddHBand="0" w:evenHBand="1" w:firstRowFirstColumn="0" w:firstRowLastColumn="0" w:lastRowFirstColumn="0" w:lastRowLastColumn="0"/>
              <w:rPr>
                <w:rFonts w:cs="David"/>
                <w:rtl/>
              </w:rPr>
            </w:pPr>
            <w:r>
              <w:rPr>
                <w:rFonts w:cs="David" w:hint="cs"/>
                <w:rtl/>
              </w:rPr>
              <w:t>כן, לכל בית הספר</w:t>
            </w:r>
          </w:p>
        </w:tc>
        <w:tc>
          <w:tcPr>
            <w:tcW w:w="2080" w:type="dxa"/>
          </w:tcPr>
          <w:p w:rsidR="00765628" w:rsidRPr="00BD58C1" w:rsidRDefault="00765628" w:rsidP="00E65428">
            <w:pPr>
              <w:cnfStyle w:val="000000010000" w:firstRow="0" w:lastRow="0" w:firstColumn="0" w:lastColumn="0" w:oddVBand="0" w:evenVBand="0" w:oddHBand="0" w:evenHBand="1" w:firstRowFirstColumn="0" w:firstRowLastColumn="0" w:lastRowFirstColumn="0" w:lastRowLastColumn="0"/>
              <w:rPr>
                <w:rFonts w:cs="David"/>
                <w:rtl/>
              </w:rPr>
            </w:pPr>
            <w:r>
              <w:rPr>
                <w:rFonts w:cs="David" w:hint="cs"/>
                <w:rtl/>
              </w:rPr>
              <w:t xml:space="preserve">כל התלמידים: מתמטיקה, שפה, מדעים </w:t>
            </w:r>
          </w:p>
        </w:tc>
        <w:tc>
          <w:tcPr>
            <w:tcW w:w="1739" w:type="dxa"/>
          </w:tcPr>
          <w:p w:rsidR="00765628" w:rsidRPr="00BD58C1" w:rsidRDefault="00765628" w:rsidP="00E65428">
            <w:pPr>
              <w:cnfStyle w:val="000000010000" w:firstRow="0" w:lastRow="0" w:firstColumn="0" w:lastColumn="0" w:oddVBand="0" w:evenVBand="0" w:oddHBand="0" w:evenHBand="1" w:firstRowFirstColumn="0" w:firstRowLastColumn="0" w:lastRowFirstColumn="0" w:lastRowLastColumn="0"/>
              <w:rPr>
                <w:rFonts w:cs="David"/>
                <w:rtl/>
              </w:rPr>
            </w:pPr>
            <w:r>
              <w:rPr>
                <w:rFonts w:cs="David" w:hint="cs"/>
                <w:rtl/>
              </w:rPr>
              <w:t>כיתות ד', ז'</w:t>
            </w:r>
          </w:p>
        </w:tc>
        <w:tc>
          <w:tcPr>
            <w:tcW w:w="1739" w:type="dxa"/>
          </w:tcPr>
          <w:p w:rsidR="00765628" w:rsidRPr="00BD58C1" w:rsidRDefault="00765628" w:rsidP="00E65428">
            <w:pPr>
              <w:cnfStyle w:val="000000010000" w:firstRow="0" w:lastRow="0" w:firstColumn="0" w:lastColumn="0" w:oddVBand="0" w:evenVBand="0" w:oddHBand="0" w:evenHBand="1" w:firstRowFirstColumn="0" w:firstRowLastColumn="0" w:lastRowFirstColumn="0" w:lastRowLastColumn="0"/>
              <w:rPr>
                <w:rFonts w:cs="David"/>
                <w:rtl/>
              </w:rPr>
            </w:pPr>
            <w:r>
              <w:rPr>
                <w:rFonts w:cs="David" w:hint="cs"/>
                <w:rtl/>
              </w:rPr>
              <w:t xml:space="preserve">רשות הערכה ארצית </w:t>
            </w:r>
          </w:p>
        </w:tc>
        <w:tc>
          <w:tcPr>
            <w:tcW w:w="1738" w:type="dxa"/>
          </w:tcPr>
          <w:p w:rsidR="00765628" w:rsidRPr="00BD58C1" w:rsidRDefault="00765628" w:rsidP="00E65428">
            <w:pPr>
              <w:cnfStyle w:val="000000010000" w:firstRow="0" w:lastRow="0" w:firstColumn="0" w:lastColumn="0" w:oddVBand="0" w:evenVBand="0" w:oddHBand="0" w:evenHBand="1" w:firstRowFirstColumn="0" w:firstRowLastColumn="0" w:lastRowFirstColumn="0" w:lastRowLastColumn="0"/>
              <w:rPr>
                <w:rFonts w:cs="David"/>
                <w:rtl/>
              </w:rPr>
            </w:pPr>
            <w:r>
              <w:rPr>
                <w:rFonts w:cs="David" w:hint="cs"/>
                <w:rtl/>
              </w:rPr>
              <w:t>רב ברירה, משימה / ניסוי</w:t>
            </w:r>
          </w:p>
        </w:tc>
        <w:tc>
          <w:tcPr>
            <w:tcW w:w="1739" w:type="dxa"/>
          </w:tcPr>
          <w:p w:rsidR="00765628" w:rsidRPr="00BD58C1" w:rsidRDefault="00765628" w:rsidP="00E65428">
            <w:pPr>
              <w:cnfStyle w:val="000000010000" w:firstRow="0" w:lastRow="0" w:firstColumn="0" w:lastColumn="0" w:oddVBand="0" w:evenVBand="0" w:oddHBand="0" w:evenHBand="1" w:firstRowFirstColumn="0" w:firstRowLastColumn="0" w:lastRowFirstColumn="0" w:lastRowLastColumn="0"/>
              <w:rPr>
                <w:rFonts w:cs="David"/>
                <w:rtl/>
              </w:rPr>
            </w:pPr>
            <w:r>
              <w:rPr>
                <w:rFonts w:cs="David" w:hint="cs"/>
                <w:rtl/>
              </w:rPr>
              <w:t xml:space="preserve">לא </w:t>
            </w:r>
          </w:p>
        </w:tc>
        <w:tc>
          <w:tcPr>
            <w:tcW w:w="1739" w:type="dxa"/>
          </w:tcPr>
          <w:p w:rsidR="00765628" w:rsidRPr="00BD58C1" w:rsidRDefault="00765628" w:rsidP="00E65428">
            <w:pPr>
              <w:cnfStyle w:val="000000010000" w:firstRow="0" w:lastRow="0" w:firstColumn="0" w:lastColumn="0" w:oddVBand="0" w:evenVBand="0" w:oddHBand="0" w:evenHBand="1" w:firstRowFirstColumn="0" w:firstRowLastColumn="0" w:lastRowFirstColumn="0" w:lastRowLastColumn="0"/>
              <w:rPr>
                <w:rFonts w:cs="David"/>
                <w:rtl/>
              </w:rPr>
            </w:pPr>
            <w:r>
              <w:rPr>
                <w:rFonts w:cs="David" w:hint="cs"/>
                <w:rtl/>
              </w:rPr>
              <w:t xml:space="preserve">תכנית לימודים ארצית </w:t>
            </w:r>
          </w:p>
        </w:tc>
      </w:tr>
      <w:tr w:rsidR="00765628" w:rsidRPr="00BD58C1" w:rsidTr="00AB6D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2" w:type="dxa"/>
            <w:shd w:val="clear" w:color="auto" w:fill="F2F2F2" w:themeFill="background1" w:themeFillShade="F2"/>
          </w:tcPr>
          <w:p w:rsidR="00765628" w:rsidRPr="00BD58C1" w:rsidRDefault="00765628" w:rsidP="00E65428">
            <w:pPr>
              <w:rPr>
                <w:rFonts w:cs="David"/>
                <w:sz w:val="20"/>
                <w:szCs w:val="20"/>
                <w:rtl/>
              </w:rPr>
            </w:pPr>
            <w:r>
              <w:rPr>
                <w:rFonts w:cs="David" w:hint="cs"/>
                <w:sz w:val="20"/>
                <w:szCs w:val="20"/>
                <w:rtl/>
              </w:rPr>
              <w:t>אירלנד</w:t>
            </w:r>
          </w:p>
        </w:tc>
        <w:tc>
          <w:tcPr>
            <w:tcW w:w="1843" w:type="dxa"/>
            <w:shd w:val="clear" w:color="auto" w:fill="F2F2F2" w:themeFill="background1" w:themeFillShade="F2"/>
          </w:tcPr>
          <w:p w:rsidR="00765628" w:rsidRPr="00271752" w:rsidRDefault="00765628" w:rsidP="00E65428">
            <w:pPr>
              <w:cnfStyle w:val="000000100000" w:firstRow="0" w:lastRow="0" w:firstColumn="0" w:lastColumn="0" w:oddVBand="0" w:evenVBand="0" w:oddHBand="1" w:evenHBand="0" w:firstRowFirstColumn="0" w:firstRowLastColumn="0" w:lastRowFirstColumn="0" w:lastRowLastColumn="0"/>
              <w:rPr>
                <w:rFonts w:cs="David"/>
                <w:sz w:val="18"/>
                <w:szCs w:val="18"/>
                <w:rtl/>
              </w:rPr>
            </w:pPr>
            <w:r>
              <w:rPr>
                <w:rFonts w:cs="David" w:hint="cs"/>
                <w:rtl/>
              </w:rPr>
              <w:t xml:space="preserve">כן </w:t>
            </w:r>
          </w:p>
          <w:p w:rsidR="00765628" w:rsidRPr="00271752" w:rsidRDefault="00765628" w:rsidP="00E65428">
            <w:pPr>
              <w:cnfStyle w:val="000000100000" w:firstRow="0" w:lastRow="0" w:firstColumn="0" w:lastColumn="0" w:oddVBand="0" w:evenVBand="0" w:oddHBand="1" w:evenHBand="0" w:firstRowFirstColumn="0" w:firstRowLastColumn="0" w:lastRowFirstColumn="0" w:lastRowLastColumn="0"/>
              <w:rPr>
                <w:rFonts w:cs="David"/>
                <w:sz w:val="18"/>
                <w:szCs w:val="18"/>
                <w:rtl/>
              </w:rPr>
            </w:pPr>
            <w:r w:rsidRPr="00271752">
              <w:rPr>
                <w:rFonts w:cs="David"/>
                <w:sz w:val="18"/>
                <w:szCs w:val="18"/>
              </w:rPr>
              <w:t xml:space="preserve">National </w:t>
            </w:r>
            <w:proofErr w:type="spellStart"/>
            <w:r w:rsidRPr="00271752">
              <w:rPr>
                <w:rFonts w:cs="David"/>
                <w:sz w:val="18"/>
                <w:szCs w:val="18"/>
              </w:rPr>
              <w:t>standardised</w:t>
            </w:r>
            <w:proofErr w:type="spellEnd"/>
            <w:r w:rsidRPr="00271752">
              <w:rPr>
                <w:rFonts w:cs="David"/>
                <w:sz w:val="18"/>
                <w:szCs w:val="18"/>
              </w:rPr>
              <w:t xml:space="preserve"> testing</w:t>
            </w:r>
          </w:p>
          <w:p w:rsidR="00765628" w:rsidRPr="00271752" w:rsidRDefault="00765628" w:rsidP="00E65428">
            <w:pPr>
              <w:cnfStyle w:val="000000100000" w:firstRow="0" w:lastRow="0" w:firstColumn="0" w:lastColumn="0" w:oddVBand="0" w:evenVBand="0" w:oddHBand="1" w:evenHBand="0" w:firstRowFirstColumn="0" w:firstRowLastColumn="0" w:lastRowFirstColumn="0" w:lastRowLastColumn="0"/>
              <w:rPr>
                <w:rFonts w:cs="David"/>
                <w:rtl/>
              </w:rPr>
            </w:pPr>
            <w:r w:rsidRPr="00271752">
              <w:rPr>
                <w:rFonts w:cs="David"/>
                <w:sz w:val="18"/>
                <w:szCs w:val="18"/>
              </w:rPr>
              <w:t>National assessments</w:t>
            </w:r>
          </w:p>
        </w:tc>
        <w:tc>
          <w:tcPr>
            <w:tcW w:w="1559" w:type="dxa"/>
            <w:shd w:val="clear" w:color="auto" w:fill="F2F2F2" w:themeFill="background1" w:themeFillShade="F2"/>
          </w:tcPr>
          <w:p w:rsidR="00765628" w:rsidRDefault="00765628" w:rsidP="00E65428">
            <w:pPr>
              <w:cnfStyle w:val="000000100000" w:firstRow="0" w:lastRow="0" w:firstColumn="0" w:lastColumn="0" w:oddVBand="0" w:evenVBand="0" w:oddHBand="1" w:evenHBand="0" w:firstRowFirstColumn="0" w:firstRowLastColumn="0" w:lastRowFirstColumn="0" w:lastRowLastColumn="0"/>
              <w:rPr>
                <w:rFonts w:cs="David"/>
                <w:rtl/>
              </w:rPr>
            </w:pPr>
            <w:r>
              <w:rPr>
                <w:rFonts w:cs="David"/>
              </w:rPr>
              <w:t>NST</w:t>
            </w:r>
            <w:r>
              <w:rPr>
                <w:rFonts w:cs="David" w:hint="cs"/>
                <w:rtl/>
              </w:rPr>
              <w:t>: כן, לכל בתי הספר</w:t>
            </w:r>
          </w:p>
          <w:p w:rsidR="00765628" w:rsidRPr="00BD58C1" w:rsidRDefault="00765628" w:rsidP="00E65428">
            <w:pPr>
              <w:cnfStyle w:val="000000100000" w:firstRow="0" w:lastRow="0" w:firstColumn="0" w:lastColumn="0" w:oddVBand="0" w:evenVBand="0" w:oddHBand="1" w:evenHBand="0" w:firstRowFirstColumn="0" w:firstRowLastColumn="0" w:lastRowFirstColumn="0" w:lastRowLastColumn="0"/>
              <w:rPr>
                <w:rFonts w:cs="David"/>
                <w:rtl/>
              </w:rPr>
            </w:pPr>
            <w:r>
              <w:rPr>
                <w:rFonts w:cs="David"/>
              </w:rPr>
              <w:t>NA</w:t>
            </w:r>
            <w:r>
              <w:rPr>
                <w:rFonts w:cs="David" w:hint="cs"/>
                <w:rtl/>
              </w:rPr>
              <w:t>: כן, לבתי הספר במדגם</w:t>
            </w:r>
          </w:p>
        </w:tc>
        <w:tc>
          <w:tcPr>
            <w:tcW w:w="2080" w:type="dxa"/>
            <w:shd w:val="clear" w:color="auto" w:fill="F2F2F2" w:themeFill="background1" w:themeFillShade="F2"/>
          </w:tcPr>
          <w:p w:rsidR="00765628" w:rsidRDefault="00765628" w:rsidP="00E65428">
            <w:pPr>
              <w:cnfStyle w:val="000000100000" w:firstRow="0" w:lastRow="0" w:firstColumn="0" w:lastColumn="0" w:oddVBand="0" w:evenVBand="0" w:oddHBand="1" w:evenHBand="0" w:firstRowFirstColumn="0" w:firstRowLastColumn="0" w:lastRowFirstColumn="0" w:lastRowLastColumn="0"/>
              <w:rPr>
                <w:rFonts w:cs="David"/>
                <w:rtl/>
              </w:rPr>
            </w:pPr>
            <w:r>
              <w:rPr>
                <w:rFonts w:cs="David"/>
              </w:rPr>
              <w:t>NST</w:t>
            </w:r>
            <w:r>
              <w:rPr>
                <w:rFonts w:cs="David" w:hint="cs"/>
                <w:rtl/>
              </w:rPr>
              <w:t xml:space="preserve">: כל התלמידים - מתמטיקה, שפה </w:t>
            </w:r>
          </w:p>
          <w:p w:rsidR="00765628" w:rsidRDefault="00765628" w:rsidP="00E65428">
            <w:pPr>
              <w:cnfStyle w:val="000000100000" w:firstRow="0" w:lastRow="0" w:firstColumn="0" w:lastColumn="0" w:oddVBand="0" w:evenVBand="0" w:oddHBand="1" w:evenHBand="0" w:firstRowFirstColumn="0" w:firstRowLastColumn="0" w:lastRowFirstColumn="0" w:lastRowLastColumn="0"/>
              <w:rPr>
                <w:rFonts w:cs="David"/>
                <w:rtl/>
              </w:rPr>
            </w:pPr>
          </w:p>
          <w:p w:rsidR="00765628" w:rsidRPr="00BD58C1" w:rsidRDefault="00765628" w:rsidP="00E65428">
            <w:pPr>
              <w:cnfStyle w:val="000000100000" w:firstRow="0" w:lastRow="0" w:firstColumn="0" w:lastColumn="0" w:oddVBand="0" w:evenVBand="0" w:oddHBand="1" w:evenHBand="0" w:firstRowFirstColumn="0" w:firstRowLastColumn="0" w:lastRowFirstColumn="0" w:lastRowLastColumn="0"/>
              <w:rPr>
                <w:rFonts w:cs="David"/>
                <w:rtl/>
              </w:rPr>
            </w:pPr>
            <w:r>
              <w:rPr>
                <w:rFonts w:cs="David"/>
              </w:rPr>
              <w:t>NA</w:t>
            </w:r>
            <w:r>
              <w:rPr>
                <w:rFonts w:cs="David" w:hint="cs"/>
                <w:rtl/>
              </w:rPr>
              <w:t xml:space="preserve">: מדגמי - מתמטיקה, שפה </w:t>
            </w:r>
          </w:p>
        </w:tc>
        <w:tc>
          <w:tcPr>
            <w:tcW w:w="1739" w:type="dxa"/>
            <w:shd w:val="clear" w:color="auto" w:fill="F2F2F2" w:themeFill="background1" w:themeFillShade="F2"/>
          </w:tcPr>
          <w:p w:rsidR="00765628" w:rsidRDefault="00765628" w:rsidP="00E65428">
            <w:pPr>
              <w:cnfStyle w:val="000000100000" w:firstRow="0" w:lastRow="0" w:firstColumn="0" w:lastColumn="0" w:oddVBand="0" w:evenVBand="0" w:oddHBand="1" w:evenHBand="0" w:firstRowFirstColumn="0" w:firstRowLastColumn="0" w:lastRowFirstColumn="0" w:lastRowLastColumn="0"/>
              <w:rPr>
                <w:rFonts w:cs="David"/>
                <w:rtl/>
              </w:rPr>
            </w:pPr>
            <w:r>
              <w:rPr>
                <w:rFonts w:cs="David"/>
              </w:rPr>
              <w:t>NST</w:t>
            </w:r>
            <w:r>
              <w:rPr>
                <w:rFonts w:cs="David" w:hint="cs"/>
                <w:rtl/>
              </w:rPr>
              <w:t xml:space="preserve">: כיתות ד', ו', ח' </w:t>
            </w:r>
          </w:p>
          <w:p w:rsidR="00765628" w:rsidRPr="00BD58C1" w:rsidRDefault="00765628" w:rsidP="00E65428">
            <w:pPr>
              <w:cnfStyle w:val="000000100000" w:firstRow="0" w:lastRow="0" w:firstColumn="0" w:lastColumn="0" w:oddVBand="0" w:evenVBand="0" w:oddHBand="1" w:evenHBand="0" w:firstRowFirstColumn="0" w:firstRowLastColumn="0" w:lastRowFirstColumn="0" w:lastRowLastColumn="0"/>
              <w:rPr>
                <w:rFonts w:cs="David"/>
                <w:rtl/>
              </w:rPr>
            </w:pPr>
            <w:r>
              <w:rPr>
                <w:rFonts w:cs="David"/>
              </w:rPr>
              <w:t>NA</w:t>
            </w:r>
            <w:r>
              <w:rPr>
                <w:rFonts w:cs="David" w:hint="cs"/>
                <w:rtl/>
              </w:rPr>
              <w:t xml:space="preserve">: כיתות ד', ח' </w:t>
            </w:r>
          </w:p>
        </w:tc>
        <w:tc>
          <w:tcPr>
            <w:tcW w:w="1739" w:type="dxa"/>
            <w:shd w:val="clear" w:color="auto" w:fill="F2F2F2" w:themeFill="background1" w:themeFillShade="F2"/>
          </w:tcPr>
          <w:p w:rsidR="00765628" w:rsidRDefault="00765628" w:rsidP="00E65428">
            <w:pPr>
              <w:cnfStyle w:val="000000100000" w:firstRow="0" w:lastRow="0" w:firstColumn="0" w:lastColumn="0" w:oddVBand="0" w:evenVBand="0" w:oddHBand="1" w:evenHBand="0" w:firstRowFirstColumn="0" w:firstRowLastColumn="0" w:lastRowFirstColumn="0" w:lastRowLastColumn="0"/>
              <w:rPr>
                <w:rFonts w:cs="David"/>
                <w:rtl/>
              </w:rPr>
            </w:pPr>
            <w:r>
              <w:rPr>
                <w:rFonts w:cs="David"/>
              </w:rPr>
              <w:t>NST</w:t>
            </w:r>
            <w:r>
              <w:rPr>
                <w:rFonts w:cs="David" w:hint="cs"/>
                <w:rtl/>
              </w:rPr>
              <w:t>: בתי הספר (יכולים להשתמש גם בגורם בדיקה חיצוני)</w:t>
            </w:r>
          </w:p>
          <w:p w:rsidR="00765628" w:rsidRPr="00BD58C1" w:rsidRDefault="00765628" w:rsidP="00E65428">
            <w:pPr>
              <w:cnfStyle w:val="000000100000" w:firstRow="0" w:lastRow="0" w:firstColumn="0" w:lastColumn="0" w:oddVBand="0" w:evenVBand="0" w:oddHBand="1" w:evenHBand="0" w:firstRowFirstColumn="0" w:firstRowLastColumn="0" w:lastRowFirstColumn="0" w:lastRowLastColumn="0"/>
              <w:rPr>
                <w:rFonts w:cs="David"/>
                <w:rtl/>
              </w:rPr>
            </w:pPr>
            <w:r>
              <w:rPr>
                <w:rFonts w:cs="David"/>
              </w:rPr>
              <w:t>NA</w:t>
            </w:r>
            <w:r>
              <w:rPr>
                <w:rFonts w:cs="David" w:hint="cs"/>
                <w:rtl/>
              </w:rPr>
              <w:t xml:space="preserve">: מכון מחקר מטעם המדינה </w:t>
            </w:r>
          </w:p>
        </w:tc>
        <w:tc>
          <w:tcPr>
            <w:tcW w:w="1738" w:type="dxa"/>
            <w:shd w:val="clear" w:color="auto" w:fill="F2F2F2" w:themeFill="background1" w:themeFillShade="F2"/>
          </w:tcPr>
          <w:p w:rsidR="00765628" w:rsidRPr="00BD58C1" w:rsidRDefault="00765628" w:rsidP="00E65428">
            <w:pPr>
              <w:cnfStyle w:val="000000100000" w:firstRow="0" w:lastRow="0" w:firstColumn="0" w:lastColumn="0" w:oddVBand="0" w:evenVBand="0" w:oddHBand="1" w:evenHBand="0" w:firstRowFirstColumn="0" w:firstRowLastColumn="0" w:lastRowFirstColumn="0" w:lastRowLastColumn="0"/>
              <w:rPr>
                <w:rFonts w:cs="David"/>
                <w:rtl/>
              </w:rPr>
            </w:pPr>
            <w:r>
              <w:rPr>
                <w:rFonts w:cs="David" w:hint="cs"/>
                <w:rtl/>
              </w:rPr>
              <w:t xml:space="preserve">רב ברירה, תשובות קצרות בפורמט סגור </w:t>
            </w:r>
          </w:p>
        </w:tc>
        <w:tc>
          <w:tcPr>
            <w:tcW w:w="1739" w:type="dxa"/>
            <w:shd w:val="clear" w:color="auto" w:fill="F2F2F2" w:themeFill="background1" w:themeFillShade="F2"/>
          </w:tcPr>
          <w:p w:rsidR="00765628" w:rsidRPr="00BD58C1" w:rsidRDefault="00765628" w:rsidP="00E65428">
            <w:pPr>
              <w:cnfStyle w:val="000000100000" w:firstRow="0" w:lastRow="0" w:firstColumn="0" w:lastColumn="0" w:oddVBand="0" w:evenVBand="0" w:oddHBand="1" w:evenHBand="0" w:firstRowFirstColumn="0" w:firstRowLastColumn="0" w:lastRowFirstColumn="0" w:lastRowLastColumn="0"/>
              <w:rPr>
                <w:rFonts w:cs="David"/>
                <w:rtl/>
              </w:rPr>
            </w:pPr>
            <w:r>
              <w:rPr>
                <w:rFonts w:cs="David" w:hint="cs"/>
                <w:rtl/>
              </w:rPr>
              <w:t xml:space="preserve">לא </w:t>
            </w:r>
          </w:p>
        </w:tc>
        <w:tc>
          <w:tcPr>
            <w:tcW w:w="1739" w:type="dxa"/>
            <w:shd w:val="clear" w:color="auto" w:fill="F2F2F2" w:themeFill="background1" w:themeFillShade="F2"/>
          </w:tcPr>
          <w:p w:rsidR="00765628" w:rsidRPr="00BD58C1" w:rsidRDefault="00765628" w:rsidP="00E65428">
            <w:pPr>
              <w:cnfStyle w:val="000000100000" w:firstRow="0" w:lastRow="0" w:firstColumn="0" w:lastColumn="0" w:oddVBand="0" w:evenVBand="0" w:oddHBand="1" w:evenHBand="0" w:firstRowFirstColumn="0" w:firstRowLastColumn="0" w:lastRowFirstColumn="0" w:lastRowLastColumn="0"/>
              <w:rPr>
                <w:rFonts w:cs="David"/>
                <w:rtl/>
              </w:rPr>
            </w:pPr>
            <w:r>
              <w:rPr>
                <w:rFonts w:cs="David" w:hint="cs"/>
                <w:rtl/>
              </w:rPr>
              <w:t xml:space="preserve">תכנית לימודים ארצית </w:t>
            </w:r>
          </w:p>
        </w:tc>
      </w:tr>
      <w:tr w:rsidR="00765628" w:rsidRPr="00BD58C1" w:rsidTr="0076562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2" w:type="dxa"/>
          </w:tcPr>
          <w:p w:rsidR="00765628" w:rsidRPr="00BD58C1" w:rsidRDefault="00765628" w:rsidP="00E65428">
            <w:pPr>
              <w:rPr>
                <w:rFonts w:cs="David"/>
                <w:sz w:val="20"/>
                <w:szCs w:val="20"/>
                <w:rtl/>
              </w:rPr>
            </w:pPr>
            <w:r>
              <w:rPr>
                <w:rFonts w:cs="David" w:hint="cs"/>
                <w:sz w:val="20"/>
                <w:szCs w:val="20"/>
                <w:rtl/>
              </w:rPr>
              <w:t xml:space="preserve">ישראל </w:t>
            </w:r>
          </w:p>
        </w:tc>
        <w:tc>
          <w:tcPr>
            <w:tcW w:w="1843" w:type="dxa"/>
          </w:tcPr>
          <w:p w:rsidR="00765628" w:rsidRDefault="00765628" w:rsidP="00E65428">
            <w:pPr>
              <w:cnfStyle w:val="000000010000" w:firstRow="0" w:lastRow="0" w:firstColumn="0" w:lastColumn="0" w:oddVBand="0" w:evenVBand="0" w:oddHBand="0" w:evenHBand="1" w:firstRowFirstColumn="0" w:firstRowLastColumn="0" w:lastRowFirstColumn="0" w:lastRowLastColumn="0"/>
              <w:rPr>
                <w:rFonts w:cs="David"/>
                <w:rtl/>
              </w:rPr>
            </w:pPr>
            <w:r>
              <w:rPr>
                <w:rFonts w:cs="David" w:hint="cs"/>
                <w:rtl/>
              </w:rPr>
              <w:t xml:space="preserve">כן </w:t>
            </w:r>
          </w:p>
          <w:p w:rsidR="00765628" w:rsidRPr="00BD58C1" w:rsidRDefault="00765628" w:rsidP="00E65428">
            <w:pPr>
              <w:cnfStyle w:val="000000010000" w:firstRow="0" w:lastRow="0" w:firstColumn="0" w:lastColumn="0" w:oddVBand="0" w:evenVBand="0" w:oddHBand="0" w:evenHBand="1" w:firstRowFirstColumn="0" w:firstRowLastColumn="0" w:lastRowFirstColumn="0" w:lastRowLastColumn="0"/>
              <w:rPr>
                <w:rFonts w:cs="David"/>
                <w:rtl/>
              </w:rPr>
            </w:pPr>
            <w:r>
              <w:rPr>
                <w:rFonts w:cs="David" w:hint="cs"/>
                <w:rtl/>
              </w:rPr>
              <w:t xml:space="preserve">מיצ"ב </w:t>
            </w:r>
          </w:p>
        </w:tc>
        <w:tc>
          <w:tcPr>
            <w:tcW w:w="1559" w:type="dxa"/>
          </w:tcPr>
          <w:p w:rsidR="00765628" w:rsidRPr="00BD58C1" w:rsidRDefault="00765628" w:rsidP="00E65428">
            <w:pPr>
              <w:cnfStyle w:val="000000010000" w:firstRow="0" w:lastRow="0" w:firstColumn="0" w:lastColumn="0" w:oddVBand="0" w:evenVBand="0" w:oddHBand="0" w:evenHBand="1" w:firstRowFirstColumn="0" w:firstRowLastColumn="0" w:lastRowFirstColumn="0" w:lastRowLastColumn="0"/>
              <w:rPr>
                <w:rFonts w:cs="David"/>
                <w:rtl/>
              </w:rPr>
            </w:pPr>
            <w:r>
              <w:rPr>
                <w:rFonts w:cs="David" w:hint="cs"/>
                <w:rtl/>
              </w:rPr>
              <w:t xml:space="preserve">כן, לכל בתי הספר לפי מחזוריות </w:t>
            </w:r>
          </w:p>
        </w:tc>
        <w:tc>
          <w:tcPr>
            <w:tcW w:w="2080" w:type="dxa"/>
          </w:tcPr>
          <w:p w:rsidR="00765628" w:rsidRPr="00BD58C1" w:rsidRDefault="00765628" w:rsidP="00E65428">
            <w:pPr>
              <w:cnfStyle w:val="000000010000" w:firstRow="0" w:lastRow="0" w:firstColumn="0" w:lastColumn="0" w:oddVBand="0" w:evenVBand="0" w:oddHBand="0" w:evenHBand="1" w:firstRowFirstColumn="0" w:firstRowLastColumn="0" w:lastRowFirstColumn="0" w:lastRowLastColumn="0"/>
              <w:rPr>
                <w:rFonts w:cs="David"/>
                <w:rtl/>
              </w:rPr>
            </w:pPr>
            <w:r>
              <w:rPr>
                <w:rFonts w:cs="David" w:hint="cs"/>
                <w:rtl/>
              </w:rPr>
              <w:t xml:space="preserve">כל התלמידים: מתמטיקה, מדעים, שפה זרה, שפה (כיתות ב', ה') </w:t>
            </w:r>
          </w:p>
        </w:tc>
        <w:tc>
          <w:tcPr>
            <w:tcW w:w="1739" w:type="dxa"/>
          </w:tcPr>
          <w:p w:rsidR="00765628" w:rsidRPr="00BD58C1" w:rsidRDefault="00765628" w:rsidP="00E65428">
            <w:pPr>
              <w:cnfStyle w:val="000000010000" w:firstRow="0" w:lastRow="0" w:firstColumn="0" w:lastColumn="0" w:oddVBand="0" w:evenVBand="0" w:oddHBand="0" w:evenHBand="1" w:firstRowFirstColumn="0" w:firstRowLastColumn="0" w:lastRowFirstColumn="0" w:lastRowLastColumn="0"/>
              <w:rPr>
                <w:rFonts w:cs="David"/>
                <w:rtl/>
              </w:rPr>
            </w:pPr>
            <w:r>
              <w:rPr>
                <w:rFonts w:cs="David" w:hint="cs"/>
                <w:rtl/>
              </w:rPr>
              <w:t>משתנה לפי תחום (כיתות ה' ושפה בכיתה ב')</w:t>
            </w:r>
          </w:p>
        </w:tc>
        <w:tc>
          <w:tcPr>
            <w:tcW w:w="1739" w:type="dxa"/>
          </w:tcPr>
          <w:p w:rsidR="00765628" w:rsidRPr="00BD58C1" w:rsidRDefault="00765628" w:rsidP="00E65428">
            <w:pPr>
              <w:cnfStyle w:val="000000010000" w:firstRow="0" w:lastRow="0" w:firstColumn="0" w:lastColumn="0" w:oddVBand="0" w:evenVBand="0" w:oddHBand="0" w:evenHBand="1" w:firstRowFirstColumn="0" w:firstRowLastColumn="0" w:lastRowFirstColumn="0" w:lastRowLastColumn="0"/>
              <w:rPr>
                <w:rFonts w:cs="David"/>
                <w:rtl/>
              </w:rPr>
            </w:pPr>
            <w:r>
              <w:rPr>
                <w:rFonts w:cs="David" w:hint="cs"/>
                <w:rtl/>
              </w:rPr>
              <w:t xml:space="preserve">רשות הערכה ארצית </w:t>
            </w:r>
          </w:p>
        </w:tc>
        <w:tc>
          <w:tcPr>
            <w:tcW w:w="1738" w:type="dxa"/>
          </w:tcPr>
          <w:p w:rsidR="00765628" w:rsidRPr="00BD58C1" w:rsidRDefault="00765628" w:rsidP="00E65428">
            <w:pPr>
              <w:cnfStyle w:val="000000010000" w:firstRow="0" w:lastRow="0" w:firstColumn="0" w:lastColumn="0" w:oddVBand="0" w:evenVBand="0" w:oddHBand="0" w:evenHBand="1" w:firstRowFirstColumn="0" w:firstRowLastColumn="0" w:lastRowFirstColumn="0" w:lastRowLastColumn="0"/>
              <w:rPr>
                <w:rFonts w:cs="David"/>
                <w:rtl/>
              </w:rPr>
            </w:pPr>
            <w:r>
              <w:rPr>
                <w:rFonts w:cs="David" w:hint="cs"/>
                <w:rtl/>
              </w:rPr>
              <w:t xml:space="preserve">רב ברירה, תשובות קצרות בפורמט סגור, משימות כתיבה פתוחות </w:t>
            </w:r>
          </w:p>
        </w:tc>
        <w:tc>
          <w:tcPr>
            <w:tcW w:w="1739" w:type="dxa"/>
          </w:tcPr>
          <w:p w:rsidR="00765628" w:rsidRPr="00BD58C1" w:rsidRDefault="00765628" w:rsidP="00E65428">
            <w:pPr>
              <w:cnfStyle w:val="000000010000" w:firstRow="0" w:lastRow="0" w:firstColumn="0" w:lastColumn="0" w:oddVBand="0" w:evenVBand="0" w:oddHBand="0" w:evenHBand="1" w:firstRowFirstColumn="0" w:firstRowLastColumn="0" w:lastRowFirstColumn="0" w:lastRowLastColumn="0"/>
              <w:rPr>
                <w:rFonts w:cs="David"/>
                <w:rtl/>
              </w:rPr>
            </w:pPr>
            <w:r>
              <w:rPr>
                <w:rFonts w:cs="David" w:hint="cs"/>
                <w:rtl/>
              </w:rPr>
              <w:t xml:space="preserve">לא </w:t>
            </w:r>
          </w:p>
        </w:tc>
        <w:tc>
          <w:tcPr>
            <w:tcW w:w="1739" w:type="dxa"/>
          </w:tcPr>
          <w:p w:rsidR="00765628" w:rsidRPr="00BD58C1" w:rsidRDefault="00765628" w:rsidP="00E65428">
            <w:pPr>
              <w:cnfStyle w:val="000000010000" w:firstRow="0" w:lastRow="0" w:firstColumn="0" w:lastColumn="0" w:oddVBand="0" w:evenVBand="0" w:oddHBand="0" w:evenHBand="1" w:firstRowFirstColumn="0" w:firstRowLastColumn="0" w:lastRowFirstColumn="0" w:lastRowLastColumn="0"/>
              <w:rPr>
                <w:rFonts w:cs="David"/>
                <w:rtl/>
              </w:rPr>
            </w:pPr>
            <w:r>
              <w:rPr>
                <w:rFonts w:cs="David" w:hint="cs"/>
                <w:rtl/>
              </w:rPr>
              <w:t xml:space="preserve">תכנית לימודים ארצית </w:t>
            </w:r>
          </w:p>
        </w:tc>
      </w:tr>
      <w:tr w:rsidR="00765628" w:rsidRPr="00BD58C1" w:rsidTr="00AB6D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2" w:type="dxa"/>
            <w:shd w:val="clear" w:color="auto" w:fill="F2F2F2" w:themeFill="background1" w:themeFillShade="F2"/>
          </w:tcPr>
          <w:p w:rsidR="00765628" w:rsidRPr="00BD58C1" w:rsidRDefault="00765628" w:rsidP="00E65428">
            <w:pPr>
              <w:rPr>
                <w:rFonts w:cs="David"/>
                <w:sz w:val="20"/>
                <w:szCs w:val="20"/>
                <w:rtl/>
              </w:rPr>
            </w:pPr>
            <w:r>
              <w:rPr>
                <w:rFonts w:cs="David" w:hint="cs"/>
                <w:sz w:val="20"/>
                <w:szCs w:val="20"/>
                <w:rtl/>
              </w:rPr>
              <w:t xml:space="preserve">איטליה </w:t>
            </w:r>
          </w:p>
        </w:tc>
        <w:tc>
          <w:tcPr>
            <w:tcW w:w="1843" w:type="dxa"/>
            <w:shd w:val="clear" w:color="auto" w:fill="F2F2F2" w:themeFill="background1" w:themeFillShade="F2"/>
          </w:tcPr>
          <w:p w:rsidR="00765628" w:rsidRDefault="00765628" w:rsidP="00E65428">
            <w:pPr>
              <w:cnfStyle w:val="000000100000" w:firstRow="0" w:lastRow="0" w:firstColumn="0" w:lastColumn="0" w:oddVBand="0" w:evenVBand="0" w:oddHBand="1" w:evenHBand="0" w:firstRowFirstColumn="0" w:firstRowLastColumn="0" w:lastRowFirstColumn="0" w:lastRowLastColumn="0"/>
              <w:rPr>
                <w:rFonts w:cs="David"/>
                <w:rtl/>
              </w:rPr>
            </w:pPr>
            <w:r>
              <w:rPr>
                <w:rFonts w:cs="David" w:hint="cs"/>
                <w:rtl/>
              </w:rPr>
              <w:t xml:space="preserve">כן </w:t>
            </w:r>
          </w:p>
          <w:p w:rsidR="00765628" w:rsidRPr="00BD58C1" w:rsidRDefault="00765628" w:rsidP="00E65428">
            <w:pPr>
              <w:cnfStyle w:val="000000100000" w:firstRow="0" w:lastRow="0" w:firstColumn="0" w:lastColumn="0" w:oddVBand="0" w:evenVBand="0" w:oddHBand="1" w:evenHBand="0" w:firstRowFirstColumn="0" w:firstRowLastColumn="0" w:lastRowFirstColumn="0" w:lastRowLastColumn="0"/>
              <w:rPr>
                <w:rFonts w:cs="David"/>
                <w:rtl/>
              </w:rPr>
            </w:pPr>
            <w:proofErr w:type="spellStart"/>
            <w:r w:rsidRPr="00F65E9F">
              <w:rPr>
                <w:rFonts w:cs="David"/>
              </w:rPr>
              <w:t>Servizio</w:t>
            </w:r>
            <w:proofErr w:type="spellEnd"/>
            <w:r w:rsidRPr="00F65E9F">
              <w:rPr>
                <w:rFonts w:cs="David"/>
              </w:rPr>
              <w:t xml:space="preserve"> </w:t>
            </w:r>
            <w:proofErr w:type="spellStart"/>
            <w:r w:rsidRPr="00F65E9F">
              <w:rPr>
                <w:rFonts w:cs="David"/>
              </w:rPr>
              <w:t>Nazionale</w:t>
            </w:r>
            <w:proofErr w:type="spellEnd"/>
            <w:r w:rsidRPr="00F65E9F">
              <w:rPr>
                <w:rFonts w:cs="David"/>
              </w:rPr>
              <w:t xml:space="preserve"> di </w:t>
            </w:r>
            <w:proofErr w:type="spellStart"/>
            <w:r w:rsidRPr="00F65E9F">
              <w:rPr>
                <w:rFonts w:cs="David"/>
              </w:rPr>
              <w:t>Valutazione</w:t>
            </w:r>
            <w:proofErr w:type="spellEnd"/>
            <w:r w:rsidRPr="00F65E9F">
              <w:rPr>
                <w:rFonts w:cs="David"/>
              </w:rPr>
              <w:t xml:space="preserve"> (SNV</w:t>
            </w:r>
            <w:r>
              <w:rPr>
                <w:rFonts w:cs="David"/>
              </w:rPr>
              <w:t>)</w:t>
            </w:r>
          </w:p>
        </w:tc>
        <w:tc>
          <w:tcPr>
            <w:tcW w:w="1559" w:type="dxa"/>
            <w:shd w:val="clear" w:color="auto" w:fill="F2F2F2" w:themeFill="background1" w:themeFillShade="F2"/>
          </w:tcPr>
          <w:p w:rsidR="00765628" w:rsidRPr="00BD58C1" w:rsidRDefault="00765628" w:rsidP="00E65428">
            <w:pPr>
              <w:cnfStyle w:val="000000100000" w:firstRow="0" w:lastRow="0" w:firstColumn="0" w:lastColumn="0" w:oddVBand="0" w:evenVBand="0" w:oddHBand="1" w:evenHBand="0" w:firstRowFirstColumn="0" w:firstRowLastColumn="0" w:lastRowFirstColumn="0" w:lastRowLastColumn="0"/>
              <w:rPr>
                <w:rFonts w:cs="David"/>
                <w:rtl/>
              </w:rPr>
            </w:pPr>
            <w:r>
              <w:rPr>
                <w:rFonts w:cs="David" w:hint="cs"/>
                <w:rtl/>
              </w:rPr>
              <w:t xml:space="preserve">כן, לכל בתי הספר </w:t>
            </w:r>
          </w:p>
        </w:tc>
        <w:tc>
          <w:tcPr>
            <w:tcW w:w="2080" w:type="dxa"/>
            <w:shd w:val="clear" w:color="auto" w:fill="F2F2F2" w:themeFill="background1" w:themeFillShade="F2"/>
          </w:tcPr>
          <w:p w:rsidR="00765628" w:rsidRPr="00BD58C1" w:rsidRDefault="00765628" w:rsidP="00E65428">
            <w:pPr>
              <w:cnfStyle w:val="000000100000" w:firstRow="0" w:lastRow="0" w:firstColumn="0" w:lastColumn="0" w:oddVBand="0" w:evenVBand="0" w:oddHBand="1" w:evenHBand="0" w:firstRowFirstColumn="0" w:firstRowLastColumn="0" w:lastRowFirstColumn="0" w:lastRowLastColumn="0"/>
              <w:rPr>
                <w:rFonts w:cs="David"/>
                <w:rtl/>
              </w:rPr>
            </w:pPr>
            <w:r>
              <w:rPr>
                <w:rFonts w:cs="David" w:hint="cs"/>
                <w:rtl/>
              </w:rPr>
              <w:t xml:space="preserve">כל התלמידים: מתמטיקה, שפה </w:t>
            </w:r>
          </w:p>
        </w:tc>
        <w:tc>
          <w:tcPr>
            <w:tcW w:w="1739" w:type="dxa"/>
            <w:shd w:val="clear" w:color="auto" w:fill="F2F2F2" w:themeFill="background1" w:themeFillShade="F2"/>
          </w:tcPr>
          <w:p w:rsidR="00765628" w:rsidRPr="00BD58C1" w:rsidRDefault="00765628" w:rsidP="00E65428">
            <w:pPr>
              <w:cnfStyle w:val="000000100000" w:firstRow="0" w:lastRow="0" w:firstColumn="0" w:lastColumn="0" w:oddVBand="0" w:evenVBand="0" w:oddHBand="1" w:evenHBand="0" w:firstRowFirstColumn="0" w:firstRowLastColumn="0" w:lastRowFirstColumn="0" w:lastRowLastColumn="0"/>
              <w:rPr>
                <w:rFonts w:cs="David"/>
                <w:rtl/>
              </w:rPr>
            </w:pPr>
            <w:r>
              <w:rPr>
                <w:rFonts w:cs="David" w:hint="cs"/>
                <w:rtl/>
              </w:rPr>
              <w:t>כיתות ב', ה'</w:t>
            </w:r>
          </w:p>
        </w:tc>
        <w:tc>
          <w:tcPr>
            <w:tcW w:w="1739" w:type="dxa"/>
            <w:shd w:val="clear" w:color="auto" w:fill="F2F2F2" w:themeFill="background1" w:themeFillShade="F2"/>
          </w:tcPr>
          <w:p w:rsidR="00765628" w:rsidRPr="00BD58C1" w:rsidRDefault="00765628" w:rsidP="00E65428">
            <w:pPr>
              <w:cnfStyle w:val="000000100000" w:firstRow="0" w:lastRow="0" w:firstColumn="0" w:lastColumn="0" w:oddVBand="0" w:evenVBand="0" w:oddHBand="1" w:evenHBand="0" w:firstRowFirstColumn="0" w:firstRowLastColumn="0" w:lastRowFirstColumn="0" w:lastRowLastColumn="0"/>
              <w:rPr>
                <w:rFonts w:cs="David"/>
                <w:rtl/>
              </w:rPr>
            </w:pPr>
            <w:r>
              <w:rPr>
                <w:rFonts w:cs="David" w:hint="cs"/>
                <w:rtl/>
              </w:rPr>
              <w:t xml:space="preserve">רשות הערכה ארצית </w:t>
            </w:r>
          </w:p>
        </w:tc>
        <w:tc>
          <w:tcPr>
            <w:tcW w:w="1738" w:type="dxa"/>
            <w:shd w:val="clear" w:color="auto" w:fill="F2F2F2" w:themeFill="background1" w:themeFillShade="F2"/>
          </w:tcPr>
          <w:p w:rsidR="00765628" w:rsidRDefault="00765628" w:rsidP="00E65428">
            <w:pPr>
              <w:cnfStyle w:val="000000100000" w:firstRow="0" w:lastRow="0" w:firstColumn="0" w:lastColumn="0" w:oddVBand="0" w:evenVBand="0" w:oddHBand="1" w:evenHBand="0" w:firstRowFirstColumn="0" w:firstRowLastColumn="0" w:lastRowFirstColumn="0" w:lastRowLastColumn="0"/>
              <w:rPr>
                <w:rFonts w:cs="David"/>
                <w:rtl/>
              </w:rPr>
            </w:pPr>
            <w:r>
              <w:rPr>
                <w:rFonts w:cs="David" w:hint="cs"/>
                <w:rtl/>
              </w:rPr>
              <w:t xml:space="preserve">רב ברירה, מבחן קריאה (כיתה ב'), תשובות קצרות בפורמט סגור </w:t>
            </w:r>
          </w:p>
          <w:p w:rsidR="00765628" w:rsidRDefault="00765628" w:rsidP="00E65428">
            <w:pPr>
              <w:cnfStyle w:val="000000100000" w:firstRow="0" w:lastRow="0" w:firstColumn="0" w:lastColumn="0" w:oddVBand="0" w:evenVBand="0" w:oddHBand="1" w:evenHBand="0" w:firstRowFirstColumn="0" w:firstRowLastColumn="0" w:lastRowFirstColumn="0" w:lastRowLastColumn="0"/>
              <w:rPr>
                <w:rFonts w:cs="David"/>
                <w:rtl/>
              </w:rPr>
            </w:pPr>
            <w:r>
              <w:rPr>
                <w:rFonts w:cs="David" w:hint="cs"/>
                <w:rtl/>
              </w:rPr>
              <w:t xml:space="preserve">(כיתה ה') </w:t>
            </w:r>
          </w:p>
          <w:p w:rsidR="002D6B30" w:rsidRPr="00BD58C1" w:rsidRDefault="002D6B30" w:rsidP="00E65428">
            <w:pPr>
              <w:cnfStyle w:val="000000100000" w:firstRow="0" w:lastRow="0" w:firstColumn="0" w:lastColumn="0" w:oddVBand="0" w:evenVBand="0" w:oddHBand="1" w:evenHBand="0" w:firstRowFirstColumn="0" w:firstRowLastColumn="0" w:lastRowFirstColumn="0" w:lastRowLastColumn="0"/>
              <w:rPr>
                <w:rFonts w:cs="David"/>
                <w:rtl/>
              </w:rPr>
            </w:pPr>
          </w:p>
        </w:tc>
        <w:tc>
          <w:tcPr>
            <w:tcW w:w="1739" w:type="dxa"/>
            <w:shd w:val="clear" w:color="auto" w:fill="F2F2F2" w:themeFill="background1" w:themeFillShade="F2"/>
          </w:tcPr>
          <w:p w:rsidR="00765628" w:rsidRPr="00BD58C1" w:rsidRDefault="00765628" w:rsidP="00E65428">
            <w:pPr>
              <w:cnfStyle w:val="000000100000" w:firstRow="0" w:lastRow="0" w:firstColumn="0" w:lastColumn="0" w:oddVBand="0" w:evenVBand="0" w:oddHBand="1" w:evenHBand="0" w:firstRowFirstColumn="0" w:firstRowLastColumn="0" w:lastRowFirstColumn="0" w:lastRowLastColumn="0"/>
              <w:rPr>
                <w:rFonts w:cs="David"/>
                <w:rtl/>
              </w:rPr>
            </w:pPr>
            <w:r>
              <w:rPr>
                <w:rFonts w:cs="David" w:hint="cs"/>
                <w:rtl/>
              </w:rPr>
              <w:t xml:space="preserve">לא </w:t>
            </w:r>
          </w:p>
        </w:tc>
        <w:tc>
          <w:tcPr>
            <w:tcW w:w="1739" w:type="dxa"/>
            <w:shd w:val="clear" w:color="auto" w:fill="F2F2F2" w:themeFill="background1" w:themeFillShade="F2"/>
          </w:tcPr>
          <w:p w:rsidR="00765628" w:rsidRPr="00BD58C1" w:rsidRDefault="00765628" w:rsidP="00E65428">
            <w:pPr>
              <w:cnfStyle w:val="000000100000" w:firstRow="0" w:lastRow="0" w:firstColumn="0" w:lastColumn="0" w:oddVBand="0" w:evenVBand="0" w:oddHBand="1" w:evenHBand="0" w:firstRowFirstColumn="0" w:firstRowLastColumn="0" w:lastRowFirstColumn="0" w:lastRowLastColumn="0"/>
              <w:rPr>
                <w:rFonts w:cs="David"/>
                <w:rtl/>
              </w:rPr>
            </w:pPr>
            <w:r>
              <w:rPr>
                <w:rFonts w:cs="David" w:hint="cs"/>
                <w:rtl/>
              </w:rPr>
              <w:t xml:space="preserve">תכנית לימודים ארצית </w:t>
            </w:r>
          </w:p>
        </w:tc>
      </w:tr>
      <w:tr w:rsidR="00765628" w:rsidRPr="00BD58C1" w:rsidTr="0076562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2" w:type="dxa"/>
          </w:tcPr>
          <w:p w:rsidR="00765628" w:rsidRPr="00BD58C1" w:rsidRDefault="00765628" w:rsidP="00E65428">
            <w:pPr>
              <w:rPr>
                <w:rFonts w:cs="David"/>
                <w:sz w:val="20"/>
                <w:szCs w:val="20"/>
                <w:rtl/>
              </w:rPr>
            </w:pPr>
            <w:r>
              <w:rPr>
                <w:rFonts w:cs="David" w:hint="cs"/>
                <w:sz w:val="20"/>
                <w:szCs w:val="20"/>
                <w:rtl/>
              </w:rPr>
              <w:t xml:space="preserve">קוריאה </w:t>
            </w:r>
          </w:p>
        </w:tc>
        <w:tc>
          <w:tcPr>
            <w:tcW w:w="1843" w:type="dxa"/>
          </w:tcPr>
          <w:p w:rsidR="00765628" w:rsidRDefault="00765628" w:rsidP="00E65428">
            <w:pPr>
              <w:cnfStyle w:val="000000010000" w:firstRow="0" w:lastRow="0" w:firstColumn="0" w:lastColumn="0" w:oddVBand="0" w:evenVBand="0" w:oddHBand="0" w:evenHBand="1" w:firstRowFirstColumn="0" w:firstRowLastColumn="0" w:lastRowFirstColumn="0" w:lastRowLastColumn="0"/>
              <w:rPr>
                <w:rFonts w:cs="David"/>
                <w:rtl/>
              </w:rPr>
            </w:pPr>
            <w:r>
              <w:rPr>
                <w:rFonts w:cs="David" w:hint="cs"/>
                <w:rtl/>
              </w:rPr>
              <w:t xml:space="preserve">כן </w:t>
            </w:r>
          </w:p>
          <w:p w:rsidR="00765628" w:rsidRPr="00BD58C1" w:rsidRDefault="00765628" w:rsidP="00E65428">
            <w:pPr>
              <w:cnfStyle w:val="000000010000" w:firstRow="0" w:lastRow="0" w:firstColumn="0" w:lastColumn="0" w:oddVBand="0" w:evenVBand="0" w:oddHBand="0" w:evenHBand="1" w:firstRowFirstColumn="0" w:firstRowLastColumn="0" w:lastRowFirstColumn="0" w:lastRowLastColumn="0"/>
              <w:rPr>
                <w:rFonts w:cs="David"/>
                <w:rtl/>
              </w:rPr>
            </w:pPr>
            <w:r w:rsidRPr="00C25B7D">
              <w:rPr>
                <w:rFonts w:cs="David"/>
              </w:rPr>
              <w:t>Subject Learning Diagnostic Test</w:t>
            </w:r>
          </w:p>
        </w:tc>
        <w:tc>
          <w:tcPr>
            <w:tcW w:w="1559" w:type="dxa"/>
          </w:tcPr>
          <w:p w:rsidR="00765628" w:rsidRPr="00BD58C1" w:rsidRDefault="00765628" w:rsidP="00E65428">
            <w:pPr>
              <w:cnfStyle w:val="000000010000" w:firstRow="0" w:lastRow="0" w:firstColumn="0" w:lastColumn="0" w:oddVBand="0" w:evenVBand="0" w:oddHBand="0" w:evenHBand="1" w:firstRowFirstColumn="0" w:firstRowLastColumn="0" w:lastRowFirstColumn="0" w:lastRowLastColumn="0"/>
              <w:rPr>
                <w:rFonts w:cs="David"/>
                <w:rtl/>
              </w:rPr>
            </w:pPr>
            <w:r>
              <w:rPr>
                <w:rFonts w:cs="David" w:hint="cs"/>
                <w:rtl/>
              </w:rPr>
              <w:t xml:space="preserve">כן, לכל בתי הספר </w:t>
            </w:r>
          </w:p>
        </w:tc>
        <w:tc>
          <w:tcPr>
            <w:tcW w:w="2080" w:type="dxa"/>
          </w:tcPr>
          <w:p w:rsidR="00765628" w:rsidRPr="00BD58C1" w:rsidRDefault="00765628" w:rsidP="00E65428">
            <w:pPr>
              <w:cnfStyle w:val="000000010000" w:firstRow="0" w:lastRow="0" w:firstColumn="0" w:lastColumn="0" w:oddVBand="0" w:evenVBand="0" w:oddHBand="0" w:evenHBand="1" w:firstRowFirstColumn="0" w:firstRowLastColumn="0" w:lastRowFirstColumn="0" w:lastRowLastColumn="0"/>
              <w:rPr>
                <w:rFonts w:cs="David"/>
                <w:rtl/>
              </w:rPr>
            </w:pPr>
            <w:r>
              <w:rPr>
                <w:rFonts w:cs="David" w:hint="cs"/>
                <w:rtl/>
              </w:rPr>
              <w:t xml:space="preserve">כל התלמידים: מתמטיקה, שפה, מדעים, מדעי החברה, שפה זרה </w:t>
            </w:r>
          </w:p>
        </w:tc>
        <w:tc>
          <w:tcPr>
            <w:tcW w:w="1739" w:type="dxa"/>
          </w:tcPr>
          <w:p w:rsidR="00765628" w:rsidRPr="00BD58C1" w:rsidRDefault="00765628" w:rsidP="00E65428">
            <w:pPr>
              <w:cnfStyle w:val="000000010000" w:firstRow="0" w:lastRow="0" w:firstColumn="0" w:lastColumn="0" w:oddVBand="0" w:evenVBand="0" w:oddHBand="0" w:evenHBand="1" w:firstRowFirstColumn="0" w:firstRowLastColumn="0" w:lastRowFirstColumn="0" w:lastRowLastColumn="0"/>
              <w:rPr>
                <w:rFonts w:cs="David"/>
                <w:rtl/>
              </w:rPr>
            </w:pPr>
            <w:r>
              <w:rPr>
                <w:rFonts w:cs="David" w:hint="cs"/>
                <w:rtl/>
              </w:rPr>
              <w:t xml:space="preserve">כיתות ד', ה', ו' </w:t>
            </w:r>
          </w:p>
        </w:tc>
        <w:tc>
          <w:tcPr>
            <w:tcW w:w="1739" w:type="dxa"/>
          </w:tcPr>
          <w:p w:rsidR="00765628" w:rsidRPr="00BD58C1" w:rsidRDefault="00765628" w:rsidP="00E65428">
            <w:pPr>
              <w:cnfStyle w:val="000000010000" w:firstRow="0" w:lastRow="0" w:firstColumn="0" w:lastColumn="0" w:oddVBand="0" w:evenVBand="0" w:oddHBand="0" w:evenHBand="1" w:firstRowFirstColumn="0" w:firstRowLastColumn="0" w:lastRowFirstColumn="0" w:lastRowLastColumn="0"/>
              <w:rPr>
                <w:rFonts w:cs="David"/>
                <w:rtl/>
              </w:rPr>
            </w:pPr>
            <w:r>
              <w:rPr>
                <w:rFonts w:cs="David" w:hint="cs"/>
                <w:rtl/>
              </w:rPr>
              <w:t>רשות הערכה ארצית (</w:t>
            </w:r>
            <w:r>
              <w:rPr>
                <w:rFonts w:cs="David"/>
              </w:rPr>
              <w:t>KICE</w:t>
            </w:r>
            <w:r>
              <w:rPr>
                <w:rFonts w:cs="David" w:hint="cs"/>
                <w:rtl/>
              </w:rPr>
              <w:t>)</w:t>
            </w:r>
          </w:p>
        </w:tc>
        <w:tc>
          <w:tcPr>
            <w:tcW w:w="1738" w:type="dxa"/>
          </w:tcPr>
          <w:p w:rsidR="00765628" w:rsidRPr="00BD58C1" w:rsidRDefault="00765628" w:rsidP="00E65428">
            <w:pPr>
              <w:cnfStyle w:val="000000010000" w:firstRow="0" w:lastRow="0" w:firstColumn="0" w:lastColumn="0" w:oddVBand="0" w:evenVBand="0" w:oddHBand="0" w:evenHBand="1" w:firstRowFirstColumn="0" w:firstRowLastColumn="0" w:lastRowFirstColumn="0" w:lastRowLastColumn="0"/>
              <w:rPr>
                <w:rFonts w:cs="David"/>
                <w:rtl/>
              </w:rPr>
            </w:pPr>
            <w:r>
              <w:rPr>
                <w:rFonts w:cs="David" w:hint="cs"/>
                <w:rtl/>
              </w:rPr>
              <w:t xml:space="preserve">רב ברירה, תשובות קצרות בפורמט סגור </w:t>
            </w:r>
          </w:p>
        </w:tc>
        <w:tc>
          <w:tcPr>
            <w:tcW w:w="1739" w:type="dxa"/>
          </w:tcPr>
          <w:p w:rsidR="00765628" w:rsidRPr="00BD58C1" w:rsidRDefault="00765628" w:rsidP="00E65428">
            <w:pPr>
              <w:cnfStyle w:val="000000010000" w:firstRow="0" w:lastRow="0" w:firstColumn="0" w:lastColumn="0" w:oddVBand="0" w:evenVBand="0" w:oddHBand="0" w:evenHBand="1" w:firstRowFirstColumn="0" w:firstRowLastColumn="0" w:lastRowFirstColumn="0" w:lastRowLastColumn="0"/>
              <w:rPr>
                <w:rFonts w:cs="David"/>
                <w:rtl/>
              </w:rPr>
            </w:pPr>
            <w:r>
              <w:rPr>
                <w:rFonts w:cs="David" w:hint="cs"/>
                <w:rtl/>
              </w:rPr>
              <w:t xml:space="preserve">לא </w:t>
            </w:r>
          </w:p>
        </w:tc>
        <w:tc>
          <w:tcPr>
            <w:tcW w:w="1739" w:type="dxa"/>
          </w:tcPr>
          <w:p w:rsidR="00765628" w:rsidRPr="00BD58C1" w:rsidRDefault="00765628" w:rsidP="00E65428">
            <w:pPr>
              <w:cnfStyle w:val="000000010000" w:firstRow="0" w:lastRow="0" w:firstColumn="0" w:lastColumn="0" w:oddVBand="0" w:evenVBand="0" w:oddHBand="0" w:evenHBand="1" w:firstRowFirstColumn="0" w:firstRowLastColumn="0" w:lastRowFirstColumn="0" w:lastRowLastColumn="0"/>
              <w:rPr>
                <w:rFonts w:cs="David"/>
                <w:rtl/>
              </w:rPr>
            </w:pPr>
            <w:r>
              <w:rPr>
                <w:rFonts w:cs="David" w:hint="cs"/>
                <w:rtl/>
              </w:rPr>
              <w:t xml:space="preserve">תכנית לימודים ארצית </w:t>
            </w:r>
          </w:p>
        </w:tc>
      </w:tr>
      <w:tr w:rsidR="00765628" w:rsidRPr="00BD58C1" w:rsidTr="00AB6D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2" w:type="dxa"/>
            <w:shd w:val="clear" w:color="auto" w:fill="F2F2F2" w:themeFill="background1" w:themeFillShade="F2"/>
          </w:tcPr>
          <w:p w:rsidR="00765628" w:rsidRPr="00BD58C1" w:rsidRDefault="00765628" w:rsidP="00E65428">
            <w:pPr>
              <w:rPr>
                <w:rFonts w:cs="David"/>
                <w:sz w:val="20"/>
                <w:szCs w:val="20"/>
                <w:rtl/>
              </w:rPr>
            </w:pPr>
            <w:r>
              <w:rPr>
                <w:rFonts w:cs="David" w:hint="cs"/>
                <w:sz w:val="20"/>
                <w:szCs w:val="20"/>
                <w:rtl/>
              </w:rPr>
              <w:t xml:space="preserve">לוקסמבורג </w:t>
            </w:r>
          </w:p>
        </w:tc>
        <w:tc>
          <w:tcPr>
            <w:tcW w:w="1843" w:type="dxa"/>
            <w:shd w:val="clear" w:color="auto" w:fill="F2F2F2" w:themeFill="background1" w:themeFillShade="F2"/>
          </w:tcPr>
          <w:p w:rsidR="00765628" w:rsidRDefault="00765628" w:rsidP="00E65428">
            <w:pPr>
              <w:cnfStyle w:val="000000100000" w:firstRow="0" w:lastRow="0" w:firstColumn="0" w:lastColumn="0" w:oddVBand="0" w:evenVBand="0" w:oddHBand="1" w:evenHBand="0" w:firstRowFirstColumn="0" w:firstRowLastColumn="0" w:lastRowFirstColumn="0" w:lastRowLastColumn="0"/>
              <w:rPr>
                <w:rFonts w:cs="David"/>
                <w:rtl/>
              </w:rPr>
            </w:pPr>
            <w:r>
              <w:rPr>
                <w:rFonts w:cs="David" w:hint="cs"/>
                <w:rtl/>
              </w:rPr>
              <w:t xml:space="preserve">כן </w:t>
            </w:r>
          </w:p>
          <w:p w:rsidR="00765628" w:rsidRPr="00BD58C1" w:rsidRDefault="00765628" w:rsidP="00E65428">
            <w:pPr>
              <w:cnfStyle w:val="000000100000" w:firstRow="0" w:lastRow="0" w:firstColumn="0" w:lastColumn="0" w:oddVBand="0" w:evenVBand="0" w:oddHBand="1" w:evenHBand="0" w:firstRowFirstColumn="0" w:firstRowLastColumn="0" w:lastRowFirstColumn="0" w:lastRowLastColumn="0"/>
              <w:rPr>
                <w:rFonts w:cs="David"/>
                <w:rtl/>
              </w:rPr>
            </w:pPr>
            <w:proofErr w:type="spellStart"/>
            <w:r w:rsidRPr="00C25B7D">
              <w:rPr>
                <w:rFonts w:cs="David"/>
              </w:rPr>
              <w:t>Épreuves</w:t>
            </w:r>
            <w:proofErr w:type="spellEnd"/>
            <w:r w:rsidRPr="00C25B7D">
              <w:rPr>
                <w:rFonts w:cs="David"/>
              </w:rPr>
              <w:t xml:space="preserve"> </w:t>
            </w:r>
            <w:proofErr w:type="spellStart"/>
            <w:r w:rsidRPr="00C25B7D">
              <w:rPr>
                <w:rFonts w:cs="David"/>
              </w:rPr>
              <w:t>standardisées</w:t>
            </w:r>
            <w:proofErr w:type="spellEnd"/>
          </w:p>
        </w:tc>
        <w:tc>
          <w:tcPr>
            <w:tcW w:w="1559" w:type="dxa"/>
            <w:shd w:val="clear" w:color="auto" w:fill="F2F2F2" w:themeFill="background1" w:themeFillShade="F2"/>
          </w:tcPr>
          <w:p w:rsidR="00765628" w:rsidRPr="00BD58C1" w:rsidRDefault="00765628" w:rsidP="00E65428">
            <w:pPr>
              <w:cnfStyle w:val="000000100000" w:firstRow="0" w:lastRow="0" w:firstColumn="0" w:lastColumn="0" w:oddVBand="0" w:evenVBand="0" w:oddHBand="1" w:evenHBand="0" w:firstRowFirstColumn="0" w:firstRowLastColumn="0" w:lastRowFirstColumn="0" w:lastRowLastColumn="0"/>
              <w:rPr>
                <w:rFonts w:cs="David"/>
                <w:rtl/>
              </w:rPr>
            </w:pPr>
            <w:r>
              <w:rPr>
                <w:rFonts w:cs="David" w:hint="cs"/>
                <w:rtl/>
              </w:rPr>
              <w:t xml:space="preserve">כן, רק לבתי ספר ציבוריים </w:t>
            </w:r>
          </w:p>
        </w:tc>
        <w:tc>
          <w:tcPr>
            <w:tcW w:w="2080" w:type="dxa"/>
            <w:shd w:val="clear" w:color="auto" w:fill="F2F2F2" w:themeFill="background1" w:themeFillShade="F2"/>
          </w:tcPr>
          <w:p w:rsidR="00765628" w:rsidRPr="00BD58C1" w:rsidRDefault="00765628" w:rsidP="00E65428">
            <w:pPr>
              <w:cnfStyle w:val="000000100000" w:firstRow="0" w:lastRow="0" w:firstColumn="0" w:lastColumn="0" w:oddVBand="0" w:evenVBand="0" w:oddHBand="1" w:evenHBand="0" w:firstRowFirstColumn="0" w:firstRowLastColumn="0" w:lastRowFirstColumn="0" w:lastRowLastColumn="0"/>
              <w:rPr>
                <w:rFonts w:cs="David"/>
                <w:rtl/>
              </w:rPr>
            </w:pPr>
            <w:r>
              <w:rPr>
                <w:rFonts w:cs="David" w:hint="cs"/>
                <w:rtl/>
              </w:rPr>
              <w:t xml:space="preserve">כל התלמידים: שפה (גרמנית), מתמטיקה </w:t>
            </w:r>
          </w:p>
        </w:tc>
        <w:tc>
          <w:tcPr>
            <w:tcW w:w="1739" w:type="dxa"/>
            <w:shd w:val="clear" w:color="auto" w:fill="F2F2F2" w:themeFill="background1" w:themeFillShade="F2"/>
          </w:tcPr>
          <w:p w:rsidR="00765628" w:rsidRPr="00BD58C1" w:rsidRDefault="00765628" w:rsidP="00E65428">
            <w:pPr>
              <w:cnfStyle w:val="000000100000" w:firstRow="0" w:lastRow="0" w:firstColumn="0" w:lastColumn="0" w:oddVBand="0" w:evenVBand="0" w:oddHBand="1" w:evenHBand="0" w:firstRowFirstColumn="0" w:firstRowLastColumn="0" w:lastRowFirstColumn="0" w:lastRowLastColumn="0"/>
              <w:rPr>
                <w:rFonts w:cs="David"/>
                <w:rtl/>
              </w:rPr>
            </w:pPr>
            <w:r>
              <w:rPr>
                <w:rFonts w:cs="David" w:hint="cs"/>
                <w:rtl/>
              </w:rPr>
              <w:t xml:space="preserve">כיתה ה' </w:t>
            </w:r>
          </w:p>
        </w:tc>
        <w:tc>
          <w:tcPr>
            <w:tcW w:w="1739" w:type="dxa"/>
            <w:shd w:val="clear" w:color="auto" w:fill="F2F2F2" w:themeFill="background1" w:themeFillShade="F2"/>
          </w:tcPr>
          <w:p w:rsidR="00765628" w:rsidRDefault="00765628" w:rsidP="00E65428">
            <w:pPr>
              <w:cnfStyle w:val="000000100000" w:firstRow="0" w:lastRow="0" w:firstColumn="0" w:lastColumn="0" w:oddVBand="0" w:evenVBand="0" w:oddHBand="1" w:evenHBand="0" w:firstRowFirstColumn="0" w:firstRowLastColumn="0" w:lastRowFirstColumn="0" w:lastRowLastColumn="0"/>
              <w:rPr>
                <w:rFonts w:cs="David"/>
                <w:rtl/>
              </w:rPr>
            </w:pPr>
            <w:r>
              <w:rPr>
                <w:rFonts w:cs="David" w:hint="cs"/>
                <w:rtl/>
              </w:rPr>
              <w:t xml:space="preserve">רשות הערכה ארצית ומכון מחקר (אוניברסיטת לוקסמבורג) </w:t>
            </w:r>
          </w:p>
          <w:p w:rsidR="002D6B30" w:rsidRPr="00BD58C1" w:rsidRDefault="002D6B30" w:rsidP="00E65428">
            <w:pPr>
              <w:cnfStyle w:val="000000100000" w:firstRow="0" w:lastRow="0" w:firstColumn="0" w:lastColumn="0" w:oddVBand="0" w:evenVBand="0" w:oddHBand="1" w:evenHBand="0" w:firstRowFirstColumn="0" w:firstRowLastColumn="0" w:lastRowFirstColumn="0" w:lastRowLastColumn="0"/>
              <w:rPr>
                <w:rFonts w:cs="David"/>
                <w:rtl/>
              </w:rPr>
            </w:pPr>
          </w:p>
        </w:tc>
        <w:tc>
          <w:tcPr>
            <w:tcW w:w="1738" w:type="dxa"/>
            <w:shd w:val="clear" w:color="auto" w:fill="F2F2F2" w:themeFill="background1" w:themeFillShade="F2"/>
          </w:tcPr>
          <w:p w:rsidR="00765628" w:rsidRPr="00BD58C1" w:rsidRDefault="00765628" w:rsidP="00E65428">
            <w:pPr>
              <w:cnfStyle w:val="000000100000" w:firstRow="0" w:lastRow="0" w:firstColumn="0" w:lastColumn="0" w:oddVBand="0" w:evenVBand="0" w:oddHBand="1" w:evenHBand="0" w:firstRowFirstColumn="0" w:firstRowLastColumn="0" w:lastRowFirstColumn="0" w:lastRowLastColumn="0"/>
              <w:rPr>
                <w:rFonts w:cs="David"/>
                <w:rtl/>
              </w:rPr>
            </w:pPr>
            <w:r>
              <w:rPr>
                <w:rFonts w:cs="David" w:hint="cs"/>
                <w:rtl/>
              </w:rPr>
              <w:t xml:space="preserve">רב ברירה, ביצוע משימה / ניסוי, שאלות ותשובות בע"פ </w:t>
            </w:r>
          </w:p>
        </w:tc>
        <w:tc>
          <w:tcPr>
            <w:tcW w:w="1739" w:type="dxa"/>
            <w:shd w:val="clear" w:color="auto" w:fill="F2F2F2" w:themeFill="background1" w:themeFillShade="F2"/>
          </w:tcPr>
          <w:p w:rsidR="00765628" w:rsidRPr="00BD58C1" w:rsidRDefault="00765628" w:rsidP="00E65428">
            <w:pPr>
              <w:cnfStyle w:val="000000100000" w:firstRow="0" w:lastRow="0" w:firstColumn="0" w:lastColumn="0" w:oddVBand="0" w:evenVBand="0" w:oddHBand="1" w:evenHBand="0" w:firstRowFirstColumn="0" w:firstRowLastColumn="0" w:lastRowFirstColumn="0" w:lastRowLastColumn="0"/>
              <w:rPr>
                <w:rFonts w:cs="David"/>
                <w:rtl/>
              </w:rPr>
            </w:pPr>
            <w:r>
              <w:rPr>
                <w:rFonts w:cs="David" w:hint="cs"/>
                <w:rtl/>
              </w:rPr>
              <w:t xml:space="preserve">לא </w:t>
            </w:r>
          </w:p>
        </w:tc>
        <w:tc>
          <w:tcPr>
            <w:tcW w:w="1739" w:type="dxa"/>
            <w:shd w:val="clear" w:color="auto" w:fill="F2F2F2" w:themeFill="background1" w:themeFillShade="F2"/>
          </w:tcPr>
          <w:p w:rsidR="00765628" w:rsidRPr="00BD58C1" w:rsidRDefault="00765628" w:rsidP="00E65428">
            <w:pPr>
              <w:cnfStyle w:val="000000100000" w:firstRow="0" w:lastRow="0" w:firstColumn="0" w:lastColumn="0" w:oddVBand="0" w:evenVBand="0" w:oddHBand="1" w:evenHBand="0" w:firstRowFirstColumn="0" w:firstRowLastColumn="0" w:lastRowFirstColumn="0" w:lastRowLastColumn="0"/>
              <w:rPr>
                <w:rFonts w:cs="David"/>
                <w:rtl/>
              </w:rPr>
            </w:pPr>
            <w:r>
              <w:rPr>
                <w:rFonts w:cs="David" w:hint="cs"/>
                <w:rtl/>
              </w:rPr>
              <w:t xml:space="preserve">סטנדרטים ארציים </w:t>
            </w:r>
          </w:p>
        </w:tc>
      </w:tr>
      <w:tr w:rsidR="00765628" w:rsidRPr="00BD58C1" w:rsidTr="0076562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2" w:type="dxa"/>
          </w:tcPr>
          <w:p w:rsidR="00765628" w:rsidRPr="00BD58C1" w:rsidRDefault="00765628" w:rsidP="00E65428">
            <w:pPr>
              <w:rPr>
                <w:rFonts w:cs="David"/>
                <w:sz w:val="20"/>
                <w:szCs w:val="20"/>
                <w:rtl/>
              </w:rPr>
            </w:pPr>
            <w:r>
              <w:rPr>
                <w:rFonts w:cs="David" w:hint="cs"/>
                <w:sz w:val="20"/>
                <w:szCs w:val="20"/>
                <w:rtl/>
              </w:rPr>
              <w:lastRenderedPageBreak/>
              <w:t xml:space="preserve">מקסיקו </w:t>
            </w:r>
          </w:p>
        </w:tc>
        <w:tc>
          <w:tcPr>
            <w:tcW w:w="1843" w:type="dxa"/>
          </w:tcPr>
          <w:p w:rsidR="00765628" w:rsidRDefault="00765628" w:rsidP="00E65428">
            <w:pPr>
              <w:cnfStyle w:val="000000010000" w:firstRow="0" w:lastRow="0" w:firstColumn="0" w:lastColumn="0" w:oddVBand="0" w:evenVBand="0" w:oddHBand="0" w:evenHBand="1" w:firstRowFirstColumn="0" w:firstRowLastColumn="0" w:lastRowFirstColumn="0" w:lastRowLastColumn="0"/>
              <w:rPr>
                <w:rFonts w:cs="David"/>
                <w:rtl/>
              </w:rPr>
            </w:pPr>
            <w:r>
              <w:rPr>
                <w:rFonts w:cs="David" w:hint="cs"/>
                <w:rtl/>
              </w:rPr>
              <w:t xml:space="preserve">כן </w:t>
            </w:r>
          </w:p>
          <w:p w:rsidR="00765628" w:rsidRPr="00BD58C1" w:rsidRDefault="00765628" w:rsidP="00E65428">
            <w:pPr>
              <w:cnfStyle w:val="000000010000" w:firstRow="0" w:lastRow="0" w:firstColumn="0" w:lastColumn="0" w:oddVBand="0" w:evenVBand="0" w:oddHBand="0" w:evenHBand="1" w:firstRowFirstColumn="0" w:firstRowLastColumn="0" w:lastRowFirstColumn="0" w:lastRowLastColumn="0"/>
              <w:rPr>
                <w:rFonts w:cs="David"/>
                <w:rtl/>
              </w:rPr>
            </w:pPr>
            <w:r w:rsidRPr="00C25B7D">
              <w:rPr>
                <w:rFonts w:cs="David"/>
              </w:rPr>
              <w:t xml:space="preserve">ENLACE </w:t>
            </w:r>
            <w:proofErr w:type="spellStart"/>
            <w:r w:rsidRPr="00C25B7D">
              <w:rPr>
                <w:rFonts w:cs="David"/>
              </w:rPr>
              <w:t>Básica</w:t>
            </w:r>
            <w:proofErr w:type="spellEnd"/>
          </w:p>
        </w:tc>
        <w:tc>
          <w:tcPr>
            <w:tcW w:w="1559" w:type="dxa"/>
          </w:tcPr>
          <w:p w:rsidR="00765628" w:rsidRPr="00BD58C1" w:rsidRDefault="00765628" w:rsidP="00E65428">
            <w:pPr>
              <w:cnfStyle w:val="000000010000" w:firstRow="0" w:lastRow="0" w:firstColumn="0" w:lastColumn="0" w:oddVBand="0" w:evenVBand="0" w:oddHBand="0" w:evenHBand="1" w:firstRowFirstColumn="0" w:firstRowLastColumn="0" w:lastRowFirstColumn="0" w:lastRowLastColumn="0"/>
              <w:rPr>
                <w:rFonts w:cs="David"/>
                <w:rtl/>
              </w:rPr>
            </w:pPr>
            <w:r>
              <w:rPr>
                <w:rFonts w:cs="David" w:hint="cs"/>
                <w:rtl/>
              </w:rPr>
              <w:t xml:space="preserve">כן, לכל בתי הספר </w:t>
            </w:r>
          </w:p>
        </w:tc>
        <w:tc>
          <w:tcPr>
            <w:tcW w:w="2080" w:type="dxa"/>
          </w:tcPr>
          <w:p w:rsidR="00765628" w:rsidRDefault="00765628" w:rsidP="00E65428">
            <w:pPr>
              <w:cnfStyle w:val="000000010000" w:firstRow="0" w:lastRow="0" w:firstColumn="0" w:lastColumn="0" w:oddVBand="0" w:evenVBand="0" w:oddHBand="0" w:evenHBand="1" w:firstRowFirstColumn="0" w:firstRowLastColumn="0" w:lastRowFirstColumn="0" w:lastRowLastColumn="0"/>
              <w:rPr>
                <w:rFonts w:cs="David"/>
                <w:rtl/>
              </w:rPr>
            </w:pPr>
            <w:r>
              <w:rPr>
                <w:rFonts w:cs="David" w:hint="cs"/>
                <w:rtl/>
              </w:rPr>
              <w:t>כל התלמידים: מתמטיקה, שפה, תחום אחר לפי מחזוריות (לדוגמה: מדעים, מדעי החברה)</w:t>
            </w:r>
          </w:p>
          <w:p w:rsidR="002D6B30" w:rsidRDefault="002D6B30" w:rsidP="00E65428">
            <w:pPr>
              <w:cnfStyle w:val="000000010000" w:firstRow="0" w:lastRow="0" w:firstColumn="0" w:lastColumn="0" w:oddVBand="0" w:evenVBand="0" w:oddHBand="0" w:evenHBand="1" w:firstRowFirstColumn="0" w:firstRowLastColumn="0" w:lastRowFirstColumn="0" w:lastRowLastColumn="0"/>
              <w:rPr>
                <w:rFonts w:cs="David"/>
                <w:rtl/>
              </w:rPr>
            </w:pPr>
          </w:p>
          <w:p w:rsidR="00765628" w:rsidRPr="00BD58C1" w:rsidRDefault="00765628" w:rsidP="00E65428">
            <w:pPr>
              <w:cnfStyle w:val="000000010000" w:firstRow="0" w:lastRow="0" w:firstColumn="0" w:lastColumn="0" w:oddVBand="0" w:evenVBand="0" w:oddHBand="0" w:evenHBand="1" w:firstRowFirstColumn="0" w:firstRowLastColumn="0" w:lastRowFirstColumn="0" w:lastRowLastColumn="0"/>
              <w:rPr>
                <w:rFonts w:cs="David"/>
                <w:rtl/>
              </w:rPr>
            </w:pPr>
            <w:r>
              <w:rPr>
                <w:rFonts w:cs="David" w:hint="cs"/>
                <w:rtl/>
              </w:rPr>
              <w:t xml:space="preserve">מדגם: מתמטיקה, שפה, מדעים, מדעי החברה </w:t>
            </w:r>
          </w:p>
        </w:tc>
        <w:tc>
          <w:tcPr>
            <w:tcW w:w="1739" w:type="dxa"/>
          </w:tcPr>
          <w:p w:rsidR="00765628" w:rsidRPr="00BD58C1" w:rsidRDefault="00765628" w:rsidP="00E65428">
            <w:pPr>
              <w:cnfStyle w:val="000000010000" w:firstRow="0" w:lastRow="0" w:firstColumn="0" w:lastColumn="0" w:oddVBand="0" w:evenVBand="0" w:oddHBand="0" w:evenHBand="1" w:firstRowFirstColumn="0" w:firstRowLastColumn="0" w:lastRowFirstColumn="0" w:lastRowLastColumn="0"/>
              <w:rPr>
                <w:rFonts w:cs="David"/>
                <w:rtl/>
              </w:rPr>
            </w:pPr>
            <w:r>
              <w:rPr>
                <w:rFonts w:cs="David" w:hint="cs"/>
                <w:rtl/>
              </w:rPr>
              <w:t xml:space="preserve">כיתות ג', ו' </w:t>
            </w:r>
          </w:p>
        </w:tc>
        <w:tc>
          <w:tcPr>
            <w:tcW w:w="1739" w:type="dxa"/>
          </w:tcPr>
          <w:p w:rsidR="00765628" w:rsidRPr="00BD58C1" w:rsidRDefault="00765628" w:rsidP="00E65428">
            <w:pPr>
              <w:cnfStyle w:val="000000010000" w:firstRow="0" w:lastRow="0" w:firstColumn="0" w:lastColumn="0" w:oddVBand="0" w:evenVBand="0" w:oddHBand="0" w:evenHBand="1" w:firstRowFirstColumn="0" w:firstRowLastColumn="0" w:lastRowFirstColumn="0" w:lastRowLastColumn="0"/>
              <w:rPr>
                <w:rFonts w:cs="David"/>
                <w:rtl/>
              </w:rPr>
            </w:pPr>
            <w:r>
              <w:rPr>
                <w:rFonts w:cs="David" w:hint="cs"/>
                <w:rtl/>
              </w:rPr>
              <w:t>רשות הערכה ארצית (</w:t>
            </w:r>
            <w:r>
              <w:rPr>
                <w:rFonts w:cs="David"/>
              </w:rPr>
              <w:t>INEE</w:t>
            </w:r>
            <w:r>
              <w:rPr>
                <w:rFonts w:cs="David" w:hint="cs"/>
                <w:rtl/>
              </w:rPr>
              <w:t>)</w:t>
            </w:r>
          </w:p>
        </w:tc>
        <w:tc>
          <w:tcPr>
            <w:tcW w:w="1738" w:type="dxa"/>
          </w:tcPr>
          <w:p w:rsidR="00765628" w:rsidRPr="00BD58C1" w:rsidRDefault="00765628" w:rsidP="00E65428">
            <w:pPr>
              <w:cnfStyle w:val="000000010000" w:firstRow="0" w:lastRow="0" w:firstColumn="0" w:lastColumn="0" w:oddVBand="0" w:evenVBand="0" w:oddHBand="0" w:evenHBand="1" w:firstRowFirstColumn="0" w:firstRowLastColumn="0" w:lastRowFirstColumn="0" w:lastRowLastColumn="0"/>
              <w:rPr>
                <w:rFonts w:cs="David"/>
                <w:rtl/>
              </w:rPr>
            </w:pPr>
            <w:r>
              <w:rPr>
                <w:rFonts w:cs="David" w:hint="cs"/>
                <w:rtl/>
              </w:rPr>
              <w:t xml:space="preserve">רב ברירה, תשובות קצרות בפורמט סגור, משימות כתיבה פתוחות </w:t>
            </w:r>
          </w:p>
        </w:tc>
        <w:tc>
          <w:tcPr>
            <w:tcW w:w="1739" w:type="dxa"/>
          </w:tcPr>
          <w:p w:rsidR="00765628" w:rsidRPr="00BD58C1" w:rsidRDefault="00765628" w:rsidP="00E65428">
            <w:pPr>
              <w:cnfStyle w:val="000000010000" w:firstRow="0" w:lastRow="0" w:firstColumn="0" w:lastColumn="0" w:oddVBand="0" w:evenVBand="0" w:oddHBand="0" w:evenHBand="1" w:firstRowFirstColumn="0" w:firstRowLastColumn="0" w:lastRowFirstColumn="0" w:lastRowLastColumn="0"/>
              <w:rPr>
                <w:rFonts w:cs="David"/>
                <w:rtl/>
              </w:rPr>
            </w:pPr>
            <w:r>
              <w:rPr>
                <w:rFonts w:cs="David" w:hint="cs"/>
                <w:rtl/>
              </w:rPr>
              <w:t xml:space="preserve">לא </w:t>
            </w:r>
          </w:p>
        </w:tc>
        <w:tc>
          <w:tcPr>
            <w:tcW w:w="1739" w:type="dxa"/>
          </w:tcPr>
          <w:p w:rsidR="00765628" w:rsidRPr="00BD58C1" w:rsidRDefault="00765628" w:rsidP="00E65428">
            <w:pPr>
              <w:cnfStyle w:val="000000010000" w:firstRow="0" w:lastRow="0" w:firstColumn="0" w:lastColumn="0" w:oddVBand="0" w:evenVBand="0" w:oddHBand="0" w:evenHBand="1" w:firstRowFirstColumn="0" w:firstRowLastColumn="0" w:lastRowFirstColumn="0" w:lastRowLastColumn="0"/>
              <w:rPr>
                <w:rFonts w:cs="David"/>
                <w:rtl/>
              </w:rPr>
            </w:pPr>
            <w:r>
              <w:rPr>
                <w:rFonts w:cs="David" w:hint="cs"/>
                <w:rtl/>
              </w:rPr>
              <w:t xml:space="preserve">תכנית לימודים ארצית </w:t>
            </w:r>
          </w:p>
        </w:tc>
      </w:tr>
      <w:tr w:rsidR="00765628" w:rsidRPr="00BD58C1" w:rsidTr="00AB6D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2" w:type="dxa"/>
            <w:shd w:val="clear" w:color="auto" w:fill="F2F2F2" w:themeFill="background1" w:themeFillShade="F2"/>
          </w:tcPr>
          <w:p w:rsidR="00765628" w:rsidRPr="00BD58C1" w:rsidRDefault="00765628" w:rsidP="00E65428">
            <w:pPr>
              <w:rPr>
                <w:rFonts w:cs="David"/>
                <w:sz w:val="20"/>
                <w:szCs w:val="20"/>
                <w:rtl/>
              </w:rPr>
            </w:pPr>
            <w:r>
              <w:rPr>
                <w:rFonts w:cs="David" w:hint="cs"/>
                <w:sz w:val="20"/>
                <w:szCs w:val="20"/>
                <w:rtl/>
              </w:rPr>
              <w:t xml:space="preserve">הולנד </w:t>
            </w:r>
          </w:p>
        </w:tc>
        <w:tc>
          <w:tcPr>
            <w:tcW w:w="1843" w:type="dxa"/>
            <w:shd w:val="clear" w:color="auto" w:fill="F2F2F2" w:themeFill="background1" w:themeFillShade="F2"/>
          </w:tcPr>
          <w:p w:rsidR="00765628" w:rsidRDefault="00765628" w:rsidP="00E65428">
            <w:pPr>
              <w:cnfStyle w:val="000000100000" w:firstRow="0" w:lastRow="0" w:firstColumn="0" w:lastColumn="0" w:oddVBand="0" w:evenVBand="0" w:oddHBand="1" w:evenHBand="0" w:firstRowFirstColumn="0" w:firstRowLastColumn="0" w:lastRowFirstColumn="0" w:lastRowLastColumn="0"/>
              <w:rPr>
                <w:rFonts w:cs="David"/>
                <w:rtl/>
              </w:rPr>
            </w:pPr>
            <w:r>
              <w:rPr>
                <w:rFonts w:cs="David" w:hint="cs"/>
                <w:rtl/>
              </w:rPr>
              <w:t xml:space="preserve">כן </w:t>
            </w:r>
          </w:p>
          <w:p w:rsidR="00765628" w:rsidRPr="00BD58C1" w:rsidRDefault="00765628" w:rsidP="00E65428">
            <w:pPr>
              <w:cnfStyle w:val="000000100000" w:firstRow="0" w:lastRow="0" w:firstColumn="0" w:lastColumn="0" w:oddVBand="0" w:evenVBand="0" w:oddHBand="1" w:evenHBand="0" w:firstRowFirstColumn="0" w:firstRowLastColumn="0" w:lastRowFirstColumn="0" w:lastRowLastColumn="0"/>
              <w:rPr>
                <w:rFonts w:cs="David"/>
                <w:rtl/>
              </w:rPr>
            </w:pPr>
            <w:r w:rsidRPr="00554BAB">
              <w:rPr>
                <w:rFonts w:cs="David"/>
              </w:rPr>
              <w:t>Periodic National Assessment (PPON</w:t>
            </w:r>
            <w:r>
              <w:rPr>
                <w:rFonts w:cs="David"/>
              </w:rPr>
              <w:t>)</w:t>
            </w:r>
            <w:r w:rsidRPr="00554BAB">
              <w:rPr>
                <w:rFonts w:cs="David"/>
                <w:rtl/>
              </w:rPr>
              <w:t> </w:t>
            </w:r>
          </w:p>
        </w:tc>
        <w:tc>
          <w:tcPr>
            <w:tcW w:w="1559" w:type="dxa"/>
            <w:shd w:val="clear" w:color="auto" w:fill="F2F2F2" w:themeFill="background1" w:themeFillShade="F2"/>
          </w:tcPr>
          <w:p w:rsidR="00765628" w:rsidRPr="00BD58C1" w:rsidRDefault="00765628" w:rsidP="00E65428">
            <w:pPr>
              <w:cnfStyle w:val="000000100000" w:firstRow="0" w:lastRow="0" w:firstColumn="0" w:lastColumn="0" w:oddVBand="0" w:evenVBand="0" w:oddHBand="1" w:evenHBand="0" w:firstRowFirstColumn="0" w:firstRowLastColumn="0" w:lastRowFirstColumn="0" w:lastRowLastColumn="0"/>
              <w:rPr>
                <w:rFonts w:cs="David"/>
                <w:rtl/>
              </w:rPr>
            </w:pPr>
            <w:r>
              <w:rPr>
                <w:rFonts w:cs="David" w:hint="cs"/>
                <w:rtl/>
              </w:rPr>
              <w:t xml:space="preserve">לא </w:t>
            </w:r>
          </w:p>
        </w:tc>
        <w:tc>
          <w:tcPr>
            <w:tcW w:w="2080" w:type="dxa"/>
            <w:shd w:val="clear" w:color="auto" w:fill="F2F2F2" w:themeFill="background1" w:themeFillShade="F2"/>
          </w:tcPr>
          <w:p w:rsidR="00765628" w:rsidRPr="00BD58C1" w:rsidRDefault="00765628" w:rsidP="00E65428">
            <w:pPr>
              <w:cnfStyle w:val="000000100000" w:firstRow="0" w:lastRow="0" w:firstColumn="0" w:lastColumn="0" w:oddVBand="0" w:evenVBand="0" w:oddHBand="1" w:evenHBand="0" w:firstRowFirstColumn="0" w:firstRowLastColumn="0" w:lastRowFirstColumn="0" w:lastRowLastColumn="0"/>
              <w:rPr>
                <w:rFonts w:cs="David"/>
                <w:rtl/>
              </w:rPr>
            </w:pPr>
            <w:r>
              <w:rPr>
                <w:rFonts w:cs="David" w:hint="cs"/>
                <w:rtl/>
              </w:rPr>
              <w:t xml:space="preserve">מדגמי: מתמטיקה, שפה, שפה זרה, מדעים, מדעי החברה, אחר </w:t>
            </w:r>
          </w:p>
        </w:tc>
        <w:tc>
          <w:tcPr>
            <w:tcW w:w="1739" w:type="dxa"/>
            <w:shd w:val="clear" w:color="auto" w:fill="F2F2F2" w:themeFill="background1" w:themeFillShade="F2"/>
          </w:tcPr>
          <w:p w:rsidR="00765628" w:rsidRPr="00BD58C1" w:rsidRDefault="002D6B30" w:rsidP="00E65428">
            <w:pPr>
              <w:cnfStyle w:val="000000100000" w:firstRow="0" w:lastRow="0" w:firstColumn="0" w:lastColumn="0" w:oddVBand="0" w:evenVBand="0" w:oddHBand="1" w:evenHBand="0" w:firstRowFirstColumn="0" w:firstRowLastColumn="0" w:lastRowFirstColumn="0" w:lastRowLastColumn="0"/>
              <w:rPr>
                <w:rFonts w:cs="David"/>
                <w:rtl/>
              </w:rPr>
            </w:pPr>
            <w:r>
              <w:rPr>
                <w:rFonts w:cs="David" w:hint="cs"/>
                <w:rtl/>
              </w:rPr>
              <w:t xml:space="preserve">כיתות ה' </w:t>
            </w:r>
            <w:r w:rsidR="00765628">
              <w:rPr>
                <w:rFonts w:cs="David" w:hint="cs"/>
                <w:rtl/>
              </w:rPr>
              <w:t>(מתמטיקה ושפה), כיתות ח' (מתמטיקה, שפה, שפה זרה, מדעים, מדעי החברה, אחר)</w:t>
            </w:r>
          </w:p>
        </w:tc>
        <w:tc>
          <w:tcPr>
            <w:tcW w:w="1739" w:type="dxa"/>
            <w:shd w:val="clear" w:color="auto" w:fill="F2F2F2" w:themeFill="background1" w:themeFillShade="F2"/>
          </w:tcPr>
          <w:p w:rsidR="00765628" w:rsidRPr="00BD58C1" w:rsidRDefault="00765628" w:rsidP="00E65428">
            <w:pPr>
              <w:cnfStyle w:val="000000100000" w:firstRow="0" w:lastRow="0" w:firstColumn="0" w:lastColumn="0" w:oddVBand="0" w:evenVBand="0" w:oddHBand="1" w:evenHBand="0" w:firstRowFirstColumn="0" w:firstRowLastColumn="0" w:lastRowFirstColumn="0" w:lastRowLastColumn="0"/>
              <w:rPr>
                <w:rFonts w:cs="David"/>
                <w:rtl/>
              </w:rPr>
            </w:pPr>
            <w:r>
              <w:rPr>
                <w:rFonts w:cs="David" w:hint="cs"/>
                <w:rtl/>
              </w:rPr>
              <w:t>רשות ארצית לפיתוח מבחנים (</w:t>
            </w:r>
            <w:r>
              <w:rPr>
                <w:rFonts w:cs="David"/>
              </w:rPr>
              <w:t>CITO</w:t>
            </w:r>
            <w:r>
              <w:rPr>
                <w:rFonts w:cs="David" w:hint="cs"/>
                <w:rtl/>
              </w:rPr>
              <w:t>)</w:t>
            </w:r>
          </w:p>
        </w:tc>
        <w:tc>
          <w:tcPr>
            <w:tcW w:w="1738" w:type="dxa"/>
            <w:shd w:val="clear" w:color="auto" w:fill="F2F2F2" w:themeFill="background1" w:themeFillShade="F2"/>
          </w:tcPr>
          <w:p w:rsidR="00765628" w:rsidRPr="00BD58C1" w:rsidRDefault="00765628" w:rsidP="00E65428">
            <w:pPr>
              <w:cnfStyle w:val="000000100000" w:firstRow="0" w:lastRow="0" w:firstColumn="0" w:lastColumn="0" w:oddVBand="0" w:evenVBand="0" w:oddHBand="1" w:evenHBand="0" w:firstRowFirstColumn="0" w:firstRowLastColumn="0" w:lastRowFirstColumn="0" w:lastRowLastColumn="0"/>
              <w:rPr>
                <w:rFonts w:cs="David"/>
                <w:rtl/>
              </w:rPr>
            </w:pPr>
            <w:r>
              <w:rPr>
                <w:rFonts w:cs="David" w:hint="cs"/>
                <w:rtl/>
              </w:rPr>
              <w:t xml:space="preserve">רב ברירה, משימות כתיבה פתוחות </w:t>
            </w:r>
          </w:p>
        </w:tc>
        <w:tc>
          <w:tcPr>
            <w:tcW w:w="1739" w:type="dxa"/>
            <w:shd w:val="clear" w:color="auto" w:fill="F2F2F2" w:themeFill="background1" w:themeFillShade="F2"/>
          </w:tcPr>
          <w:p w:rsidR="00765628" w:rsidRPr="00BD58C1" w:rsidRDefault="00765628" w:rsidP="00E65428">
            <w:pPr>
              <w:cnfStyle w:val="000000100000" w:firstRow="0" w:lastRow="0" w:firstColumn="0" w:lastColumn="0" w:oddVBand="0" w:evenVBand="0" w:oddHBand="1" w:evenHBand="0" w:firstRowFirstColumn="0" w:firstRowLastColumn="0" w:lastRowFirstColumn="0" w:lastRowLastColumn="0"/>
              <w:rPr>
                <w:rFonts w:cs="David"/>
                <w:rtl/>
              </w:rPr>
            </w:pPr>
            <w:r>
              <w:rPr>
                <w:rFonts w:cs="David" w:hint="cs"/>
                <w:rtl/>
              </w:rPr>
              <w:t xml:space="preserve">לא </w:t>
            </w:r>
          </w:p>
        </w:tc>
        <w:tc>
          <w:tcPr>
            <w:tcW w:w="1739" w:type="dxa"/>
            <w:shd w:val="clear" w:color="auto" w:fill="F2F2F2" w:themeFill="background1" w:themeFillShade="F2"/>
          </w:tcPr>
          <w:p w:rsidR="00765628" w:rsidRPr="00BD58C1" w:rsidRDefault="00765628" w:rsidP="00E65428">
            <w:pPr>
              <w:cnfStyle w:val="000000100000" w:firstRow="0" w:lastRow="0" w:firstColumn="0" w:lastColumn="0" w:oddVBand="0" w:evenVBand="0" w:oddHBand="1" w:evenHBand="0" w:firstRowFirstColumn="0" w:firstRowLastColumn="0" w:lastRowFirstColumn="0" w:lastRowLastColumn="0"/>
              <w:rPr>
                <w:rFonts w:cs="David"/>
                <w:rtl/>
              </w:rPr>
            </w:pPr>
            <w:r>
              <w:rPr>
                <w:rFonts w:cs="David" w:hint="cs"/>
                <w:rtl/>
              </w:rPr>
              <w:t xml:space="preserve">תכנית לימודים ארצית </w:t>
            </w:r>
          </w:p>
        </w:tc>
      </w:tr>
      <w:tr w:rsidR="00765628" w:rsidRPr="00BD58C1" w:rsidTr="0076562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2" w:type="dxa"/>
          </w:tcPr>
          <w:p w:rsidR="00765628" w:rsidRPr="00BD58C1" w:rsidRDefault="00765628" w:rsidP="00E65428">
            <w:pPr>
              <w:rPr>
                <w:rFonts w:cs="David"/>
                <w:sz w:val="20"/>
                <w:szCs w:val="20"/>
                <w:rtl/>
              </w:rPr>
            </w:pPr>
            <w:r>
              <w:rPr>
                <w:rFonts w:cs="David" w:hint="cs"/>
                <w:sz w:val="20"/>
                <w:szCs w:val="20"/>
                <w:rtl/>
              </w:rPr>
              <w:t xml:space="preserve">ניו-זילנד </w:t>
            </w:r>
          </w:p>
        </w:tc>
        <w:tc>
          <w:tcPr>
            <w:tcW w:w="1843" w:type="dxa"/>
          </w:tcPr>
          <w:p w:rsidR="00765628" w:rsidRDefault="00765628" w:rsidP="00E65428">
            <w:pPr>
              <w:cnfStyle w:val="000000010000" w:firstRow="0" w:lastRow="0" w:firstColumn="0" w:lastColumn="0" w:oddVBand="0" w:evenVBand="0" w:oddHBand="0" w:evenHBand="1" w:firstRowFirstColumn="0" w:firstRowLastColumn="0" w:lastRowFirstColumn="0" w:lastRowLastColumn="0"/>
              <w:rPr>
                <w:rFonts w:cs="David"/>
                <w:rtl/>
              </w:rPr>
            </w:pPr>
            <w:r>
              <w:rPr>
                <w:rFonts w:cs="David" w:hint="cs"/>
                <w:rtl/>
              </w:rPr>
              <w:t>כן</w:t>
            </w:r>
          </w:p>
          <w:p w:rsidR="00765628" w:rsidRPr="00BD58C1" w:rsidRDefault="00765628" w:rsidP="00E65428">
            <w:pPr>
              <w:cnfStyle w:val="000000010000" w:firstRow="0" w:lastRow="0" w:firstColumn="0" w:lastColumn="0" w:oddVBand="0" w:evenVBand="0" w:oddHBand="0" w:evenHBand="1" w:firstRowFirstColumn="0" w:firstRowLastColumn="0" w:lastRowFirstColumn="0" w:lastRowLastColumn="0"/>
              <w:rPr>
                <w:rFonts w:cs="David"/>
                <w:rtl/>
              </w:rPr>
            </w:pPr>
            <w:r w:rsidRPr="001D4428">
              <w:rPr>
                <w:rFonts w:cs="David"/>
              </w:rPr>
              <w:t>National Monitoring Project</w:t>
            </w:r>
          </w:p>
        </w:tc>
        <w:tc>
          <w:tcPr>
            <w:tcW w:w="1559" w:type="dxa"/>
          </w:tcPr>
          <w:p w:rsidR="00765628" w:rsidRPr="00BD58C1" w:rsidRDefault="00765628" w:rsidP="00E65428">
            <w:pPr>
              <w:cnfStyle w:val="000000010000" w:firstRow="0" w:lastRow="0" w:firstColumn="0" w:lastColumn="0" w:oddVBand="0" w:evenVBand="0" w:oddHBand="0" w:evenHBand="1" w:firstRowFirstColumn="0" w:firstRowLastColumn="0" w:lastRowFirstColumn="0" w:lastRowLastColumn="0"/>
              <w:rPr>
                <w:rFonts w:cs="David"/>
                <w:rtl/>
              </w:rPr>
            </w:pPr>
            <w:r>
              <w:rPr>
                <w:rFonts w:cs="David" w:hint="cs"/>
                <w:rtl/>
              </w:rPr>
              <w:t xml:space="preserve">לא </w:t>
            </w:r>
          </w:p>
        </w:tc>
        <w:tc>
          <w:tcPr>
            <w:tcW w:w="2080" w:type="dxa"/>
          </w:tcPr>
          <w:p w:rsidR="002D6B30" w:rsidRDefault="00765628" w:rsidP="00E65428">
            <w:pPr>
              <w:cnfStyle w:val="000000010000" w:firstRow="0" w:lastRow="0" w:firstColumn="0" w:lastColumn="0" w:oddVBand="0" w:evenVBand="0" w:oddHBand="0" w:evenHBand="1" w:firstRowFirstColumn="0" w:firstRowLastColumn="0" w:lastRowFirstColumn="0" w:lastRowLastColumn="0"/>
              <w:rPr>
                <w:rFonts w:cs="David"/>
                <w:rtl/>
              </w:rPr>
            </w:pPr>
            <w:r>
              <w:rPr>
                <w:rFonts w:cs="David" w:hint="cs"/>
                <w:rtl/>
              </w:rPr>
              <w:t xml:space="preserve">מדגמי: 4 יחידות של תחומי דעת שמתחלפים במחזוריות של 4 שנים: </w:t>
            </w:r>
          </w:p>
          <w:p w:rsidR="00765628" w:rsidRDefault="00765628" w:rsidP="002D6B30">
            <w:pPr>
              <w:spacing w:before="120"/>
              <w:cnfStyle w:val="000000010000" w:firstRow="0" w:lastRow="0" w:firstColumn="0" w:lastColumn="0" w:oddVBand="0" w:evenVBand="0" w:oddHBand="0" w:evenHBand="1" w:firstRowFirstColumn="0" w:firstRowLastColumn="0" w:lastRowFirstColumn="0" w:lastRowLastColumn="0"/>
              <w:rPr>
                <w:rFonts w:cs="David"/>
                <w:rtl/>
              </w:rPr>
            </w:pPr>
            <w:r>
              <w:rPr>
                <w:rFonts w:cs="David" w:hint="cs"/>
                <w:rtl/>
              </w:rPr>
              <w:t>1. מדעים, אמנות, אחר (כישורי מידע: גרפים, טבלאות, מפות)</w:t>
            </w:r>
          </w:p>
          <w:p w:rsidR="00765628" w:rsidRDefault="00765628" w:rsidP="002D6B30">
            <w:pPr>
              <w:spacing w:before="120"/>
              <w:cnfStyle w:val="000000010000" w:firstRow="0" w:lastRow="0" w:firstColumn="0" w:lastColumn="0" w:oddVBand="0" w:evenVBand="0" w:oddHBand="0" w:evenHBand="1" w:firstRowFirstColumn="0" w:firstRowLastColumn="0" w:lastRowFirstColumn="0" w:lastRowLastColumn="0"/>
              <w:rPr>
                <w:rFonts w:cs="David"/>
                <w:rtl/>
              </w:rPr>
            </w:pPr>
            <w:r>
              <w:rPr>
                <w:rFonts w:cs="David" w:hint="cs"/>
                <w:rtl/>
              </w:rPr>
              <w:t xml:space="preserve">2. שפה, טכנולוגיה, אמנות </w:t>
            </w:r>
          </w:p>
          <w:p w:rsidR="00765628" w:rsidRDefault="00765628" w:rsidP="002D6B30">
            <w:pPr>
              <w:spacing w:before="120"/>
              <w:cnfStyle w:val="000000010000" w:firstRow="0" w:lastRow="0" w:firstColumn="0" w:lastColumn="0" w:oddVBand="0" w:evenVBand="0" w:oddHBand="0" w:evenHBand="1" w:firstRowFirstColumn="0" w:firstRowLastColumn="0" w:lastRowFirstColumn="0" w:lastRowLastColumn="0"/>
              <w:rPr>
                <w:rFonts w:cs="David"/>
                <w:rtl/>
              </w:rPr>
            </w:pPr>
            <w:r>
              <w:rPr>
                <w:rFonts w:cs="David" w:hint="cs"/>
                <w:rtl/>
              </w:rPr>
              <w:t>3. מתמטיקה, מדעי החברה, אחר (כישורי מידע: ספרייה, מחקר)</w:t>
            </w:r>
          </w:p>
          <w:p w:rsidR="00765628" w:rsidRPr="00BD58C1" w:rsidRDefault="00765628" w:rsidP="002D6B30">
            <w:pPr>
              <w:spacing w:before="120"/>
              <w:cnfStyle w:val="000000010000" w:firstRow="0" w:lastRow="0" w:firstColumn="0" w:lastColumn="0" w:oddVBand="0" w:evenVBand="0" w:oddHBand="0" w:evenHBand="1" w:firstRowFirstColumn="0" w:firstRowLastColumn="0" w:lastRowFirstColumn="0" w:lastRowLastColumn="0"/>
              <w:rPr>
                <w:rFonts w:cs="David"/>
                <w:rtl/>
              </w:rPr>
            </w:pPr>
            <w:r>
              <w:rPr>
                <w:rFonts w:cs="David" w:hint="cs"/>
                <w:rtl/>
              </w:rPr>
              <w:t>4. שפה, אחר (בריאות וחינוך גופני)</w:t>
            </w:r>
          </w:p>
        </w:tc>
        <w:tc>
          <w:tcPr>
            <w:tcW w:w="1739" w:type="dxa"/>
          </w:tcPr>
          <w:p w:rsidR="00765628" w:rsidRPr="00BD58C1" w:rsidRDefault="00765628" w:rsidP="00E65428">
            <w:pPr>
              <w:cnfStyle w:val="000000010000" w:firstRow="0" w:lastRow="0" w:firstColumn="0" w:lastColumn="0" w:oddVBand="0" w:evenVBand="0" w:oddHBand="0" w:evenHBand="1" w:firstRowFirstColumn="0" w:firstRowLastColumn="0" w:lastRowFirstColumn="0" w:lastRowLastColumn="0"/>
              <w:rPr>
                <w:rFonts w:cs="David"/>
                <w:rtl/>
              </w:rPr>
            </w:pPr>
            <w:r>
              <w:rPr>
                <w:rFonts w:cs="David" w:hint="cs"/>
                <w:rtl/>
              </w:rPr>
              <w:t xml:space="preserve">כיתה ד' </w:t>
            </w:r>
          </w:p>
        </w:tc>
        <w:tc>
          <w:tcPr>
            <w:tcW w:w="1739" w:type="dxa"/>
          </w:tcPr>
          <w:p w:rsidR="00765628" w:rsidRPr="00BD58C1" w:rsidRDefault="00765628" w:rsidP="00E65428">
            <w:pPr>
              <w:cnfStyle w:val="000000010000" w:firstRow="0" w:lastRow="0" w:firstColumn="0" w:lastColumn="0" w:oddVBand="0" w:evenVBand="0" w:oddHBand="0" w:evenHBand="1" w:firstRowFirstColumn="0" w:firstRowLastColumn="0" w:lastRowFirstColumn="0" w:lastRowLastColumn="0"/>
              <w:rPr>
                <w:rFonts w:cs="David"/>
                <w:rtl/>
              </w:rPr>
            </w:pPr>
            <w:r>
              <w:rPr>
                <w:rFonts w:cs="David" w:hint="cs"/>
                <w:rtl/>
              </w:rPr>
              <w:t xml:space="preserve">רשות חינוך ארצית וחברה פרטית מטעם הרשות  </w:t>
            </w:r>
          </w:p>
        </w:tc>
        <w:tc>
          <w:tcPr>
            <w:tcW w:w="1738" w:type="dxa"/>
          </w:tcPr>
          <w:p w:rsidR="00765628" w:rsidRPr="00BD58C1" w:rsidRDefault="00765628" w:rsidP="00E65428">
            <w:pPr>
              <w:cnfStyle w:val="000000010000" w:firstRow="0" w:lastRow="0" w:firstColumn="0" w:lastColumn="0" w:oddVBand="0" w:evenVBand="0" w:oddHBand="0" w:evenHBand="1" w:firstRowFirstColumn="0" w:firstRowLastColumn="0" w:lastRowFirstColumn="0" w:lastRowLastColumn="0"/>
              <w:rPr>
                <w:rFonts w:cs="David"/>
                <w:rtl/>
              </w:rPr>
            </w:pPr>
            <w:r>
              <w:rPr>
                <w:rFonts w:cs="David" w:hint="cs"/>
                <w:rtl/>
              </w:rPr>
              <w:t xml:space="preserve">רב ברירה, תשובות קצרות בפורמט סגור, משימות כתיבה פתוחות, ביצוע משימה / ניסוי, שאלות ותשובות בע"פ  </w:t>
            </w:r>
          </w:p>
        </w:tc>
        <w:tc>
          <w:tcPr>
            <w:tcW w:w="1739" w:type="dxa"/>
          </w:tcPr>
          <w:p w:rsidR="00765628" w:rsidRDefault="00765628" w:rsidP="00E65428">
            <w:pPr>
              <w:cnfStyle w:val="000000010000" w:firstRow="0" w:lastRow="0" w:firstColumn="0" w:lastColumn="0" w:oddVBand="0" w:evenVBand="0" w:oddHBand="0" w:evenHBand="1" w:firstRowFirstColumn="0" w:firstRowLastColumn="0" w:lastRowFirstColumn="0" w:lastRowLastColumn="0"/>
              <w:rPr>
                <w:rFonts w:cs="David"/>
                <w:rtl/>
              </w:rPr>
            </w:pPr>
            <w:r>
              <w:rPr>
                <w:rFonts w:cs="David" w:hint="cs"/>
                <w:rtl/>
              </w:rPr>
              <w:t>כן</w:t>
            </w:r>
          </w:p>
          <w:p w:rsidR="00765628" w:rsidRPr="00BD58C1" w:rsidRDefault="00765628" w:rsidP="00E65428">
            <w:pPr>
              <w:cnfStyle w:val="000000010000" w:firstRow="0" w:lastRow="0" w:firstColumn="0" w:lastColumn="0" w:oddVBand="0" w:evenVBand="0" w:oddHBand="0" w:evenHBand="1" w:firstRowFirstColumn="0" w:firstRowLastColumn="0" w:lastRowFirstColumn="0" w:lastRowLastColumn="0"/>
              <w:rPr>
                <w:rFonts w:cs="David"/>
                <w:rtl/>
              </w:rPr>
            </w:pPr>
            <w:r>
              <w:rPr>
                <w:rFonts w:cs="David" w:hint="cs"/>
                <w:rtl/>
              </w:rPr>
              <w:t>מערכת ממוחשבת אחידה (</w:t>
            </w:r>
            <w:r>
              <w:rPr>
                <w:rFonts w:cs="David"/>
              </w:rPr>
              <w:t>uniform</w:t>
            </w:r>
            <w:r>
              <w:rPr>
                <w:rFonts w:cs="David" w:hint="cs"/>
                <w:rtl/>
              </w:rPr>
              <w:t>)</w:t>
            </w:r>
          </w:p>
        </w:tc>
        <w:tc>
          <w:tcPr>
            <w:tcW w:w="1739" w:type="dxa"/>
          </w:tcPr>
          <w:p w:rsidR="00765628" w:rsidRPr="00BD58C1" w:rsidRDefault="00765628" w:rsidP="00E65428">
            <w:pPr>
              <w:cnfStyle w:val="000000010000" w:firstRow="0" w:lastRow="0" w:firstColumn="0" w:lastColumn="0" w:oddVBand="0" w:evenVBand="0" w:oddHBand="0" w:evenHBand="1" w:firstRowFirstColumn="0" w:firstRowLastColumn="0" w:lastRowFirstColumn="0" w:lastRowLastColumn="0"/>
              <w:rPr>
                <w:rFonts w:cs="David"/>
                <w:rtl/>
              </w:rPr>
            </w:pPr>
            <w:r>
              <w:rPr>
                <w:rFonts w:cs="David" w:hint="cs"/>
                <w:rtl/>
              </w:rPr>
              <w:t xml:space="preserve">תכנית לימודים ארצית </w:t>
            </w:r>
          </w:p>
        </w:tc>
      </w:tr>
      <w:tr w:rsidR="00765628" w:rsidRPr="00BD58C1" w:rsidTr="00AB6D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2" w:type="dxa"/>
            <w:shd w:val="clear" w:color="auto" w:fill="F2F2F2" w:themeFill="background1" w:themeFillShade="F2"/>
          </w:tcPr>
          <w:p w:rsidR="00765628" w:rsidRPr="00BD58C1" w:rsidRDefault="00765628" w:rsidP="00E65428">
            <w:pPr>
              <w:rPr>
                <w:rFonts w:cs="David"/>
                <w:sz w:val="20"/>
                <w:szCs w:val="20"/>
                <w:rtl/>
              </w:rPr>
            </w:pPr>
            <w:r>
              <w:rPr>
                <w:rFonts w:cs="David" w:hint="cs"/>
                <w:sz w:val="20"/>
                <w:szCs w:val="20"/>
                <w:rtl/>
              </w:rPr>
              <w:t xml:space="preserve">נורבגיה </w:t>
            </w:r>
          </w:p>
        </w:tc>
        <w:tc>
          <w:tcPr>
            <w:tcW w:w="1843" w:type="dxa"/>
            <w:shd w:val="clear" w:color="auto" w:fill="F2F2F2" w:themeFill="background1" w:themeFillShade="F2"/>
          </w:tcPr>
          <w:p w:rsidR="00765628" w:rsidRDefault="00765628" w:rsidP="00E65428">
            <w:pPr>
              <w:cnfStyle w:val="000000100000" w:firstRow="0" w:lastRow="0" w:firstColumn="0" w:lastColumn="0" w:oddVBand="0" w:evenVBand="0" w:oddHBand="1" w:evenHBand="0" w:firstRowFirstColumn="0" w:firstRowLastColumn="0" w:lastRowFirstColumn="0" w:lastRowLastColumn="0"/>
              <w:rPr>
                <w:rFonts w:cs="David"/>
                <w:rtl/>
              </w:rPr>
            </w:pPr>
            <w:r>
              <w:rPr>
                <w:rFonts w:cs="David" w:hint="cs"/>
                <w:rtl/>
              </w:rPr>
              <w:t xml:space="preserve">כן </w:t>
            </w:r>
          </w:p>
          <w:p w:rsidR="00765628" w:rsidRPr="00BD58C1" w:rsidRDefault="00765628" w:rsidP="00E65428">
            <w:pPr>
              <w:cnfStyle w:val="000000100000" w:firstRow="0" w:lastRow="0" w:firstColumn="0" w:lastColumn="0" w:oddVBand="0" w:evenVBand="0" w:oddHBand="1" w:evenHBand="0" w:firstRowFirstColumn="0" w:firstRowLastColumn="0" w:lastRowFirstColumn="0" w:lastRowLastColumn="0"/>
              <w:rPr>
                <w:rFonts w:cs="David"/>
                <w:rtl/>
              </w:rPr>
            </w:pPr>
            <w:r w:rsidRPr="00B022FA">
              <w:rPr>
                <w:rFonts w:cs="David"/>
              </w:rPr>
              <w:t>National tests and mapping tests</w:t>
            </w:r>
          </w:p>
        </w:tc>
        <w:tc>
          <w:tcPr>
            <w:tcW w:w="1559" w:type="dxa"/>
            <w:shd w:val="clear" w:color="auto" w:fill="F2F2F2" w:themeFill="background1" w:themeFillShade="F2"/>
          </w:tcPr>
          <w:p w:rsidR="00765628" w:rsidRPr="00BD58C1" w:rsidRDefault="00765628" w:rsidP="00E65428">
            <w:pPr>
              <w:cnfStyle w:val="000000100000" w:firstRow="0" w:lastRow="0" w:firstColumn="0" w:lastColumn="0" w:oddVBand="0" w:evenVBand="0" w:oddHBand="1" w:evenHBand="0" w:firstRowFirstColumn="0" w:firstRowLastColumn="0" w:lastRowFirstColumn="0" w:lastRowLastColumn="0"/>
              <w:rPr>
                <w:rFonts w:cs="David"/>
                <w:rtl/>
              </w:rPr>
            </w:pPr>
            <w:r>
              <w:rPr>
                <w:rFonts w:cs="David" w:hint="cs"/>
                <w:rtl/>
              </w:rPr>
              <w:t xml:space="preserve">כן, לכל בתי הספר </w:t>
            </w:r>
          </w:p>
        </w:tc>
        <w:tc>
          <w:tcPr>
            <w:tcW w:w="2080" w:type="dxa"/>
            <w:shd w:val="clear" w:color="auto" w:fill="F2F2F2" w:themeFill="background1" w:themeFillShade="F2"/>
          </w:tcPr>
          <w:p w:rsidR="00765628" w:rsidRPr="00BD58C1" w:rsidRDefault="002D6B30" w:rsidP="00E65428">
            <w:pPr>
              <w:cnfStyle w:val="000000100000" w:firstRow="0" w:lastRow="0" w:firstColumn="0" w:lastColumn="0" w:oddVBand="0" w:evenVBand="0" w:oddHBand="1" w:evenHBand="0" w:firstRowFirstColumn="0" w:firstRowLastColumn="0" w:lastRowFirstColumn="0" w:lastRowLastColumn="0"/>
              <w:rPr>
                <w:rFonts w:cs="David"/>
                <w:rtl/>
              </w:rPr>
            </w:pPr>
            <w:r>
              <w:rPr>
                <w:rFonts w:cs="David" w:hint="cs"/>
                <w:rtl/>
              </w:rPr>
              <w:t xml:space="preserve">כל התלמידים: </w:t>
            </w:r>
            <w:r w:rsidR="00765628">
              <w:rPr>
                <w:rFonts w:cs="David" w:hint="cs"/>
                <w:rtl/>
              </w:rPr>
              <w:t xml:space="preserve">מתמטיקה, שפה, שפה זרה </w:t>
            </w:r>
          </w:p>
        </w:tc>
        <w:tc>
          <w:tcPr>
            <w:tcW w:w="1739" w:type="dxa"/>
            <w:shd w:val="clear" w:color="auto" w:fill="F2F2F2" w:themeFill="background1" w:themeFillShade="F2"/>
          </w:tcPr>
          <w:p w:rsidR="00765628" w:rsidRPr="00BD58C1" w:rsidRDefault="00765628" w:rsidP="00E65428">
            <w:pPr>
              <w:cnfStyle w:val="000000100000" w:firstRow="0" w:lastRow="0" w:firstColumn="0" w:lastColumn="0" w:oddVBand="0" w:evenVBand="0" w:oddHBand="1" w:evenHBand="0" w:firstRowFirstColumn="0" w:firstRowLastColumn="0" w:lastRowFirstColumn="0" w:lastRowLastColumn="0"/>
              <w:rPr>
                <w:rFonts w:cs="David"/>
                <w:rtl/>
              </w:rPr>
            </w:pPr>
            <w:r>
              <w:rPr>
                <w:rFonts w:cs="David" w:hint="cs"/>
                <w:rtl/>
              </w:rPr>
              <w:t xml:space="preserve">כיתה ה' </w:t>
            </w:r>
          </w:p>
        </w:tc>
        <w:tc>
          <w:tcPr>
            <w:tcW w:w="1739" w:type="dxa"/>
            <w:shd w:val="clear" w:color="auto" w:fill="F2F2F2" w:themeFill="background1" w:themeFillShade="F2"/>
          </w:tcPr>
          <w:p w:rsidR="00765628" w:rsidRPr="00BD58C1" w:rsidRDefault="00765628" w:rsidP="00E65428">
            <w:pPr>
              <w:cnfStyle w:val="000000100000" w:firstRow="0" w:lastRow="0" w:firstColumn="0" w:lastColumn="0" w:oddVBand="0" w:evenVBand="0" w:oddHBand="1" w:evenHBand="0" w:firstRowFirstColumn="0" w:firstRowLastColumn="0" w:lastRowFirstColumn="0" w:lastRowLastColumn="0"/>
              <w:rPr>
                <w:rFonts w:cs="David"/>
                <w:rtl/>
              </w:rPr>
            </w:pPr>
            <w:r>
              <w:rPr>
                <w:rFonts w:cs="David" w:hint="cs"/>
                <w:rtl/>
              </w:rPr>
              <w:t xml:space="preserve">מורי התלמידים הנבחנים, רשות חינוך ארצית </w:t>
            </w:r>
          </w:p>
        </w:tc>
        <w:tc>
          <w:tcPr>
            <w:tcW w:w="1738" w:type="dxa"/>
            <w:shd w:val="clear" w:color="auto" w:fill="F2F2F2" w:themeFill="background1" w:themeFillShade="F2"/>
          </w:tcPr>
          <w:p w:rsidR="00765628" w:rsidRPr="00BD58C1" w:rsidRDefault="00765628" w:rsidP="00E65428">
            <w:pPr>
              <w:cnfStyle w:val="000000100000" w:firstRow="0" w:lastRow="0" w:firstColumn="0" w:lastColumn="0" w:oddVBand="0" w:evenVBand="0" w:oddHBand="1" w:evenHBand="0" w:firstRowFirstColumn="0" w:firstRowLastColumn="0" w:lastRowFirstColumn="0" w:lastRowLastColumn="0"/>
              <w:rPr>
                <w:rFonts w:cs="David"/>
                <w:rtl/>
              </w:rPr>
            </w:pPr>
            <w:r>
              <w:rPr>
                <w:rFonts w:cs="David" w:hint="cs"/>
                <w:rtl/>
              </w:rPr>
              <w:t xml:space="preserve">רב ברירה, תשובות קצרות בפורמט סגור </w:t>
            </w:r>
          </w:p>
        </w:tc>
        <w:tc>
          <w:tcPr>
            <w:tcW w:w="1739" w:type="dxa"/>
            <w:shd w:val="clear" w:color="auto" w:fill="F2F2F2" w:themeFill="background1" w:themeFillShade="F2"/>
          </w:tcPr>
          <w:p w:rsidR="00765628" w:rsidRDefault="00765628" w:rsidP="00E65428">
            <w:pPr>
              <w:cnfStyle w:val="000000100000" w:firstRow="0" w:lastRow="0" w:firstColumn="0" w:lastColumn="0" w:oddVBand="0" w:evenVBand="0" w:oddHBand="1" w:evenHBand="0" w:firstRowFirstColumn="0" w:firstRowLastColumn="0" w:lastRowFirstColumn="0" w:lastRowLastColumn="0"/>
              <w:rPr>
                <w:rFonts w:cs="David"/>
                <w:rtl/>
              </w:rPr>
            </w:pPr>
            <w:r>
              <w:rPr>
                <w:rFonts w:cs="David" w:hint="cs"/>
                <w:rtl/>
              </w:rPr>
              <w:t xml:space="preserve">כן, </w:t>
            </w:r>
          </w:p>
          <w:p w:rsidR="00765628" w:rsidRPr="00BD58C1" w:rsidRDefault="00765628" w:rsidP="00E65428">
            <w:pPr>
              <w:cnfStyle w:val="000000100000" w:firstRow="0" w:lastRow="0" w:firstColumn="0" w:lastColumn="0" w:oddVBand="0" w:evenVBand="0" w:oddHBand="1" w:evenHBand="0" w:firstRowFirstColumn="0" w:firstRowLastColumn="0" w:lastRowFirstColumn="0" w:lastRowLastColumn="0"/>
              <w:rPr>
                <w:rFonts w:cs="David"/>
                <w:rtl/>
              </w:rPr>
            </w:pPr>
            <w:r>
              <w:rPr>
                <w:rFonts w:cs="David" w:hint="cs"/>
                <w:rtl/>
              </w:rPr>
              <w:t>מערכת ממוחשבת אחידה (</w:t>
            </w:r>
            <w:r>
              <w:rPr>
                <w:rFonts w:cs="David"/>
              </w:rPr>
              <w:t>uniform</w:t>
            </w:r>
            <w:r>
              <w:rPr>
                <w:rFonts w:cs="David" w:hint="cs"/>
                <w:rtl/>
              </w:rPr>
              <w:t>)</w:t>
            </w:r>
          </w:p>
        </w:tc>
        <w:tc>
          <w:tcPr>
            <w:tcW w:w="1739" w:type="dxa"/>
            <w:shd w:val="clear" w:color="auto" w:fill="F2F2F2" w:themeFill="background1" w:themeFillShade="F2"/>
          </w:tcPr>
          <w:p w:rsidR="00765628" w:rsidRPr="00BD58C1" w:rsidRDefault="00765628" w:rsidP="00E65428">
            <w:pPr>
              <w:cnfStyle w:val="000000100000" w:firstRow="0" w:lastRow="0" w:firstColumn="0" w:lastColumn="0" w:oddVBand="0" w:evenVBand="0" w:oddHBand="1" w:evenHBand="0" w:firstRowFirstColumn="0" w:firstRowLastColumn="0" w:lastRowFirstColumn="0" w:lastRowLastColumn="0"/>
              <w:rPr>
                <w:rFonts w:cs="David"/>
                <w:rtl/>
              </w:rPr>
            </w:pPr>
            <w:r w:rsidRPr="00064A57">
              <w:rPr>
                <w:rFonts w:cs="David"/>
              </w:rPr>
              <w:t>National learning progressions</w:t>
            </w:r>
          </w:p>
        </w:tc>
      </w:tr>
      <w:tr w:rsidR="00765628" w:rsidRPr="00BD58C1" w:rsidTr="0076562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2" w:type="dxa"/>
          </w:tcPr>
          <w:p w:rsidR="00765628" w:rsidRPr="00BD58C1" w:rsidRDefault="00765628" w:rsidP="00E65428">
            <w:pPr>
              <w:rPr>
                <w:rFonts w:cs="David"/>
                <w:sz w:val="20"/>
                <w:szCs w:val="20"/>
                <w:rtl/>
              </w:rPr>
            </w:pPr>
            <w:r>
              <w:rPr>
                <w:rFonts w:cs="David" w:hint="cs"/>
                <w:sz w:val="20"/>
                <w:szCs w:val="20"/>
                <w:rtl/>
              </w:rPr>
              <w:lastRenderedPageBreak/>
              <w:t xml:space="preserve">פולין </w:t>
            </w:r>
          </w:p>
        </w:tc>
        <w:tc>
          <w:tcPr>
            <w:tcW w:w="1843" w:type="dxa"/>
          </w:tcPr>
          <w:p w:rsidR="00765628" w:rsidRPr="00BD58C1" w:rsidRDefault="00765628" w:rsidP="00E65428">
            <w:pPr>
              <w:cnfStyle w:val="000000010000" w:firstRow="0" w:lastRow="0" w:firstColumn="0" w:lastColumn="0" w:oddVBand="0" w:evenVBand="0" w:oddHBand="0" w:evenHBand="1" w:firstRowFirstColumn="0" w:firstRowLastColumn="0" w:lastRowFirstColumn="0" w:lastRowLastColumn="0"/>
              <w:rPr>
                <w:rFonts w:cs="David"/>
                <w:rtl/>
              </w:rPr>
            </w:pPr>
            <w:r>
              <w:rPr>
                <w:rFonts w:cs="David" w:hint="cs"/>
                <w:rtl/>
              </w:rPr>
              <w:t xml:space="preserve">כן </w:t>
            </w:r>
          </w:p>
        </w:tc>
        <w:tc>
          <w:tcPr>
            <w:tcW w:w="1559" w:type="dxa"/>
          </w:tcPr>
          <w:p w:rsidR="00765628" w:rsidRPr="00BD58C1" w:rsidRDefault="00765628" w:rsidP="00E65428">
            <w:pPr>
              <w:cnfStyle w:val="000000010000" w:firstRow="0" w:lastRow="0" w:firstColumn="0" w:lastColumn="0" w:oddVBand="0" w:evenVBand="0" w:oddHBand="0" w:evenHBand="1" w:firstRowFirstColumn="0" w:firstRowLastColumn="0" w:lastRowFirstColumn="0" w:lastRowLastColumn="0"/>
              <w:rPr>
                <w:rFonts w:cs="David"/>
                <w:rtl/>
              </w:rPr>
            </w:pPr>
            <w:r>
              <w:rPr>
                <w:rFonts w:cs="David" w:hint="cs"/>
                <w:rtl/>
              </w:rPr>
              <w:t xml:space="preserve">כן, לכל בתי הספר </w:t>
            </w:r>
          </w:p>
        </w:tc>
        <w:tc>
          <w:tcPr>
            <w:tcW w:w="2080" w:type="dxa"/>
          </w:tcPr>
          <w:p w:rsidR="00765628" w:rsidRPr="00BD58C1" w:rsidRDefault="00765628" w:rsidP="00E65428">
            <w:pPr>
              <w:cnfStyle w:val="000000010000" w:firstRow="0" w:lastRow="0" w:firstColumn="0" w:lastColumn="0" w:oddVBand="0" w:evenVBand="0" w:oddHBand="0" w:evenHBand="1" w:firstRowFirstColumn="0" w:firstRowLastColumn="0" w:lastRowFirstColumn="0" w:lastRowLastColumn="0"/>
              <w:rPr>
                <w:rFonts w:cs="David"/>
                <w:rtl/>
              </w:rPr>
            </w:pPr>
            <w:r>
              <w:rPr>
                <w:rFonts w:cs="David" w:hint="cs"/>
                <w:rtl/>
              </w:rPr>
              <w:t>כל התלמידים: אחר (מיומנויות</w:t>
            </w:r>
            <w:r>
              <w:rPr>
                <w:rFonts w:cs="David"/>
              </w:rPr>
              <w:t>cross curricular</w:t>
            </w:r>
            <w:r>
              <w:rPr>
                <w:rFonts w:cs="David" w:hint="cs"/>
                <w:rtl/>
              </w:rPr>
              <w:t xml:space="preserve"> </w:t>
            </w:r>
            <w:r>
              <w:rPr>
                <w:rFonts w:cs="David"/>
                <w:rtl/>
              </w:rPr>
              <w:t>–</w:t>
            </w:r>
            <w:r>
              <w:rPr>
                <w:rFonts w:cs="David" w:hint="cs"/>
                <w:rtl/>
              </w:rPr>
              <w:t xml:space="preserve"> קריאה, כתיבה, הבנה, שימוש במידע)</w:t>
            </w:r>
          </w:p>
        </w:tc>
        <w:tc>
          <w:tcPr>
            <w:tcW w:w="1739" w:type="dxa"/>
          </w:tcPr>
          <w:p w:rsidR="00765628" w:rsidRPr="00BD58C1" w:rsidRDefault="00765628" w:rsidP="00E65428">
            <w:pPr>
              <w:cnfStyle w:val="000000010000" w:firstRow="0" w:lastRow="0" w:firstColumn="0" w:lastColumn="0" w:oddVBand="0" w:evenVBand="0" w:oddHBand="0" w:evenHBand="1" w:firstRowFirstColumn="0" w:firstRowLastColumn="0" w:lastRowFirstColumn="0" w:lastRowLastColumn="0"/>
              <w:rPr>
                <w:rFonts w:cs="David"/>
                <w:rtl/>
              </w:rPr>
            </w:pPr>
            <w:r>
              <w:rPr>
                <w:rFonts w:cs="David" w:hint="cs"/>
                <w:rtl/>
              </w:rPr>
              <w:t xml:space="preserve">כיתה ו' </w:t>
            </w:r>
          </w:p>
        </w:tc>
        <w:tc>
          <w:tcPr>
            <w:tcW w:w="1739" w:type="dxa"/>
          </w:tcPr>
          <w:p w:rsidR="00765628" w:rsidRPr="00BD58C1" w:rsidRDefault="00765628" w:rsidP="00E65428">
            <w:pPr>
              <w:cnfStyle w:val="000000010000" w:firstRow="0" w:lastRow="0" w:firstColumn="0" w:lastColumn="0" w:oddVBand="0" w:evenVBand="0" w:oddHBand="0" w:evenHBand="1" w:firstRowFirstColumn="0" w:firstRowLastColumn="0" w:lastRowFirstColumn="0" w:lastRowLastColumn="0"/>
              <w:rPr>
                <w:rFonts w:cs="David"/>
                <w:rtl/>
              </w:rPr>
            </w:pPr>
            <w:r>
              <w:rPr>
                <w:rFonts w:cs="David" w:hint="cs"/>
                <w:rtl/>
              </w:rPr>
              <w:t xml:space="preserve">רשויות מקומיות וארציות להערכה חיצונית </w:t>
            </w:r>
          </w:p>
        </w:tc>
        <w:tc>
          <w:tcPr>
            <w:tcW w:w="1738" w:type="dxa"/>
          </w:tcPr>
          <w:p w:rsidR="00765628" w:rsidRPr="00BD58C1" w:rsidRDefault="00765628" w:rsidP="00E65428">
            <w:pPr>
              <w:cnfStyle w:val="000000010000" w:firstRow="0" w:lastRow="0" w:firstColumn="0" w:lastColumn="0" w:oddVBand="0" w:evenVBand="0" w:oddHBand="0" w:evenHBand="1" w:firstRowFirstColumn="0" w:firstRowLastColumn="0" w:lastRowFirstColumn="0" w:lastRowLastColumn="0"/>
              <w:rPr>
                <w:rFonts w:cs="David"/>
                <w:rtl/>
              </w:rPr>
            </w:pPr>
            <w:r>
              <w:rPr>
                <w:rFonts w:cs="David" w:hint="cs"/>
                <w:rtl/>
              </w:rPr>
              <w:t xml:space="preserve">רב ברירה, משימות כתיבה פתוחות </w:t>
            </w:r>
          </w:p>
        </w:tc>
        <w:tc>
          <w:tcPr>
            <w:tcW w:w="1739" w:type="dxa"/>
          </w:tcPr>
          <w:p w:rsidR="00765628" w:rsidRPr="00BD58C1" w:rsidRDefault="00765628" w:rsidP="00E65428">
            <w:pPr>
              <w:cnfStyle w:val="000000010000" w:firstRow="0" w:lastRow="0" w:firstColumn="0" w:lastColumn="0" w:oddVBand="0" w:evenVBand="0" w:oddHBand="0" w:evenHBand="1" w:firstRowFirstColumn="0" w:firstRowLastColumn="0" w:lastRowFirstColumn="0" w:lastRowLastColumn="0"/>
              <w:rPr>
                <w:rFonts w:cs="David"/>
                <w:rtl/>
              </w:rPr>
            </w:pPr>
            <w:r>
              <w:rPr>
                <w:rFonts w:cs="David" w:hint="cs"/>
                <w:rtl/>
              </w:rPr>
              <w:t xml:space="preserve">לא </w:t>
            </w:r>
          </w:p>
        </w:tc>
        <w:tc>
          <w:tcPr>
            <w:tcW w:w="1739" w:type="dxa"/>
          </w:tcPr>
          <w:p w:rsidR="00765628" w:rsidRPr="009B1231" w:rsidRDefault="00765628" w:rsidP="00E65428">
            <w:pPr>
              <w:cnfStyle w:val="000000010000" w:firstRow="0" w:lastRow="0" w:firstColumn="0" w:lastColumn="0" w:oddVBand="0" w:evenVBand="0" w:oddHBand="0" w:evenHBand="1" w:firstRowFirstColumn="0" w:firstRowLastColumn="0" w:lastRowFirstColumn="0" w:lastRowLastColumn="0"/>
              <w:rPr>
                <w:rFonts w:cs="David"/>
                <w:rtl/>
              </w:rPr>
            </w:pPr>
            <w:r w:rsidRPr="009B1231">
              <w:rPr>
                <w:rFonts w:cs="David"/>
              </w:rPr>
              <w:t>Examination standards based on core curriculum</w:t>
            </w:r>
          </w:p>
        </w:tc>
      </w:tr>
      <w:tr w:rsidR="00765628" w:rsidRPr="00BD58C1" w:rsidTr="00AB6D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2" w:type="dxa"/>
            <w:shd w:val="clear" w:color="auto" w:fill="F2F2F2" w:themeFill="background1" w:themeFillShade="F2"/>
          </w:tcPr>
          <w:p w:rsidR="00765628" w:rsidRPr="00BD58C1" w:rsidRDefault="00765628" w:rsidP="00E65428">
            <w:pPr>
              <w:rPr>
                <w:rFonts w:cs="David"/>
                <w:sz w:val="20"/>
                <w:szCs w:val="20"/>
                <w:rtl/>
              </w:rPr>
            </w:pPr>
            <w:r>
              <w:rPr>
                <w:rFonts w:cs="David" w:hint="cs"/>
                <w:sz w:val="20"/>
                <w:szCs w:val="20"/>
                <w:rtl/>
              </w:rPr>
              <w:t xml:space="preserve">פורטוגל </w:t>
            </w:r>
          </w:p>
        </w:tc>
        <w:tc>
          <w:tcPr>
            <w:tcW w:w="1843" w:type="dxa"/>
            <w:shd w:val="clear" w:color="auto" w:fill="F2F2F2" w:themeFill="background1" w:themeFillShade="F2"/>
          </w:tcPr>
          <w:p w:rsidR="00765628" w:rsidRDefault="00765628" w:rsidP="00E65428">
            <w:pPr>
              <w:cnfStyle w:val="000000100000" w:firstRow="0" w:lastRow="0" w:firstColumn="0" w:lastColumn="0" w:oddVBand="0" w:evenVBand="0" w:oddHBand="1" w:evenHBand="0" w:firstRowFirstColumn="0" w:firstRowLastColumn="0" w:lastRowFirstColumn="0" w:lastRowLastColumn="0"/>
              <w:rPr>
                <w:rFonts w:cs="David"/>
                <w:rtl/>
              </w:rPr>
            </w:pPr>
            <w:r>
              <w:rPr>
                <w:rFonts w:cs="David" w:hint="cs"/>
                <w:rtl/>
              </w:rPr>
              <w:t xml:space="preserve">לא </w:t>
            </w:r>
          </w:p>
          <w:p w:rsidR="00765628" w:rsidRPr="00BD58C1" w:rsidRDefault="00765628" w:rsidP="00E65428">
            <w:pPr>
              <w:cnfStyle w:val="000000100000" w:firstRow="0" w:lastRow="0" w:firstColumn="0" w:lastColumn="0" w:oddVBand="0" w:evenVBand="0" w:oddHBand="1" w:evenHBand="0" w:firstRowFirstColumn="0" w:firstRowLastColumn="0" w:lastRowFirstColumn="0" w:lastRowLastColumn="0"/>
              <w:rPr>
                <w:rFonts w:cs="David"/>
                <w:rtl/>
              </w:rPr>
            </w:pPr>
          </w:p>
        </w:tc>
        <w:tc>
          <w:tcPr>
            <w:tcW w:w="1559" w:type="dxa"/>
            <w:shd w:val="clear" w:color="auto" w:fill="F2F2F2" w:themeFill="background1" w:themeFillShade="F2"/>
          </w:tcPr>
          <w:p w:rsidR="00765628" w:rsidRPr="00BD58C1" w:rsidRDefault="00765628" w:rsidP="00E65428">
            <w:pPr>
              <w:cnfStyle w:val="000000100000" w:firstRow="0" w:lastRow="0" w:firstColumn="0" w:lastColumn="0" w:oddVBand="0" w:evenVBand="0" w:oddHBand="1" w:evenHBand="0" w:firstRowFirstColumn="0" w:firstRowLastColumn="0" w:lastRowFirstColumn="0" w:lastRowLastColumn="0"/>
              <w:rPr>
                <w:rFonts w:cs="David"/>
                <w:rtl/>
              </w:rPr>
            </w:pPr>
            <w:r>
              <w:rPr>
                <w:rFonts w:cs="David" w:hint="cs"/>
                <w:rtl/>
              </w:rPr>
              <w:t>-</w:t>
            </w:r>
          </w:p>
        </w:tc>
        <w:tc>
          <w:tcPr>
            <w:tcW w:w="2080" w:type="dxa"/>
            <w:shd w:val="clear" w:color="auto" w:fill="F2F2F2" w:themeFill="background1" w:themeFillShade="F2"/>
          </w:tcPr>
          <w:p w:rsidR="00765628" w:rsidRPr="00BD58C1" w:rsidRDefault="00765628" w:rsidP="00E65428">
            <w:pPr>
              <w:cnfStyle w:val="000000100000" w:firstRow="0" w:lastRow="0" w:firstColumn="0" w:lastColumn="0" w:oddVBand="0" w:evenVBand="0" w:oddHBand="1" w:evenHBand="0" w:firstRowFirstColumn="0" w:firstRowLastColumn="0" w:lastRowFirstColumn="0" w:lastRowLastColumn="0"/>
              <w:rPr>
                <w:rFonts w:cs="David"/>
                <w:rtl/>
              </w:rPr>
            </w:pPr>
            <w:r>
              <w:rPr>
                <w:rFonts w:cs="David" w:hint="cs"/>
                <w:rtl/>
              </w:rPr>
              <w:t>-</w:t>
            </w:r>
          </w:p>
        </w:tc>
        <w:tc>
          <w:tcPr>
            <w:tcW w:w="1739" w:type="dxa"/>
            <w:shd w:val="clear" w:color="auto" w:fill="F2F2F2" w:themeFill="background1" w:themeFillShade="F2"/>
          </w:tcPr>
          <w:p w:rsidR="00765628" w:rsidRPr="00BD58C1" w:rsidRDefault="00765628" w:rsidP="00E65428">
            <w:pPr>
              <w:cnfStyle w:val="000000100000" w:firstRow="0" w:lastRow="0" w:firstColumn="0" w:lastColumn="0" w:oddVBand="0" w:evenVBand="0" w:oddHBand="1" w:evenHBand="0" w:firstRowFirstColumn="0" w:firstRowLastColumn="0" w:lastRowFirstColumn="0" w:lastRowLastColumn="0"/>
              <w:rPr>
                <w:rFonts w:cs="David"/>
                <w:rtl/>
              </w:rPr>
            </w:pPr>
            <w:r>
              <w:rPr>
                <w:rFonts w:cs="David" w:hint="cs"/>
                <w:rtl/>
              </w:rPr>
              <w:t>-</w:t>
            </w:r>
          </w:p>
        </w:tc>
        <w:tc>
          <w:tcPr>
            <w:tcW w:w="1739" w:type="dxa"/>
            <w:shd w:val="clear" w:color="auto" w:fill="F2F2F2" w:themeFill="background1" w:themeFillShade="F2"/>
          </w:tcPr>
          <w:p w:rsidR="00765628" w:rsidRPr="00BD58C1" w:rsidRDefault="00765628" w:rsidP="00E65428">
            <w:pPr>
              <w:cnfStyle w:val="000000100000" w:firstRow="0" w:lastRow="0" w:firstColumn="0" w:lastColumn="0" w:oddVBand="0" w:evenVBand="0" w:oddHBand="1" w:evenHBand="0" w:firstRowFirstColumn="0" w:firstRowLastColumn="0" w:lastRowFirstColumn="0" w:lastRowLastColumn="0"/>
              <w:rPr>
                <w:rFonts w:cs="David"/>
                <w:rtl/>
              </w:rPr>
            </w:pPr>
            <w:r>
              <w:rPr>
                <w:rFonts w:cs="David" w:hint="cs"/>
                <w:rtl/>
              </w:rPr>
              <w:t>-</w:t>
            </w:r>
          </w:p>
        </w:tc>
        <w:tc>
          <w:tcPr>
            <w:tcW w:w="1738" w:type="dxa"/>
            <w:shd w:val="clear" w:color="auto" w:fill="F2F2F2" w:themeFill="background1" w:themeFillShade="F2"/>
          </w:tcPr>
          <w:p w:rsidR="00765628" w:rsidRPr="00BD58C1" w:rsidRDefault="00765628" w:rsidP="00E65428">
            <w:pPr>
              <w:cnfStyle w:val="000000100000" w:firstRow="0" w:lastRow="0" w:firstColumn="0" w:lastColumn="0" w:oddVBand="0" w:evenVBand="0" w:oddHBand="1" w:evenHBand="0" w:firstRowFirstColumn="0" w:firstRowLastColumn="0" w:lastRowFirstColumn="0" w:lastRowLastColumn="0"/>
              <w:rPr>
                <w:rFonts w:cs="David"/>
                <w:rtl/>
              </w:rPr>
            </w:pPr>
            <w:r>
              <w:rPr>
                <w:rFonts w:cs="David" w:hint="cs"/>
                <w:rtl/>
              </w:rPr>
              <w:t>-</w:t>
            </w:r>
          </w:p>
        </w:tc>
        <w:tc>
          <w:tcPr>
            <w:tcW w:w="1739" w:type="dxa"/>
            <w:shd w:val="clear" w:color="auto" w:fill="F2F2F2" w:themeFill="background1" w:themeFillShade="F2"/>
          </w:tcPr>
          <w:p w:rsidR="00765628" w:rsidRPr="00BD58C1" w:rsidRDefault="00765628" w:rsidP="00E65428">
            <w:pPr>
              <w:cnfStyle w:val="000000100000" w:firstRow="0" w:lastRow="0" w:firstColumn="0" w:lastColumn="0" w:oddVBand="0" w:evenVBand="0" w:oddHBand="1" w:evenHBand="0" w:firstRowFirstColumn="0" w:firstRowLastColumn="0" w:lastRowFirstColumn="0" w:lastRowLastColumn="0"/>
              <w:rPr>
                <w:rFonts w:cs="David"/>
                <w:rtl/>
              </w:rPr>
            </w:pPr>
            <w:r>
              <w:rPr>
                <w:rFonts w:cs="David" w:hint="cs"/>
                <w:rtl/>
              </w:rPr>
              <w:t>-</w:t>
            </w:r>
          </w:p>
        </w:tc>
        <w:tc>
          <w:tcPr>
            <w:tcW w:w="1739" w:type="dxa"/>
            <w:shd w:val="clear" w:color="auto" w:fill="F2F2F2" w:themeFill="background1" w:themeFillShade="F2"/>
          </w:tcPr>
          <w:p w:rsidR="00765628" w:rsidRPr="00BD58C1" w:rsidRDefault="00765628" w:rsidP="00E65428">
            <w:pPr>
              <w:cnfStyle w:val="000000100000" w:firstRow="0" w:lastRow="0" w:firstColumn="0" w:lastColumn="0" w:oddVBand="0" w:evenVBand="0" w:oddHBand="1" w:evenHBand="0" w:firstRowFirstColumn="0" w:firstRowLastColumn="0" w:lastRowFirstColumn="0" w:lastRowLastColumn="0"/>
              <w:rPr>
                <w:rFonts w:cs="David"/>
                <w:rtl/>
              </w:rPr>
            </w:pPr>
            <w:r>
              <w:rPr>
                <w:rFonts w:cs="David" w:hint="cs"/>
                <w:rtl/>
              </w:rPr>
              <w:t>-</w:t>
            </w:r>
          </w:p>
        </w:tc>
      </w:tr>
      <w:tr w:rsidR="00765628" w:rsidRPr="00BD58C1" w:rsidTr="0076562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2" w:type="dxa"/>
          </w:tcPr>
          <w:p w:rsidR="00765628" w:rsidRPr="00BD58C1" w:rsidRDefault="00765628" w:rsidP="00E65428">
            <w:pPr>
              <w:rPr>
                <w:rFonts w:cs="David"/>
                <w:sz w:val="20"/>
                <w:szCs w:val="20"/>
                <w:rtl/>
              </w:rPr>
            </w:pPr>
            <w:r>
              <w:rPr>
                <w:rFonts w:cs="David" w:hint="cs"/>
                <w:sz w:val="20"/>
                <w:szCs w:val="20"/>
                <w:rtl/>
              </w:rPr>
              <w:t xml:space="preserve">סלובקיה </w:t>
            </w:r>
          </w:p>
        </w:tc>
        <w:tc>
          <w:tcPr>
            <w:tcW w:w="1843" w:type="dxa"/>
          </w:tcPr>
          <w:p w:rsidR="00765628" w:rsidRDefault="00765628" w:rsidP="00E65428">
            <w:pPr>
              <w:cnfStyle w:val="000000010000" w:firstRow="0" w:lastRow="0" w:firstColumn="0" w:lastColumn="0" w:oddVBand="0" w:evenVBand="0" w:oddHBand="0" w:evenHBand="1" w:firstRowFirstColumn="0" w:firstRowLastColumn="0" w:lastRowFirstColumn="0" w:lastRowLastColumn="0"/>
              <w:rPr>
                <w:rFonts w:cs="David"/>
                <w:rtl/>
              </w:rPr>
            </w:pPr>
            <w:r>
              <w:rPr>
                <w:rFonts w:cs="David" w:hint="cs"/>
                <w:rtl/>
              </w:rPr>
              <w:t>לא</w:t>
            </w:r>
          </w:p>
          <w:p w:rsidR="00765628" w:rsidRPr="00BD58C1" w:rsidRDefault="00765628" w:rsidP="00E65428">
            <w:pPr>
              <w:cnfStyle w:val="000000010000" w:firstRow="0" w:lastRow="0" w:firstColumn="0" w:lastColumn="0" w:oddVBand="0" w:evenVBand="0" w:oddHBand="0" w:evenHBand="1" w:firstRowFirstColumn="0" w:firstRowLastColumn="0" w:lastRowFirstColumn="0" w:lastRowLastColumn="0"/>
              <w:rPr>
                <w:rFonts w:cs="David"/>
                <w:rtl/>
              </w:rPr>
            </w:pPr>
            <w:r>
              <w:rPr>
                <w:rFonts w:cs="David" w:hint="cs"/>
                <w:rtl/>
              </w:rPr>
              <w:t xml:space="preserve"> </w:t>
            </w:r>
          </w:p>
        </w:tc>
        <w:tc>
          <w:tcPr>
            <w:tcW w:w="1559" w:type="dxa"/>
          </w:tcPr>
          <w:p w:rsidR="00765628" w:rsidRPr="00BD58C1" w:rsidRDefault="00765628" w:rsidP="00E65428">
            <w:pPr>
              <w:cnfStyle w:val="000000010000" w:firstRow="0" w:lastRow="0" w:firstColumn="0" w:lastColumn="0" w:oddVBand="0" w:evenVBand="0" w:oddHBand="0" w:evenHBand="1" w:firstRowFirstColumn="0" w:firstRowLastColumn="0" w:lastRowFirstColumn="0" w:lastRowLastColumn="0"/>
              <w:rPr>
                <w:rFonts w:cs="David"/>
                <w:rtl/>
              </w:rPr>
            </w:pPr>
            <w:r>
              <w:rPr>
                <w:rFonts w:cs="David" w:hint="cs"/>
                <w:rtl/>
              </w:rPr>
              <w:t>-</w:t>
            </w:r>
          </w:p>
        </w:tc>
        <w:tc>
          <w:tcPr>
            <w:tcW w:w="2080" w:type="dxa"/>
          </w:tcPr>
          <w:p w:rsidR="00765628" w:rsidRPr="00BD58C1" w:rsidRDefault="00765628" w:rsidP="00E65428">
            <w:pPr>
              <w:cnfStyle w:val="000000010000" w:firstRow="0" w:lastRow="0" w:firstColumn="0" w:lastColumn="0" w:oddVBand="0" w:evenVBand="0" w:oddHBand="0" w:evenHBand="1" w:firstRowFirstColumn="0" w:firstRowLastColumn="0" w:lastRowFirstColumn="0" w:lastRowLastColumn="0"/>
              <w:rPr>
                <w:rFonts w:cs="David"/>
                <w:rtl/>
              </w:rPr>
            </w:pPr>
            <w:r>
              <w:rPr>
                <w:rFonts w:cs="David" w:hint="cs"/>
                <w:rtl/>
              </w:rPr>
              <w:t>-</w:t>
            </w:r>
          </w:p>
        </w:tc>
        <w:tc>
          <w:tcPr>
            <w:tcW w:w="1739" w:type="dxa"/>
          </w:tcPr>
          <w:p w:rsidR="00765628" w:rsidRPr="00BD58C1" w:rsidRDefault="00765628" w:rsidP="00E65428">
            <w:pPr>
              <w:cnfStyle w:val="000000010000" w:firstRow="0" w:lastRow="0" w:firstColumn="0" w:lastColumn="0" w:oddVBand="0" w:evenVBand="0" w:oddHBand="0" w:evenHBand="1" w:firstRowFirstColumn="0" w:firstRowLastColumn="0" w:lastRowFirstColumn="0" w:lastRowLastColumn="0"/>
              <w:rPr>
                <w:rFonts w:cs="David"/>
                <w:rtl/>
              </w:rPr>
            </w:pPr>
            <w:r>
              <w:rPr>
                <w:rFonts w:cs="David" w:hint="cs"/>
                <w:rtl/>
              </w:rPr>
              <w:t>-</w:t>
            </w:r>
          </w:p>
        </w:tc>
        <w:tc>
          <w:tcPr>
            <w:tcW w:w="1739" w:type="dxa"/>
          </w:tcPr>
          <w:p w:rsidR="00765628" w:rsidRPr="00BD58C1" w:rsidRDefault="00765628" w:rsidP="00E65428">
            <w:pPr>
              <w:cnfStyle w:val="000000010000" w:firstRow="0" w:lastRow="0" w:firstColumn="0" w:lastColumn="0" w:oddVBand="0" w:evenVBand="0" w:oddHBand="0" w:evenHBand="1" w:firstRowFirstColumn="0" w:firstRowLastColumn="0" w:lastRowFirstColumn="0" w:lastRowLastColumn="0"/>
              <w:rPr>
                <w:rFonts w:cs="David"/>
                <w:rtl/>
              </w:rPr>
            </w:pPr>
            <w:r>
              <w:rPr>
                <w:rFonts w:cs="David" w:hint="cs"/>
                <w:rtl/>
              </w:rPr>
              <w:t>-</w:t>
            </w:r>
          </w:p>
        </w:tc>
        <w:tc>
          <w:tcPr>
            <w:tcW w:w="1738" w:type="dxa"/>
          </w:tcPr>
          <w:p w:rsidR="00765628" w:rsidRPr="00BD58C1" w:rsidRDefault="00765628" w:rsidP="00E65428">
            <w:pPr>
              <w:cnfStyle w:val="000000010000" w:firstRow="0" w:lastRow="0" w:firstColumn="0" w:lastColumn="0" w:oddVBand="0" w:evenVBand="0" w:oddHBand="0" w:evenHBand="1" w:firstRowFirstColumn="0" w:firstRowLastColumn="0" w:lastRowFirstColumn="0" w:lastRowLastColumn="0"/>
              <w:rPr>
                <w:rFonts w:cs="David"/>
                <w:rtl/>
              </w:rPr>
            </w:pPr>
            <w:r>
              <w:rPr>
                <w:rFonts w:cs="David" w:hint="cs"/>
                <w:rtl/>
              </w:rPr>
              <w:t>-</w:t>
            </w:r>
          </w:p>
        </w:tc>
        <w:tc>
          <w:tcPr>
            <w:tcW w:w="1739" w:type="dxa"/>
          </w:tcPr>
          <w:p w:rsidR="00765628" w:rsidRPr="00BD58C1" w:rsidRDefault="00765628" w:rsidP="00E65428">
            <w:pPr>
              <w:cnfStyle w:val="000000010000" w:firstRow="0" w:lastRow="0" w:firstColumn="0" w:lastColumn="0" w:oddVBand="0" w:evenVBand="0" w:oddHBand="0" w:evenHBand="1" w:firstRowFirstColumn="0" w:firstRowLastColumn="0" w:lastRowFirstColumn="0" w:lastRowLastColumn="0"/>
              <w:rPr>
                <w:rFonts w:cs="David"/>
                <w:rtl/>
              </w:rPr>
            </w:pPr>
            <w:r>
              <w:rPr>
                <w:rFonts w:cs="David" w:hint="cs"/>
                <w:rtl/>
              </w:rPr>
              <w:t>-</w:t>
            </w:r>
          </w:p>
        </w:tc>
        <w:tc>
          <w:tcPr>
            <w:tcW w:w="1739" w:type="dxa"/>
          </w:tcPr>
          <w:p w:rsidR="00765628" w:rsidRPr="00BD58C1" w:rsidRDefault="00765628" w:rsidP="00E65428">
            <w:pPr>
              <w:cnfStyle w:val="000000010000" w:firstRow="0" w:lastRow="0" w:firstColumn="0" w:lastColumn="0" w:oddVBand="0" w:evenVBand="0" w:oddHBand="0" w:evenHBand="1" w:firstRowFirstColumn="0" w:firstRowLastColumn="0" w:lastRowFirstColumn="0" w:lastRowLastColumn="0"/>
              <w:rPr>
                <w:rFonts w:cs="David"/>
                <w:rtl/>
              </w:rPr>
            </w:pPr>
            <w:r>
              <w:rPr>
                <w:rFonts w:cs="David" w:hint="cs"/>
                <w:rtl/>
              </w:rPr>
              <w:t>-</w:t>
            </w:r>
          </w:p>
        </w:tc>
      </w:tr>
      <w:tr w:rsidR="00765628" w:rsidRPr="00BD58C1" w:rsidTr="00AB6D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2" w:type="dxa"/>
            <w:shd w:val="clear" w:color="auto" w:fill="F2F2F2" w:themeFill="background1" w:themeFillShade="F2"/>
          </w:tcPr>
          <w:p w:rsidR="00765628" w:rsidRPr="00BD58C1" w:rsidRDefault="00765628" w:rsidP="00E65428">
            <w:pPr>
              <w:rPr>
                <w:rFonts w:cs="David"/>
                <w:sz w:val="20"/>
                <w:szCs w:val="20"/>
                <w:rtl/>
              </w:rPr>
            </w:pPr>
            <w:r>
              <w:rPr>
                <w:rFonts w:cs="David" w:hint="cs"/>
                <w:sz w:val="20"/>
                <w:szCs w:val="20"/>
                <w:rtl/>
              </w:rPr>
              <w:t xml:space="preserve">סלובניה </w:t>
            </w:r>
          </w:p>
        </w:tc>
        <w:tc>
          <w:tcPr>
            <w:tcW w:w="1843" w:type="dxa"/>
            <w:shd w:val="clear" w:color="auto" w:fill="F2F2F2" w:themeFill="background1" w:themeFillShade="F2"/>
          </w:tcPr>
          <w:p w:rsidR="00765628" w:rsidRDefault="00765628" w:rsidP="00E65428">
            <w:pPr>
              <w:cnfStyle w:val="000000100000" w:firstRow="0" w:lastRow="0" w:firstColumn="0" w:lastColumn="0" w:oddVBand="0" w:evenVBand="0" w:oddHBand="1" w:evenHBand="0" w:firstRowFirstColumn="0" w:firstRowLastColumn="0" w:lastRowFirstColumn="0" w:lastRowLastColumn="0"/>
              <w:rPr>
                <w:rFonts w:cs="David"/>
                <w:rtl/>
              </w:rPr>
            </w:pPr>
            <w:r>
              <w:rPr>
                <w:rFonts w:cs="David" w:hint="cs"/>
                <w:rtl/>
              </w:rPr>
              <w:t xml:space="preserve">כן </w:t>
            </w:r>
          </w:p>
          <w:p w:rsidR="00765628" w:rsidRPr="00BD58C1" w:rsidRDefault="00765628" w:rsidP="00E65428">
            <w:pPr>
              <w:cnfStyle w:val="000000100000" w:firstRow="0" w:lastRow="0" w:firstColumn="0" w:lastColumn="0" w:oddVBand="0" w:evenVBand="0" w:oddHBand="1" w:evenHBand="0" w:firstRowFirstColumn="0" w:firstRowLastColumn="0" w:lastRowFirstColumn="0" w:lastRowLastColumn="0"/>
              <w:rPr>
                <w:rFonts w:cs="David"/>
                <w:rtl/>
              </w:rPr>
            </w:pPr>
            <w:r w:rsidRPr="009B1231">
              <w:rPr>
                <w:rFonts w:cs="David"/>
              </w:rPr>
              <w:t>National Assessment</w:t>
            </w:r>
          </w:p>
        </w:tc>
        <w:tc>
          <w:tcPr>
            <w:tcW w:w="1559" w:type="dxa"/>
            <w:shd w:val="clear" w:color="auto" w:fill="F2F2F2" w:themeFill="background1" w:themeFillShade="F2"/>
          </w:tcPr>
          <w:p w:rsidR="00765628" w:rsidRPr="00BD58C1" w:rsidRDefault="00765628" w:rsidP="00E65428">
            <w:pPr>
              <w:cnfStyle w:val="000000100000" w:firstRow="0" w:lastRow="0" w:firstColumn="0" w:lastColumn="0" w:oddVBand="0" w:evenVBand="0" w:oddHBand="1" w:evenHBand="0" w:firstRowFirstColumn="0" w:firstRowLastColumn="0" w:lastRowFirstColumn="0" w:lastRowLastColumn="0"/>
              <w:rPr>
                <w:rFonts w:cs="David"/>
                <w:rtl/>
              </w:rPr>
            </w:pPr>
            <w:r>
              <w:rPr>
                <w:rFonts w:cs="David" w:hint="cs"/>
                <w:rtl/>
              </w:rPr>
              <w:t xml:space="preserve">כן, לכל בתי הספר </w:t>
            </w:r>
          </w:p>
        </w:tc>
        <w:tc>
          <w:tcPr>
            <w:tcW w:w="2080" w:type="dxa"/>
            <w:shd w:val="clear" w:color="auto" w:fill="F2F2F2" w:themeFill="background1" w:themeFillShade="F2"/>
          </w:tcPr>
          <w:p w:rsidR="00765628" w:rsidRPr="00BD58C1" w:rsidRDefault="00765628" w:rsidP="00E65428">
            <w:pPr>
              <w:cnfStyle w:val="000000100000" w:firstRow="0" w:lastRow="0" w:firstColumn="0" w:lastColumn="0" w:oddVBand="0" w:evenVBand="0" w:oddHBand="1" w:evenHBand="0" w:firstRowFirstColumn="0" w:firstRowLastColumn="0" w:lastRowFirstColumn="0" w:lastRowLastColumn="0"/>
              <w:rPr>
                <w:rFonts w:cs="David"/>
                <w:rtl/>
              </w:rPr>
            </w:pPr>
            <w:r>
              <w:rPr>
                <w:rFonts w:cs="David" w:hint="cs"/>
                <w:rtl/>
              </w:rPr>
              <w:t xml:space="preserve">כל התלמידים: שפה, מתמטיקה, שפה זרה </w:t>
            </w:r>
          </w:p>
        </w:tc>
        <w:tc>
          <w:tcPr>
            <w:tcW w:w="1739" w:type="dxa"/>
            <w:shd w:val="clear" w:color="auto" w:fill="F2F2F2" w:themeFill="background1" w:themeFillShade="F2"/>
          </w:tcPr>
          <w:p w:rsidR="00765628" w:rsidRPr="00BD58C1" w:rsidRDefault="00765628" w:rsidP="00E65428">
            <w:pPr>
              <w:cnfStyle w:val="000000100000" w:firstRow="0" w:lastRow="0" w:firstColumn="0" w:lastColumn="0" w:oddVBand="0" w:evenVBand="0" w:oddHBand="1" w:evenHBand="0" w:firstRowFirstColumn="0" w:firstRowLastColumn="0" w:lastRowFirstColumn="0" w:lastRowLastColumn="0"/>
              <w:rPr>
                <w:rFonts w:cs="David"/>
                <w:rtl/>
              </w:rPr>
            </w:pPr>
            <w:r>
              <w:rPr>
                <w:rFonts w:cs="David" w:hint="cs"/>
                <w:rtl/>
              </w:rPr>
              <w:t>כיתה ו'</w:t>
            </w:r>
          </w:p>
        </w:tc>
        <w:tc>
          <w:tcPr>
            <w:tcW w:w="1739" w:type="dxa"/>
            <w:shd w:val="clear" w:color="auto" w:fill="F2F2F2" w:themeFill="background1" w:themeFillShade="F2"/>
          </w:tcPr>
          <w:p w:rsidR="00765628" w:rsidRPr="00BD58C1" w:rsidRDefault="00765628" w:rsidP="00E65428">
            <w:pPr>
              <w:cnfStyle w:val="000000100000" w:firstRow="0" w:lastRow="0" w:firstColumn="0" w:lastColumn="0" w:oddVBand="0" w:evenVBand="0" w:oddHBand="1" w:evenHBand="0" w:firstRowFirstColumn="0" w:firstRowLastColumn="0" w:lastRowFirstColumn="0" w:lastRowLastColumn="0"/>
              <w:rPr>
                <w:rFonts w:cs="David"/>
                <w:rtl/>
              </w:rPr>
            </w:pPr>
            <w:r>
              <w:rPr>
                <w:rFonts w:cs="David" w:hint="cs"/>
                <w:rtl/>
              </w:rPr>
              <w:t xml:space="preserve">בית הספר </w:t>
            </w:r>
          </w:p>
        </w:tc>
        <w:tc>
          <w:tcPr>
            <w:tcW w:w="1738" w:type="dxa"/>
            <w:shd w:val="clear" w:color="auto" w:fill="F2F2F2" w:themeFill="background1" w:themeFillShade="F2"/>
          </w:tcPr>
          <w:p w:rsidR="00765628" w:rsidRPr="00BD58C1" w:rsidRDefault="00765628" w:rsidP="00E65428">
            <w:pPr>
              <w:cnfStyle w:val="000000100000" w:firstRow="0" w:lastRow="0" w:firstColumn="0" w:lastColumn="0" w:oddVBand="0" w:evenVBand="0" w:oddHBand="1" w:evenHBand="0" w:firstRowFirstColumn="0" w:firstRowLastColumn="0" w:lastRowFirstColumn="0" w:lastRowLastColumn="0"/>
              <w:rPr>
                <w:rFonts w:cs="David"/>
                <w:rtl/>
              </w:rPr>
            </w:pPr>
            <w:r>
              <w:rPr>
                <w:rFonts w:cs="David" w:hint="cs"/>
                <w:rtl/>
              </w:rPr>
              <w:t xml:space="preserve">רב ברירה, משימות כתיבה פתוחות </w:t>
            </w:r>
          </w:p>
        </w:tc>
        <w:tc>
          <w:tcPr>
            <w:tcW w:w="1739" w:type="dxa"/>
            <w:shd w:val="clear" w:color="auto" w:fill="F2F2F2" w:themeFill="background1" w:themeFillShade="F2"/>
          </w:tcPr>
          <w:p w:rsidR="00765628" w:rsidRDefault="00765628" w:rsidP="00E65428">
            <w:pPr>
              <w:cnfStyle w:val="000000100000" w:firstRow="0" w:lastRow="0" w:firstColumn="0" w:lastColumn="0" w:oddVBand="0" w:evenVBand="0" w:oddHBand="1" w:evenHBand="0" w:firstRowFirstColumn="0" w:firstRowLastColumn="0" w:lastRowFirstColumn="0" w:lastRowLastColumn="0"/>
              <w:rPr>
                <w:rFonts w:cs="David"/>
                <w:rtl/>
              </w:rPr>
            </w:pPr>
            <w:r>
              <w:rPr>
                <w:rFonts w:cs="David" w:hint="cs"/>
                <w:rtl/>
              </w:rPr>
              <w:t>לא</w:t>
            </w:r>
          </w:p>
          <w:p w:rsidR="00765628" w:rsidRPr="00BD58C1" w:rsidRDefault="00765628" w:rsidP="00E65428">
            <w:pPr>
              <w:cnfStyle w:val="000000100000" w:firstRow="0" w:lastRow="0" w:firstColumn="0" w:lastColumn="0" w:oddVBand="0" w:evenVBand="0" w:oddHBand="1" w:evenHBand="0" w:firstRowFirstColumn="0" w:firstRowLastColumn="0" w:lastRowFirstColumn="0" w:lastRowLastColumn="0"/>
              <w:rPr>
                <w:rFonts w:cs="David"/>
                <w:rtl/>
              </w:rPr>
            </w:pPr>
            <w:r>
              <w:rPr>
                <w:rFonts w:cs="David" w:hint="cs"/>
                <w:rtl/>
              </w:rPr>
              <w:t>(מערכת ממוחשבת רק לבעלי צרכים מיוחדים)</w:t>
            </w:r>
          </w:p>
        </w:tc>
        <w:tc>
          <w:tcPr>
            <w:tcW w:w="1739" w:type="dxa"/>
            <w:shd w:val="clear" w:color="auto" w:fill="F2F2F2" w:themeFill="background1" w:themeFillShade="F2"/>
          </w:tcPr>
          <w:p w:rsidR="00765628" w:rsidRPr="00BD58C1" w:rsidRDefault="00765628" w:rsidP="00E65428">
            <w:pPr>
              <w:cnfStyle w:val="000000100000" w:firstRow="0" w:lastRow="0" w:firstColumn="0" w:lastColumn="0" w:oddVBand="0" w:evenVBand="0" w:oddHBand="1" w:evenHBand="0" w:firstRowFirstColumn="0" w:firstRowLastColumn="0" w:lastRowFirstColumn="0" w:lastRowLastColumn="0"/>
              <w:rPr>
                <w:rFonts w:cs="David"/>
                <w:rtl/>
              </w:rPr>
            </w:pPr>
            <w:r>
              <w:rPr>
                <w:rFonts w:cs="David" w:hint="cs"/>
                <w:rtl/>
              </w:rPr>
              <w:t xml:space="preserve">תכנית לימודים ארצית </w:t>
            </w:r>
          </w:p>
        </w:tc>
      </w:tr>
      <w:tr w:rsidR="00765628" w:rsidRPr="00BD58C1" w:rsidTr="0076562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2" w:type="dxa"/>
          </w:tcPr>
          <w:p w:rsidR="00765628" w:rsidRPr="00BD58C1" w:rsidRDefault="00765628" w:rsidP="00E65428">
            <w:pPr>
              <w:rPr>
                <w:rFonts w:cs="David"/>
                <w:sz w:val="20"/>
                <w:szCs w:val="20"/>
                <w:rtl/>
              </w:rPr>
            </w:pPr>
            <w:r>
              <w:rPr>
                <w:rFonts w:cs="David" w:hint="cs"/>
                <w:sz w:val="20"/>
                <w:szCs w:val="20"/>
                <w:rtl/>
              </w:rPr>
              <w:t xml:space="preserve">ספרד </w:t>
            </w:r>
          </w:p>
        </w:tc>
        <w:tc>
          <w:tcPr>
            <w:tcW w:w="1843" w:type="dxa"/>
          </w:tcPr>
          <w:p w:rsidR="00765628" w:rsidRDefault="00765628" w:rsidP="00E65428">
            <w:pPr>
              <w:cnfStyle w:val="000000010000" w:firstRow="0" w:lastRow="0" w:firstColumn="0" w:lastColumn="0" w:oddVBand="0" w:evenVBand="0" w:oddHBand="0" w:evenHBand="1" w:firstRowFirstColumn="0" w:firstRowLastColumn="0" w:lastRowFirstColumn="0" w:lastRowLastColumn="0"/>
              <w:rPr>
                <w:rFonts w:cs="David"/>
                <w:rtl/>
              </w:rPr>
            </w:pPr>
            <w:r>
              <w:rPr>
                <w:rFonts w:cs="David" w:hint="cs"/>
                <w:rtl/>
              </w:rPr>
              <w:t>לא</w:t>
            </w:r>
          </w:p>
          <w:p w:rsidR="00765628" w:rsidRPr="00BD58C1" w:rsidRDefault="00765628" w:rsidP="00E65428">
            <w:pPr>
              <w:cnfStyle w:val="000000010000" w:firstRow="0" w:lastRow="0" w:firstColumn="0" w:lastColumn="0" w:oddVBand="0" w:evenVBand="0" w:oddHBand="0" w:evenHBand="1" w:firstRowFirstColumn="0" w:firstRowLastColumn="0" w:lastRowFirstColumn="0" w:lastRowLastColumn="0"/>
              <w:rPr>
                <w:rFonts w:cs="David"/>
                <w:rtl/>
              </w:rPr>
            </w:pPr>
            <w:r>
              <w:rPr>
                <w:rFonts w:cs="David" w:hint="cs"/>
                <w:rtl/>
              </w:rPr>
              <w:t xml:space="preserve"> </w:t>
            </w:r>
          </w:p>
        </w:tc>
        <w:tc>
          <w:tcPr>
            <w:tcW w:w="1559" w:type="dxa"/>
          </w:tcPr>
          <w:p w:rsidR="00765628" w:rsidRPr="00BD58C1" w:rsidRDefault="00765628" w:rsidP="00E65428">
            <w:pPr>
              <w:cnfStyle w:val="000000010000" w:firstRow="0" w:lastRow="0" w:firstColumn="0" w:lastColumn="0" w:oddVBand="0" w:evenVBand="0" w:oddHBand="0" w:evenHBand="1" w:firstRowFirstColumn="0" w:firstRowLastColumn="0" w:lastRowFirstColumn="0" w:lastRowLastColumn="0"/>
              <w:rPr>
                <w:rFonts w:cs="David"/>
                <w:rtl/>
              </w:rPr>
            </w:pPr>
            <w:r>
              <w:rPr>
                <w:rFonts w:cs="David" w:hint="cs"/>
                <w:rtl/>
              </w:rPr>
              <w:t>-</w:t>
            </w:r>
          </w:p>
        </w:tc>
        <w:tc>
          <w:tcPr>
            <w:tcW w:w="2080" w:type="dxa"/>
          </w:tcPr>
          <w:p w:rsidR="00765628" w:rsidRPr="00BD58C1" w:rsidRDefault="00765628" w:rsidP="00E65428">
            <w:pPr>
              <w:cnfStyle w:val="000000010000" w:firstRow="0" w:lastRow="0" w:firstColumn="0" w:lastColumn="0" w:oddVBand="0" w:evenVBand="0" w:oddHBand="0" w:evenHBand="1" w:firstRowFirstColumn="0" w:firstRowLastColumn="0" w:lastRowFirstColumn="0" w:lastRowLastColumn="0"/>
              <w:rPr>
                <w:rFonts w:cs="David"/>
                <w:rtl/>
              </w:rPr>
            </w:pPr>
            <w:r>
              <w:rPr>
                <w:rFonts w:cs="David" w:hint="cs"/>
                <w:rtl/>
              </w:rPr>
              <w:t>-</w:t>
            </w:r>
          </w:p>
        </w:tc>
        <w:tc>
          <w:tcPr>
            <w:tcW w:w="1739" w:type="dxa"/>
          </w:tcPr>
          <w:p w:rsidR="00765628" w:rsidRPr="00BD58C1" w:rsidRDefault="00765628" w:rsidP="00E65428">
            <w:pPr>
              <w:cnfStyle w:val="000000010000" w:firstRow="0" w:lastRow="0" w:firstColumn="0" w:lastColumn="0" w:oddVBand="0" w:evenVBand="0" w:oddHBand="0" w:evenHBand="1" w:firstRowFirstColumn="0" w:firstRowLastColumn="0" w:lastRowFirstColumn="0" w:lastRowLastColumn="0"/>
              <w:rPr>
                <w:rFonts w:cs="David"/>
                <w:rtl/>
              </w:rPr>
            </w:pPr>
            <w:r>
              <w:rPr>
                <w:rFonts w:cs="David" w:hint="cs"/>
                <w:rtl/>
              </w:rPr>
              <w:t>-</w:t>
            </w:r>
          </w:p>
        </w:tc>
        <w:tc>
          <w:tcPr>
            <w:tcW w:w="1739" w:type="dxa"/>
          </w:tcPr>
          <w:p w:rsidR="00765628" w:rsidRPr="00BD58C1" w:rsidRDefault="00765628" w:rsidP="00E65428">
            <w:pPr>
              <w:cnfStyle w:val="000000010000" w:firstRow="0" w:lastRow="0" w:firstColumn="0" w:lastColumn="0" w:oddVBand="0" w:evenVBand="0" w:oddHBand="0" w:evenHBand="1" w:firstRowFirstColumn="0" w:firstRowLastColumn="0" w:lastRowFirstColumn="0" w:lastRowLastColumn="0"/>
              <w:rPr>
                <w:rFonts w:cs="David"/>
                <w:rtl/>
              </w:rPr>
            </w:pPr>
            <w:r>
              <w:rPr>
                <w:rFonts w:cs="David" w:hint="cs"/>
                <w:rtl/>
              </w:rPr>
              <w:t>-</w:t>
            </w:r>
          </w:p>
        </w:tc>
        <w:tc>
          <w:tcPr>
            <w:tcW w:w="1738" w:type="dxa"/>
          </w:tcPr>
          <w:p w:rsidR="00765628" w:rsidRPr="00BD58C1" w:rsidRDefault="00765628" w:rsidP="00E65428">
            <w:pPr>
              <w:cnfStyle w:val="000000010000" w:firstRow="0" w:lastRow="0" w:firstColumn="0" w:lastColumn="0" w:oddVBand="0" w:evenVBand="0" w:oddHBand="0" w:evenHBand="1" w:firstRowFirstColumn="0" w:firstRowLastColumn="0" w:lastRowFirstColumn="0" w:lastRowLastColumn="0"/>
              <w:rPr>
                <w:rFonts w:cs="David"/>
                <w:rtl/>
              </w:rPr>
            </w:pPr>
            <w:r>
              <w:rPr>
                <w:rFonts w:cs="David" w:hint="cs"/>
                <w:rtl/>
              </w:rPr>
              <w:t>-</w:t>
            </w:r>
          </w:p>
        </w:tc>
        <w:tc>
          <w:tcPr>
            <w:tcW w:w="1739" w:type="dxa"/>
          </w:tcPr>
          <w:p w:rsidR="00765628" w:rsidRPr="00BD58C1" w:rsidRDefault="00765628" w:rsidP="00E65428">
            <w:pPr>
              <w:cnfStyle w:val="000000010000" w:firstRow="0" w:lastRow="0" w:firstColumn="0" w:lastColumn="0" w:oddVBand="0" w:evenVBand="0" w:oddHBand="0" w:evenHBand="1" w:firstRowFirstColumn="0" w:firstRowLastColumn="0" w:lastRowFirstColumn="0" w:lastRowLastColumn="0"/>
              <w:rPr>
                <w:rFonts w:cs="David"/>
                <w:rtl/>
              </w:rPr>
            </w:pPr>
            <w:r>
              <w:rPr>
                <w:rFonts w:cs="David" w:hint="cs"/>
                <w:rtl/>
              </w:rPr>
              <w:t>-</w:t>
            </w:r>
          </w:p>
        </w:tc>
        <w:tc>
          <w:tcPr>
            <w:tcW w:w="1739" w:type="dxa"/>
          </w:tcPr>
          <w:p w:rsidR="00765628" w:rsidRPr="00BD58C1" w:rsidRDefault="00765628" w:rsidP="00E65428">
            <w:pPr>
              <w:cnfStyle w:val="000000010000" w:firstRow="0" w:lastRow="0" w:firstColumn="0" w:lastColumn="0" w:oddVBand="0" w:evenVBand="0" w:oddHBand="0" w:evenHBand="1" w:firstRowFirstColumn="0" w:firstRowLastColumn="0" w:lastRowFirstColumn="0" w:lastRowLastColumn="0"/>
              <w:rPr>
                <w:rFonts w:cs="David"/>
                <w:rtl/>
              </w:rPr>
            </w:pPr>
            <w:r>
              <w:rPr>
                <w:rFonts w:cs="David" w:hint="cs"/>
                <w:rtl/>
              </w:rPr>
              <w:t>-</w:t>
            </w:r>
          </w:p>
        </w:tc>
      </w:tr>
      <w:tr w:rsidR="00765628" w:rsidRPr="00BD58C1" w:rsidTr="00AB6D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2" w:type="dxa"/>
            <w:shd w:val="clear" w:color="auto" w:fill="F2F2F2" w:themeFill="background1" w:themeFillShade="F2"/>
          </w:tcPr>
          <w:p w:rsidR="00765628" w:rsidRPr="00BD58C1" w:rsidRDefault="00765628" w:rsidP="00E65428">
            <w:pPr>
              <w:rPr>
                <w:rFonts w:cs="David"/>
                <w:sz w:val="20"/>
                <w:szCs w:val="20"/>
                <w:rtl/>
              </w:rPr>
            </w:pPr>
            <w:r>
              <w:rPr>
                <w:rFonts w:cs="David" w:hint="cs"/>
                <w:sz w:val="20"/>
                <w:szCs w:val="20"/>
                <w:rtl/>
              </w:rPr>
              <w:t xml:space="preserve">שבדיה </w:t>
            </w:r>
          </w:p>
        </w:tc>
        <w:tc>
          <w:tcPr>
            <w:tcW w:w="1843" w:type="dxa"/>
            <w:shd w:val="clear" w:color="auto" w:fill="F2F2F2" w:themeFill="background1" w:themeFillShade="F2"/>
          </w:tcPr>
          <w:p w:rsidR="00765628" w:rsidRDefault="00765628" w:rsidP="00E65428">
            <w:pPr>
              <w:cnfStyle w:val="000000100000" w:firstRow="0" w:lastRow="0" w:firstColumn="0" w:lastColumn="0" w:oddVBand="0" w:evenVBand="0" w:oddHBand="1" w:evenHBand="0" w:firstRowFirstColumn="0" w:firstRowLastColumn="0" w:lastRowFirstColumn="0" w:lastRowLastColumn="0"/>
              <w:rPr>
                <w:rFonts w:cs="David"/>
                <w:rtl/>
              </w:rPr>
            </w:pPr>
            <w:r>
              <w:rPr>
                <w:rFonts w:cs="David" w:hint="cs"/>
                <w:rtl/>
              </w:rPr>
              <w:t>כן</w:t>
            </w:r>
          </w:p>
          <w:p w:rsidR="00765628" w:rsidRPr="00BD58C1" w:rsidRDefault="00765628" w:rsidP="00E65428">
            <w:pPr>
              <w:cnfStyle w:val="000000100000" w:firstRow="0" w:lastRow="0" w:firstColumn="0" w:lastColumn="0" w:oddVBand="0" w:evenVBand="0" w:oddHBand="1" w:evenHBand="0" w:firstRowFirstColumn="0" w:firstRowLastColumn="0" w:lastRowFirstColumn="0" w:lastRowLastColumn="0"/>
              <w:rPr>
                <w:rFonts w:cs="David"/>
                <w:rtl/>
              </w:rPr>
            </w:pPr>
            <w:r w:rsidRPr="009B1231">
              <w:rPr>
                <w:rFonts w:cs="David"/>
              </w:rPr>
              <w:t>National tests</w:t>
            </w:r>
          </w:p>
        </w:tc>
        <w:tc>
          <w:tcPr>
            <w:tcW w:w="1559" w:type="dxa"/>
            <w:shd w:val="clear" w:color="auto" w:fill="F2F2F2" w:themeFill="background1" w:themeFillShade="F2"/>
          </w:tcPr>
          <w:p w:rsidR="00765628" w:rsidRPr="00BD58C1" w:rsidRDefault="00765628" w:rsidP="00E65428">
            <w:pPr>
              <w:cnfStyle w:val="000000100000" w:firstRow="0" w:lastRow="0" w:firstColumn="0" w:lastColumn="0" w:oddVBand="0" w:evenVBand="0" w:oddHBand="1" w:evenHBand="0" w:firstRowFirstColumn="0" w:firstRowLastColumn="0" w:lastRowFirstColumn="0" w:lastRowLastColumn="0"/>
              <w:rPr>
                <w:rFonts w:cs="David"/>
                <w:rtl/>
              </w:rPr>
            </w:pPr>
            <w:r>
              <w:rPr>
                <w:rFonts w:cs="David" w:hint="cs"/>
                <w:rtl/>
              </w:rPr>
              <w:t xml:space="preserve">כן, לכל בתי הספר </w:t>
            </w:r>
          </w:p>
        </w:tc>
        <w:tc>
          <w:tcPr>
            <w:tcW w:w="2080" w:type="dxa"/>
            <w:shd w:val="clear" w:color="auto" w:fill="F2F2F2" w:themeFill="background1" w:themeFillShade="F2"/>
          </w:tcPr>
          <w:p w:rsidR="00765628" w:rsidRPr="00BD58C1" w:rsidRDefault="00765628" w:rsidP="00E65428">
            <w:pPr>
              <w:cnfStyle w:val="000000100000" w:firstRow="0" w:lastRow="0" w:firstColumn="0" w:lastColumn="0" w:oddVBand="0" w:evenVBand="0" w:oddHBand="1" w:evenHBand="0" w:firstRowFirstColumn="0" w:firstRowLastColumn="0" w:lastRowFirstColumn="0" w:lastRowLastColumn="0"/>
              <w:rPr>
                <w:rFonts w:cs="David"/>
                <w:rtl/>
              </w:rPr>
            </w:pPr>
            <w:r>
              <w:rPr>
                <w:rFonts w:cs="David" w:hint="cs"/>
                <w:rtl/>
              </w:rPr>
              <w:t xml:space="preserve">כל התלמידים: מתמטיקה, שפה, שפה זרה (רק כיתה ו') </w:t>
            </w:r>
          </w:p>
        </w:tc>
        <w:tc>
          <w:tcPr>
            <w:tcW w:w="1739" w:type="dxa"/>
            <w:shd w:val="clear" w:color="auto" w:fill="F2F2F2" w:themeFill="background1" w:themeFillShade="F2"/>
          </w:tcPr>
          <w:p w:rsidR="00765628" w:rsidRPr="00BD58C1" w:rsidRDefault="00765628" w:rsidP="00E65428">
            <w:pPr>
              <w:cnfStyle w:val="000000100000" w:firstRow="0" w:lastRow="0" w:firstColumn="0" w:lastColumn="0" w:oddVBand="0" w:evenVBand="0" w:oddHBand="1" w:evenHBand="0" w:firstRowFirstColumn="0" w:firstRowLastColumn="0" w:lastRowFirstColumn="0" w:lastRowLastColumn="0"/>
              <w:rPr>
                <w:rFonts w:cs="David"/>
                <w:rtl/>
              </w:rPr>
            </w:pPr>
            <w:r>
              <w:rPr>
                <w:rFonts w:cs="David" w:hint="cs"/>
                <w:rtl/>
              </w:rPr>
              <w:t xml:space="preserve">כיתות ג', ו' </w:t>
            </w:r>
          </w:p>
        </w:tc>
        <w:tc>
          <w:tcPr>
            <w:tcW w:w="1739" w:type="dxa"/>
            <w:shd w:val="clear" w:color="auto" w:fill="F2F2F2" w:themeFill="background1" w:themeFillShade="F2"/>
          </w:tcPr>
          <w:p w:rsidR="00765628" w:rsidRPr="00BD58C1" w:rsidRDefault="00765628" w:rsidP="00E65428">
            <w:pPr>
              <w:cnfStyle w:val="000000100000" w:firstRow="0" w:lastRow="0" w:firstColumn="0" w:lastColumn="0" w:oddVBand="0" w:evenVBand="0" w:oddHBand="1" w:evenHBand="0" w:firstRowFirstColumn="0" w:firstRowLastColumn="0" w:lastRowFirstColumn="0" w:lastRowLastColumn="0"/>
              <w:rPr>
                <w:rFonts w:cs="David"/>
                <w:rtl/>
              </w:rPr>
            </w:pPr>
            <w:r>
              <w:rPr>
                <w:rFonts w:cs="David" w:hint="cs"/>
                <w:rtl/>
              </w:rPr>
              <w:t>מורי התלמידים הנבחנים (ייתכן שיתוף פעולה עם מורה אחר מבי"ס. הפיקוח בודק מדגם של מבחנים)</w:t>
            </w:r>
          </w:p>
        </w:tc>
        <w:tc>
          <w:tcPr>
            <w:tcW w:w="1738" w:type="dxa"/>
            <w:shd w:val="clear" w:color="auto" w:fill="F2F2F2" w:themeFill="background1" w:themeFillShade="F2"/>
          </w:tcPr>
          <w:p w:rsidR="00765628" w:rsidRPr="00BD58C1" w:rsidRDefault="00765628" w:rsidP="00E65428">
            <w:pPr>
              <w:cnfStyle w:val="000000100000" w:firstRow="0" w:lastRow="0" w:firstColumn="0" w:lastColumn="0" w:oddVBand="0" w:evenVBand="0" w:oddHBand="1" w:evenHBand="0" w:firstRowFirstColumn="0" w:firstRowLastColumn="0" w:lastRowFirstColumn="0" w:lastRowLastColumn="0"/>
              <w:rPr>
                <w:rFonts w:cs="David"/>
                <w:rtl/>
              </w:rPr>
            </w:pPr>
            <w:r>
              <w:rPr>
                <w:rFonts w:cs="David" w:hint="cs"/>
                <w:rtl/>
              </w:rPr>
              <w:t>רב ברירה, תשובות קצרות בפורמט סגור, משימות כתיבה פתוחות, הצגה בע"פ, שאלות ותשובות בע"פ</w:t>
            </w:r>
          </w:p>
        </w:tc>
        <w:tc>
          <w:tcPr>
            <w:tcW w:w="1739" w:type="dxa"/>
            <w:shd w:val="clear" w:color="auto" w:fill="F2F2F2" w:themeFill="background1" w:themeFillShade="F2"/>
          </w:tcPr>
          <w:p w:rsidR="00765628" w:rsidRPr="00BD58C1" w:rsidRDefault="00765628" w:rsidP="00E65428">
            <w:pPr>
              <w:cnfStyle w:val="000000100000" w:firstRow="0" w:lastRow="0" w:firstColumn="0" w:lastColumn="0" w:oddVBand="0" w:evenVBand="0" w:oddHBand="1" w:evenHBand="0" w:firstRowFirstColumn="0" w:firstRowLastColumn="0" w:lastRowFirstColumn="0" w:lastRowLastColumn="0"/>
              <w:rPr>
                <w:rFonts w:cs="David"/>
                <w:rtl/>
              </w:rPr>
            </w:pPr>
            <w:r>
              <w:rPr>
                <w:rFonts w:cs="David" w:hint="cs"/>
                <w:rtl/>
              </w:rPr>
              <w:t xml:space="preserve">לא </w:t>
            </w:r>
          </w:p>
        </w:tc>
        <w:tc>
          <w:tcPr>
            <w:tcW w:w="1739" w:type="dxa"/>
            <w:shd w:val="clear" w:color="auto" w:fill="F2F2F2" w:themeFill="background1" w:themeFillShade="F2"/>
          </w:tcPr>
          <w:p w:rsidR="00765628" w:rsidRPr="00BD58C1" w:rsidRDefault="00765628" w:rsidP="00E65428">
            <w:pPr>
              <w:cnfStyle w:val="000000100000" w:firstRow="0" w:lastRow="0" w:firstColumn="0" w:lastColumn="0" w:oddVBand="0" w:evenVBand="0" w:oddHBand="1" w:evenHBand="0" w:firstRowFirstColumn="0" w:firstRowLastColumn="0" w:lastRowFirstColumn="0" w:lastRowLastColumn="0"/>
              <w:rPr>
                <w:rFonts w:cs="David"/>
                <w:rtl/>
              </w:rPr>
            </w:pPr>
            <w:r w:rsidRPr="009B1231">
              <w:rPr>
                <w:rFonts w:cs="David"/>
              </w:rPr>
              <w:t>National knowledge requirements</w:t>
            </w:r>
          </w:p>
        </w:tc>
      </w:tr>
      <w:tr w:rsidR="00765628" w:rsidRPr="00BD58C1" w:rsidTr="0076562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2" w:type="dxa"/>
          </w:tcPr>
          <w:p w:rsidR="00765628" w:rsidRDefault="00765628" w:rsidP="00E65428">
            <w:pPr>
              <w:rPr>
                <w:rFonts w:cs="David"/>
                <w:sz w:val="20"/>
                <w:szCs w:val="20"/>
                <w:rtl/>
              </w:rPr>
            </w:pPr>
            <w:r>
              <w:rPr>
                <w:rFonts w:cs="David" w:hint="cs"/>
                <w:sz w:val="20"/>
                <w:szCs w:val="20"/>
                <w:rtl/>
              </w:rPr>
              <w:t xml:space="preserve">הממלכה </w:t>
            </w:r>
          </w:p>
          <w:p w:rsidR="00765628" w:rsidRPr="00BD58C1" w:rsidRDefault="00765628" w:rsidP="00E65428">
            <w:pPr>
              <w:rPr>
                <w:rFonts w:cs="David"/>
                <w:sz w:val="20"/>
                <w:szCs w:val="20"/>
                <w:rtl/>
              </w:rPr>
            </w:pPr>
            <w:r>
              <w:rPr>
                <w:rFonts w:cs="David" w:hint="cs"/>
                <w:sz w:val="20"/>
                <w:szCs w:val="20"/>
                <w:rtl/>
              </w:rPr>
              <w:t>המאוחדת של בריטניה (+ צפון אירלנד)</w:t>
            </w:r>
          </w:p>
        </w:tc>
        <w:tc>
          <w:tcPr>
            <w:tcW w:w="1843" w:type="dxa"/>
          </w:tcPr>
          <w:p w:rsidR="00765628" w:rsidRDefault="00765628" w:rsidP="00E65428">
            <w:pPr>
              <w:cnfStyle w:val="000000010000" w:firstRow="0" w:lastRow="0" w:firstColumn="0" w:lastColumn="0" w:oddVBand="0" w:evenVBand="0" w:oddHBand="0" w:evenHBand="1" w:firstRowFirstColumn="0" w:firstRowLastColumn="0" w:lastRowFirstColumn="0" w:lastRowLastColumn="0"/>
              <w:rPr>
                <w:rFonts w:cs="David"/>
                <w:rtl/>
              </w:rPr>
            </w:pPr>
            <w:r>
              <w:rPr>
                <w:rFonts w:cs="David" w:hint="cs"/>
                <w:rtl/>
              </w:rPr>
              <w:t>כן</w:t>
            </w:r>
          </w:p>
          <w:p w:rsidR="00765628" w:rsidRPr="00BD58C1" w:rsidRDefault="00765628" w:rsidP="00E65428">
            <w:pPr>
              <w:cnfStyle w:val="000000010000" w:firstRow="0" w:lastRow="0" w:firstColumn="0" w:lastColumn="0" w:oddVBand="0" w:evenVBand="0" w:oddHBand="0" w:evenHBand="1" w:firstRowFirstColumn="0" w:firstRowLastColumn="0" w:lastRowFirstColumn="0" w:lastRowLastColumn="0"/>
              <w:rPr>
                <w:rFonts w:cs="David"/>
                <w:rtl/>
              </w:rPr>
            </w:pPr>
            <w:r w:rsidRPr="00CF00BF">
              <w:rPr>
                <w:rFonts w:cs="David"/>
              </w:rPr>
              <w:t>Assessments using Levels of Progression</w:t>
            </w:r>
          </w:p>
        </w:tc>
        <w:tc>
          <w:tcPr>
            <w:tcW w:w="1559" w:type="dxa"/>
          </w:tcPr>
          <w:p w:rsidR="00765628" w:rsidRPr="00BD58C1" w:rsidRDefault="00765628" w:rsidP="00E65428">
            <w:pPr>
              <w:cnfStyle w:val="000000010000" w:firstRow="0" w:lastRow="0" w:firstColumn="0" w:lastColumn="0" w:oddVBand="0" w:evenVBand="0" w:oddHBand="0" w:evenHBand="1" w:firstRowFirstColumn="0" w:firstRowLastColumn="0" w:lastRowFirstColumn="0" w:lastRowLastColumn="0"/>
              <w:rPr>
                <w:rFonts w:cs="David"/>
                <w:rtl/>
              </w:rPr>
            </w:pPr>
            <w:r>
              <w:rPr>
                <w:rFonts w:cs="David" w:hint="cs"/>
                <w:rtl/>
              </w:rPr>
              <w:t>כן, לכל בתי הספר (החל מ-2012/13)</w:t>
            </w:r>
          </w:p>
        </w:tc>
        <w:tc>
          <w:tcPr>
            <w:tcW w:w="2080" w:type="dxa"/>
          </w:tcPr>
          <w:p w:rsidR="00765628" w:rsidRPr="00BD58C1" w:rsidRDefault="00765628" w:rsidP="00E65428">
            <w:pPr>
              <w:cnfStyle w:val="000000010000" w:firstRow="0" w:lastRow="0" w:firstColumn="0" w:lastColumn="0" w:oddVBand="0" w:evenVBand="0" w:oddHBand="0" w:evenHBand="1" w:firstRowFirstColumn="0" w:firstRowLastColumn="0" w:lastRowFirstColumn="0" w:lastRowLastColumn="0"/>
              <w:rPr>
                <w:rFonts w:cs="David"/>
                <w:rtl/>
              </w:rPr>
            </w:pPr>
            <w:r>
              <w:rPr>
                <w:rFonts w:cs="David" w:hint="cs"/>
                <w:rtl/>
              </w:rPr>
              <w:t xml:space="preserve">כל התלמידים: תקשורת ושימוש במתמטיקה </w:t>
            </w:r>
          </w:p>
        </w:tc>
        <w:tc>
          <w:tcPr>
            <w:tcW w:w="1739" w:type="dxa"/>
          </w:tcPr>
          <w:p w:rsidR="00765628" w:rsidRDefault="00765628" w:rsidP="00E65428">
            <w:pPr>
              <w:cnfStyle w:val="000000010000" w:firstRow="0" w:lastRow="0" w:firstColumn="0" w:lastColumn="0" w:oddVBand="0" w:evenVBand="0" w:oddHBand="0" w:evenHBand="1" w:firstRowFirstColumn="0" w:firstRowLastColumn="0" w:lastRowFirstColumn="0" w:lastRowLastColumn="0"/>
              <w:rPr>
                <w:rFonts w:cs="David"/>
                <w:rtl/>
              </w:rPr>
            </w:pPr>
            <w:r>
              <w:rPr>
                <w:rFonts w:cs="David" w:hint="cs"/>
                <w:rtl/>
              </w:rPr>
              <w:t xml:space="preserve">כיתה ד': צפויים להגיע לרמה 2 </w:t>
            </w:r>
          </w:p>
          <w:p w:rsidR="00765628" w:rsidRPr="00BD58C1" w:rsidRDefault="00765628" w:rsidP="00E65428">
            <w:pPr>
              <w:cnfStyle w:val="000000010000" w:firstRow="0" w:lastRow="0" w:firstColumn="0" w:lastColumn="0" w:oddVBand="0" w:evenVBand="0" w:oddHBand="0" w:evenHBand="1" w:firstRowFirstColumn="0" w:firstRowLastColumn="0" w:lastRowFirstColumn="0" w:lastRowLastColumn="0"/>
              <w:rPr>
                <w:rFonts w:cs="David"/>
                <w:rtl/>
              </w:rPr>
            </w:pPr>
            <w:r>
              <w:rPr>
                <w:rFonts w:cs="David" w:hint="cs"/>
                <w:rtl/>
              </w:rPr>
              <w:t>כיתה ז': צפויים להגיע לרמה 4</w:t>
            </w:r>
          </w:p>
        </w:tc>
        <w:tc>
          <w:tcPr>
            <w:tcW w:w="1739" w:type="dxa"/>
          </w:tcPr>
          <w:p w:rsidR="00765628" w:rsidRPr="00BD58C1" w:rsidRDefault="00765628" w:rsidP="00E65428">
            <w:pPr>
              <w:cnfStyle w:val="000000010000" w:firstRow="0" w:lastRow="0" w:firstColumn="0" w:lastColumn="0" w:oddVBand="0" w:evenVBand="0" w:oddHBand="0" w:evenHBand="1" w:firstRowFirstColumn="0" w:firstRowLastColumn="0" w:lastRowFirstColumn="0" w:lastRowLastColumn="0"/>
              <w:rPr>
                <w:rFonts w:cs="David"/>
                <w:rtl/>
              </w:rPr>
            </w:pPr>
            <w:r>
              <w:rPr>
                <w:rFonts w:cs="David" w:hint="cs"/>
                <w:rtl/>
              </w:rPr>
              <w:t>משרד החינוך (</w:t>
            </w:r>
            <w:r>
              <w:rPr>
                <w:rFonts w:cs="David"/>
              </w:rPr>
              <w:t>CCEA</w:t>
            </w:r>
            <w:r>
              <w:rPr>
                <w:rFonts w:cs="David" w:hint="cs"/>
                <w:rtl/>
              </w:rPr>
              <w:t>)</w:t>
            </w:r>
          </w:p>
        </w:tc>
        <w:tc>
          <w:tcPr>
            <w:tcW w:w="1738" w:type="dxa"/>
          </w:tcPr>
          <w:p w:rsidR="00765628" w:rsidRPr="00BD58C1" w:rsidRDefault="00765628" w:rsidP="00E65428">
            <w:pPr>
              <w:cnfStyle w:val="000000010000" w:firstRow="0" w:lastRow="0" w:firstColumn="0" w:lastColumn="0" w:oddVBand="0" w:evenVBand="0" w:oddHBand="0" w:evenHBand="1" w:firstRowFirstColumn="0" w:firstRowLastColumn="0" w:lastRowFirstColumn="0" w:lastRowLastColumn="0"/>
              <w:rPr>
                <w:rFonts w:cs="David"/>
              </w:rPr>
            </w:pPr>
            <w:r>
              <w:rPr>
                <w:rFonts w:cs="David" w:hint="cs"/>
                <w:rtl/>
              </w:rPr>
              <w:t xml:space="preserve">מגוון משימות למורה כולל משימות של </w:t>
            </w:r>
            <w:r>
              <w:rPr>
                <w:rFonts w:cs="David"/>
              </w:rPr>
              <w:t>CCEA</w:t>
            </w:r>
          </w:p>
        </w:tc>
        <w:tc>
          <w:tcPr>
            <w:tcW w:w="1739" w:type="dxa"/>
          </w:tcPr>
          <w:p w:rsidR="00765628" w:rsidRPr="00CF00BF" w:rsidRDefault="00765628" w:rsidP="00E65428">
            <w:pPr>
              <w:cnfStyle w:val="000000010000" w:firstRow="0" w:lastRow="0" w:firstColumn="0" w:lastColumn="0" w:oddVBand="0" w:evenVBand="0" w:oddHBand="0" w:evenHBand="1" w:firstRowFirstColumn="0" w:firstRowLastColumn="0" w:lastRowFirstColumn="0" w:lastRowLastColumn="0"/>
              <w:rPr>
                <w:rFonts w:cs="David"/>
                <w:rtl/>
              </w:rPr>
            </w:pPr>
            <w:r>
              <w:rPr>
                <w:rFonts w:cs="David" w:hint="cs"/>
                <w:rtl/>
              </w:rPr>
              <w:t xml:space="preserve">כן </w:t>
            </w:r>
          </w:p>
        </w:tc>
        <w:tc>
          <w:tcPr>
            <w:tcW w:w="1739" w:type="dxa"/>
          </w:tcPr>
          <w:p w:rsidR="00765628" w:rsidRPr="00CF00BF" w:rsidRDefault="00765628" w:rsidP="00E65428">
            <w:pPr>
              <w:cnfStyle w:val="000000010000" w:firstRow="0" w:lastRow="0" w:firstColumn="0" w:lastColumn="0" w:oddVBand="0" w:evenVBand="0" w:oddHBand="0" w:evenHBand="1" w:firstRowFirstColumn="0" w:firstRowLastColumn="0" w:lastRowFirstColumn="0" w:lastRowLastColumn="0"/>
              <w:rPr>
                <w:rFonts w:cs="David"/>
                <w:rtl/>
              </w:rPr>
            </w:pPr>
            <w:r w:rsidRPr="00CF00BF">
              <w:rPr>
                <w:rFonts w:cs="David"/>
              </w:rPr>
              <w:t>Levels of Progression as set out in legislation and subsequently in guidance developed by CCEA</w:t>
            </w:r>
          </w:p>
        </w:tc>
      </w:tr>
    </w:tbl>
    <w:p w:rsidR="00765628" w:rsidRDefault="00765628" w:rsidP="00765628">
      <w:r>
        <w:rPr>
          <w:rFonts w:hint="cs"/>
          <w:rtl/>
        </w:rPr>
        <w:t>יש מדינות גדולות כמו ארה"ב וקנדה שמקיימות מערכות מבחנים ברמת פרובינציות/מדינות ולכן אינן נמצאות בטבלה זו.</w:t>
      </w:r>
    </w:p>
    <w:p w:rsidR="00765628" w:rsidRPr="00E04F4A" w:rsidRDefault="00765628" w:rsidP="00765628">
      <w:pPr>
        <w:jc w:val="center"/>
        <w:rPr>
          <w:b/>
          <w:bCs/>
          <w:rtl/>
        </w:rPr>
      </w:pPr>
      <w:r w:rsidRPr="00E04F4A">
        <w:rPr>
          <w:rFonts w:hint="cs"/>
          <w:b/>
          <w:bCs/>
          <w:rtl/>
        </w:rPr>
        <w:lastRenderedPageBreak/>
        <w:t xml:space="preserve">מערכות הערכה סטנדרטיות ארציות במדינות שונות ברמת חינוך </w:t>
      </w:r>
      <w:r>
        <w:rPr>
          <w:rFonts w:hint="cs"/>
          <w:b/>
          <w:bCs/>
          <w:rtl/>
        </w:rPr>
        <w:t>על-</w:t>
      </w:r>
      <w:r w:rsidRPr="00E04F4A">
        <w:rPr>
          <w:rFonts w:hint="cs"/>
          <w:b/>
          <w:bCs/>
          <w:rtl/>
        </w:rPr>
        <w:t>יסודי (</w:t>
      </w:r>
      <w:r w:rsidRPr="00E04F4A">
        <w:rPr>
          <w:b/>
          <w:bCs/>
        </w:rPr>
        <w:t xml:space="preserve">ISCED level </w:t>
      </w:r>
      <w:r>
        <w:rPr>
          <w:b/>
          <w:bCs/>
        </w:rPr>
        <w:t>2</w:t>
      </w:r>
      <w:r w:rsidRPr="00E04F4A">
        <w:rPr>
          <w:rFonts w:hint="cs"/>
          <w:b/>
          <w:bCs/>
          <w:rtl/>
        </w:rPr>
        <w:t>)</w:t>
      </w:r>
    </w:p>
    <w:tbl>
      <w:tblPr>
        <w:tblStyle w:val="af"/>
        <w:bidiVisual/>
        <w:tblW w:w="15648" w:type="dxa"/>
        <w:tblLayout w:type="fixed"/>
        <w:tblLook w:val="04A0" w:firstRow="1" w:lastRow="0" w:firstColumn="1" w:lastColumn="0" w:noHBand="0" w:noVBand="1"/>
      </w:tblPr>
      <w:tblGrid>
        <w:gridCol w:w="1472"/>
        <w:gridCol w:w="1843"/>
        <w:gridCol w:w="1559"/>
        <w:gridCol w:w="2080"/>
        <w:gridCol w:w="1739"/>
        <w:gridCol w:w="1739"/>
        <w:gridCol w:w="1738"/>
        <w:gridCol w:w="1739"/>
        <w:gridCol w:w="1739"/>
      </w:tblGrid>
      <w:tr w:rsidR="00765628" w:rsidRPr="00BD58C1" w:rsidTr="00E6542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72" w:type="dxa"/>
          </w:tcPr>
          <w:p w:rsidR="00765628" w:rsidRPr="00BD58C1" w:rsidRDefault="00765628" w:rsidP="00E65428">
            <w:pPr>
              <w:jc w:val="center"/>
              <w:rPr>
                <w:rFonts w:cs="David"/>
                <w:sz w:val="16"/>
                <w:szCs w:val="16"/>
                <w:rtl/>
              </w:rPr>
            </w:pPr>
            <w:r w:rsidRPr="00BD58C1">
              <w:rPr>
                <w:rFonts w:cs="David" w:hint="cs"/>
                <w:sz w:val="16"/>
                <w:szCs w:val="16"/>
                <w:rtl/>
              </w:rPr>
              <w:t>מדינה</w:t>
            </w:r>
          </w:p>
        </w:tc>
        <w:tc>
          <w:tcPr>
            <w:tcW w:w="1843" w:type="dxa"/>
          </w:tcPr>
          <w:p w:rsidR="00765628" w:rsidRPr="00BD58C1" w:rsidRDefault="00765628" w:rsidP="00E65428">
            <w:pPr>
              <w:jc w:val="center"/>
              <w:cnfStyle w:val="100000000000" w:firstRow="1" w:lastRow="0" w:firstColumn="0" w:lastColumn="0" w:oddVBand="0" w:evenVBand="0" w:oddHBand="0" w:evenHBand="0" w:firstRowFirstColumn="0" w:firstRowLastColumn="0" w:lastRowFirstColumn="0" w:lastRowLastColumn="0"/>
              <w:rPr>
                <w:rFonts w:cs="David"/>
                <w:sz w:val="16"/>
                <w:szCs w:val="16"/>
                <w:rtl/>
              </w:rPr>
            </w:pPr>
            <w:r w:rsidRPr="00BD58C1">
              <w:rPr>
                <w:rFonts w:cs="David" w:hint="cs"/>
                <w:sz w:val="16"/>
                <w:szCs w:val="16"/>
                <w:rtl/>
              </w:rPr>
              <w:t>האם מתקיימת הערכה ארצית</w:t>
            </w:r>
            <w:r>
              <w:rPr>
                <w:rFonts w:cs="David" w:hint="cs"/>
                <w:sz w:val="16"/>
                <w:szCs w:val="16"/>
                <w:rtl/>
              </w:rPr>
              <w:t xml:space="preserve"> (שם ההערכה)</w:t>
            </w:r>
            <w:r w:rsidRPr="00BD58C1">
              <w:rPr>
                <w:rFonts w:cs="David" w:hint="cs"/>
                <w:sz w:val="16"/>
                <w:szCs w:val="16"/>
                <w:rtl/>
              </w:rPr>
              <w:t>?</w:t>
            </w:r>
            <w:r>
              <w:rPr>
                <w:rFonts w:cs="David" w:hint="cs"/>
                <w:sz w:val="16"/>
                <w:szCs w:val="16"/>
                <w:rtl/>
              </w:rPr>
              <w:t xml:space="preserve"> </w:t>
            </w:r>
          </w:p>
        </w:tc>
        <w:tc>
          <w:tcPr>
            <w:tcW w:w="1559" w:type="dxa"/>
          </w:tcPr>
          <w:p w:rsidR="00765628" w:rsidRPr="00BD58C1" w:rsidRDefault="00765628" w:rsidP="00E65428">
            <w:pPr>
              <w:jc w:val="center"/>
              <w:cnfStyle w:val="100000000000" w:firstRow="1" w:lastRow="0" w:firstColumn="0" w:lastColumn="0" w:oddVBand="0" w:evenVBand="0" w:oddHBand="0" w:evenHBand="0" w:firstRowFirstColumn="0" w:firstRowLastColumn="0" w:lastRowFirstColumn="0" w:lastRowLastColumn="0"/>
              <w:rPr>
                <w:rFonts w:cs="David"/>
                <w:sz w:val="16"/>
                <w:szCs w:val="16"/>
              </w:rPr>
            </w:pPr>
            <w:r w:rsidRPr="00BD58C1">
              <w:rPr>
                <w:rFonts w:cs="David" w:hint="cs"/>
                <w:sz w:val="16"/>
                <w:szCs w:val="16"/>
                <w:rtl/>
              </w:rPr>
              <w:t>האם יש חובת השתתפות בהערכה?</w:t>
            </w:r>
          </w:p>
        </w:tc>
        <w:tc>
          <w:tcPr>
            <w:tcW w:w="2080" w:type="dxa"/>
          </w:tcPr>
          <w:p w:rsidR="00765628" w:rsidRPr="00BD58C1" w:rsidRDefault="00765628" w:rsidP="00E65428">
            <w:pPr>
              <w:jc w:val="center"/>
              <w:cnfStyle w:val="100000000000" w:firstRow="1" w:lastRow="0" w:firstColumn="0" w:lastColumn="0" w:oddVBand="0" w:evenVBand="0" w:oddHBand="0" w:evenHBand="0" w:firstRowFirstColumn="0" w:firstRowLastColumn="0" w:lastRowFirstColumn="0" w:lastRowLastColumn="0"/>
              <w:rPr>
                <w:rFonts w:cs="David"/>
                <w:sz w:val="16"/>
                <w:szCs w:val="16"/>
                <w:rtl/>
              </w:rPr>
            </w:pPr>
            <w:r w:rsidRPr="00BD58C1">
              <w:rPr>
                <w:rFonts w:cs="David" w:hint="cs"/>
                <w:sz w:val="16"/>
                <w:szCs w:val="16"/>
                <w:rtl/>
              </w:rPr>
              <w:t>באילו תחומי דעת מעריכים?</w:t>
            </w:r>
          </w:p>
        </w:tc>
        <w:tc>
          <w:tcPr>
            <w:tcW w:w="1739" w:type="dxa"/>
          </w:tcPr>
          <w:p w:rsidR="00765628" w:rsidRPr="00BD58C1" w:rsidRDefault="00765628" w:rsidP="00E65428">
            <w:pPr>
              <w:jc w:val="center"/>
              <w:cnfStyle w:val="100000000000" w:firstRow="1" w:lastRow="0" w:firstColumn="0" w:lastColumn="0" w:oddVBand="0" w:evenVBand="0" w:oddHBand="0" w:evenHBand="0" w:firstRowFirstColumn="0" w:firstRowLastColumn="0" w:lastRowFirstColumn="0" w:lastRowLastColumn="0"/>
              <w:rPr>
                <w:rFonts w:cs="David"/>
                <w:sz w:val="16"/>
                <w:szCs w:val="16"/>
                <w:rtl/>
              </w:rPr>
            </w:pPr>
            <w:r w:rsidRPr="00BD58C1">
              <w:rPr>
                <w:rFonts w:cs="David" w:hint="cs"/>
                <w:sz w:val="16"/>
                <w:szCs w:val="16"/>
                <w:rtl/>
              </w:rPr>
              <w:t>באילו דרגות כיתה מעריכים?</w:t>
            </w:r>
          </w:p>
        </w:tc>
        <w:tc>
          <w:tcPr>
            <w:tcW w:w="1739" w:type="dxa"/>
          </w:tcPr>
          <w:p w:rsidR="00765628" w:rsidRPr="00BD58C1" w:rsidRDefault="00765628" w:rsidP="00E65428">
            <w:pPr>
              <w:jc w:val="center"/>
              <w:cnfStyle w:val="100000000000" w:firstRow="1" w:lastRow="0" w:firstColumn="0" w:lastColumn="0" w:oddVBand="0" w:evenVBand="0" w:oddHBand="0" w:evenHBand="0" w:firstRowFirstColumn="0" w:firstRowLastColumn="0" w:lastRowFirstColumn="0" w:lastRowLastColumn="0"/>
              <w:rPr>
                <w:rFonts w:cs="David"/>
                <w:sz w:val="16"/>
                <w:szCs w:val="16"/>
                <w:rtl/>
              </w:rPr>
            </w:pPr>
            <w:r w:rsidRPr="00BD58C1">
              <w:rPr>
                <w:rFonts w:cs="David" w:hint="cs"/>
                <w:sz w:val="16"/>
                <w:szCs w:val="16"/>
                <w:rtl/>
              </w:rPr>
              <w:t>מי אחראי על בדיקת תוצרי ההערכה?</w:t>
            </w:r>
          </w:p>
        </w:tc>
        <w:tc>
          <w:tcPr>
            <w:tcW w:w="1738" w:type="dxa"/>
          </w:tcPr>
          <w:p w:rsidR="00765628" w:rsidRPr="00BD58C1" w:rsidRDefault="00765628" w:rsidP="00E65428">
            <w:pPr>
              <w:jc w:val="center"/>
              <w:cnfStyle w:val="100000000000" w:firstRow="1" w:lastRow="0" w:firstColumn="0" w:lastColumn="0" w:oddVBand="0" w:evenVBand="0" w:oddHBand="0" w:evenHBand="0" w:firstRowFirstColumn="0" w:firstRowLastColumn="0" w:lastRowFirstColumn="0" w:lastRowLastColumn="0"/>
              <w:rPr>
                <w:rFonts w:cs="David"/>
                <w:sz w:val="16"/>
                <w:szCs w:val="16"/>
                <w:rtl/>
              </w:rPr>
            </w:pPr>
            <w:r w:rsidRPr="00BD58C1">
              <w:rPr>
                <w:rFonts w:cs="David" w:hint="cs"/>
                <w:sz w:val="16"/>
                <w:szCs w:val="16"/>
                <w:rtl/>
              </w:rPr>
              <w:t>אילו סוגי משימות נכללות בהערכת שפת-אם?</w:t>
            </w:r>
          </w:p>
        </w:tc>
        <w:tc>
          <w:tcPr>
            <w:tcW w:w="1739" w:type="dxa"/>
          </w:tcPr>
          <w:p w:rsidR="00765628" w:rsidRPr="00BD58C1" w:rsidRDefault="00765628" w:rsidP="00E65428">
            <w:pPr>
              <w:jc w:val="center"/>
              <w:cnfStyle w:val="100000000000" w:firstRow="1" w:lastRow="0" w:firstColumn="0" w:lastColumn="0" w:oddVBand="0" w:evenVBand="0" w:oddHBand="0" w:evenHBand="0" w:firstRowFirstColumn="0" w:firstRowLastColumn="0" w:lastRowFirstColumn="0" w:lastRowLastColumn="0"/>
              <w:rPr>
                <w:rFonts w:cs="David"/>
                <w:sz w:val="16"/>
                <w:szCs w:val="16"/>
                <w:rtl/>
              </w:rPr>
            </w:pPr>
            <w:r w:rsidRPr="00BD58C1">
              <w:rPr>
                <w:rFonts w:cs="David" w:hint="cs"/>
                <w:sz w:val="16"/>
                <w:szCs w:val="16"/>
                <w:rtl/>
              </w:rPr>
              <w:t>האם נעשה שימוש ב-</w:t>
            </w:r>
            <w:r w:rsidRPr="00BD58C1">
              <w:rPr>
                <w:rFonts w:cs="David"/>
                <w:sz w:val="16"/>
                <w:szCs w:val="16"/>
              </w:rPr>
              <w:t xml:space="preserve">ICT </w:t>
            </w:r>
            <w:r w:rsidRPr="00BD58C1">
              <w:rPr>
                <w:rFonts w:cs="David" w:hint="cs"/>
                <w:sz w:val="16"/>
                <w:szCs w:val="16"/>
                <w:rtl/>
              </w:rPr>
              <w:t xml:space="preserve"> לצרכי ההערכה?</w:t>
            </w:r>
          </w:p>
        </w:tc>
        <w:tc>
          <w:tcPr>
            <w:tcW w:w="1739" w:type="dxa"/>
          </w:tcPr>
          <w:p w:rsidR="00765628" w:rsidRPr="00BD58C1" w:rsidRDefault="00765628" w:rsidP="00E65428">
            <w:pPr>
              <w:jc w:val="center"/>
              <w:cnfStyle w:val="100000000000" w:firstRow="1" w:lastRow="0" w:firstColumn="0" w:lastColumn="0" w:oddVBand="0" w:evenVBand="0" w:oddHBand="0" w:evenHBand="0" w:firstRowFirstColumn="0" w:firstRowLastColumn="0" w:lastRowFirstColumn="0" w:lastRowLastColumn="0"/>
              <w:rPr>
                <w:rFonts w:cs="David"/>
                <w:sz w:val="16"/>
                <w:szCs w:val="16"/>
                <w:rtl/>
              </w:rPr>
            </w:pPr>
            <w:r w:rsidRPr="00BD58C1">
              <w:rPr>
                <w:rFonts w:cs="David" w:hint="cs"/>
                <w:sz w:val="16"/>
                <w:szCs w:val="16"/>
                <w:rtl/>
              </w:rPr>
              <w:t>לאור אילו סטנדרטים נבדקת שליטת הלומדים בשפת-אם ובמתמטיקה?</w:t>
            </w:r>
          </w:p>
        </w:tc>
      </w:tr>
      <w:tr w:rsidR="00765628" w:rsidRPr="00BD58C1" w:rsidTr="00AB6D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2" w:type="dxa"/>
            <w:shd w:val="clear" w:color="auto" w:fill="F2F2F2" w:themeFill="background1" w:themeFillShade="F2"/>
          </w:tcPr>
          <w:p w:rsidR="00765628" w:rsidRPr="00BD58C1" w:rsidRDefault="00765628" w:rsidP="00E65428">
            <w:pPr>
              <w:rPr>
                <w:rFonts w:cs="David"/>
                <w:sz w:val="20"/>
                <w:szCs w:val="20"/>
                <w:rtl/>
              </w:rPr>
            </w:pPr>
            <w:r w:rsidRPr="00BD58C1">
              <w:rPr>
                <w:rFonts w:cs="David" w:hint="cs"/>
                <w:sz w:val="20"/>
                <w:szCs w:val="20"/>
                <w:rtl/>
              </w:rPr>
              <w:t>אוסטרליה</w:t>
            </w:r>
          </w:p>
        </w:tc>
        <w:tc>
          <w:tcPr>
            <w:tcW w:w="1843" w:type="dxa"/>
            <w:shd w:val="clear" w:color="auto" w:fill="F2F2F2" w:themeFill="background1" w:themeFillShade="F2"/>
          </w:tcPr>
          <w:p w:rsidR="00765628" w:rsidRPr="00F54144" w:rsidRDefault="00765628" w:rsidP="00E65428">
            <w:pPr>
              <w:cnfStyle w:val="000000100000" w:firstRow="0" w:lastRow="0" w:firstColumn="0" w:lastColumn="0" w:oddVBand="0" w:evenVBand="0" w:oddHBand="1" w:evenHBand="0" w:firstRowFirstColumn="0" w:firstRowLastColumn="0" w:lastRowFirstColumn="0" w:lastRowLastColumn="0"/>
              <w:rPr>
                <w:rFonts w:cs="David"/>
                <w:sz w:val="16"/>
                <w:szCs w:val="16"/>
                <w:rtl/>
              </w:rPr>
            </w:pPr>
            <w:r>
              <w:rPr>
                <w:rFonts w:cs="David" w:hint="cs"/>
                <w:rtl/>
              </w:rPr>
              <w:t>כן</w:t>
            </w:r>
          </w:p>
          <w:p w:rsidR="00765628" w:rsidRPr="00F54144" w:rsidRDefault="00765628" w:rsidP="00E65428">
            <w:pPr>
              <w:cnfStyle w:val="000000100000" w:firstRow="0" w:lastRow="0" w:firstColumn="0" w:lastColumn="0" w:oddVBand="0" w:evenVBand="0" w:oddHBand="1" w:evenHBand="0" w:firstRowFirstColumn="0" w:firstRowLastColumn="0" w:lastRowFirstColumn="0" w:lastRowLastColumn="0"/>
              <w:rPr>
                <w:rFonts w:cs="David"/>
                <w:rtl/>
              </w:rPr>
            </w:pPr>
            <w:r w:rsidRPr="00F54144">
              <w:rPr>
                <w:rFonts w:cs="David"/>
                <w:sz w:val="16"/>
                <w:szCs w:val="16"/>
              </w:rPr>
              <w:t>National Assessment Program – Literacy and Numeracy (NAPLAN); National Assessment Program – Civics and Citizenship (NAP-CC); National Assessment Program – Information and Communication Technology Literacy (NAP-ICTL</w:t>
            </w:r>
            <w:r>
              <w:rPr>
                <w:rFonts w:cs="David"/>
                <w:sz w:val="16"/>
                <w:szCs w:val="16"/>
              </w:rPr>
              <w:t>)</w:t>
            </w:r>
          </w:p>
        </w:tc>
        <w:tc>
          <w:tcPr>
            <w:tcW w:w="1559" w:type="dxa"/>
            <w:shd w:val="clear" w:color="auto" w:fill="F2F2F2" w:themeFill="background1" w:themeFillShade="F2"/>
          </w:tcPr>
          <w:p w:rsidR="00765628" w:rsidRPr="00BD58C1" w:rsidRDefault="00765628" w:rsidP="00E65428">
            <w:pPr>
              <w:cnfStyle w:val="000000100000" w:firstRow="0" w:lastRow="0" w:firstColumn="0" w:lastColumn="0" w:oddVBand="0" w:evenVBand="0" w:oddHBand="1" w:evenHBand="0" w:firstRowFirstColumn="0" w:firstRowLastColumn="0" w:lastRowFirstColumn="0" w:lastRowLastColumn="0"/>
              <w:rPr>
                <w:rFonts w:cs="David"/>
                <w:rtl/>
              </w:rPr>
            </w:pPr>
            <w:r>
              <w:rPr>
                <w:rFonts w:cs="David" w:hint="cs"/>
                <w:rtl/>
              </w:rPr>
              <w:t>כן, לכל בתי הספר</w:t>
            </w:r>
          </w:p>
        </w:tc>
        <w:tc>
          <w:tcPr>
            <w:tcW w:w="2080" w:type="dxa"/>
            <w:shd w:val="clear" w:color="auto" w:fill="F2F2F2" w:themeFill="background1" w:themeFillShade="F2"/>
          </w:tcPr>
          <w:p w:rsidR="00765628" w:rsidRPr="00CB393E" w:rsidRDefault="00765628" w:rsidP="00E65428">
            <w:pPr>
              <w:cnfStyle w:val="000000100000" w:firstRow="0" w:lastRow="0" w:firstColumn="0" w:lastColumn="0" w:oddVBand="0" w:evenVBand="0" w:oddHBand="1" w:evenHBand="0" w:firstRowFirstColumn="0" w:firstRowLastColumn="0" w:lastRowFirstColumn="0" w:lastRowLastColumn="0"/>
              <w:rPr>
                <w:rFonts w:cs="David"/>
                <w:sz w:val="20"/>
                <w:szCs w:val="20"/>
                <w:rtl/>
              </w:rPr>
            </w:pPr>
            <w:r w:rsidRPr="00CB393E">
              <w:rPr>
                <w:rFonts w:cs="David" w:hint="cs"/>
                <w:sz w:val="20"/>
                <w:szCs w:val="20"/>
                <w:rtl/>
              </w:rPr>
              <w:t xml:space="preserve">כל התלמידים: מתמטיקה, שפה (כיתות </w:t>
            </w:r>
            <w:r>
              <w:rPr>
                <w:rFonts w:cs="David" w:hint="cs"/>
                <w:sz w:val="20"/>
                <w:szCs w:val="20"/>
                <w:rtl/>
              </w:rPr>
              <w:t>ז', ט'</w:t>
            </w:r>
            <w:r w:rsidRPr="00CB393E">
              <w:rPr>
                <w:rFonts w:cs="David" w:hint="cs"/>
                <w:sz w:val="20"/>
                <w:szCs w:val="20"/>
                <w:rtl/>
              </w:rPr>
              <w:t>)</w:t>
            </w:r>
          </w:p>
          <w:p w:rsidR="00765628" w:rsidRPr="00CB393E" w:rsidRDefault="00765628" w:rsidP="00E65428">
            <w:pPr>
              <w:cnfStyle w:val="000000100000" w:firstRow="0" w:lastRow="0" w:firstColumn="0" w:lastColumn="0" w:oddVBand="0" w:evenVBand="0" w:oddHBand="1" w:evenHBand="0" w:firstRowFirstColumn="0" w:firstRowLastColumn="0" w:lastRowFirstColumn="0" w:lastRowLastColumn="0"/>
              <w:rPr>
                <w:rFonts w:cs="David"/>
                <w:sz w:val="20"/>
                <w:szCs w:val="20"/>
                <w:rtl/>
              </w:rPr>
            </w:pPr>
          </w:p>
          <w:p w:rsidR="00765628" w:rsidRPr="00BD58C1" w:rsidRDefault="00765628" w:rsidP="00E65428">
            <w:pPr>
              <w:cnfStyle w:val="000000100000" w:firstRow="0" w:lastRow="0" w:firstColumn="0" w:lastColumn="0" w:oddVBand="0" w:evenVBand="0" w:oddHBand="1" w:evenHBand="0" w:firstRowFirstColumn="0" w:firstRowLastColumn="0" w:lastRowFirstColumn="0" w:lastRowLastColumn="0"/>
              <w:rPr>
                <w:rFonts w:cs="David"/>
                <w:rtl/>
              </w:rPr>
            </w:pPr>
            <w:r w:rsidRPr="00CB393E">
              <w:rPr>
                <w:rFonts w:cs="David" w:hint="cs"/>
                <w:sz w:val="20"/>
                <w:szCs w:val="20"/>
                <w:rtl/>
              </w:rPr>
              <w:t xml:space="preserve">מדגמי: מדעי החברה, טכנולוגיה (כיתה </w:t>
            </w:r>
            <w:r>
              <w:rPr>
                <w:rFonts w:cs="David" w:hint="cs"/>
                <w:sz w:val="20"/>
                <w:szCs w:val="20"/>
                <w:rtl/>
              </w:rPr>
              <w:t>י</w:t>
            </w:r>
            <w:r w:rsidRPr="00CB393E">
              <w:rPr>
                <w:rFonts w:cs="David" w:hint="cs"/>
                <w:sz w:val="20"/>
                <w:szCs w:val="20"/>
                <w:rtl/>
              </w:rPr>
              <w:t>')</w:t>
            </w:r>
          </w:p>
        </w:tc>
        <w:tc>
          <w:tcPr>
            <w:tcW w:w="1739" w:type="dxa"/>
            <w:shd w:val="clear" w:color="auto" w:fill="F2F2F2" w:themeFill="background1" w:themeFillShade="F2"/>
          </w:tcPr>
          <w:p w:rsidR="00765628" w:rsidRPr="00BD58C1" w:rsidRDefault="00765628" w:rsidP="00E65428">
            <w:pPr>
              <w:cnfStyle w:val="000000100000" w:firstRow="0" w:lastRow="0" w:firstColumn="0" w:lastColumn="0" w:oddVBand="0" w:evenVBand="0" w:oddHBand="1" w:evenHBand="0" w:firstRowFirstColumn="0" w:firstRowLastColumn="0" w:lastRowFirstColumn="0" w:lastRowLastColumn="0"/>
              <w:rPr>
                <w:rFonts w:cs="David"/>
                <w:rtl/>
              </w:rPr>
            </w:pPr>
            <w:r>
              <w:rPr>
                <w:rFonts w:cs="David" w:hint="cs"/>
                <w:rtl/>
              </w:rPr>
              <w:t>כיתות ז', ט', י'</w:t>
            </w:r>
          </w:p>
        </w:tc>
        <w:tc>
          <w:tcPr>
            <w:tcW w:w="1739" w:type="dxa"/>
            <w:shd w:val="clear" w:color="auto" w:fill="F2F2F2" w:themeFill="background1" w:themeFillShade="F2"/>
          </w:tcPr>
          <w:p w:rsidR="00765628" w:rsidRPr="00BD58C1" w:rsidRDefault="00765628" w:rsidP="00E65428">
            <w:pPr>
              <w:cnfStyle w:val="000000100000" w:firstRow="0" w:lastRow="0" w:firstColumn="0" w:lastColumn="0" w:oddVBand="0" w:evenVBand="0" w:oddHBand="1" w:evenHBand="0" w:firstRowFirstColumn="0" w:firstRowLastColumn="0" w:lastRowFirstColumn="0" w:lastRowLastColumn="0"/>
              <w:rPr>
                <w:rFonts w:cs="David"/>
                <w:rtl/>
              </w:rPr>
            </w:pPr>
            <w:r>
              <w:rPr>
                <w:rFonts w:cs="David" w:hint="cs"/>
                <w:rtl/>
              </w:rPr>
              <w:t>רשות ארצית האחראית על ההערכה (</w:t>
            </w:r>
            <w:r>
              <w:rPr>
                <w:rFonts w:cs="David"/>
              </w:rPr>
              <w:t>ACARA</w:t>
            </w:r>
            <w:r>
              <w:rPr>
                <w:rFonts w:cs="David" w:hint="cs"/>
                <w:rtl/>
              </w:rPr>
              <w:t>)</w:t>
            </w:r>
          </w:p>
        </w:tc>
        <w:tc>
          <w:tcPr>
            <w:tcW w:w="1738" w:type="dxa"/>
            <w:shd w:val="clear" w:color="auto" w:fill="F2F2F2" w:themeFill="background1" w:themeFillShade="F2"/>
          </w:tcPr>
          <w:p w:rsidR="00765628" w:rsidRPr="006B6CDD" w:rsidRDefault="00765628" w:rsidP="00E65428">
            <w:pPr>
              <w:cnfStyle w:val="000000100000" w:firstRow="0" w:lastRow="0" w:firstColumn="0" w:lastColumn="0" w:oddVBand="0" w:evenVBand="0" w:oddHBand="1" w:evenHBand="0" w:firstRowFirstColumn="0" w:firstRowLastColumn="0" w:lastRowFirstColumn="0" w:lastRowLastColumn="0"/>
              <w:rPr>
                <w:rFonts w:cs="David"/>
                <w:rtl/>
              </w:rPr>
            </w:pPr>
            <w:r w:rsidRPr="006B6CDD">
              <w:rPr>
                <w:rFonts w:cs="David" w:hint="cs"/>
                <w:rtl/>
              </w:rPr>
              <w:t xml:space="preserve">רב ברירה,  תשובות קצרות בפורמט סגור, משימות כתיבה פתוחות </w:t>
            </w:r>
          </w:p>
        </w:tc>
        <w:tc>
          <w:tcPr>
            <w:tcW w:w="1739" w:type="dxa"/>
            <w:shd w:val="clear" w:color="auto" w:fill="F2F2F2" w:themeFill="background1" w:themeFillShade="F2"/>
          </w:tcPr>
          <w:p w:rsidR="00765628" w:rsidRDefault="00765628" w:rsidP="00E65428">
            <w:pPr>
              <w:cnfStyle w:val="000000100000" w:firstRow="0" w:lastRow="0" w:firstColumn="0" w:lastColumn="0" w:oddVBand="0" w:evenVBand="0" w:oddHBand="1" w:evenHBand="0" w:firstRowFirstColumn="0" w:firstRowLastColumn="0" w:lastRowFirstColumn="0" w:lastRowLastColumn="0"/>
              <w:rPr>
                <w:rFonts w:cs="David"/>
                <w:rtl/>
              </w:rPr>
            </w:pPr>
            <w:r>
              <w:rPr>
                <w:rFonts w:cs="David" w:hint="cs"/>
                <w:rtl/>
              </w:rPr>
              <w:t xml:space="preserve">לא </w:t>
            </w:r>
          </w:p>
          <w:p w:rsidR="00765628" w:rsidRPr="00634817" w:rsidRDefault="00765628" w:rsidP="00E65428">
            <w:pPr>
              <w:cnfStyle w:val="000000100000" w:firstRow="0" w:lastRow="0" w:firstColumn="0" w:lastColumn="0" w:oddVBand="0" w:evenVBand="0" w:oddHBand="1" w:evenHBand="0" w:firstRowFirstColumn="0" w:firstRowLastColumn="0" w:lastRowFirstColumn="0" w:lastRowLastColumn="0"/>
              <w:rPr>
                <w:rFonts w:cs="David"/>
                <w:rtl/>
              </w:rPr>
            </w:pPr>
            <w:r>
              <w:rPr>
                <w:rFonts w:cs="David" w:hint="cs"/>
                <w:rtl/>
              </w:rPr>
              <w:t>(פרט למערכת ממוחשבת לבעלי צרכים מיוחדים)  ול-</w:t>
            </w:r>
            <w:r>
              <w:t xml:space="preserve"> </w:t>
            </w:r>
            <w:r w:rsidRPr="00634817">
              <w:rPr>
                <w:rFonts w:cs="David"/>
              </w:rPr>
              <w:t>NAP-ICTL</w:t>
            </w:r>
          </w:p>
        </w:tc>
        <w:tc>
          <w:tcPr>
            <w:tcW w:w="1739" w:type="dxa"/>
            <w:shd w:val="clear" w:color="auto" w:fill="F2F2F2" w:themeFill="background1" w:themeFillShade="F2"/>
          </w:tcPr>
          <w:p w:rsidR="00765628" w:rsidRPr="00BD58C1" w:rsidRDefault="00765628" w:rsidP="00E65428">
            <w:pPr>
              <w:cnfStyle w:val="000000100000" w:firstRow="0" w:lastRow="0" w:firstColumn="0" w:lastColumn="0" w:oddVBand="0" w:evenVBand="0" w:oddHBand="1" w:evenHBand="0" w:firstRowFirstColumn="0" w:firstRowLastColumn="0" w:lastRowFirstColumn="0" w:lastRowLastColumn="0"/>
              <w:rPr>
                <w:rFonts w:cs="David"/>
              </w:rPr>
            </w:pPr>
            <w:r>
              <w:rPr>
                <w:rFonts w:cs="David"/>
              </w:rPr>
              <w:t>National Learning progressions</w:t>
            </w:r>
          </w:p>
        </w:tc>
      </w:tr>
      <w:tr w:rsidR="00765628" w:rsidRPr="00BD58C1" w:rsidTr="00E6542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2" w:type="dxa"/>
          </w:tcPr>
          <w:p w:rsidR="00765628" w:rsidRPr="00A36050" w:rsidRDefault="00765628" w:rsidP="00E65428">
            <w:pPr>
              <w:rPr>
                <w:rFonts w:cs="David"/>
                <w:sz w:val="20"/>
                <w:szCs w:val="20"/>
                <w:rtl/>
              </w:rPr>
            </w:pPr>
            <w:r w:rsidRPr="00A36050">
              <w:rPr>
                <w:rFonts w:cs="David" w:hint="cs"/>
                <w:sz w:val="20"/>
                <w:szCs w:val="20"/>
                <w:rtl/>
              </w:rPr>
              <w:t>אוסטריה</w:t>
            </w:r>
          </w:p>
        </w:tc>
        <w:tc>
          <w:tcPr>
            <w:tcW w:w="1843" w:type="dxa"/>
          </w:tcPr>
          <w:p w:rsidR="00765628" w:rsidRPr="00A36050" w:rsidRDefault="00765628" w:rsidP="00E65428">
            <w:pPr>
              <w:cnfStyle w:val="000000010000" w:firstRow="0" w:lastRow="0" w:firstColumn="0" w:lastColumn="0" w:oddVBand="0" w:evenVBand="0" w:oddHBand="0" w:evenHBand="1" w:firstRowFirstColumn="0" w:firstRowLastColumn="0" w:lastRowFirstColumn="0" w:lastRowLastColumn="0"/>
              <w:rPr>
                <w:rFonts w:cs="David"/>
                <w:rtl/>
              </w:rPr>
            </w:pPr>
            <w:r w:rsidRPr="00A36050">
              <w:rPr>
                <w:rFonts w:cs="David" w:hint="cs"/>
                <w:rtl/>
              </w:rPr>
              <w:t xml:space="preserve">כן </w:t>
            </w:r>
          </w:p>
          <w:p w:rsidR="00765628" w:rsidRPr="00A36050" w:rsidRDefault="00765628" w:rsidP="00E65428">
            <w:pPr>
              <w:cnfStyle w:val="000000010000" w:firstRow="0" w:lastRow="0" w:firstColumn="0" w:lastColumn="0" w:oddVBand="0" w:evenVBand="0" w:oddHBand="0" w:evenHBand="1" w:firstRowFirstColumn="0" w:firstRowLastColumn="0" w:lastRowFirstColumn="0" w:lastRowLastColumn="0"/>
              <w:rPr>
                <w:rFonts w:cs="David"/>
                <w:rtl/>
              </w:rPr>
            </w:pPr>
            <w:proofErr w:type="spellStart"/>
            <w:r w:rsidRPr="00A36050">
              <w:rPr>
                <w:rFonts w:cs="David"/>
                <w:sz w:val="20"/>
                <w:szCs w:val="20"/>
              </w:rPr>
              <w:t>Bildungsstandards</w:t>
            </w:r>
            <w:proofErr w:type="spellEnd"/>
            <w:r w:rsidRPr="00A36050">
              <w:rPr>
                <w:rFonts w:cs="David"/>
              </w:rPr>
              <w:t xml:space="preserve"> (educational standards)</w:t>
            </w:r>
          </w:p>
        </w:tc>
        <w:tc>
          <w:tcPr>
            <w:tcW w:w="1559" w:type="dxa"/>
          </w:tcPr>
          <w:p w:rsidR="00765628" w:rsidRPr="00A36050" w:rsidRDefault="00765628" w:rsidP="00E65428">
            <w:pPr>
              <w:cnfStyle w:val="000000010000" w:firstRow="0" w:lastRow="0" w:firstColumn="0" w:lastColumn="0" w:oddVBand="0" w:evenVBand="0" w:oddHBand="0" w:evenHBand="1" w:firstRowFirstColumn="0" w:firstRowLastColumn="0" w:lastRowFirstColumn="0" w:lastRowLastColumn="0"/>
              <w:rPr>
                <w:rFonts w:cs="David"/>
                <w:rtl/>
              </w:rPr>
            </w:pPr>
            <w:r w:rsidRPr="00A36050">
              <w:rPr>
                <w:rFonts w:cs="David" w:hint="cs"/>
                <w:rtl/>
              </w:rPr>
              <w:t>כן, לבתי ספר ציבוריים ופרטיים התלויים ב</w:t>
            </w:r>
            <w:r>
              <w:rPr>
                <w:rFonts w:cs="David" w:hint="cs"/>
                <w:rtl/>
              </w:rPr>
              <w:t>ממשל</w:t>
            </w:r>
            <w:r w:rsidRPr="00A36050">
              <w:rPr>
                <w:rFonts w:cs="David" w:hint="cs"/>
                <w:rtl/>
              </w:rPr>
              <w:t xml:space="preserve">ה </w:t>
            </w:r>
          </w:p>
        </w:tc>
        <w:tc>
          <w:tcPr>
            <w:tcW w:w="2080" w:type="dxa"/>
          </w:tcPr>
          <w:p w:rsidR="00765628" w:rsidRPr="00A36050" w:rsidRDefault="00765628" w:rsidP="00E65428">
            <w:pPr>
              <w:cnfStyle w:val="000000010000" w:firstRow="0" w:lastRow="0" w:firstColumn="0" w:lastColumn="0" w:oddVBand="0" w:evenVBand="0" w:oddHBand="0" w:evenHBand="1" w:firstRowFirstColumn="0" w:firstRowLastColumn="0" w:lastRowFirstColumn="0" w:lastRowLastColumn="0"/>
              <w:rPr>
                <w:rFonts w:cs="David"/>
                <w:highlight w:val="yellow"/>
                <w:rtl/>
              </w:rPr>
            </w:pPr>
            <w:r w:rsidRPr="00A36050">
              <w:rPr>
                <w:rFonts w:cs="David" w:hint="cs"/>
                <w:rtl/>
              </w:rPr>
              <w:t>כל התלמידים: מתמטיקה, שפה</w:t>
            </w:r>
            <w:r>
              <w:rPr>
                <w:rFonts w:cs="David" w:hint="cs"/>
                <w:rtl/>
              </w:rPr>
              <w:t xml:space="preserve">, שפה זרה </w:t>
            </w:r>
            <w:r w:rsidRPr="00A36050">
              <w:rPr>
                <w:rFonts w:cs="David" w:hint="cs"/>
                <w:rtl/>
              </w:rPr>
              <w:t xml:space="preserve"> </w:t>
            </w:r>
          </w:p>
        </w:tc>
        <w:tc>
          <w:tcPr>
            <w:tcW w:w="1739" w:type="dxa"/>
          </w:tcPr>
          <w:p w:rsidR="00765628" w:rsidRPr="00A36050" w:rsidRDefault="00765628" w:rsidP="00E65428">
            <w:pPr>
              <w:cnfStyle w:val="000000010000" w:firstRow="0" w:lastRow="0" w:firstColumn="0" w:lastColumn="0" w:oddVBand="0" w:evenVBand="0" w:oddHBand="0" w:evenHBand="1" w:firstRowFirstColumn="0" w:firstRowLastColumn="0" w:lastRowFirstColumn="0" w:lastRowLastColumn="0"/>
              <w:rPr>
                <w:rFonts w:cs="David"/>
                <w:rtl/>
              </w:rPr>
            </w:pPr>
            <w:r w:rsidRPr="00A36050">
              <w:rPr>
                <w:rFonts w:cs="David" w:hint="cs"/>
                <w:rtl/>
              </w:rPr>
              <w:t xml:space="preserve">כיתה ח' </w:t>
            </w:r>
          </w:p>
        </w:tc>
        <w:tc>
          <w:tcPr>
            <w:tcW w:w="1739" w:type="dxa"/>
          </w:tcPr>
          <w:p w:rsidR="00765628" w:rsidRPr="00A36050" w:rsidRDefault="00765628" w:rsidP="00E65428">
            <w:pPr>
              <w:cnfStyle w:val="000000010000" w:firstRow="0" w:lastRow="0" w:firstColumn="0" w:lastColumn="0" w:oddVBand="0" w:evenVBand="0" w:oddHBand="0" w:evenHBand="1" w:firstRowFirstColumn="0" w:firstRowLastColumn="0" w:lastRowFirstColumn="0" w:lastRowLastColumn="0"/>
              <w:rPr>
                <w:rFonts w:cs="David"/>
                <w:rtl/>
              </w:rPr>
            </w:pPr>
            <w:r w:rsidRPr="00A36050">
              <w:rPr>
                <w:rFonts w:cs="David" w:hint="cs"/>
                <w:rtl/>
              </w:rPr>
              <w:t>רשות ארצית האחראית על ההערכה</w:t>
            </w:r>
          </w:p>
          <w:p w:rsidR="00765628" w:rsidRPr="00A36050" w:rsidRDefault="00765628" w:rsidP="00E65428">
            <w:pPr>
              <w:cnfStyle w:val="000000010000" w:firstRow="0" w:lastRow="0" w:firstColumn="0" w:lastColumn="0" w:oddVBand="0" w:evenVBand="0" w:oddHBand="0" w:evenHBand="1" w:firstRowFirstColumn="0" w:firstRowLastColumn="0" w:lastRowFirstColumn="0" w:lastRowLastColumn="0"/>
              <w:rPr>
                <w:rFonts w:cs="David"/>
                <w:rtl/>
              </w:rPr>
            </w:pPr>
            <w:r w:rsidRPr="00A36050">
              <w:rPr>
                <w:rFonts w:cs="David" w:hint="cs"/>
                <w:rtl/>
              </w:rPr>
              <w:t>(</w:t>
            </w:r>
            <w:r w:rsidRPr="00A36050">
              <w:rPr>
                <w:rFonts w:cs="David"/>
              </w:rPr>
              <w:t>BIFIE</w:t>
            </w:r>
            <w:r w:rsidRPr="00A36050">
              <w:rPr>
                <w:rFonts w:cs="David" w:hint="cs"/>
                <w:rtl/>
              </w:rPr>
              <w:t>)</w:t>
            </w:r>
          </w:p>
        </w:tc>
        <w:tc>
          <w:tcPr>
            <w:tcW w:w="1738" w:type="dxa"/>
          </w:tcPr>
          <w:p w:rsidR="00765628" w:rsidRPr="00A36050" w:rsidRDefault="00765628" w:rsidP="00E65428">
            <w:pPr>
              <w:cnfStyle w:val="000000010000" w:firstRow="0" w:lastRow="0" w:firstColumn="0" w:lastColumn="0" w:oddVBand="0" w:evenVBand="0" w:oddHBand="0" w:evenHBand="1" w:firstRowFirstColumn="0" w:firstRowLastColumn="0" w:lastRowFirstColumn="0" w:lastRowLastColumn="0"/>
              <w:rPr>
                <w:rFonts w:cs="David"/>
                <w:rtl/>
              </w:rPr>
            </w:pPr>
            <w:r w:rsidRPr="00A36050">
              <w:rPr>
                <w:rFonts w:cs="David" w:hint="cs"/>
                <w:rtl/>
              </w:rPr>
              <w:t xml:space="preserve">רב ברירה, תשובות קצרות בפורמט סגור, </w:t>
            </w:r>
            <w:r w:rsidR="002D6B30">
              <w:rPr>
                <w:rFonts w:cs="David" w:hint="cs"/>
                <w:rtl/>
              </w:rPr>
              <w:t xml:space="preserve">משימות כתיבה פתוחות, הצגה </w:t>
            </w:r>
            <w:proofErr w:type="spellStart"/>
            <w:r w:rsidR="002D6B30">
              <w:rPr>
                <w:rFonts w:cs="David" w:hint="cs"/>
                <w:rtl/>
              </w:rPr>
              <w:t>בע"פ,</w:t>
            </w:r>
            <w:r w:rsidRPr="00A36050">
              <w:rPr>
                <w:rFonts w:cs="David" w:hint="cs"/>
                <w:rtl/>
              </w:rPr>
              <w:t>שאלות</w:t>
            </w:r>
            <w:proofErr w:type="spellEnd"/>
            <w:r w:rsidRPr="00A36050">
              <w:rPr>
                <w:rFonts w:cs="David" w:hint="cs"/>
                <w:rtl/>
              </w:rPr>
              <w:t xml:space="preserve"> ותשובות בע"פ</w:t>
            </w:r>
          </w:p>
        </w:tc>
        <w:tc>
          <w:tcPr>
            <w:tcW w:w="1739" w:type="dxa"/>
          </w:tcPr>
          <w:p w:rsidR="00765628" w:rsidRPr="00A36050" w:rsidRDefault="00765628" w:rsidP="00E65428">
            <w:pPr>
              <w:cnfStyle w:val="000000010000" w:firstRow="0" w:lastRow="0" w:firstColumn="0" w:lastColumn="0" w:oddVBand="0" w:evenVBand="0" w:oddHBand="0" w:evenHBand="1" w:firstRowFirstColumn="0" w:firstRowLastColumn="0" w:lastRowFirstColumn="0" w:lastRowLastColumn="0"/>
              <w:rPr>
                <w:rFonts w:cs="David"/>
                <w:rtl/>
              </w:rPr>
            </w:pPr>
            <w:r w:rsidRPr="00A36050">
              <w:rPr>
                <w:rFonts w:cs="David" w:hint="cs"/>
                <w:rtl/>
              </w:rPr>
              <w:t xml:space="preserve">לא </w:t>
            </w:r>
          </w:p>
        </w:tc>
        <w:tc>
          <w:tcPr>
            <w:tcW w:w="1739" w:type="dxa"/>
          </w:tcPr>
          <w:p w:rsidR="00765628" w:rsidRPr="00A36050" w:rsidRDefault="00765628" w:rsidP="00E65428">
            <w:pPr>
              <w:cnfStyle w:val="000000010000" w:firstRow="0" w:lastRow="0" w:firstColumn="0" w:lastColumn="0" w:oddVBand="0" w:evenVBand="0" w:oddHBand="0" w:evenHBand="1" w:firstRowFirstColumn="0" w:firstRowLastColumn="0" w:lastRowFirstColumn="0" w:lastRowLastColumn="0"/>
              <w:rPr>
                <w:rFonts w:cs="David"/>
                <w:rtl/>
              </w:rPr>
            </w:pPr>
            <w:r w:rsidRPr="00A36050">
              <w:rPr>
                <w:rFonts w:cs="David" w:hint="cs"/>
                <w:rtl/>
              </w:rPr>
              <w:t xml:space="preserve">סטנדרטים </w:t>
            </w:r>
          </w:p>
          <w:p w:rsidR="00765628" w:rsidRPr="00A36050" w:rsidRDefault="00765628" w:rsidP="00E65428">
            <w:pPr>
              <w:cnfStyle w:val="000000010000" w:firstRow="0" w:lastRow="0" w:firstColumn="0" w:lastColumn="0" w:oddVBand="0" w:evenVBand="0" w:oddHBand="0" w:evenHBand="1" w:firstRowFirstColumn="0" w:firstRowLastColumn="0" w:lastRowFirstColumn="0" w:lastRowLastColumn="0"/>
              <w:rPr>
                <w:rFonts w:cs="David"/>
                <w:rtl/>
              </w:rPr>
            </w:pPr>
            <w:r w:rsidRPr="00A36050">
              <w:rPr>
                <w:rFonts w:cs="David" w:hint="cs"/>
                <w:rtl/>
              </w:rPr>
              <w:t>ארציים</w:t>
            </w:r>
          </w:p>
        </w:tc>
      </w:tr>
      <w:tr w:rsidR="00765628" w:rsidRPr="00BD58C1" w:rsidTr="00AB6D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2" w:type="dxa"/>
            <w:shd w:val="clear" w:color="auto" w:fill="F2F2F2" w:themeFill="background1" w:themeFillShade="F2"/>
          </w:tcPr>
          <w:p w:rsidR="00765628" w:rsidRPr="00A36050" w:rsidRDefault="00765628" w:rsidP="00E65428">
            <w:pPr>
              <w:rPr>
                <w:rFonts w:cs="David"/>
                <w:sz w:val="20"/>
                <w:szCs w:val="20"/>
                <w:rtl/>
              </w:rPr>
            </w:pPr>
            <w:r w:rsidRPr="00A36050">
              <w:rPr>
                <w:rFonts w:cs="David" w:hint="cs"/>
                <w:sz w:val="20"/>
                <w:szCs w:val="20"/>
                <w:rtl/>
              </w:rPr>
              <w:t>בלגיה (פלמית)</w:t>
            </w:r>
          </w:p>
        </w:tc>
        <w:tc>
          <w:tcPr>
            <w:tcW w:w="1843" w:type="dxa"/>
            <w:shd w:val="clear" w:color="auto" w:fill="F2F2F2" w:themeFill="background1" w:themeFillShade="F2"/>
          </w:tcPr>
          <w:p w:rsidR="00765628" w:rsidRPr="00A36050" w:rsidRDefault="00765628" w:rsidP="00E65428">
            <w:pPr>
              <w:cnfStyle w:val="000000100000" w:firstRow="0" w:lastRow="0" w:firstColumn="0" w:lastColumn="0" w:oddVBand="0" w:evenVBand="0" w:oddHBand="1" w:evenHBand="0" w:firstRowFirstColumn="0" w:firstRowLastColumn="0" w:lastRowFirstColumn="0" w:lastRowLastColumn="0"/>
              <w:rPr>
                <w:rFonts w:cs="David"/>
                <w:rtl/>
              </w:rPr>
            </w:pPr>
            <w:r w:rsidRPr="00A36050">
              <w:rPr>
                <w:rFonts w:cs="David" w:hint="cs"/>
                <w:rtl/>
              </w:rPr>
              <w:t xml:space="preserve">כן </w:t>
            </w:r>
          </w:p>
          <w:p w:rsidR="00765628" w:rsidRPr="00A36050" w:rsidRDefault="00765628" w:rsidP="00E65428">
            <w:pPr>
              <w:cnfStyle w:val="000000100000" w:firstRow="0" w:lastRow="0" w:firstColumn="0" w:lastColumn="0" w:oddVBand="0" w:evenVBand="0" w:oddHBand="1" w:evenHBand="0" w:firstRowFirstColumn="0" w:firstRowLastColumn="0" w:lastRowFirstColumn="0" w:lastRowLastColumn="0"/>
              <w:rPr>
                <w:rFonts w:cs="David"/>
                <w:rtl/>
              </w:rPr>
            </w:pPr>
            <w:r w:rsidRPr="00A36050">
              <w:rPr>
                <w:rFonts w:cs="David"/>
              </w:rPr>
              <w:t xml:space="preserve">National Assessment </w:t>
            </w:r>
            <w:proofErr w:type="spellStart"/>
            <w:r w:rsidRPr="00A36050">
              <w:rPr>
                <w:rFonts w:cs="David"/>
              </w:rPr>
              <w:t>Programme</w:t>
            </w:r>
            <w:proofErr w:type="spellEnd"/>
          </w:p>
        </w:tc>
        <w:tc>
          <w:tcPr>
            <w:tcW w:w="1559" w:type="dxa"/>
            <w:shd w:val="clear" w:color="auto" w:fill="F2F2F2" w:themeFill="background1" w:themeFillShade="F2"/>
          </w:tcPr>
          <w:p w:rsidR="00765628" w:rsidRPr="00A36050" w:rsidRDefault="00765628" w:rsidP="00E65428">
            <w:pPr>
              <w:cnfStyle w:val="000000100000" w:firstRow="0" w:lastRow="0" w:firstColumn="0" w:lastColumn="0" w:oddVBand="0" w:evenVBand="0" w:oddHBand="1" w:evenHBand="0" w:firstRowFirstColumn="0" w:firstRowLastColumn="0" w:lastRowFirstColumn="0" w:lastRowLastColumn="0"/>
              <w:rPr>
                <w:rFonts w:cs="David"/>
                <w:rtl/>
              </w:rPr>
            </w:pPr>
            <w:r w:rsidRPr="00A36050">
              <w:rPr>
                <w:rFonts w:cs="David" w:hint="cs"/>
                <w:rtl/>
              </w:rPr>
              <w:t xml:space="preserve">לא </w:t>
            </w:r>
          </w:p>
        </w:tc>
        <w:tc>
          <w:tcPr>
            <w:tcW w:w="2080" w:type="dxa"/>
            <w:shd w:val="clear" w:color="auto" w:fill="F2F2F2" w:themeFill="background1" w:themeFillShade="F2"/>
          </w:tcPr>
          <w:p w:rsidR="00765628" w:rsidRPr="00A36050" w:rsidRDefault="00765628" w:rsidP="00E65428">
            <w:pPr>
              <w:cnfStyle w:val="000000100000" w:firstRow="0" w:lastRow="0" w:firstColumn="0" w:lastColumn="0" w:oddVBand="0" w:evenVBand="0" w:oddHBand="1" w:evenHBand="0" w:firstRowFirstColumn="0" w:firstRowLastColumn="0" w:lastRowFirstColumn="0" w:lastRowLastColumn="0"/>
              <w:rPr>
                <w:rFonts w:cs="David"/>
                <w:highlight w:val="yellow"/>
                <w:rtl/>
              </w:rPr>
            </w:pPr>
            <w:r w:rsidRPr="004B752A">
              <w:rPr>
                <w:rFonts w:cs="David" w:hint="cs"/>
                <w:rtl/>
              </w:rPr>
              <w:t xml:space="preserve">מדגם: משתנה (אין מחזוריות </w:t>
            </w:r>
            <w:proofErr w:type="spellStart"/>
            <w:r w:rsidRPr="004B752A">
              <w:rPr>
                <w:rFonts w:cs="David" w:hint="cs"/>
                <w:rtl/>
              </w:rPr>
              <w:t>סיסטמטית</w:t>
            </w:r>
            <w:proofErr w:type="spellEnd"/>
            <w:r w:rsidRPr="004B752A">
              <w:rPr>
                <w:rFonts w:cs="David" w:hint="cs"/>
                <w:rtl/>
              </w:rPr>
              <w:t xml:space="preserve"> של תחומי דעת) </w:t>
            </w:r>
          </w:p>
        </w:tc>
        <w:tc>
          <w:tcPr>
            <w:tcW w:w="1739" w:type="dxa"/>
            <w:shd w:val="clear" w:color="auto" w:fill="F2F2F2" w:themeFill="background1" w:themeFillShade="F2"/>
          </w:tcPr>
          <w:p w:rsidR="00765628" w:rsidRPr="00A36050" w:rsidRDefault="00765628" w:rsidP="00E65428">
            <w:pPr>
              <w:cnfStyle w:val="000000100000" w:firstRow="0" w:lastRow="0" w:firstColumn="0" w:lastColumn="0" w:oddVBand="0" w:evenVBand="0" w:oddHBand="1" w:evenHBand="0" w:firstRowFirstColumn="0" w:firstRowLastColumn="0" w:lastRowFirstColumn="0" w:lastRowLastColumn="0"/>
              <w:rPr>
                <w:rFonts w:cs="David"/>
                <w:highlight w:val="yellow"/>
                <w:rtl/>
              </w:rPr>
            </w:pPr>
            <w:r w:rsidRPr="004B752A">
              <w:rPr>
                <w:rFonts w:cs="David" w:hint="cs"/>
                <w:rtl/>
              </w:rPr>
              <w:t xml:space="preserve">משתנה </w:t>
            </w:r>
          </w:p>
        </w:tc>
        <w:tc>
          <w:tcPr>
            <w:tcW w:w="1739" w:type="dxa"/>
            <w:shd w:val="clear" w:color="auto" w:fill="F2F2F2" w:themeFill="background1" w:themeFillShade="F2"/>
          </w:tcPr>
          <w:p w:rsidR="00765628" w:rsidRPr="00A36050" w:rsidRDefault="00765628" w:rsidP="00E65428">
            <w:pPr>
              <w:cnfStyle w:val="000000100000" w:firstRow="0" w:lastRow="0" w:firstColumn="0" w:lastColumn="0" w:oddVBand="0" w:evenVBand="0" w:oddHBand="1" w:evenHBand="0" w:firstRowFirstColumn="0" w:firstRowLastColumn="0" w:lastRowFirstColumn="0" w:lastRowLastColumn="0"/>
              <w:rPr>
                <w:rFonts w:cs="David"/>
                <w:highlight w:val="yellow"/>
                <w:rtl/>
              </w:rPr>
            </w:pPr>
            <w:r w:rsidRPr="004B752A">
              <w:rPr>
                <w:rFonts w:cs="David" w:hint="cs"/>
                <w:rtl/>
              </w:rPr>
              <w:t xml:space="preserve">מכון מחקר מטעם הרשות הארצית האחראית על ההערכה </w:t>
            </w:r>
          </w:p>
        </w:tc>
        <w:tc>
          <w:tcPr>
            <w:tcW w:w="1738" w:type="dxa"/>
            <w:shd w:val="clear" w:color="auto" w:fill="F2F2F2" w:themeFill="background1" w:themeFillShade="F2"/>
          </w:tcPr>
          <w:p w:rsidR="00765628" w:rsidRPr="002D6B30" w:rsidRDefault="00765628" w:rsidP="002D6B30">
            <w:pPr>
              <w:cnfStyle w:val="000000100000" w:firstRow="0" w:lastRow="0" w:firstColumn="0" w:lastColumn="0" w:oddVBand="0" w:evenVBand="0" w:oddHBand="1" w:evenHBand="0" w:firstRowFirstColumn="0" w:firstRowLastColumn="0" w:lastRowFirstColumn="0" w:lastRowLastColumn="0"/>
              <w:rPr>
                <w:rFonts w:cs="David"/>
                <w:rtl/>
              </w:rPr>
            </w:pPr>
            <w:r w:rsidRPr="004B752A">
              <w:rPr>
                <w:rFonts w:cs="David" w:hint="cs"/>
                <w:rtl/>
              </w:rPr>
              <w:t>רב ברירה, תשובות קצרות בפורמט סגור, ביצוע משימה / ניסוי</w:t>
            </w:r>
          </w:p>
        </w:tc>
        <w:tc>
          <w:tcPr>
            <w:tcW w:w="1739" w:type="dxa"/>
            <w:shd w:val="clear" w:color="auto" w:fill="F2F2F2" w:themeFill="background1" w:themeFillShade="F2"/>
          </w:tcPr>
          <w:p w:rsidR="00765628" w:rsidRPr="004B752A" w:rsidRDefault="00765628" w:rsidP="00E65428">
            <w:pPr>
              <w:cnfStyle w:val="000000100000" w:firstRow="0" w:lastRow="0" w:firstColumn="0" w:lastColumn="0" w:oddVBand="0" w:evenVBand="0" w:oddHBand="1" w:evenHBand="0" w:firstRowFirstColumn="0" w:firstRowLastColumn="0" w:lastRowFirstColumn="0" w:lastRowLastColumn="0"/>
              <w:rPr>
                <w:rFonts w:cs="David"/>
                <w:rtl/>
              </w:rPr>
            </w:pPr>
            <w:r w:rsidRPr="004B752A">
              <w:rPr>
                <w:rFonts w:cs="David" w:hint="cs"/>
                <w:rtl/>
              </w:rPr>
              <w:t>כן, ממוחשב לחלק מהתחומים</w:t>
            </w:r>
          </w:p>
        </w:tc>
        <w:tc>
          <w:tcPr>
            <w:tcW w:w="1739" w:type="dxa"/>
            <w:shd w:val="clear" w:color="auto" w:fill="F2F2F2" w:themeFill="background1" w:themeFillShade="F2"/>
          </w:tcPr>
          <w:p w:rsidR="00765628" w:rsidRPr="004B752A" w:rsidRDefault="00765628" w:rsidP="00E65428">
            <w:pPr>
              <w:cnfStyle w:val="000000100000" w:firstRow="0" w:lastRow="0" w:firstColumn="0" w:lastColumn="0" w:oddVBand="0" w:evenVBand="0" w:oddHBand="1" w:evenHBand="0" w:firstRowFirstColumn="0" w:firstRowLastColumn="0" w:lastRowFirstColumn="0" w:lastRowLastColumn="0"/>
              <w:rPr>
                <w:rFonts w:cs="David"/>
                <w:rtl/>
              </w:rPr>
            </w:pPr>
            <w:r w:rsidRPr="004B752A">
              <w:rPr>
                <w:rFonts w:cs="David" w:hint="cs"/>
                <w:rtl/>
              </w:rPr>
              <w:t xml:space="preserve">סטנדרטים </w:t>
            </w:r>
          </w:p>
          <w:p w:rsidR="00765628" w:rsidRPr="004B752A" w:rsidRDefault="00765628" w:rsidP="00E65428">
            <w:pPr>
              <w:cnfStyle w:val="000000100000" w:firstRow="0" w:lastRow="0" w:firstColumn="0" w:lastColumn="0" w:oddVBand="0" w:evenVBand="0" w:oddHBand="1" w:evenHBand="0" w:firstRowFirstColumn="0" w:firstRowLastColumn="0" w:lastRowFirstColumn="0" w:lastRowLastColumn="0"/>
              <w:rPr>
                <w:rFonts w:cs="David"/>
                <w:rtl/>
              </w:rPr>
            </w:pPr>
            <w:r w:rsidRPr="004B752A">
              <w:rPr>
                <w:rFonts w:cs="David" w:hint="cs"/>
                <w:rtl/>
              </w:rPr>
              <w:t>ארציים</w:t>
            </w:r>
          </w:p>
        </w:tc>
      </w:tr>
      <w:tr w:rsidR="00765628" w:rsidRPr="00BD58C1" w:rsidTr="00E6542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2" w:type="dxa"/>
          </w:tcPr>
          <w:p w:rsidR="00765628" w:rsidRPr="004B752A" w:rsidRDefault="00765628" w:rsidP="00E65428">
            <w:pPr>
              <w:rPr>
                <w:rFonts w:cs="David"/>
                <w:sz w:val="20"/>
                <w:szCs w:val="20"/>
                <w:rtl/>
              </w:rPr>
            </w:pPr>
            <w:r w:rsidRPr="004B752A">
              <w:rPr>
                <w:rFonts w:cs="David" w:hint="cs"/>
                <w:sz w:val="20"/>
                <w:szCs w:val="20"/>
                <w:rtl/>
              </w:rPr>
              <w:t>בלגיה (צרפתית)</w:t>
            </w:r>
          </w:p>
          <w:p w:rsidR="00765628" w:rsidRPr="004B752A" w:rsidRDefault="00765628" w:rsidP="00E65428">
            <w:pPr>
              <w:rPr>
                <w:rFonts w:cs="David"/>
                <w:sz w:val="20"/>
                <w:szCs w:val="20"/>
                <w:rtl/>
              </w:rPr>
            </w:pPr>
          </w:p>
        </w:tc>
        <w:tc>
          <w:tcPr>
            <w:tcW w:w="1843" w:type="dxa"/>
          </w:tcPr>
          <w:p w:rsidR="00765628" w:rsidRPr="004B752A" w:rsidRDefault="00765628" w:rsidP="00E65428">
            <w:pPr>
              <w:cnfStyle w:val="000000010000" w:firstRow="0" w:lastRow="0" w:firstColumn="0" w:lastColumn="0" w:oddVBand="0" w:evenVBand="0" w:oddHBand="0" w:evenHBand="1" w:firstRowFirstColumn="0" w:firstRowLastColumn="0" w:lastRowFirstColumn="0" w:lastRowLastColumn="0"/>
              <w:rPr>
                <w:rFonts w:cs="David"/>
                <w:rtl/>
              </w:rPr>
            </w:pPr>
            <w:r w:rsidRPr="004B752A">
              <w:rPr>
                <w:rFonts w:cs="David" w:hint="cs"/>
                <w:rtl/>
              </w:rPr>
              <w:t xml:space="preserve">כן </w:t>
            </w:r>
          </w:p>
          <w:p w:rsidR="00765628" w:rsidRPr="004B752A" w:rsidRDefault="00765628" w:rsidP="00E65428">
            <w:pPr>
              <w:cnfStyle w:val="000000010000" w:firstRow="0" w:lastRow="0" w:firstColumn="0" w:lastColumn="0" w:oddVBand="0" w:evenVBand="0" w:oddHBand="0" w:evenHBand="1" w:firstRowFirstColumn="0" w:firstRowLastColumn="0" w:lastRowFirstColumn="0" w:lastRowLastColumn="0"/>
              <w:rPr>
                <w:rFonts w:cs="David"/>
                <w:rtl/>
              </w:rPr>
            </w:pPr>
            <w:proofErr w:type="spellStart"/>
            <w:r w:rsidRPr="004B752A">
              <w:rPr>
                <w:rFonts w:cs="David"/>
              </w:rPr>
              <w:t>Évaluation</w:t>
            </w:r>
            <w:proofErr w:type="spellEnd"/>
            <w:r w:rsidRPr="004B752A">
              <w:rPr>
                <w:rFonts w:cs="David"/>
              </w:rPr>
              <w:t xml:space="preserve"> </w:t>
            </w:r>
            <w:proofErr w:type="spellStart"/>
            <w:r w:rsidRPr="004B752A">
              <w:rPr>
                <w:rFonts w:cs="David"/>
              </w:rPr>
              <w:t>externe</w:t>
            </w:r>
            <w:proofErr w:type="spellEnd"/>
            <w:r w:rsidRPr="004B752A">
              <w:rPr>
                <w:rFonts w:cs="David"/>
              </w:rPr>
              <w:t xml:space="preserve"> non </w:t>
            </w:r>
            <w:proofErr w:type="spellStart"/>
            <w:r w:rsidRPr="004B752A">
              <w:rPr>
                <w:rFonts w:cs="David"/>
              </w:rPr>
              <w:t>certificative</w:t>
            </w:r>
            <w:proofErr w:type="spellEnd"/>
          </w:p>
        </w:tc>
        <w:tc>
          <w:tcPr>
            <w:tcW w:w="1559" w:type="dxa"/>
          </w:tcPr>
          <w:p w:rsidR="00765628" w:rsidRPr="004B752A" w:rsidRDefault="00765628" w:rsidP="00E65428">
            <w:pPr>
              <w:cnfStyle w:val="000000010000" w:firstRow="0" w:lastRow="0" w:firstColumn="0" w:lastColumn="0" w:oddVBand="0" w:evenVBand="0" w:oddHBand="0" w:evenHBand="1" w:firstRowFirstColumn="0" w:firstRowLastColumn="0" w:lastRowFirstColumn="0" w:lastRowLastColumn="0"/>
              <w:rPr>
                <w:rFonts w:cs="David"/>
                <w:rtl/>
              </w:rPr>
            </w:pPr>
            <w:r w:rsidRPr="004B752A">
              <w:rPr>
                <w:rFonts w:cs="David" w:hint="cs"/>
                <w:rtl/>
              </w:rPr>
              <w:t>כן, לכל בתי הספר</w:t>
            </w:r>
          </w:p>
        </w:tc>
        <w:tc>
          <w:tcPr>
            <w:tcW w:w="2080" w:type="dxa"/>
          </w:tcPr>
          <w:p w:rsidR="00765628" w:rsidRPr="00A36050" w:rsidRDefault="00765628" w:rsidP="00E65428">
            <w:pPr>
              <w:cnfStyle w:val="000000010000" w:firstRow="0" w:lastRow="0" w:firstColumn="0" w:lastColumn="0" w:oddVBand="0" w:evenVBand="0" w:oddHBand="0" w:evenHBand="1" w:firstRowFirstColumn="0" w:firstRowLastColumn="0" w:lastRowFirstColumn="0" w:lastRowLastColumn="0"/>
              <w:rPr>
                <w:rFonts w:cs="David"/>
                <w:highlight w:val="yellow"/>
                <w:rtl/>
              </w:rPr>
            </w:pPr>
            <w:r w:rsidRPr="004B752A">
              <w:rPr>
                <w:rFonts w:cs="David" w:hint="cs"/>
                <w:rtl/>
              </w:rPr>
              <w:t xml:space="preserve">כל התלמידים: בכל שנה, תחום דעת שונה (מתמטיקה, שפה ומדעים). התלמידים נבחנים במחזוריות של שלוש שנים </w:t>
            </w:r>
          </w:p>
        </w:tc>
        <w:tc>
          <w:tcPr>
            <w:tcW w:w="1739" w:type="dxa"/>
          </w:tcPr>
          <w:p w:rsidR="00765628" w:rsidRPr="004B752A" w:rsidRDefault="00765628" w:rsidP="00E65428">
            <w:pPr>
              <w:cnfStyle w:val="000000010000" w:firstRow="0" w:lastRow="0" w:firstColumn="0" w:lastColumn="0" w:oddVBand="0" w:evenVBand="0" w:oddHBand="0" w:evenHBand="1" w:firstRowFirstColumn="0" w:firstRowLastColumn="0" w:lastRowFirstColumn="0" w:lastRowLastColumn="0"/>
              <w:rPr>
                <w:rFonts w:cs="David"/>
                <w:rtl/>
              </w:rPr>
            </w:pPr>
            <w:r w:rsidRPr="004B752A">
              <w:rPr>
                <w:rFonts w:cs="David" w:hint="cs"/>
                <w:rtl/>
              </w:rPr>
              <w:t xml:space="preserve">משתנה  </w:t>
            </w:r>
          </w:p>
        </w:tc>
        <w:tc>
          <w:tcPr>
            <w:tcW w:w="1739" w:type="dxa"/>
          </w:tcPr>
          <w:p w:rsidR="00765628" w:rsidRPr="004B752A" w:rsidRDefault="00765628" w:rsidP="00E65428">
            <w:pPr>
              <w:cnfStyle w:val="000000010000" w:firstRow="0" w:lastRow="0" w:firstColumn="0" w:lastColumn="0" w:oddVBand="0" w:evenVBand="0" w:oddHBand="0" w:evenHBand="1" w:firstRowFirstColumn="0" w:firstRowLastColumn="0" w:lastRowFirstColumn="0" w:lastRowLastColumn="0"/>
              <w:rPr>
                <w:rFonts w:cs="David"/>
                <w:rtl/>
              </w:rPr>
            </w:pPr>
            <w:r w:rsidRPr="004B752A">
              <w:rPr>
                <w:rFonts w:cs="David" w:hint="cs"/>
                <w:rtl/>
              </w:rPr>
              <w:t>בית הספר</w:t>
            </w:r>
          </w:p>
        </w:tc>
        <w:tc>
          <w:tcPr>
            <w:tcW w:w="1738" w:type="dxa"/>
          </w:tcPr>
          <w:p w:rsidR="00765628" w:rsidRPr="004B752A" w:rsidRDefault="00765628" w:rsidP="00E65428">
            <w:pPr>
              <w:cnfStyle w:val="000000010000" w:firstRow="0" w:lastRow="0" w:firstColumn="0" w:lastColumn="0" w:oddVBand="0" w:evenVBand="0" w:oddHBand="0" w:evenHBand="1" w:firstRowFirstColumn="0" w:firstRowLastColumn="0" w:lastRowFirstColumn="0" w:lastRowLastColumn="0"/>
              <w:rPr>
                <w:rFonts w:cs="David"/>
                <w:rtl/>
              </w:rPr>
            </w:pPr>
            <w:r w:rsidRPr="004B752A">
              <w:rPr>
                <w:rFonts w:cs="David" w:hint="cs"/>
                <w:rtl/>
              </w:rPr>
              <w:t xml:space="preserve">רב ברירה, תשובות קצרות בפורמט סגור, משימות כתיבה פתוחות, ביצוע משימה </w:t>
            </w:r>
          </w:p>
        </w:tc>
        <w:tc>
          <w:tcPr>
            <w:tcW w:w="1739" w:type="dxa"/>
          </w:tcPr>
          <w:p w:rsidR="00765628" w:rsidRPr="004B752A" w:rsidRDefault="00765628" w:rsidP="00E65428">
            <w:pPr>
              <w:cnfStyle w:val="000000010000" w:firstRow="0" w:lastRow="0" w:firstColumn="0" w:lastColumn="0" w:oddVBand="0" w:evenVBand="0" w:oddHBand="0" w:evenHBand="1" w:firstRowFirstColumn="0" w:firstRowLastColumn="0" w:lastRowFirstColumn="0" w:lastRowLastColumn="0"/>
              <w:rPr>
                <w:rFonts w:cs="David"/>
                <w:rtl/>
              </w:rPr>
            </w:pPr>
            <w:r w:rsidRPr="004B752A">
              <w:rPr>
                <w:rFonts w:cs="David" w:hint="cs"/>
                <w:rtl/>
              </w:rPr>
              <w:t>לא</w:t>
            </w:r>
          </w:p>
        </w:tc>
        <w:tc>
          <w:tcPr>
            <w:tcW w:w="1739" w:type="dxa"/>
          </w:tcPr>
          <w:p w:rsidR="00765628" w:rsidRPr="004B752A" w:rsidRDefault="00765628" w:rsidP="00E65428">
            <w:pPr>
              <w:cnfStyle w:val="000000010000" w:firstRow="0" w:lastRow="0" w:firstColumn="0" w:lastColumn="0" w:oddVBand="0" w:evenVBand="0" w:oddHBand="0" w:evenHBand="1" w:firstRowFirstColumn="0" w:firstRowLastColumn="0" w:lastRowFirstColumn="0" w:lastRowLastColumn="0"/>
              <w:rPr>
                <w:rFonts w:cs="David"/>
                <w:rtl/>
              </w:rPr>
            </w:pPr>
            <w:r w:rsidRPr="004B752A">
              <w:rPr>
                <w:rFonts w:cs="David" w:hint="cs"/>
                <w:rtl/>
              </w:rPr>
              <w:t xml:space="preserve">סטנדרטים </w:t>
            </w:r>
          </w:p>
          <w:p w:rsidR="00765628" w:rsidRPr="004B752A" w:rsidRDefault="00765628" w:rsidP="00E65428">
            <w:pPr>
              <w:cnfStyle w:val="000000010000" w:firstRow="0" w:lastRow="0" w:firstColumn="0" w:lastColumn="0" w:oddVBand="0" w:evenVBand="0" w:oddHBand="0" w:evenHBand="1" w:firstRowFirstColumn="0" w:firstRowLastColumn="0" w:lastRowFirstColumn="0" w:lastRowLastColumn="0"/>
              <w:rPr>
                <w:rFonts w:cs="David"/>
                <w:rtl/>
              </w:rPr>
            </w:pPr>
            <w:r w:rsidRPr="004B752A">
              <w:rPr>
                <w:rFonts w:cs="David" w:hint="cs"/>
                <w:rtl/>
              </w:rPr>
              <w:t>ארציים</w:t>
            </w:r>
          </w:p>
        </w:tc>
      </w:tr>
      <w:tr w:rsidR="00765628" w:rsidRPr="00BD58C1" w:rsidTr="00AB6D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2" w:type="dxa"/>
            <w:shd w:val="clear" w:color="auto" w:fill="F2F2F2" w:themeFill="background1" w:themeFillShade="F2"/>
          </w:tcPr>
          <w:p w:rsidR="00765628" w:rsidRPr="005244A4" w:rsidRDefault="00765628" w:rsidP="00E65428">
            <w:pPr>
              <w:rPr>
                <w:rFonts w:cs="David"/>
                <w:sz w:val="20"/>
                <w:szCs w:val="20"/>
                <w:rtl/>
              </w:rPr>
            </w:pPr>
            <w:r w:rsidRPr="005244A4">
              <w:rPr>
                <w:rFonts w:cs="David" w:hint="cs"/>
                <w:sz w:val="20"/>
                <w:szCs w:val="20"/>
                <w:rtl/>
              </w:rPr>
              <w:t xml:space="preserve">צ'ילה </w:t>
            </w:r>
          </w:p>
        </w:tc>
        <w:tc>
          <w:tcPr>
            <w:tcW w:w="1843" w:type="dxa"/>
            <w:shd w:val="clear" w:color="auto" w:fill="F2F2F2" w:themeFill="background1" w:themeFillShade="F2"/>
          </w:tcPr>
          <w:p w:rsidR="00765628" w:rsidRPr="005244A4" w:rsidRDefault="00765628" w:rsidP="00E65428">
            <w:pPr>
              <w:cnfStyle w:val="000000100000" w:firstRow="0" w:lastRow="0" w:firstColumn="0" w:lastColumn="0" w:oddVBand="0" w:evenVBand="0" w:oddHBand="1" w:evenHBand="0" w:firstRowFirstColumn="0" w:firstRowLastColumn="0" w:lastRowFirstColumn="0" w:lastRowLastColumn="0"/>
              <w:rPr>
                <w:rFonts w:cs="David"/>
                <w:rtl/>
              </w:rPr>
            </w:pPr>
            <w:r w:rsidRPr="005244A4">
              <w:rPr>
                <w:rFonts w:cs="David" w:hint="cs"/>
                <w:rtl/>
              </w:rPr>
              <w:t xml:space="preserve">כן </w:t>
            </w:r>
          </w:p>
          <w:p w:rsidR="00765628" w:rsidRPr="005244A4" w:rsidRDefault="00765628" w:rsidP="00E65428">
            <w:pPr>
              <w:bidi w:val="0"/>
              <w:jc w:val="right"/>
              <w:cnfStyle w:val="000000100000" w:firstRow="0" w:lastRow="0" w:firstColumn="0" w:lastColumn="0" w:oddVBand="0" w:evenVBand="0" w:oddHBand="1" w:evenHBand="0" w:firstRowFirstColumn="0" w:firstRowLastColumn="0" w:lastRowFirstColumn="0" w:lastRowLastColumn="0"/>
              <w:rPr>
                <w:rFonts w:cs="David"/>
                <w:rtl/>
              </w:rPr>
            </w:pPr>
            <w:r w:rsidRPr="005244A4">
              <w:rPr>
                <w:rFonts w:cs="David"/>
                <w:sz w:val="20"/>
                <w:szCs w:val="20"/>
              </w:rPr>
              <w:t>System for Measuring the Quality of Education (SIMCE</w:t>
            </w:r>
            <w:r w:rsidRPr="005244A4">
              <w:rPr>
                <w:rFonts w:cs="David" w:hint="cs"/>
                <w:rtl/>
              </w:rPr>
              <w:t>(</w:t>
            </w:r>
          </w:p>
        </w:tc>
        <w:tc>
          <w:tcPr>
            <w:tcW w:w="1559" w:type="dxa"/>
            <w:shd w:val="clear" w:color="auto" w:fill="F2F2F2" w:themeFill="background1" w:themeFillShade="F2"/>
          </w:tcPr>
          <w:p w:rsidR="00765628" w:rsidRPr="005244A4" w:rsidRDefault="00765628" w:rsidP="00E65428">
            <w:pPr>
              <w:cnfStyle w:val="000000100000" w:firstRow="0" w:lastRow="0" w:firstColumn="0" w:lastColumn="0" w:oddVBand="0" w:evenVBand="0" w:oddHBand="1" w:evenHBand="0" w:firstRowFirstColumn="0" w:firstRowLastColumn="0" w:lastRowFirstColumn="0" w:lastRowLastColumn="0"/>
              <w:rPr>
                <w:rFonts w:cs="David"/>
                <w:rtl/>
              </w:rPr>
            </w:pPr>
            <w:r w:rsidRPr="005244A4">
              <w:rPr>
                <w:rFonts w:cs="David" w:hint="cs"/>
                <w:rtl/>
              </w:rPr>
              <w:t xml:space="preserve">כן, לכל בתי הספר </w:t>
            </w:r>
          </w:p>
        </w:tc>
        <w:tc>
          <w:tcPr>
            <w:tcW w:w="2080" w:type="dxa"/>
            <w:shd w:val="clear" w:color="auto" w:fill="F2F2F2" w:themeFill="background1" w:themeFillShade="F2"/>
          </w:tcPr>
          <w:p w:rsidR="00765628" w:rsidRPr="005244A4" w:rsidRDefault="002D6B30" w:rsidP="00E65428">
            <w:pPr>
              <w:cnfStyle w:val="000000100000" w:firstRow="0" w:lastRow="0" w:firstColumn="0" w:lastColumn="0" w:oddVBand="0" w:evenVBand="0" w:oddHBand="1" w:evenHBand="0" w:firstRowFirstColumn="0" w:firstRowLastColumn="0" w:lastRowFirstColumn="0" w:lastRowLastColumn="0"/>
              <w:rPr>
                <w:rFonts w:cs="David"/>
                <w:rtl/>
              </w:rPr>
            </w:pPr>
            <w:r>
              <w:rPr>
                <w:rFonts w:cs="David" w:hint="cs"/>
                <w:rtl/>
              </w:rPr>
              <w:t xml:space="preserve">כל התלמידים: מתמטיקה, שפה, </w:t>
            </w:r>
            <w:r w:rsidR="00765628" w:rsidRPr="005244A4">
              <w:rPr>
                <w:rFonts w:cs="David" w:hint="cs"/>
                <w:rtl/>
              </w:rPr>
              <w:t>מדעים, מדעי החברה (כיתה ח', כל שנתיים)</w:t>
            </w:r>
          </w:p>
          <w:p w:rsidR="00765628" w:rsidRPr="005244A4" w:rsidRDefault="00765628" w:rsidP="002D6B30">
            <w:pPr>
              <w:cnfStyle w:val="000000100000" w:firstRow="0" w:lastRow="0" w:firstColumn="0" w:lastColumn="0" w:oddVBand="0" w:evenVBand="0" w:oddHBand="1" w:evenHBand="0" w:firstRowFirstColumn="0" w:firstRowLastColumn="0" w:lastRowFirstColumn="0" w:lastRowLastColumn="0"/>
              <w:rPr>
                <w:rFonts w:cs="David"/>
                <w:rtl/>
              </w:rPr>
            </w:pPr>
            <w:r w:rsidRPr="005244A4">
              <w:rPr>
                <w:rFonts w:cs="David" w:hint="cs"/>
                <w:rtl/>
              </w:rPr>
              <w:t>מדגם: חינוך גופני</w:t>
            </w:r>
            <w:r w:rsidR="002D6B30">
              <w:rPr>
                <w:rFonts w:cs="David" w:hint="cs"/>
                <w:rtl/>
              </w:rPr>
              <w:t xml:space="preserve"> -</w:t>
            </w:r>
            <w:r w:rsidRPr="005244A4">
              <w:rPr>
                <w:rFonts w:cs="David" w:hint="cs"/>
                <w:rtl/>
              </w:rPr>
              <w:t xml:space="preserve"> ח'  </w:t>
            </w:r>
          </w:p>
        </w:tc>
        <w:tc>
          <w:tcPr>
            <w:tcW w:w="1739" w:type="dxa"/>
            <w:shd w:val="clear" w:color="auto" w:fill="F2F2F2" w:themeFill="background1" w:themeFillShade="F2"/>
          </w:tcPr>
          <w:p w:rsidR="00765628" w:rsidRPr="005244A4" w:rsidRDefault="00765628" w:rsidP="00E65428">
            <w:pPr>
              <w:cnfStyle w:val="000000100000" w:firstRow="0" w:lastRow="0" w:firstColumn="0" w:lastColumn="0" w:oddVBand="0" w:evenVBand="0" w:oddHBand="1" w:evenHBand="0" w:firstRowFirstColumn="0" w:firstRowLastColumn="0" w:lastRowFirstColumn="0" w:lastRowLastColumn="0"/>
              <w:rPr>
                <w:rFonts w:cs="David"/>
                <w:rtl/>
              </w:rPr>
            </w:pPr>
            <w:r w:rsidRPr="005244A4">
              <w:rPr>
                <w:rFonts w:cs="David" w:hint="cs"/>
                <w:rtl/>
              </w:rPr>
              <w:t xml:space="preserve">כיתה ח' </w:t>
            </w:r>
          </w:p>
        </w:tc>
        <w:tc>
          <w:tcPr>
            <w:tcW w:w="1739" w:type="dxa"/>
            <w:shd w:val="clear" w:color="auto" w:fill="F2F2F2" w:themeFill="background1" w:themeFillShade="F2"/>
          </w:tcPr>
          <w:p w:rsidR="00765628" w:rsidRPr="005244A4" w:rsidRDefault="00765628" w:rsidP="00E65428">
            <w:pPr>
              <w:cnfStyle w:val="000000100000" w:firstRow="0" w:lastRow="0" w:firstColumn="0" w:lastColumn="0" w:oddVBand="0" w:evenVBand="0" w:oddHBand="1" w:evenHBand="0" w:firstRowFirstColumn="0" w:firstRowLastColumn="0" w:lastRowFirstColumn="0" w:lastRowLastColumn="0"/>
              <w:rPr>
                <w:rFonts w:cs="David"/>
                <w:rtl/>
              </w:rPr>
            </w:pPr>
            <w:r w:rsidRPr="005244A4">
              <w:rPr>
                <w:rFonts w:cs="David" w:hint="cs"/>
                <w:rtl/>
              </w:rPr>
              <w:t>רשות חינוך ארצית (משרד החינוך)</w:t>
            </w:r>
          </w:p>
        </w:tc>
        <w:tc>
          <w:tcPr>
            <w:tcW w:w="1738" w:type="dxa"/>
            <w:shd w:val="clear" w:color="auto" w:fill="F2F2F2" w:themeFill="background1" w:themeFillShade="F2"/>
          </w:tcPr>
          <w:p w:rsidR="00765628" w:rsidRPr="005244A4" w:rsidRDefault="00765628" w:rsidP="00E65428">
            <w:pPr>
              <w:cnfStyle w:val="000000100000" w:firstRow="0" w:lastRow="0" w:firstColumn="0" w:lastColumn="0" w:oddVBand="0" w:evenVBand="0" w:oddHBand="1" w:evenHBand="0" w:firstRowFirstColumn="0" w:firstRowLastColumn="0" w:lastRowFirstColumn="0" w:lastRowLastColumn="0"/>
              <w:rPr>
                <w:rFonts w:cs="David"/>
                <w:highlight w:val="yellow"/>
                <w:rtl/>
              </w:rPr>
            </w:pPr>
            <w:r w:rsidRPr="005244A4">
              <w:rPr>
                <w:rFonts w:cs="David" w:hint="cs"/>
                <w:rtl/>
              </w:rPr>
              <w:t xml:space="preserve">רב ברירה, משימות כתיבה פתוחות </w:t>
            </w:r>
          </w:p>
        </w:tc>
        <w:tc>
          <w:tcPr>
            <w:tcW w:w="1739" w:type="dxa"/>
            <w:shd w:val="clear" w:color="auto" w:fill="F2F2F2" w:themeFill="background1" w:themeFillShade="F2"/>
          </w:tcPr>
          <w:p w:rsidR="00765628" w:rsidRPr="005244A4" w:rsidRDefault="00765628" w:rsidP="00E65428">
            <w:pPr>
              <w:cnfStyle w:val="000000100000" w:firstRow="0" w:lastRow="0" w:firstColumn="0" w:lastColumn="0" w:oddVBand="0" w:evenVBand="0" w:oddHBand="1" w:evenHBand="0" w:firstRowFirstColumn="0" w:firstRowLastColumn="0" w:lastRowFirstColumn="0" w:lastRowLastColumn="0"/>
              <w:rPr>
                <w:rFonts w:cs="David"/>
                <w:rtl/>
              </w:rPr>
            </w:pPr>
            <w:r w:rsidRPr="005244A4">
              <w:rPr>
                <w:rFonts w:cs="David" w:hint="cs"/>
                <w:rtl/>
              </w:rPr>
              <w:t xml:space="preserve">לא </w:t>
            </w:r>
          </w:p>
        </w:tc>
        <w:tc>
          <w:tcPr>
            <w:tcW w:w="1739" w:type="dxa"/>
            <w:shd w:val="clear" w:color="auto" w:fill="F2F2F2" w:themeFill="background1" w:themeFillShade="F2"/>
          </w:tcPr>
          <w:p w:rsidR="00765628" w:rsidRPr="005244A4" w:rsidRDefault="00765628" w:rsidP="00E65428">
            <w:pPr>
              <w:cnfStyle w:val="000000100000" w:firstRow="0" w:lastRow="0" w:firstColumn="0" w:lastColumn="0" w:oddVBand="0" w:evenVBand="0" w:oddHBand="1" w:evenHBand="0" w:firstRowFirstColumn="0" w:firstRowLastColumn="0" w:lastRowFirstColumn="0" w:lastRowLastColumn="0"/>
              <w:rPr>
                <w:rFonts w:cs="David"/>
                <w:rtl/>
              </w:rPr>
            </w:pPr>
            <w:r w:rsidRPr="005244A4">
              <w:rPr>
                <w:rFonts w:cs="David" w:hint="cs"/>
                <w:rtl/>
              </w:rPr>
              <w:t>תכנית לימודים ארצית,</w:t>
            </w:r>
          </w:p>
          <w:p w:rsidR="00765628" w:rsidRPr="005244A4" w:rsidRDefault="00765628" w:rsidP="00E65428">
            <w:pPr>
              <w:cnfStyle w:val="000000100000" w:firstRow="0" w:lastRow="0" w:firstColumn="0" w:lastColumn="0" w:oddVBand="0" w:evenVBand="0" w:oddHBand="1" w:evenHBand="0" w:firstRowFirstColumn="0" w:firstRowLastColumn="0" w:lastRowFirstColumn="0" w:lastRowLastColumn="0"/>
              <w:rPr>
                <w:rFonts w:cs="David"/>
                <w:rtl/>
              </w:rPr>
            </w:pPr>
            <w:r w:rsidRPr="005244A4">
              <w:rPr>
                <w:rFonts w:cs="David" w:hint="cs"/>
                <w:rtl/>
              </w:rPr>
              <w:t xml:space="preserve">סטנדרטים </w:t>
            </w:r>
          </w:p>
          <w:p w:rsidR="00765628" w:rsidRPr="005244A4" w:rsidRDefault="00765628" w:rsidP="00E65428">
            <w:pPr>
              <w:cnfStyle w:val="000000100000" w:firstRow="0" w:lastRow="0" w:firstColumn="0" w:lastColumn="0" w:oddVBand="0" w:evenVBand="0" w:oddHBand="1" w:evenHBand="0" w:firstRowFirstColumn="0" w:firstRowLastColumn="0" w:lastRowFirstColumn="0" w:lastRowLastColumn="0"/>
              <w:rPr>
                <w:rFonts w:cs="David"/>
                <w:rtl/>
              </w:rPr>
            </w:pPr>
            <w:r w:rsidRPr="005244A4">
              <w:rPr>
                <w:rFonts w:cs="David" w:hint="cs"/>
                <w:rtl/>
              </w:rPr>
              <w:t>ארציים</w:t>
            </w:r>
          </w:p>
        </w:tc>
      </w:tr>
      <w:tr w:rsidR="00765628" w:rsidRPr="00BD58C1" w:rsidTr="00E6542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2" w:type="dxa"/>
          </w:tcPr>
          <w:p w:rsidR="00765628" w:rsidRPr="00BD58C1" w:rsidRDefault="00765628" w:rsidP="00E65428">
            <w:pPr>
              <w:rPr>
                <w:rFonts w:cs="David"/>
                <w:sz w:val="20"/>
                <w:szCs w:val="20"/>
                <w:rtl/>
              </w:rPr>
            </w:pPr>
            <w:r>
              <w:rPr>
                <w:rFonts w:cs="David" w:hint="cs"/>
                <w:sz w:val="20"/>
                <w:szCs w:val="20"/>
                <w:rtl/>
              </w:rPr>
              <w:lastRenderedPageBreak/>
              <w:t xml:space="preserve">צ'כיה </w:t>
            </w:r>
          </w:p>
        </w:tc>
        <w:tc>
          <w:tcPr>
            <w:tcW w:w="1843" w:type="dxa"/>
          </w:tcPr>
          <w:p w:rsidR="00765628" w:rsidRDefault="00765628" w:rsidP="00E65428">
            <w:pPr>
              <w:cnfStyle w:val="000000010000" w:firstRow="0" w:lastRow="0" w:firstColumn="0" w:lastColumn="0" w:oddVBand="0" w:evenVBand="0" w:oddHBand="0" w:evenHBand="1" w:firstRowFirstColumn="0" w:firstRowLastColumn="0" w:lastRowFirstColumn="0" w:lastRowLastColumn="0"/>
              <w:rPr>
                <w:rFonts w:cs="David"/>
                <w:rtl/>
              </w:rPr>
            </w:pPr>
            <w:r>
              <w:rPr>
                <w:rFonts w:cs="David" w:hint="cs"/>
                <w:rtl/>
              </w:rPr>
              <w:t>לא, אבל מתקיים פיילוט של הערכה ארצית</w:t>
            </w:r>
          </w:p>
          <w:p w:rsidR="00765628" w:rsidRPr="00BD58C1" w:rsidRDefault="00765628" w:rsidP="00E65428">
            <w:pPr>
              <w:cnfStyle w:val="000000010000" w:firstRow="0" w:lastRow="0" w:firstColumn="0" w:lastColumn="0" w:oddVBand="0" w:evenVBand="0" w:oddHBand="0" w:evenHBand="1" w:firstRowFirstColumn="0" w:firstRowLastColumn="0" w:lastRowFirstColumn="0" w:lastRowLastColumn="0"/>
              <w:rPr>
                <w:rFonts w:cs="David"/>
                <w:rtl/>
              </w:rPr>
            </w:pPr>
            <w:r w:rsidRPr="005244A4">
              <w:rPr>
                <w:rFonts w:cs="David"/>
              </w:rPr>
              <w:t>Central assessment</w:t>
            </w:r>
          </w:p>
        </w:tc>
        <w:tc>
          <w:tcPr>
            <w:tcW w:w="1559" w:type="dxa"/>
          </w:tcPr>
          <w:p w:rsidR="00765628" w:rsidRPr="00BD58C1" w:rsidRDefault="00765628" w:rsidP="00E65428">
            <w:pPr>
              <w:cnfStyle w:val="000000010000" w:firstRow="0" w:lastRow="0" w:firstColumn="0" w:lastColumn="0" w:oddVBand="0" w:evenVBand="0" w:oddHBand="0" w:evenHBand="1" w:firstRowFirstColumn="0" w:firstRowLastColumn="0" w:lastRowFirstColumn="0" w:lastRowLastColumn="0"/>
              <w:rPr>
                <w:rFonts w:cs="David"/>
                <w:rtl/>
              </w:rPr>
            </w:pPr>
            <w:r>
              <w:rPr>
                <w:rFonts w:cs="David" w:hint="cs"/>
                <w:rtl/>
              </w:rPr>
              <w:t>כן, לכל בתי הספר</w:t>
            </w:r>
          </w:p>
        </w:tc>
        <w:tc>
          <w:tcPr>
            <w:tcW w:w="2080" w:type="dxa"/>
          </w:tcPr>
          <w:p w:rsidR="00765628" w:rsidRPr="00BD58C1" w:rsidRDefault="00765628" w:rsidP="00E65428">
            <w:pPr>
              <w:cnfStyle w:val="000000010000" w:firstRow="0" w:lastRow="0" w:firstColumn="0" w:lastColumn="0" w:oddVBand="0" w:evenVBand="0" w:oddHBand="0" w:evenHBand="1" w:firstRowFirstColumn="0" w:firstRowLastColumn="0" w:lastRowFirstColumn="0" w:lastRowLastColumn="0"/>
              <w:rPr>
                <w:rFonts w:cs="David"/>
                <w:rtl/>
              </w:rPr>
            </w:pPr>
            <w:r>
              <w:rPr>
                <w:rFonts w:cs="David" w:hint="cs"/>
                <w:rtl/>
              </w:rPr>
              <w:t xml:space="preserve">כל התלמידים: מתמטיקה, שפה, שפה זרה </w:t>
            </w:r>
          </w:p>
        </w:tc>
        <w:tc>
          <w:tcPr>
            <w:tcW w:w="1739" w:type="dxa"/>
          </w:tcPr>
          <w:p w:rsidR="00765628" w:rsidRPr="00BD58C1" w:rsidRDefault="00765628" w:rsidP="00E65428">
            <w:pPr>
              <w:cnfStyle w:val="000000010000" w:firstRow="0" w:lastRow="0" w:firstColumn="0" w:lastColumn="0" w:oddVBand="0" w:evenVBand="0" w:oddHBand="0" w:evenHBand="1" w:firstRowFirstColumn="0" w:firstRowLastColumn="0" w:lastRowFirstColumn="0" w:lastRowLastColumn="0"/>
              <w:rPr>
                <w:rFonts w:cs="David"/>
                <w:rtl/>
              </w:rPr>
            </w:pPr>
            <w:r>
              <w:rPr>
                <w:rFonts w:cs="David" w:hint="cs"/>
                <w:rtl/>
              </w:rPr>
              <w:t>כיתה ט'</w:t>
            </w:r>
          </w:p>
        </w:tc>
        <w:tc>
          <w:tcPr>
            <w:tcW w:w="1739" w:type="dxa"/>
          </w:tcPr>
          <w:p w:rsidR="00765628" w:rsidRPr="00BD58C1" w:rsidRDefault="00765628" w:rsidP="00E65428">
            <w:pPr>
              <w:cnfStyle w:val="000000010000" w:firstRow="0" w:lastRow="0" w:firstColumn="0" w:lastColumn="0" w:oddVBand="0" w:evenVBand="0" w:oddHBand="0" w:evenHBand="1" w:firstRowFirstColumn="0" w:firstRowLastColumn="0" w:lastRowFirstColumn="0" w:lastRowLastColumn="0"/>
              <w:rPr>
                <w:rFonts w:cs="David"/>
                <w:rtl/>
              </w:rPr>
            </w:pPr>
            <w:r>
              <w:rPr>
                <w:rFonts w:cs="David" w:hint="cs"/>
                <w:rtl/>
              </w:rPr>
              <w:t>פיקוח על בתי הספר (</w:t>
            </w:r>
            <w:r>
              <w:rPr>
                <w:rFonts w:cs="David"/>
              </w:rPr>
              <w:t>CSI</w:t>
            </w:r>
            <w:r>
              <w:rPr>
                <w:rFonts w:cs="David" w:hint="cs"/>
                <w:rtl/>
              </w:rPr>
              <w:t>)</w:t>
            </w:r>
          </w:p>
        </w:tc>
        <w:tc>
          <w:tcPr>
            <w:tcW w:w="1738" w:type="dxa"/>
          </w:tcPr>
          <w:p w:rsidR="00765628" w:rsidRPr="00404827" w:rsidRDefault="00765628" w:rsidP="00E65428">
            <w:pPr>
              <w:cnfStyle w:val="000000010000" w:firstRow="0" w:lastRow="0" w:firstColumn="0" w:lastColumn="0" w:oddVBand="0" w:evenVBand="0" w:oddHBand="0" w:evenHBand="1" w:firstRowFirstColumn="0" w:firstRowLastColumn="0" w:lastRowFirstColumn="0" w:lastRowLastColumn="0"/>
              <w:rPr>
                <w:rFonts w:cs="David"/>
                <w:highlight w:val="yellow"/>
                <w:rtl/>
              </w:rPr>
            </w:pPr>
            <w:r w:rsidRPr="00404827">
              <w:rPr>
                <w:rFonts w:cs="David" w:hint="cs"/>
                <w:rtl/>
              </w:rPr>
              <w:t>רב ברירה, תשובות קצרות בפורמט סגור</w:t>
            </w:r>
          </w:p>
        </w:tc>
        <w:tc>
          <w:tcPr>
            <w:tcW w:w="1739" w:type="dxa"/>
          </w:tcPr>
          <w:p w:rsidR="00765628" w:rsidRPr="00404827" w:rsidRDefault="00765628" w:rsidP="00E65428">
            <w:pPr>
              <w:cnfStyle w:val="000000010000" w:firstRow="0" w:lastRow="0" w:firstColumn="0" w:lastColumn="0" w:oddVBand="0" w:evenVBand="0" w:oddHBand="0" w:evenHBand="1" w:firstRowFirstColumn="0" w:firstRowLastColumn="0" w:lastRowFirstColumn="0" w:lastRowLastColumn="0"/>
              <w:rPr>
                <w:rFonts w:cs="David"/>
                <w:rtl/>
              </w:rPr>
            </w:pPr>
            <w:r w:rsidRPr="00404827">
              <w:rPr>
                <w:rFonts w:cs="David" w:hint="cs"/>
                <w:rtl/>
              </w:rPr>
              <w:t>כן</w:t>
            </w:r>
          </w:p>
          <w:p w:rsidR="00765628" w:rsidRPr="00404827" w:rsidRDefault="00765628" w:rsidP="00E65428">
            <w:pPr>
              <w:cnfStyle w:val="000000010000" w:firstRow="0" w:lastRow="0" w:firstColumn="0" w:lastColumn="0" w:oddVBand="0" w:evenVBand="0" w:oddHBand="0" w:evenHBand="1" w:firstRowFirstColumn="0" w:firstRowLastColumn="0" w:lastRowFirstColumn="0" w:lastRowLastColumn="0"/>
              <w:rPr>
                <w:rFonts w:cs="David"/>
                <w:highlight w:val="yellow"/>
                <w:rtl/>
              </w:rPr>
            </w:pPr>
            <w:r w:rsidRPr="00404827">
              <w:rPr>
                <w:rFonts w:cs="David"/>
              </w:rPr>
              <w:t>computer-based uniform technology</w:t>
            </w:r>
          </w:p>
        </w:tc>
        <w:tc>
          <w:tcPr>
            <w:tcW w:w="1739" w:type="dxa"/>
          </w:tcPr>
          <w:p w:rsidR="00765628" w:rsidRPr="00404827" w:rsidRDefault="00765628" w:rsidP="00E65428">
            <w:pPr>
              <w:cnfStyle w:val="000000010000" w:firstRow="0" w:lastRow="0" w:firstColumn="0" w:lastColumn="0" w:oddVBand="0" w:evenVBand="0" w:oddHBand="0" w:evenHBand="1" w:firstRowFirstColumn="0" w:firstRowLastColumn="0" w:lastRowFirstColumn="0" w:lastRowLastColumn="0"/>
              <w:rPr>
                <w:rFonts w:cs="David"/>
                <w:rtl/>
              </w:rPr>
            </w:pPr>
            <w:r w:rsidRPr="00404827">
              <w:rPr>
                <w:rFonts w:cs="David" w:hint="cs"/>
                <w:rtl/>
              </w:rPr>
              <w:t>תכנית לימודים ארצית,</w:t>
            </w:r>
          </w:p>
          <w:p w:rsidR="00765628" w:rsidRPr="00404827" w:rsidRDefault="00765628" w:rsidP="00E65428">
            <w:pPr>
              <w:cnfStyle w:val="000000010000" w:firstRow="0" w:lastRow="0" w:firstColumn="0" w:lastColumn="0" w:oddVBand="0" w:evenVBand="0" w:oddHBand="0" w:evenHBand="1" w:firstRowFirstColumn="0" w:firstRowLastColumn="0" w:lastRowFirstColumn="0" w:lastRowLastColumn="0"/>
              <w:rPr>
                <w:rFonts w:cs="David"/>
                <w:rtl/>
              </w:rPr>
            </w:pPr>
            <w:r w:rsidRPr="00404827">
              <w:rPr>
                <w:rFonts w:cs="David" w:hint="cs"/>
                <w:rtl/>
              </w:rPr>
              <w:t xml:space="preserve">סטנדרטים </w:t>
            </w:r>
          </w:p>
          <w:p w:rsidR="00765628" w:rsidRPr="00404827" w:rsidRDefault="00765628" w:rsidP="00E65428">
            <w:pPr>
              <w:cnfStyle w:val="000000010000" w:firstRow="0" w:lastRow="0" w:firstColumn="0" w:lastColumn="0" w:oddVBand="0" w:evenVBand="0" w:oddHBand="0" w:evenHBand="1" w:firstRowFirstColumn="0" w:firstRowLastColumn="0" w:lastRowFirstColumn="0" w:lastRowLastColumn="0"/>
              <w:rPr>
                <w:rFonts w:cs="David"/>
                <w:highlight w:val="yellow"/>
                <w:rtl/>
              </w:rPr>
            </w:pPr>
            <w:r w:rsidRPr="00404827">
              <w:rPr>
                <w:rFonts w:cs="David" w:hint="cs"/>
                <w:rtl/>
              </w:rPr>
              <w:t>ארציים</w:t>
            </w:r>
          </w:p>
        </w:tc>
      </w:tr>
      <w:tr w:rsidR="00765628" w:rsidRPr="00BD58C1" w:rsidTr="00AB6D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2" w:type="dxa"/>
            <w:shd w:val="clear" w:color="auto" w:fill="F2F2F2" w:themeFill="background1" w:themeFillShade="F2"/>
          </w:tcPr>
          <w:p w:rsidR="00765628" w:rsidRPr="00484E67" w:rsidRDefault="00765628" w:rsidP="00E65428">
            <w:pPr>
              <w:rPr>
                <w:rFonts w:cs="David"/>
                <w:sz w:val="20"/>
                <w:szCs w:val="20"/>
                <w:rtl/>
              </w:rPr>
            </w:pPr>
            <w:r w:rsidRPr="00484E67">
              <w:rPr>
                <w:rFonts w:cs="David" w:hint="cs"/>
                <w:sz w:val="20"/>
                <w:szCs w:val="20"/>
                <w:rtl/>
              </w:rPr>
              <w:t xml:space="preserve">דנמרק </w:t>
            </w:r>
          </w:p>
        </w:tc>
        <w:tc>
          <w:tcPr>
            <w:tcW w:w="1843" w:type="dxa"/>
            <w:shd w:val="clear" w:color="auto" w:fill="F2F2F2" w:themeFill="background1" w:themeFillShade="F2"/>
          </w:tcPr>
          <w:p w:rsidR="00765628" w:rsidRPr="00484E67" w:rsidRDefault="00765628" w:rsidP="00E65428">
            <w:pPr>
              <w:cnfStyle w:val="000000100000" w:firstRow="0" w:lastRow="0" w:firstColumn="0" w:lastColumn="0" w:oddVBand="0" w:evenVBand="0" w:oddHBand="1" w:evenHBand="0" w:firstRowFirstColumn="0" w:firstRowLastColumn="0" w:lastRowFirstColumn="0" w:lastRowLastColumn="0"/>
              <w:rPr>
                <w:rFonts w:cs="David"/>
                <w:rtl/>
              </w:rPr>
            </w:pPr>
            <w:r w:rsidRPr="00484E67">
              <w:rPr>
                <w:rFonts w:cs="David" w:hint="cs"/>
                <w:rtl/>
              </w:rPr>
              <w:t xml:space="preserve">כן </w:t>
            </w:r>
          </w:p>
          <w:p w:rsidR="00765628" w:rsidRPr="00484E67" w:rsidRDefault="00765628" w:rsidP="00E65428">
            <w:pPr>
              <w:cnfStyle w:val="000000100000" w:firstRow="0" w:lastRow="0" w:firstColumn="0" w:lastColumn="0" w:oddVBand="0" w:evenVBand="0" w:oddHBand="1" w:evenHBand="0" w:firstRowFirstColumn="0" w:firstRowLastColumn="0" w:lastRowFirstColumn="0" w:lastRowLastColumn="0"/>
              <w:rPr>
                <w:rFonts w:cs="David"/>
                <w:rtl/>
              </w:rPr>
            </w:pPr>
            <w:proofErr w:type="spellStart"/>
            <w:r w:rsidRPr="00484E67">
              <w:rPr>
                <w:rFonts w:cs="David"/>
              </w:rPr>
              <w:t>Nationale</w:t>
            </w:r>
            <w:proofErr w:type="spellEnd"/>
            <w:r w:rsidRPr="00484E67">
              <w:rPr>
                <w:rFonts w:cs="David"/>
              </w:rPr>
              <w:t xml:space="preserve"> test</w:t>
            </w:r>
          </w:p>
        </w:tc>
        <w:tc>
          <w:tcPr>
            <w:tcW w:w="1559" w:type="dxa"/>
            <w:shd w:val="clear" w:color="auto" w:fill="F2F2F2" w:themeFill="background1" w:themeFillShade="F2"/>
          </w:tcPr>
          <w:p w:rsidR="00765628" w:rsidRPr="00484E67" w:rsidRDefault="00765628" w:rsidP="00E65428">
            <w:pPr>
              <w:cnfStyle w:val="000000100000" w:firstRow="0" w:lastRow="0" w:firstColumn="0" w:lastColumn="0" w:oddVBand="0" w:evenVBand="0" w:oddHBand="1" w:evenHBand="0" w:firstRowFirstColumn="0" w:firstRowLastColumn="0" w:lastRowFirstColumn="0" w:lastRowLastColumn="0"/>
              <w:rPr>
                <w:rFonts w:cs="David"/>
                <w:rtl/>
              </w:rPr>
            </w:pPr>
            <w:r w:rsidRPr="00484E67">
              <w:rPr>
                <w:rFonts w:cs="David" w:hint="cs"/>
                <w:rtl/>
              </w:rPr>
              <w:t xml:space="preserve">לא </w:t>
            </w:r>
          </w:p>
        </w:tc>
        <w:tc>
          <w:tcPr>
            <w:tcW w:w="2080" w:type="dxa"/>
            <w:shd w:val="clear" w:color="auto" w:fill="F2F2F2" w:themeFill="background1" w:themeFillShade="F2"/>
          </w:tcPr>
          <w:p w:rsidR="00765628" w:rsidRPr="00484E67" w:rsidRDefault="00765628" w:rsidP="00E65428">
            <w:pPr>
              <w:cnfStyle w:val="000000100000" w:firstRow="0" w:lastRow="0" w:firstColumn="0" w:lastColumn="0" w:oddVBand="0" w:evenVBand="0" w:oddHBand="1" w:evenHBand="0" w:firstRowFirstColumn="0" w:firstRowLastColumn="0" w:lastRowFirstColumn="0" w:lastRowLastColumn="0"/>
              <w:rPr>
                <w:rFonts w:cs="David"/>
                <w:rtl/>
              </w:rPr>
            </w:pPr>
            <w:r w:rsidRPr="00484E67">
              <w:rPr>
                <w:rFonts w:cs="David" w:hint="cs"/>
                <w:rtl/>
              </w:rPr>
              <w:t>כל התלמידים: מתמטיקה (כיתה ו'), שפה (כיתות ו'</w:t>
            </w:r>
            <w:r>
              <w:rPr>
                <w:rFonts w:cs="David" w:hint="cs"/>
                <w:rtl/>
              </w:rPr>
              <w:t xml:space="preserve">, </w:t>
            </w:r>
            <w:r w:rsidRPr="00484E67">
              <w:rPr>
                <w:rFonts w:cs="David" w:hint="cs"/>
                <w:rtl/>
              </w:rPr>
              <w:t xml:space="preserve">ח'), שפה זרה (כיתה ז'), מדעים, מדעי החברה (כיתה ח') </w:t>
            </w:r>
          </w:p>
        </w:tc>
        <w:tc>
          <w:tcPr>
            <w:tcW w:w="1739" w:type="dxa"/>
            <w:shd w:val="clear" w:color="auto" w:fill="F2F2F2" w:themeFill="background1" w:themeFillShade="F2"/>
          </w:tcPr>
          <w:p w:rsidR="00765628" w:rsidRPr="00484E67" w:rsidRDefault="00765628" w:rsidP="00E65428">
            <w:pPr>
              <w:cnfStyle w:val="000000100000" w:firstRow="0" w:lastRow="0" w:firstColumn="0" w:lastColumn="0" w:oddVBand="0" w:evenVBand="0" w:oddHBand="1" w:evenHBand="0" w:firstRowFirstColumn="0" w:firstRowLastColumn="0" w:lastRowFirstColumn="0" w:lastRowLastColumn="0"/>
              <w:rPr>
                <w:rFonts w:cs="David"/>
                <w:rtl/>
              </w:rPr>
            </w:pPr>
            <w:r w:rsidRPr="00484E67">
              <w:rPr>
                <w:rFonts w:cs="David" w:hint="cs"/>
                <w:rtl/>
              </w:rPr>
              <w:t xml:space="preserve">משתנה לפי התחום </w:t>
            </w:r>
          </w:p>
        </w:tc>
        <w:tc>
          <w:tcPr>
            <w:tcW w:w="1739" w:type="dxa"/>
            <w:shd w:val="clear" w:color="auto" w:fill="F2F2F2" w:themeFill="background1" w:themeFillShade="F2"/>
          </w:tcPr>
          <w:p w:rsidR="00765628" w:rsidRPr="00484E67" w:rsidRDefault="00765628" w:rsidP="00E65428">
            <w:pPr>
              <w:cnfStyle w:val="000000100000" w:firstRow="0" w:lastRow="0" w:firstColumn="0" w:lastColumn="0" w:oddVBand="0" w:evenVBand="0" w:oddHBand="1" w:evenHBand="0" w:firstRowFirstColumn="0" w:firstRowLastColumn="0" w:lastRowFirstColumn="0" w:lastRowLastColumn="0"/>
              <w:rPr>
                <w:rFonts w:cs="David"/>
                <w:rtl/>
              </w:rPr>
            </w:pPr>
            <w:r w:rsidRPr="00484E67">
              <w:rPr>
                <w:rFonts w:cs="David" w:hint="cs"/>
                <w:rtl/>
              </w:rPr>
              <w:t xml:space="preserve">רשות הערכה ארצית </w:t>
            </w:r>
          </w:p>
        </w:tc>
        <w:tc>
          <w:tcPr>
            <w:tcW w:w="1738" w:type="dxa"/>
            <w:shd w:val="clear" w:color="auto" w:fill="F2F2F2" w:themeFill="background1" w:themeFillShade="F2"/>
          </w:tcPr>
          <w:p w:rsidR="00765628" w:rsidRPr="00484E67" w:rsidRDefault="00765628" w:rsidP="00E65428">
            <w:pPr>
              <w:cnfStyle w:val="000000100000" w:firstRow="0" w:lastRow="0" w:firstColumn="0" w:lastColumn="0" w:oddVBand="0" w:evenVBand="0" w:oddHBand="1" w:evenHBand="0" w:firstRowFirstColumn="0" w:firstRowLastColumn="0" w:lastRowFirstColumn="0" w:lastRowLastColumn="0"/>
              <w:rPr>
                <w:rFonts w:cs="David"/>
                <w:rtl/>
              </w:rPr>
            </w:pPr>
            <w:r w:rsidRPr="00484E67">
              <w:rPr>
                <w:rFonts w:cs="David" w:hint="cs"/>
                <w:rtl/>
              </w:rPr>
              <w:t>רב ברירה, משימות כתיבה סגורות, פריטי התאמה (לדוג': תמונות / ציורים עם מילים)</w:t>
            </w:r>
          </w:p>
        </w:tc>
        <w:tc>
          <w:tcPr>
            <w:tcW w:w="1739" w:type="dxa"/>
            <w:shd w:val="clear" w:color="auto" w:fill="F2F2F2" w:themeFill="background1" w:themeFillShade="F2"/>
          </w:tcPr>
          <w:p w:rsidR="00765628" w:rsidRPr="00484E67" w:rsidRDefault="00765628" w:rsidP="00E65428">
            <w:pPr>
              <w:cnfStyle w:val="000000100000" w:firstRow="0" w:lastRow="0" w:firstColumn="0" w:lastColumn="0" w:oddVBand="0" w:evenVBand="0" w:oddHBand="1" w:evenHBand="0" w:firstRowFirstColumn="0" w:firstRowLastColumn="0" w:lastRowFirstColumn="0" w:lastRowLastColumn="0"/>
              <w:rPr>
                <w:rFonts w:cs="David"/>
                <w:rtl/>
              </w:rPr>
            </w:pPr>
            <w:r w:rsidRPr="00484E67">
              <w:rPr>
                <w:rFonts w:cs="David" w:hint="cs"/>
                <w:rtl/>
              </w:rPr>
              <w:t xml:space="preserve">כן </w:t>
            </w:r>
          </w:p>
          <w:p w:rsidR="00765628" w:rsidRPr="00484E67" w:rsidRDefault="00765628" w:rsidP="00E65428">
            <w:pPr>
              <w:cnfStyle w:val="000000100000" w:firstRow="0" w:lastRow="0" w:firstColumn="0" w:lastColumn="0" w:oddVBand="0" w:evenVBand="0" w:oddHBand="1" w:evenHBand="0" w:firstRowFirstColumn="0" w:firstRowLastColumn="0" w:lastRowFirstColumn="0" w:lastRowLastColumn="0"/>
              <w:rPr>
                <w:rFonts w:cs="David"/>
                <w:rtl/>
              </w:rPr>
            </w:pPr>
            <w:r w:rsidRPr="00484E67">
              <w:rPr>
                <w:rFonts w:cs="David"/>
              </w:rPr>
              <w:t>computer-based adaptive technology</w:t>
            </w:r>
          </w:p>
        </w:tc>
        <w:tc>
          <w:tcPr>
            <w:tcW w:w="1739" w:type="dxa"/>
            <w:shd w:val="clear" w:color="auto" w:fill="F2F2F2" w:themeFill="background1" w:themeFillShade="F2"/>
          </w:tcPr>
          <w:p w:rsidR="00765628" w:rsidRPr="00484E67" w:rsidRDefault="00765628" w:rsidP="00E65428">
            <w:pPr>
              <w:cnfStyle w:val="000000100000" w:firstRow="0" w:lastRow="0" w:firstColumn="0" w:lastColumn="0" w:oddVBand="0" w:evenVBand="0" w:oddHBand="1" w:evenHBand="0" w:firstRowFirstColumn="0" w:firstRowLastColumn="0" w:lastRowFirstColumn="0" w:lastRowLastColumn="0"/>
              <w:rPr>
                <w:rFonts w:cs="David"/>
                <w:rtl/>
              </w:rPr>
            </w:pPr>
            <w:r w:rsidRPr="00484E67">
              <w:rPr>
                <w:rFonts w:cs="David"/>
              </w:rPr>
              <w:t>National learning progressions</w:t>
            </w:r>
          </w:p>
        </w:tc>
      </w:tr>
      <w:tr w:rsidR="00765628" w:rsidRPr="00BD58C1" w:rsidTr="00E6542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2" w:type="dxa"/>
          </w:tcPr>
          <w:p w:rsidR="00765628" w:rsidRPr="00484E67" w:rsidRDefault="00765628" w:rsidP="00E65428">
            <w:pPr>
              <w:rPr>
                <w:rFonts w:cs="David"/>
                <w:sz w:val="20"/>
                <w:szCs w:val="20"/>
                <w:rtl/>
              </w:rPr>
            </w:pPr>
            <w:r w:rsidRPr="00484E67">
              <w:rPr>
                <w:rFonts w:cs="David" w:hint="cs"/>
                <w:sz w:val="20"/>
                <w:szCs w:val="20"/>
                <w:rtl/>
              </w:rPr>
              <w:t>אסטוניה</w:t>
            </w:r>
          </w:p>
        </w:tc>
        <w:tc>
          <w:tcPr>
            <w:tcW w:w="1843" w:type="dxa"/>
          </w:tcPr>
          <w:p w:rsidR="00765628" w:rsidRPr="00484E67" w:rsidRDefault="00765628" w:rsidP="00E65428">
            <w:pPr>
              <w:cnfStyle w:val="000000010000" w:firstRow="0" w:lastRow="0" w:firstColumn="0" w:lastColumn="0" w:oddVBand="0" w:evenVBand="0" w:oddHBand="0" w:evenHBand="1" w:firstRowFirstColumn="0" w:firstRowLastColumn="0" w:lastRowFirstColumn="0" w:lastRowLastColumn="0"/>
              <w:rPr>
                <w:rFonts w:cs="David"/>
                <w:rtl/>
              </w:rPr>
            </w:pPr>
            <w:r w:rsidRPr="00484E67">
              <w:rPr>
                <w:rFonts w:cs="David" w:hint="cs"/>
                <w:rtl/>
              </w:rPr>
              <w:t>לא</w:t>
            </w:r>
          </w:p>
          <w:p w:rsidR="00765628" w:rsidRPr="00484E67" w:rsidRDefault="00765628" w:rsidP="00E65428">
            <w:pPr>
              <w:cnfStyle w:val="000000010000" w:firstRow="0" w:lastRow="0" w:firstColumn="0" w:lastColumn="0" w:oddVBand="0" w:evenVBand="0" w:oddHBand="0" w:evenHBand="1" w:firstRowFirstColumn="0" w:firstRowLastColumn="0" w:lastRowFirstColumn="0" w:lastRowLastColumn="0"/>
              <w:rPr>
                <w:rFonts w:cs="David"/>
                <w:rtl/>
              </w:rPr>
            </w:pPr>
          </w:p>
        </w:tc>
        <w:tc>
          <w:tcPr>
            <w:tcW w:w="1559" w:type="dxa"/>
          </w:tcPr>
          <w:p w:rsidR="00765628" w:rsidRPr="00484E67" w:rsidRDefault="00765628" w:rsidP="00E65428">
            <w:pPr>
              <w:jc w:val="center"/>
              <w:cnfStyle w:val="000000010000" w:firstRow="0" w:lastRow="0" w:firstColumn="0" w:lastColumn="0" w:oddVBand="0" w:evenVBand="0" w:oddHBand="0" w:evenHBand="1" w:firstRowFirstColumn="0" w:firstRowLastColumn="0" w:lastRowFirstColumn="0" w:lastRowLastColumn="0"/>
              <w:rPr>
                <w:rFonts w:cs="David"/>
                <w:rtl/>
              </w:rPr>
            </w:pPr>
            <w:r w:rsidRPr="00484E67">
              <w:rPr>
                <w:rFonts w:cs="David" w:hint="cs"/>
                <w:rtl/>
              </w:rPr>
              <w:t>-</w:t>
            </w:r>
          </w:p>
        </w:tc>
        <w:tc>
          <w:tcPr>
            <w:tcW w:w="2080" w:type="dxa"/>
          </w:tcPr>
          <w:p w:rsidR="00765628" w:rsidRPr="00484E67" w:rsidRDefault="00765628" w:rsidP="00E65428">
            <w:pPr>
              <w:jc w:val="center"/>
              <w:cnfStyle w:val="000000010000" w:firstRow="0" w:lastRow="0" w:firstColumn="0" w:lastColumn="0" w:oddVBand="0" w:evenVBand="0" w:oddHBand="0" w:evenHBand="1" w:firstRowFirstColumn="0" w:firstRowLastColumn="0" w:lastRowFirstColumn="0" w:lastRowLastColumn="0"/>
              <w:rPr>
                <w:rFonts w:cs="David"/>
                <w:rtl/>
              </w:rPr>
            </w:pPr>
            <w:r w:rsidRPr="00484E67">
              <w:rPr>
                <w:rFonts w:cs="David" w:hint="cs"/>
                <w:rtl/>
              </w:rPr>
              <w:t>-</w:t>
            </w:r>
          </w:p>
        </w:tc>
        <w:tc>
          <w:tcPr>
            <w:tcW w:w="1739" w:type="dxa"/>
          </w:tcPr>
          <w:p w:rsidR="00765628" w:rsidRPr="00484E67" w:rsidRDefault="00765628" w:rsidP="00E65428">
            <w:pPr>
              <w:jc w:val="center"/>
              <w:cnfStyle w:val="000000010000" w:firstRow="0" w:lastRow="0" w:firstColumn="0" w:lastColumn="0" w:oddVBand="0" w:evenVBand="0" w:oddHBand="0" w:evenHBand="1" w:firstRowFirstColumn="0" w:firstRowLastColumn="0" w:lastRowFirstColumn="0" w:lastRowLastColumn="0"/>
              <w:rPr>
                <w:rFonts w:cs="David"/>
                <w:rtl/>
              </w:rPr>
            </w:pPr>
            <w:r w:rsidRPr="00484E67">
              <w:rPr>
                <w:rFonts w:cs="David" w:hint="cs"/>
                <w:rtl/>
              </w:rPr>
              <w:t>-</w:t>
            </w:r>
          </w:p>
        </w:tc>
        <w:tc>
          <w:tcPr>
            <w:tcW w:w="1739" w:type="dxa"/>
          </w:tcPr>
          <w:p w:rsidR="00765628" w:rsidRPr="00484E67" w:rsidRDefault="00765628" w:rsidP="00E65428">
            <w:pPr>
              <w:jc w:val="center"/>
              <w:cnfStyle w:val="000000010000" w:firstRow="0" w:lastRow="0" w:firstColumn="0" w:lastColumn="0" w:oddVBand="0" w:evenVBand="0" w:oddHBand="0" w:evenHBand="1" w:firstRowFirstColumn="0" w:firstRowLastColumn="0" w:lastRowFirstColumn="0" w:lastRowLastColumn="0"/>
              <w:rPr>
                <w:rFonts w:cs="David"/>
                <w:rtl/>
              </w:rPr>
            </w:pPr>
            <w:r w:rsidRPr="00484E67">
              <w:rPr>
                <w:rFonts w:cs="David" w:hint="cs"/>
                <w:rtl/>
              </w:rPr>
              <w:t>-</w:t>
            </w:r>
          </w:p>
        </w:tc>
        <w:tc>
          <w:tcPr>
            <w:tcW w:w="1738" w:type="dxa"/>
          </w:tcPr>
          <w:p w:rsidR="00765628" w:rsidRPr="00484E67" w:rsidRDefault="00765628" w:rsidP="00E65428">
            <w:pPr>
              <w:jc w:val="center"/>
              <w:cnfStyle w:val="000000010000" w:firstRow="0" w:lastRow="0" w:firstColumn="0" w:lastColumn="0" w:oddVBand="0" w:evenVBand="0" w:oddHBand="0" w:evenHBand="1" w:firstRowFirstColumn="0" w:firstRowLastColumn="0" w:lastRowFirstColumn="0" w:lastRowLastColumn="0"/>
              <w:rPr>
                <w:rFonts w:cs="David"/>
                <w:rtl/>
              </w:rPr>
            </w:pPr>
            <w:r w:rsidRPr="00484E67">
              <w:rPr>
                <w:rFonts w:cs="David" w:hint="cs"/>
                <w:rtl/>
              </w:rPr>
              <w:t>-</w:t>
            </w:r>
          </w:p>
        </w:tc>
        <w:tc>
          <w:tcPr>
            <w:tcW w:w="1739" w:type="dxa"/>
          </w:tcPr>
          <w:p w:rsidR="00765628" w:rsidRPr="00484E67" w:rsidRDefault="00765628" w:rsidP="00E65428">
            <w:pPr>
              <w:jc w:val="center"/>
              <w:cnfStyle w:val="000000010000" w:firstRow="0" w:lastRow="0" w:firstColumn="0" w:lastColumn="0" w:oddVBand="0" w:evenVBand="0" w:oddHBand="0" w:evenHBand="1" w:firstRowFirstColumn="0" w:firstRowLastColumn="0" w:lastRowFirstColumn="0" w:lastRowLastColumn="0"/>
              <w:rPr>
                <w:rFonts w:cs="David"/>
                <w:rtl/>
              </w:rPr>
            </w:pPr>
            <w:r w:rsidRPr="00484E67">
              <w:rPr>
                <w:rFonts w:cs="David" w:hint="cs"/>
                <w:rtl/>
              </w:rPr>
              <w:t>-</w:t>
            </w:r>
          </w:p>
        </w:tc>
        <w:tc>
          <w:tcPr>
            <w:tcW w:w="1739" w:type="dxa"/>
          </w:tcPr>
          <w:p w:rsidR="00765628" w:rsidRPr="00484E67" w:rsidRDefault="00765628" w:rsidP="00E65428">
            <w:pPr>
              <w:jc w:val="center"/>
              <w:cnfStyle w:val="000000010000" w:firstRow="0" w:lastRow="0" w:firstColumn="0" w:lastColumn="0" w:oddVBand="0" w:evenVBand="0" w:oddHBand="0" w:evenHBand="1" w:firstRowFirstColumn="0" w:firstRowLastColumn="0" w:lastRowFirstColumn="0" w:lastRowLastColumn="0"/>
              <w:rPr>
                <w:rFonts w:cs="David"/>
                <w:rtl/>
              </w:rPr>
            </w:pPr>
            <w:r w:rsidRPr="00484E67">
              <w:rPr>
                <w:rFonts w:cs="David" w:hint="cs"/>
                <w:rtl/>
              </w:rPr>
              <w:t>-</w:t>
            </w:r>
          </w:p>
        </w:tc>
      </w:tr>
      <w:tr w:rsidR="00765628" w:rsidRPr="00BD58C1" w:rsidTr="00AB6D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2" w:type="dxa"/>
            <w:shd w:val="clear" w:color="auto" w:fill="F2F2F2" w:themeFill="background1" w:themeFillShade="F2"/>
          </w:tcPr>
          <w:p w:rsidR="00765628" w:rsidRPr="00B32C3D" w:rsidRDefault="00765628" w:rsidP="00E65428">
            <w:pPr>
              <w:rPr>
                <w:rFonts w:cs="David"/>
                <w:sz w:val="20"/>
                <w:szCs w:val="20"/>
                <w:rtl/>
              </w:rPr>
            </w:pPr>
            <w:r w:rsidRPr="00B32C3D">
              <w:rPr>
                <w:rFonts w:cs="David" w:hint="cs"/>
                <w:sz w:val="20"/>
                <w:szCs w:val="20"/>
                <w:rtl/>
              </w:rPr>
              <w:t xml:space="preserve">פינלנד </w:t>
            </w:r>
          </w:p>
        </w:tc>
        <w:tc>
          <w:tcPr>
            <w:tcW w:w="1843" w:type="dxa"/>
            <w:shd w:val="clear" w:color="auto" w:fill="F2F2F2" w:themeFill="background1" w:themeFillShade="F2"/>
          </w:tcPr>
          <w:p w:rsidR="00765628" w:rsidRPr="00B32C3D" w:rsidRDefault="00765628" w:rsidP="00E65428">
            <w:pPr>
              <w:cnfStyle w:val="000000100000" w:firstRow="0" w:lastRow="0" w:firstColumn="0" w:lastColumn="0" w:oddVBand="0" w:evenVBand="0" w:oddHBand="1" w:evenHBand="0" w:firstRowFirstColumn="0" w:firstRowLastColumn="0" w:lastRowFirstColumn="0" w:lastRowLastColumn="0"/>
              <w:rPr>
                <w:rFonts w:cs="David"/>
                <w:rtl/>
              </w:rPr>
            </w:pPr>
            <w:r w:rsidRPr="00B32C3D">
              <w:rPr>
                <w:rFonts w:cs="David" w:hint="cs"/>
                <w:rtl/>
              </w:rPr>
              <w:t xml:space="preserve">כן </w:t>
            </w:r>
          </w:p>
          <w:p w:rsidR="00765628" w:rsidRPr="00B32C3D" w:rsidRDefault="00765628" w:rsidP="00E65428">
            <w:pPr>
              <w:cnfStyle w:val="000000100000" w:firstRow="0" w:lastRow="0" w:firstColumn="0" w:lastColumn="0" w:oddVBand="0" w:evenVBand="0" w:oddHBand="1" w:evenHBand="0" w:firstRowFirstColumn="0" w:firstRowLastColumn="0" w:lastRowFirstColumn="0" w:lastRowLastColumn="0"/>
              <w:rPr>
                <w:rFonts w:cs="David"/>
                <w:rtl/>
              </w:rPr>
            </w:pPr>
            <w:r w:rsidRPr="00B32C3D">
              <w:rPr>
                <w:rFonts w:cs="David"/>
              </w:rPr>
              <w:t>Sample based assessments of learning outcomes</w:t>
            </w:r>
          </w:p>
        </w:tc>
        <w:tc>
          <w:tcPr>
            <w:tcW w:w="1559" w:type="dxa"/>
            <w:shd w:val="clear" w:color="auto" w:fill="F2F2F2" w:themeFill="background1" w:themeFillShade="F2"/>
          </w:tcPr>
          <w:p w:rsidR="00765628" w:rsidRPr="00B32C3D" w:rsidRDefault="00765628" w:rsidP="00E65428">
            <w:pPr>
              <w:cnfStyle w:val="000000100000" w:firstRow="0" w:lastRow="0" w:firstColumn="0" w:lastColumn="0" w:oddVBand="0" w:evenVBand="0" w:oddHBand="1" w:evenHBand="0" w:firstRowFirstColumn="0" w:firstRowLastColumn="0" w:lastRowFirstColumn="0" w:lastRowLastColumn="0"/>
              <w:rPr>
                <w:rFonts w:cs="David"/>
                <w:rtl/>
              </w:rPr>
            </w:pPr>
            <w:r w:rsidRPr="00B32C3D">
              <w:rPr>
                <w:rFonts w:cs="David" w:hint="cs"/>
                <w:rtl/>
              </w:rPr>
              <w:t xml:space="preserve">לא </w:t>
            </w:r>
          </w:p>
        </w:tc>
        <w:tc>
          <w:tcPr>
            <w:tcW w:w="2080" w:type="dxa"/>
            <w:shd w:val="clear" w:color="auto" w:fill="F2F2F2" w:themeFill="background1" w:themeFillShade="F2"/>
          </w:tcPr>
          <w:p w:rsidR="00765628" w:rsidRPr="00B32C3D" w:rsidRDefault="00765628" w:rsidP="00E65428">
            <w:pPr>
              <w:cnfStyle w:val="000000100000" w:firstRow="0" w:lastRow="0" w:firstColumn="0" w:lastColumn="0" w:oddVBand="0" w:evenVBand="0" w:oddHBand="1" w:evenHBand="0" w:firstRowFirstColumn="0" w:firstRowLastColumn="0" w:lastRowFirstColumn="0" w:lastRowLastColumn="0"/>
              <w:rPr>
                <w:rFonts w:cs="David"/>
                <w:rtl/>
              </w:rPr>
            </w:pPr>
            <w:r w:rsidRPr="00B32C3D">
              <w:rPr>
                <w:rFonts w:cs="David" w:hint="cs"/>
                <w:rtl/>
              </w:rPr>
              <w:t xml:space="preserve">מדגם: התחומים משתנים, אך בד"כ כוללים מתמטיקה, שפה. תחומים נוספים: שפה זרה, מדעים, דת, אמנות ומיומנויות ללמוד איך ללמוד מעבר לתחומים </w:t>
            </w:r>
          </w:p>
        </w:tc>
        <w:tc>
          <w:tcPr>
            <w:tcW w:w="1739" w:type="dxa"/>
            <w:shd w:val="clear" w:color="auto" w:fill="F2F2F2" w:themeFill="background1" w:themeFillShade="F2"/>
          </w:tcPr>
          <w:p w:rsidR="00765628" w:rsidRPr="00B32C3D" w:rsidRDefault="00765628" w:rsidP="00E65428">
            <w:pPr>
              <w:cnfStyle w:val="000000100000" w:firstRow="0" w:lastRow="0" w:firstColumn="0" w:lastColumn="0" w:oddVBand="0" w:evenVBand="0" w:oddHBand="1" w:evenHBand="0" w:firstRowFirstColumn="0" w:firstRowLastColumn="0" w:lastRowFirstColumn="0" w:lastRowLastColumn="0"/>
              <w:rPr>
                <w:rFonts w:cs="David"/>
                <w:rtl/>
              </w:rPr>
            </w:pPr>
            <w:r w:rsidRPr="00B32C3D">
              <w:rPr>
                <w:rFonts w:cs="David" w:hint="cs"/>
                <w:rtl/>
              </w:rPr>
              <w:t>משתנה (בד"כ כיתות ט', לעתים כיתות ז'</w:t>
            </w:r>
            <w:r>
              <w:rPr>
                <w:rFonts w:cs="David" w:hint="cs"/>
                <w:rtl/>
              </w:rPr>
              <w:t xml:space="preserve">) </w:t>
            </w:r>
          </w:p>
        </w:tc>
        <w:tc>
          <w:tcPr>
            <w:tcW w:w="1739" w:type="dxa"/>
            <w:shd w:val="clear" w:color="auto" w:fill="F2F2F2" w:themeFill="background1" w:themeFillShade="F2"/>
          </w:tcPr>
          <w:p w:rsidR="00765628" w:rsidRPr="00B32C3D" w:rsidRDefault="00765628" w:rsidP="00E65428">
            <w:pPr>
              <w:cnfStyle w:val="000000100000" w:firstRow="0" w:lastRow="0" w:firstColumn="0" w:lastColumn="0" w:oddVBand="0" w:evenVBand="0" w:oddHBand="1" w:evenHBand="0" w:firstRowFirstColumn="0" w:firstRowLastColumn="0" w:lastRowFirstColumn="0" w:lastRowLastColumn="0"/>
              <w:rPr>
                <w:rFonts w:cs="David"/>
                <w:rtl/>
              </w:rPr>
            </w:pPr>
            <w:r w:rsidRPr="00B32C3D">
              <w:rPr>
                <w:rFonts w:cs="David" w:hint="cs"/>
                <w:rtl/>
              </w:rPr>
              <w:t>מורי התלמידים הנבחנים (לפי מחוונים ארציים)</w:t>
            </w:r>
          </w:p>
        </w:tc>
        <w:tc>
          <w:tcPr>
            <w:tcW w:w="1738" w:type="dxa"/>
            <w:shd w:val="clear" w:color="auto" w:fill="F2F2F2" w:themeFill="background1" w:themeFillShade="F2"/>
          </w:tcPr>
          <w:p w:rsidR="00765628" w:rsidRPr="00B32C3D" w:rsidRDefault="00765628" w:rsidP="00E65428">
            <w:pPr>
              <w:cnfStyle w:val="000000100000" w:firstRow="0" w:lastRow="0" w:firstColumn="0" w:lastColumn="0" w:oddVBand="0" w:evenVBand="0" w:oddHBand="1" w:evenHBand="0" w:firstRowFirstColumn="0" w:firstRowLastColumn="0" w:lastRowFirstColumn="0" w:lastRowLastColumn="0"/>
              <w:rPr>
                <w:rFonts w:cs="David"/>
                <w:rtl/>
              </w:rPr>
            </w:pPr>
            <w:r w:rsidRPr="00B32C3D">
              <w:rPr>
                <w:rFonts w:cs="David" w:hint="cs"/>
                <w:rtl/>
              </w:rPr>
              <w:t>רב ברירה, תשובות קצרות בפורמט סגור, משימות כתיבה פתוחות, הצגה בע"פ</w:t>
            </w:r>
          </w:p>
        </w:tc>
        <w:tc>
          <w:tcPr>
            <w:tcW w:w="1739" w:type="dxa"/>
            <w:shd w:val="clear" w:color="auto" w:fill="F2F2F2" w:themeFill="background1" w:themeFillShade="F2"/>
          </w:tcPr>
          <w:p w:rsidR="00765628" w:rsidRPr="00B32C3D" w:rsidRDefault="00765628" w:rsidP="00E65428">
            <w:pPr>
              <w:cnfStyle w:val="000000100000" w:firstRow="0" w:lastRow="0" w:firstColumn="0" w:lastColumn="0" w:oddVBand="0" w:evenVBand="0" w:oddHBand="1" w:evenHBand="0" w:firstRowFirstColumn="0" w:firstRowLastColumn="0" w:lastRowFirstColumn="0" w:lastRowLastColumn="0"/>
              <w:rPr>
                <w:rFonts w:cs="David"/>
                <w:rtl/>
              </w:rPr>
            </w:pPr>
            <w:r w:rsidRPr="00B32C3D">
              <w:rPr>
                <w:rFonts w:cs="David" w:hint="cs"/>
                <w:rtl/>
              </w:rPr>
              <w:t>לא</w:t>
            </w:r>
          </w:p>
        </w:tc>
        <w:tc>
          <w:tcPr>
            <w:tcW w:w="1739" w:type="dxa"/>
            <w:shd w:val="clear" w:color="auto" w:fill="F2F2F2" w:themeFill="background1" w:themeFillShade="F2"/>
          </w:tcPr>
          <w:p w:rsidR="00765628" w:rsidRPr="00484E67" w:rsidRDefault="00765628" w:rsidP="00E65428">
            <w:pPr>
              <w:cnfStyle w:val="000000100000" w:firstRow="0" w:lastRow="0" w:firstColumn="0" w:lastColumn="0" w:oddVBand="0" w:evenVBand="0" w:oddHBand="1" w:evenHBand="0" w:firstRowFirstColumn="0" w:firstRowLastColumn="0" w:lastRowFirstColumn="0" w:lastRowLastColumn="0"/>
              <w:rPr>
                <w:rFonts w:cs="David"/>
                <w:highlight w:val="yellow"/>
                <w:rtl/>
              </w:rPr>
            </w:pPr>
            <w:r w:rsidRPr="00B32C3D">
              <w:rPr>
                <w:rFonts w:cs="David"/>
              </w:rPr>
              <w:t>Marking guidelines</w:t>
            </w:r>
          </w:p>
        </w:tc>
      </w:tr>
      <w:tr w:rsidR="00765628" w:rsidRPr="00BD58C1" w:rsidTr="00E6542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2" w:type="dxa"/>
          </w:tcPr>
          <w:p w:rsidR="00765628" w:rsidRPr="004D0E5D" w:rsidRDefault="00765628" w:rsidP="00E65428">
            <w:pPr>
              <w:rPr>
                <w:rFonts w:cs="David"/>
                <w:sz w:val="20"/>
                <w:szCs w:val="20"/>
                <w:rtl/>
              </w:rPr>
            </w:pPr>
            <w:r w:rsidRPr="004D0E5D">
              <w:rPr>
                <w:rFonts w:cs="David" w:hint="cs"/>
                <w:sz w:val="20"/>
                <w:szCs w:val="20"/>
                <w:rtl/>
              </w:rPr>
              <w:t xml:space="preserve">צרפת </w:t>
            </w:r>
          </w:p>
        </w:tc>
        <w:tc>
          <w:tcPr>
            <w:tcW w:w="1843" w:type="dxa"/>
          </w:tcPr>
          <w:p w:rsidR="00765628" w:rsidRPr="004D0E5D" w:rsidRDefault="00765628" w:rsidP="00E65428">
            <w:pPr>
              <w:cnfStyle w:val="000000010000" w:firstRow="0" w:lastRow="0" w:firstColumn="0" w:lastColumn="0" w:oddVBand="0" w:evenVBand="0" w:oddHBand="0" w:evenHBand="1" w:firstRowFirstColumn="0" w:firstRowLastColumn="0" w:lastRowFirstColumn="0" w:lastRowLastColumn="0"/>
              <w:rPr>
                <w:rFonts w:cs="David"/>
                <w:rtl/>
              </w:rPr>
            </w:pPr>
            <w:r w:rsidRPr="004D0E5D">
              <w:rPr>
                <w:rFonts w:cs="David" w:hint="cs"/>
                <w:rtl/>
              </w:rPr>
              <w:t xml:space="preserve">כן </w:t>
            </w:r>
          </w:p>
          <w:p w:rsidR="00765628" w:rsidRPr="004D0E5D" w:rsidRDefault="00765628" w:rsidP="00E65428">
            <w:pPr>
              <w:cnfStyle w:val="000000010000" w:firstRow="0" w:lastRow="0" w:firstColumn="0" w:lastColumn="0" w:oddVBand="0" w:evenVBand="0" w:oddHBand="0" w:evenHBand="1" w:firstRowFirstColumn="0" w:firstRowLastColumn="0" w:lastRowFirstColumn="0" w:lastRowLastColumn="0"/>
              <w:rPr>
                <w:rFonts w:cs="David"/>
                <w:rtl/>
              </w:rPr>
            </w:pPr>
          </w:p>
          <w:p w:rsidR="00765628" w:rsidRPr="004D0E5D" w:rsidRDefault="00765628" w:rsidP="00E65428">
            <w:pPr>
              <w:cnfStyle w:val="000000010000" w:firstRow="0" w:lastRow="0" w:firstColumn="0" w:lastColumn="0" w:oddVBand="0" w:evenVBand="0" w:oddHBand="0" w:evenHBand="1" w:firstRowFirstColumn="0" w:firstRowLastColumn="0" w:lastRowFirstColumn="0" w:lastRowLastColumn="0"/>
              <w:rPr>
                <w:rFonts w:cs="David"/>
                <w:rtl/>
              </w:rPr>
            </w:pPr>
            <w:r w:rsidRPr="004D0E5D">
              <w:rPr>
                <w:rFonts w:cs="David"/>
              </w:rPr>
              <w:t>CEDRE</w:t>
            </w:r>
            <w:r w:rsidRPr="004D0E5D">
              <w:rPr>
                <w:rFonts w:cs="David" w:hint="cs"/>
                <w:rtl/>
              </w:rPr>
              <w:t xml:space="preserve"> ו-</w:t>
            </w:r>
          </w:p>
          <w:p w:rsidR="00765628" w:rsidRPr="004D0E5D" w:rsidRDefault="00765628" w:rsidP="00E65428">
            <w:pPr>
              <w:cnfStyle w:val="000000010000" w:firstRow="0" w:lastRow="0" w:firstColumn="0" w:lastColumn="0" w:oddVBand="0" w:evenVBand="0" w:oddHBand="0" w:evenHBand="1" w:firstRowFirstColumn="0" w:firstRowLastColumn="0" w:lastRowFirstColumn="0" w:lastRowLastColumn="0"/>
              <w:rPr>
                <w:rFonts w:cs="David"/>
                <w:rtl/>
              </w:rPr>
            </w:pPr>
            <w:r w:rsidRPr="004D0E5D">
              <w:rPr>
                <w:rFonts w:cs="David"/>
              </w:rPr>
              <w:t>LOLF-base</w:t>
            </w:r>
          </w:p>
        </w:tc>
        <w:tc>
          <w:tcPr>
            <w:tcW w:w="1559" w:type="dxa"/>
          </w:tcPr>
          <w:p w:rsidR="00765628" w:rsidRPr="004D0E5D" w:rsidRDefault="00765628" w:rsidP="00E65428">
            <w:pPr>
              <w:cnfStyle w:val="000000010000" w:firstRow="0" w:lastRow="0" w:firstColumn="0" w:lastColumn="0" w:oddVBand="0" w:evenVBand="0" w:oddHBand="0" w:evenHBand="1" w:firstRowFirstColumn="0" w:firstRowLastColumn="0" w:lastRowFirstColumn="0" w:lastRowLastColumn="0"/>
              <w:rPr>
                <w:rFonts w:cs="David"/>
                <w:rtl/>
              </w:rPr>
            </w:pPr>
            <w:r w:rsidRPr="004D0E5D">
              <w:rPr>
                <w:rFonts w:cs="David" w:hint="cs"/>
                <w:rtl/>
              </w:rPr>
              <w:t xml:space="preserve">כן, לכל בתי הספר </w:t>
            </w:r>
          </w:p>
        </w:tc>
        <w:tc>
          <w:tcPr>
            <w:tcW w:w="2080" w:type="dxa"/>
          </w:tcPr>
          <w:p w:rsidR="00765628" w:rsidRPr="004D0E5D" w:rsidRDefault="00765628" w:rsidP="00E65428">
            <w:pPr>
              <w:cnfStyle w:val="000000010000" w:firstRow="0" w:lastRow="0" w:firstColumn="0" w:lastColumn="0" w:oddVBand="0" w:evenVBand="0" w:oddHBand="0" w:evenHBand="1" w:firstRowFirstColumn="0" w:firstRowLastColumn="0" w:lastRowFirstColumn="0" w:lastRowLastColumn="0"/>
              <w:rPr>
                <w:rFonts w:cs="David"/>
                <w:rtl/>
              </w:rPr>
            </w:pPr>
            <w:r w:rsidRPr="004D0E5D">
              <w:rPr>
                <w:rFonts w:cs="David"/>
              </w:rPr>
              <w:t>CEDRE</w:t>
            </w:r>
            <w:r w:rsidRPr="004D0E5D">
              <w:rPr>
                <w:rFonts w:cs="David" w:hint="cs"/>
                <w:rtl/>
              </w:rPr>
              <w:t xml:space="preserve"> - מדגם: תחום דעת שונה בכל שנה (מחזוריות של 6 שנים)</w:t>
            </w:r>
          </w:p>
          <w:p w:rsidR="00765628" w:rsidRPr="004D0E5D" w:rsidRDefault="00765628" w:rsidP="00E65428">
            <w:pPr>
              <w:cnfStyle w:val="000000010000" w:firstRow="0" w:lastRow="0" w:firstColumn="0" w:lastColumn="0" w:oddVBand="0" w:evenVBand="0" w:oddHBand="0" w:evenHBand="1" w:firstRowFirstColumn="0" w:firstRowLastColumn="0" w:lastRowFirstColumn="0" w:lastRowLastColumn="0"/>
              <w:rPr>
                <w:rFonts w:cs="David"/>
                <w:rtl/>
              </w:rPr>
            </w:pPr>
          </w:p>
          <w:p w:rsidR="00765628" w:rsidRPr="004D0E5D" w:rsidRDefault="00765628" w:rsidP="00E65428">
            <w:pPr>
              <w:cnfStyle w:val="000000010000" w:firstRow="0" w:lastRow="0" w:firstColumn="0" w:lastColumn="0" w:oddVBand="0" w:evenVBand="0" w:oddHBand="0" w:evenHBand="1" w:firstRowFirstColumn="0" w:firstRowLastColumn="0" w:lastRowFirstColumn="0" w:lastRowLastColumn="0"/>
              <w:rPr>
                <w:rFonts w:cs="David"/>
                <w:rtl/>
              </w:rPr>
            </w:pPr>
            <w:r w:rsidRPr="004D0E5D">
              <w:rPr>
                <w:rFonts w:cs="David"/>
              </w:rPr>
              <w:t>LOLF-base</w:t>
            </w:r>
            <w:r w:rsidRPr="004D0E5D">
              <w:rPr>
                <w:rFonts w:cs="David" w:hint="cs"/>
                <w:rtl/>
              </w:rPr>
              <w:t xml:space="preserve">: מדגם </w:t>
            </w:r>
            <w:r w:rsidRPr="004D0E5D">
              <w:rPr>
                <w:rFonts w:cs="David"/>
                <w:rtl/>
              </w:rPr>
              <w:t>–</w:t>
            </w:r>
            <w:r w:rsidRPr="004D0E5D">
              <w:rPr>
                <w:rFonts w:cs="David" w:hint="cs"/>
                <w:rtl/>
              </w:rPr>
              <w:t xml:space="preserve"> מתמטיקה, שפה </w:t>
            </w:r>
          </w:p>
          <w:p w:rsidR="00765628" w:rsidRPr="004D0E5D" w:rsidRDefault="00765628" w:rsidP="00E65428">
            <w:pPr>
              <w:cnfStyle w:val="000000010000" w:firstRow="0" w:lastRow="0" w:firstColumn="0" w:lastColumn="0" w:oddVBand="0" w:evenVBand="0" w:oddHBand="0" w:evenHBand="1" w:firstRowFirstColumn="0" w:firstRowLastColumn="0" w:lastRowFirstColumn="0" w:lastRowLastColumn="0"/>
              <w:rPr>
                <w:rFonts w:cs="David"/>
                <w:rtl/>
              </w:rPr>
            </w:pPr>
            <w:r w:rsidRPr="004D0E5D">
              <w:rPr>
                <w:rFonts w:cs="David" w:hint="cs"/>
                <w:rtl/>
              </w:rPr>
              <w:t xml:space="preserve"> </w:t>
            </w:r>
          </w:p>
        </w:tc>
        <w:tc>
          <w:tcPr>
            <w:tcW w:w="1739" w:type="dxa"/>
          </w:tcPr>
          <w:p w:rsidR="00765628" w:rsidRPr="00BD58C1" w:rsidRDefault="00765628" w:rsidP="00E65428">
            <w:pPr>
              <w:cnfStyle w:val="000000010000" w:firstRow="0" w:lastRow="0" w:firstColumn="0" w:lastColumn="0" w:oddVBand="0" w:evenVBand="0" w:oddHBand="0" w:evenHBand="1" w:firstRowFirstColumn="0" w:firstRowLastColumn="0" w:lastRowFirstColumn="0" w:lastRowLastColumn="0"/>
              <w:rPr>
                <w:rFonts w:cs="David"/>
                <w:rtl/>
              </w:rPr>
            </w:pPr>
            <w:r>
              <w:rPr>
                <w:rFonts w:cs="David" w:hint="cs"/>
                <w:rtl/>
              </w:rPr>
              <w:t xml:space="preserve">כיתה ט'  </w:t>
            </w:r>
          </w:p>
        </w:tc>
        <w:tc>
          <w:tcPr>
            <w:tcW w:w="1739" w:type="dxa"/>
          </w:tcPr>
          <w:p w:rsidR="00765628" w:rsidRPr="00BD58C1" w:rsidRDefault="00765628" w:rsidP="00E65428">
            <w:pPr>
              <w:cnfStyle w:val="000000010000" w:firstRow="0" w:lastRow="0" w:firstColumn="0" w:lastColumn="0" w:oddVBand="0" w:evenVBand="0" w:oddHBand="0" w:evenHBand="1" w:firstRowFirstColumn="0" w:firstRowLastColumn="0" w:lastRowFirstColumn="0" w:lastRowLastColumn="0"/>
              <w:rPr>
                <w:rFonts w:cs="David"/>
                <w:rtl/>
              </w:rPr>
            </w:pPr>
            <w:r>
              <w:rPr>
                <w:rFonts w:cs="David" w:hint="cs"/>
                <w:rtl/>
              </w:rPr>
              <w:t>רשות ארצית האחראית על ההערכה (</w:t>
            </w:r>
            <w:r>
              <w:rPr>
                <w:rFonts w:cs="David"/>
              </w:rPr>
              <w:t>DEPP</w:t>
            </w:r>
            <w:r>
              <w:rPr>
                <w:rFonts w:cs="David" w:hint="cs"/>
                <w:rtl/>
              </w:rPr>
              <w:t>)</w:t>
            </w:r>
          </w:p>
        </w:tc>
        <w:tc>
          <w:tcPr>
            <w:tcW w:w="1738" w:type="dxa"/>
          </w:tcPr>
          <w:p w:rsidR="00765628" w:rsidRPr="00BD58C1" w:rsidRDefault="00765628" w:rsidP="00E65428">
            <w:pPr>
              <w:cnfStyle w:val="000000010000" w:firstRow="0" w:lastRow="0" w:firstColumn="0" w:lastColumn="0" w:oddVBand="0" w:evenVBand="0" w:oddHBand="0" w:evenHBand="1" w:firstRowFirstColumn="0" w:firstRowLastColumn="0" w:lastRowFirstColumn="0" w:lastRowLastColumn="0"/>
              <w:rPr>
                <w:rFonts w:cs="David"/>
                <w:rtl/>
              </w:rPr>
            </w:pPr>
            <w:r>
              <w:rPr>
                <w:rFonts w:cs="David" w:hint="cs"/>
                <w:rtl/>
              </w:rPr>
              <w:t xml:space="preserve">רב ברירה, משימות כתיבה פתוחות </w:t>
            </w:r>
          </w:p>
        </w:tc>
        <w:tc>
          <w:tcPr>
            <w:tcW w:w="1739" w:type="dxa"/>
          </w:tcPr>
          <w:p w:rsidR="00765628" w:rsidRPr="00BD58C1" w:rsidRDefault="00765628" w:rsidP="00E65428">
            <w:pPr>
              <w:cnfStyle w:val="000000010000" w:firstRow="0" w:lastRow="0" w:firstColumn="0" w:lastColumn="0" w:oddVBand="0" w:evenVBand="0" w:oddHBand="0" w:evenHBand="1" w:firstRowFirstColumn="0" w:firstRowLastColumn="0" w:lastRowFirstColumn="0" w:lastRowLastColumn="0"/>
              <w:rPr>
                <w:rFonts w:cs="David"/>
                <w:rtl/>
              </w:rPr>
            </w:pPr>
            <w:r>
              <w:rPr>
                <w:rFonts w:cs="David" w:hint="cs"/>
                <w:rtl/>
              </w:rPr>
              <w:t>לא</w:t>
            </w:r>
          </w:p>
        </w:tc>
        <w:tc>
          <w:tcPr>
            <w:tcW w:w="1739" w:type="dxa"/>
          </w:tcPr>
          <w:p w:rsidR="00765628" w:rsidRDefault="00765628" w:rsidP="00E65428">
            <w:pPr>
              <w:cnfStyle w:val="000000010000" w:firstRow="0" w:lastRow="0" w:firstColumn="0" w:lastColumn="0" w:oddVBand="0" w:evenVBand="0" w:oddHBand="0" w:evenHBand="1" w:firstRowFirstColumn="0" w:firstRowLastColumn="0" w:lastRowFirstColumn="0" w:lastRowLastColumn="0"/>
              <w:rPr>
                <w:rFonts w:cs="David"/>
                <w:rtl/>
              </w:rPr>
            </w:pPr>
            <w:r>
              <w:rPr>
                <w:rFonts w:cs="David" w:hint="cs"/>
                <w:rtl/>
              </w:rPr>
              <w:t xml:space="preserve">תכנית לימודים ארצית, </w:t>
            </w:r>
          </w:p>
          <w:p w:rsidR="00765628" w:rsidRPr="00BD58C1" w:rsidRDefault="00765628" w:rsidP="00E65428">
            <w:pPr>
              <w:cnfStyle w:val="000000010000" w:firstRow="0" w:lastRow="0" w:firstColumn="0" w:lastColumn="0" w:oddVBand="0" w:evenVBand="0" w:oddHBand="0" w:evenHBand="1" w:firstRowFirstColumn="0" w:firstRowLastColumn="0" w:lastRowFirstColumn="0" w:lastRowLastColumn="0"/>
              <w:rPr>
                <w:rFonts w:cs="David"/>
                <w:rtl/>
              </w:rPr>
            </w:pPr>
            <w:r>
              <w:rPr>
                <w:rFonts w:cs="David" w:hint="cs"/>
                <w:rtl/>
              </w:rPr>
              <w:t xml:space="preserve">סטנדרטים ארציים </w:t>
            </w:r>
          </w:p>
        </w:tc>
      </w:tr>
      <w:tr w:rsidR="00765628" w:rsidRPr="00BD58C1" w:rsidTr="00AB6D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2" w:type="dxa"/>
            <w:shd w:val="clear" w:color="auto" w:fill="F2F2F2" w:themeFill="background1" w:themeFillShade="F2"/>
          </w:tcPr>
          <w:p w:rsidR="00765628" w:rsidRPr="00546819" w:rsidRDefault="00765628" w:rsidP="00E65428">
            <w:pPr>
              <w:rPr>
                <w:rFonts w:cs="David"/>
                <w:sz w:val="20"/>
                <w:szCs w:val="20"/>
                <w:rtl/>
              </w:rPr>
            </w:pPr>
            <w:r w:rsidRPr="00546819">
              <w:rPr>
                <w:rFonts w:cs="David" w:hint="cs"/>
                <w:sz w:val="20"/>
                <w:szCs w:val="20"/>
                <w:rtl/>
              </w:rPr>
              <w:t xml:space="preserve">הונגריה </w:t>
            </w:r>
          </w:p>
        </w:tc>
        <w:tc>
          <w:tcPr>
            <w:tcW w:w="1843" w:type="dxa"/>
            <w:shd w:val="clear" w:color="auto" w:fill="F2F2F2" w:themeFill="background1" w:themeFillShade="F2"/>
          </w:tcPr>
          <w:p w:rsidR="00765628" w:rsidRPr="00546819" w:rsidRDefault="00765628" w:rsidP="00E65428">
            <w:pPr>
              <w:cnfStyle w:val="000000100000" w:firstRow="0" w:lastRow="0" w:firstColumn="0" w:lastColumn="0" w:oddVBand="0" w:evenVBand="0" w:oddHBand="1" w:evenHBand="0" w:firstRowFirstColumn="0" w:firstRowLastColumn="0" w:lastRowFirstColumn="0" w:lastRowLastColumn="0"/>
              <w:rPr>
                <w:rFonts w:cs="David"/>
                <w:rtl/>
              </w:rPr>
            </w:pPr>
            <w:r w:rsidRPr="00546819">
              <w:rPr>
                <w:rFonts w:cs="David" w:hint="cs"/>
                <w:rtl/>
              </w:rPr>
              <w:t xml:space="preserve">כן </w:t>
            </w:r>
          </w:p>
          <w:p w:rsidR="00765628" w:rsidRPr="00546819" w:rsidRDefault="00765628" w:rsidP="00E65428">
            <w:pPr>
              <w:cnfStyle w:val="000000100000" w:firstRow="0" w:lastRow="0" w:firstColumn="0" w:lastColumn="0" w:oddVBand="0" w:evenVBand="0" w:oddHBand="1" w:evenHBand="0" w:firstRowFirstColumn="0" w:firstRowLastColumn="0" w:lastRowFirstColumn="0" w:lastRowLastColumn="0"/>
              <w:rPr>
                <w:rFonts w:cs="David"/>
                <w:rtl/>
              </w:rPr>
            </w:pPr>
            <w:r w:rsidRPr="00546819">
              <w:rPr>
                <w:rFonts w:cs="David"/>
              </w:rPr>
              <w:t>National Assessment of Basic Competencies</w:t>
            </w:r>
          </w:p>
        </w:tc>
        <w:tc>
          <w:tcPr>
            <w:tcW w:w="1559" w:type="dxa"/>
            <w:shd w:val="clear" w:color="auto" w:fill="F2F2F2" w:themeFill="background1" w:themeFillShade="F2"/>
          </w:tcPr>
          <w:p w:rsidR="00765628" w:rsidRPr="00BD58C1" w:rsidRDefault="00765628" w:rsidP="00E65428">
            <w:pPr>
              <w:cnfStyle w:val="000000100000" w:firstRow="0" w:lastRow="0" w:firstColumn="0" w:lastColumn="0" w:oddVBand="0" w:evenVBand="0" w:oddHBand="1" w:evenHBand="0" w:firstRowFirstColumn="0" w:firstRowLastColumn="0" w:lastRowFirstColumn="0" w:lastRowLastColumn="0"/>
              <w:rPr>
                <w:rFonts w:cs="David"/>
                <w:rtl/>
              </w:rPr>
            </w:pPr>
            <w:r>
              <w:rPr>
                <w:rFonts w:cs="David" w:hint="cs"/>
                <w:rtl/>
              </w:rPr>
              <w:t xml:space="preserve">כן, לכל בתי הספר </w:t>
            </w:r>
          </w:p>
        </w:tc>
        <w:tc>
          <w:tcPr>
            <w:tcW w:w="2080" w:type="dxa"/>
            <w:shd w:val="clear" w:color="auto" w:fill="F2F2F2" w:themeFill="background1" w:themeFillShade="F2"/>
          </w:tcPr>
          <w:p w:rsidR="00765628" w:rsidRPr="00BD58C1" w:rsidRDefault="00765628" w:rsidP="00E65428">
            <w:pPr>
              <w:cnfStyle w:val="000000100000" w:firstRow="0" w:lastRow="0" w:firstColumn="0" w:lastColumn="0" w:oddVBand="0" w:evenVBand="0" w:oddHBand="1" w:evenHBand="0" w:firstRowFirstColumn="0" w:firstRowLastColumn="0" w:lastRowFirstColumn="0" w:lastRowLastColumn="0"/>
              <w:rPr>
                <w:rFonts w:cs="David"/>
                <w:rtl/>
              </w:rPr>
            </w:pPr>
            <w:r>
              <w:rPr>
                <w:rFonts w:cs="David" w:hint="cs"/>
                <w:rtl/>
              </w:rPr>
              <w:t xml:space="preserve">כל התלמידים: מתמטיקה, שפה </w:t>
            </w:r>
          </w:p>
        </w:tc>
        <w:tc>
          <w:tcPr>
            <w:tcW w:w="1739" w:type="dxa"/>
            <w:shd w:val="clear" w:color="auto" w:fill="F2F2F2" w:themeFill="background1" w:themeFillShade="F2"/>
          </w:tcPr>
          <w:p w:rsidR="00765628" w:rsidRPr="00BD58C1" w:rsidRDefault="00765628" w:rsidP="00E65428">
            <w:pPr>
              <w:cnfStyle w:val="000000100000" w:firstRow="0" w:lastRow="0" w:firstColumn="0" w:lastColumn="0" w:oddVBand="0" w:evenVBand="0" w:oddHBand="1" w:evenHBand="0" w:firstRowFirstColumn="0" w:firstRowLastColumn="0" w:lastRowFirstColumn="0" w:lastRowLastColumn="0"/>
              <w:rPr>
                <w:rFonts w:cs="David"/>
                <w:rtl/>
              </w:rPr>
            </w:pPr>
            <w:r>
              <w:rPr>
                <w:rFonts w:cs="David" w:hint="cs"/>
                <w:rtl/>
              </w:rPr>
              <w:t xml:space="preserve">כיתות ו', ח' </w:t>
            </w:r>
          </w:p>
        </w:tc>
        <w:tc>
          <w:tcPr>
            <w:tcW w:w="1739" w:type="dxa"/>
            <w:shd w:val="clear" w:color="auto" w:fill="F2F2F2" w:themeFill="background1" w:themeFillShade="F2"/>
          </w:tcPr>
          <w:p w:rsidR="00765628" w:rsidRPr="00BD58C1" w:rsidRDefault="00765628" w:rsidP="00E65428">
            <w:pPr>
              <w:cnfStyle w:val="000000100000" w:firstRow="0" w:lastRow="0" w:firstColumn="0" w:lastColumn="0" w:oddVBand="0" w:evenVBand="0" w:oddHBand="1" w:evenHBand="0" w:firstRowFirstColumn="0" w:firstRowLastColumn="0" w:lastRowFirstColumn="0" w:lastRowLastColumn="0"/>
              <w:rPr>
                <w:rFonts w:cs="David"/>
                <w:rtl/>
              </w:rPr>
            </w:pPr>
            <w:r>
              <w:rPr>
                <w:rFonts w:cs="David" w:hint="cs"/>
                <w:rtl/>
              </w:rPr>
              <w:t xml:space="preserve">רשות חינוך ארצית </w:t>
            </w:r>
          </w:p>
        </w:tc>
        <w:tc>
          <w:tcPr>
            <w:tcW w:w="1738" w:type="dxa"/>
            <w:shd w:val="clear" w:color="auto" w:fill="F2F2F2" w:themeFill="background1" w:themeFillShade="F2"/>
          </w:tcPr>
          <w:p w:rsidR="00765628" w:rsidRPr="000B3A7A" w:rsidRDefault="00765628" w:rsidP="00E65428">
            <w:pPr>
              <w:cnfStyle w:val="000000100000" w:firstRow="0" w:lastRow="0" w:firstColumn="0" w:lastColumn="0" w:oddVBand="0" w:evenVBand="0" w:oddHBand="1" w:evenHBand="0" w:firstRowFirstColumn="0" w:firstRowLastColumn="0" w:lastRowFirstColumn="0" w:lastRowLastColumn="0"/>
              <w:rPr>
                <w:rFonts w:cs="David"/>
                <w:rtl/>
              </w:rPr>
            </w:pPr>
            <w:r>
              <w:rPr>
                <w:rFonts w:cs="David" w:hint="cs"/>
                <w:rtl/>
              </w:rPr>
              <w:t xml:space="preserve">רב ברירה, משימות כתיבה פתוחות </w:t>
            </w:r>
          </w:p>
        </w:tc>
        <w:tc>
          <w:tcPr>
            <w:tcW w:w="1739" w:type="dxa"/>
            <w:shd w:val="clear" w:color="auto" w:fill="F2F2F2" w:themeFill="background1" w:themeFillShade="F2"/>
          </w:tcPr>
          <w:p w:rsidR="00765628" w:rsidRPr="00BD58C1" w:rsidRDefault="00765628" w:rsidP="00E65428">
            <w:pPr>
              <w:cnfStyle w:val="000000100000" w:firstRow="0" w:lastRow="0" w:firstColumn="0" w:lastColumn="0" w:oddVBand="0" w:evenVBand="0" w:oddHBand="1" w:evenHBand="0" w:firstRowFirstColumn="0" w:firstRowLastColumn="0" w:lastRowFirstColumn="0" w:lastRowLastColumn="0"/>
              <w:rPr>
                <w:rFonts w:cs="David"/>
                <w:rtl/>
              </w:rPr>
            </w:pPr>
            <w:r>
              <w:rPr>
                <w:rFonts w:cs="David" w:hint="cs"/>
                <w:rtl/>
              </w:rPr>
              <w:t xml:space="preserve">לא </w:t>
            </w:r>
          </w:p>
        </w:tc>
        <w:tc>
          <w:tcPr>
            <w:tcW w:w="1739" w:type="dxa"/>
            <w:shd w:val="clear" w:color="auto" w:fill="F2F2F2" w:themeFill="background1" w:themeFillShade="F2"/>
          </w:tcPr>
          <w:p w:rsidR="00765628" w:rsidRPr="00BD58C1" w:rsidRDefault="00765628" w:rsidP="00E65428">
            <w:pPr>
              <w:cnfStyle w:val="000000100000" w:firstRow="0" w:lastRow="0" w:firstColumn="0" w:lastColumn="0" w:oddVBand="0" w:evenVBand="0" w:oddHBand="1" w:evenHBand="0" w:firstRowFirstColumn="0" w:firstRowLastColumn="0" w:lastRowFirstColumn="0" w:lastRowLastColumn="0"/>
              <w:rPr>
                <w:rFonts w:cs="David"/>
                <w:rtl/>
              </w:rPr>
            </w:pPr>
            <w:r w:rsidRPr="00546819">
              <w:rPr>
                <w:rFonts w:cs="David"/>
              </w:rPr>
              <w:t>National Assessment Framework</w:t>
            </w:r>
          </w:p>
        </w:tc>
      </w:tr>
      <w:tr w:rsidR="00765628" w:rsidRPr="00BD58C1" w:rsidTr="00E6542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2" w:type="dxa"/>
          </w:tcPr>
          <w:p w:rsidR="00765628" w:rsidRPr="00BD58C1" w:rsidRDefault="00765628" w:rsidP="00E65428">
            <w:pPr>
              <w:rPr>
                <w:rFonts w:cs="David"/>
                <w:sz w:val="20"/>
                <w:szCs w:val="20"/>
                <w:rtl/>
              </w:rPr>
            </w:pPr>
            <w:r w:rsidRPr="006F11AF">
              <w:rPr>
                <w:rFonts w:cs="David" w:hint="cs"/>
                <w:sz w:val="20"/>
                <w:szCs w:val="20"/>
                <w:rtl/>
              </w:rPr>
              <w:lastRenderedPageBreak/>
              <w:t>איסלנד</w:t>
            </w:r>
            <w:r>
              <w:rPr>
                <w:rFonts w:cs="David" w:hint="cs"/>
                <w:sz w:val="20"/>
                <w:szCs w:val="20"/>
                <w:rtl/>
              </w:rPr>
              <w:t xml:space="preserve"> </w:t>
            </w:r>
          </w:p>
        </w:tc>
        <w:tc>
          <w:tcPr>
            <w:tcW w:w="1843" w:type="dxa"/>
          </w:tcPr>
          <w:p w:rsidR="00765628" w:rsidRPr="00BD58C1" w:rsidRDefault="00765628" w:rsidP="00E65428">
            <w:pPr>
              <w:cnfStyle w:val="000000010000" w:firstRow="0" w:lastRow="0" w:firstColumn="0" w:lastColumn="0" w:oddVBand="0" w:evenVBand="0" w:oddHBand="0" w:evenHBand="1" w:firstRowFirstColumn="0" w:firstRowLastColumn="0" w:lastRowFirstColumn="0" w:lastRowLastColumn="0"/>
              <w:rPr>
                <w:rFonts w:cs="David"/>
                <w:rtl/>
              </w:rPr>
            </w:pPr>
            <w:r>
              <w:rPr>
                <w:rFonts w:cs="David" w:hint="cs"/>
                <w:rtl/>
              </w:rPr>
              <w:t xml:space="preserve">כן </w:t>
            </w:r>
          </w:p>
        </w:tc>
        <w:tc>
          <w:tcPr>
            <w:tcW w:w="1559" w:type="dxa"/>
          </w:tcPr>
          <w:p w:rsidR="00765628" w:rsidRPr="00BD58C1" w:rsidRDefault="00765628" w:rsidP="00E65428">
            <w:pPr>
              <w:cnfStyle w:val="000000010000" w:firstRow="0" w:lastRow="0" w:firstColumn="0" w:lastColumn="0" w:oddVBand="0" w:evenVBand="0" w:oddHBand="0" w:evenHBand="1" w:firstRowFirstColumn="0" w:firstRowLastColumn="0" w:lastRowFirstColumn="0" w:lastRowLastColumn="0"/>
              <w:rPr>
                <w:rFonts w:cs="David"/>
                <w:rtl/>
              </w:rPr>
            </w:pPr>
            <w:r>
              <w:rPr>
                <w:rFonts w:cs="David" w:hint="cs"/>
                <w:rtl/>
              </w:rPr>
              <w:t>כן, לכל בית הספר</w:t>
            </w:r>
          </w:p>
        </w:tc>
        <w:tc>
          <w:tcPr>
            <w:tcW w:w="2080" w:type="dxa"/>
          </w:tcPr>
          <w:p w:rsidR="00765628" w:rsidRPr="00BD58C1" w:rsidRDefault="00765628" w:rsidP="00E65428">
            <w:pPr>
              <w:cnfStyle w:val="000000010000" w:firstRow="0" w:lastRow="0" w:firstColumn="0" w:lastColumn="0" w:oddVBand="0" w:evenVBand="0" w:oddHBand="0" w:evenHBand="1" w:firstRowFirstColumn="0" w:firstRowLastColumn="0" w:lastRowFirstColumn="0" w:lastRowLastColumn="0"/>
              <w:rPr>
                <w:rFonts w:cs="David"/>
                <w:rtl/>
              </w:rPr>
            </w:pPr>
            <w:r>
              <w:rPr>
                <w:rFonts w:cs="David" w:hint="cs"/>
                <w:rtl/>
              </w:rPr>
              <w:t xml:space="preserve">כל התלמידים: מתמטיקה, שפה, מדעים, שפה זרה  </w:t>
            </w:r>
          </w:p>
        </w:tc>
        <w:tc>
          <w:tcPr>
            <w:tcW w:w="1739" w:type="dxa"/>
          </w:tcPr>
          <w:p w:rsidR="00765628" w:rsidRPr="00BD58C1" w:rsidRDefault="00765628" w:rsidP="00E65428">
            <w:pPr>
              <w:cnfStyle w:val="000000010000" w:firstRow="0" w:lastRow="0" w:firstColumn="0" w:lastColumn="0" w:oddVBand="0" w:evenVBand="0" w:oddHBand="0" w:evenHBand="1" w:firstRowFirstColumn="0" w:firstRowLastColumn="0" w:lastRowFirstColumn="0" w:lastRowLastColumn="0"/>
              <w:rPr>
                <w:rFonts w:cs="David"/>
                <w:rtl/>
              </w:rPr>
            </w:pPr>
            <w:r>
              <w:rPr>
                <w:rFonts w:cs="David" w:hint="cs"/>
                <w:rtl/>
              </w:rPr>
              <w:t>כיתות י'</w:t>
            </w:r>
          </w:p>
        </w:tc>
        <w:tc>
          <w:tcPr>
            <w:tcW w:w="1739" w:type="dxa"/>
          </w:tcPr>
          <w:p w:rsidR="00765628" w:rsidRPr="00BD58C1" w:rsidRDefault="00765628" w:rsidP="00E65428">
            <w:pPr>
              <w:cnfStyle w:val="000000010000" w:firstRow="0" w:lastRow="0" w:firstColumn="0" w:lastColumn="0" w:oddVBand="0" w:evenVBand="0" w:oddHBand="0" w:evenHBand="1" w:firstRowFirstColumn="0" w:firstRowLastColumn="0" w:lastRowFirstColumn="0" w:lastRowLastColumn="0"/>
              <w:rPr>
                <w:rFonts w:cs="David"/>
                <w:rtl/>
              </w:rPr>
            </w:pPr>
            <w:r>
              <w:rPr>
                <w:rFonts w:cs="David" w:hint="cs"/>
                <w:rtl/>
              </w:rPr>
              <w:t xml:space="preserve">רשות הערכה ארצית </w:t>
            </w:r>
          </w:p>
        </w:tc>
        <w:tc>
          <w:tcPr>
            <w:tcW w:w="1738" w:type="dxa"/>
          </w:tcPr>
          <w:p w:rsidR="00765628" w:rsidRPr="00BD58C1" w:rsidRDefault="00765628" w:rsidP="00E65428">
            <w:pPr>
              <w:cnfStyle w:val="000000010000" w:firstRow="0" w:lastRow="0" w:firstColumn="0" w:lastColumn="0" w:oddVBand="0" w:evenVBand="0" w:oddHBand="0" w:evenHBand="1" w:firstRowFirstColumn="0" w:firstRowLastColumn="0" w:lastRowFirstColumn="0" w:lastRowLastColumn="0"/>
              <w:rPr>
                <w:rFonts w:cs="David"/>
                <w:rtl/>
              </w:rPr>
            </w:pPr>
            <w:r>
              <w:rPr>
                <w:rFonts w:cs="David" w:hint="cs"/>
                <w:rtl/>
              </w:rPr>
              <w:t xml:space="preserve">רב ברירה, משימות כתיבה פתוחות, שאלות ותשובות בע"פ </w:t>
            </w:r>
          </w:p>
        </w:tc>
        <w:tc>
          <w:tcPr>
            <w:tcW w:w="1739" w:type="dxa"/>
          </w:tcPr>
          <w:p w:rsidR="00765628" w:rsidRPr="00BD58C1" w:rsidRDefault="00765628" w:rsidP="00E65428">
            <w:pPr>
              <w:cnfStyle w:val="000000010000" w:firstRow="0" w:lastRow="0" w:firstColumn="0" w:lastColumn="0" w:oddVBand="0" w:evenVBand="0" w:oddHBand="0" w:evenHBand="1" w:firstRowFirstColumn="0" w:firstRowLastColumn="0" w:lastRowFirstColumn="0" w:lastRowLastColumn="0"/>
              <w:rPr>
                <w:rFonts w:cs="David"/>
                <w:rtl/>
              </w:rPr>
            </w:pPr>
            <w:r>
              <w:rPr>
                <w:rFonts w:cs="David" w:hint="cs"/>
                <w:rtl/>
              </w:rPr>
              <w:t xml:space="preserve">לא </w:t>
            </w:r>
          </w:p>
        </w:tc>
        <w:tc>
          <w:tcPr>
            <w:tcW w:w="1739" w:type="dxa"/>
          </w:tcPr>
          <w:p w:rsidR="00765628" w:rsidRPr="00BD58C1" w:rsidRDefault="00765628" w:rsidP="00E65428">
            <w:pPr>
              <w:cnfStyle w:val="000000010000" w:firstRow="0" w:lastRow="0" w:firstColumn="0" w:lastColumn="0" w:oddVBand="0" w:evenVBand="0" w:oddHBand="0" w:evenHBand="1" w:firstRowFirstColumn="0" w:firstRowLastColumn="0" w:lastRowFirstColumn="0" w:lastRowLastColumn="0"/>
              <w:rPr>
                <w:rFonts w:cs="David"/>
                <w:rtl/>
              </w:rPr>
            </w:pPr>
            <w:r>
              <w:rPr>
                <w:rFonts w:cs="David" w:hint="cs"/>
                <w:rtl/>
              </w:rPr>
              <w:t xml:space="preserve">תכנית לימודים ארצית </w:t>
            </w:r>
          </w:p>
        </w:tc>
      </w:tr>
      <w:tr w:rsidR="00765628" w:rsidRPr="00BD58C1" w:rsidTr="00AB6D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2" w:type="dxa"/>
            <w:shd w:val="clear" w:color="auto" w:fill="F2F2F2" w:themeFill="background1" w:themeFillShade="F2"/>
          </w:tcPr>
          <w:p w:rsidR="00765628" w:rsidRPr="00BD58C1" w:rsidRDefault="00765628" w:rsidP="00E65428">
            <w:pPr>
              <w:rPr>
                <w:rFonts w:cs="David"/>
                <w:sz w:val="20"/>
                <w:szCs w:val="20"/>
                <w:rtl/>
              </w:rPr>
            </w:pPr>
            <w:r>
              <w:rPr>
                <w:rFonts w:cs="David" w:hint="cs"/>
                <w:sz w:val="20"/>
                <w:szCs w:val="20"/>
                <w:rtl/>
              </w:rPr>
              <w:t>אירלנד</w:t>
            </w:r>
          </w:p>
        </w:tc>
        <w:tc>
          <w:tcPr>
            <w:tcW w:w="1843" w:type="dxa"/>
            <w:shd w:val="clear" w:color="auto" w:fill="F2F2F2" w:themeFill="background1" w:themeFillShade="F2"/>
          </w:tcPr>
          <w:p w:rsidR="00765628" w:rsidRDefault="00765628" w:rsidP="00E65428">
            <w:pPr>
              <w:cnfStyle w:val="000000100000" w:firstRow="0" w:lastRow="0" w:firstColumn="0" w:lastColumn="0" w:oddVBand="0" w:evenVBand="0" w:oddHBand="1" w:evenHBand="0" w:firstRowFirstColumn="0" w:firstRowLastColumn="0" w:lastRowFirstColumn="0" w:lastRowLastColumn="0"/>
              <w:rPr>
                <w:rFonts w:cs="David"/>
                <w:rtl/>
              </w:rPr>
            </w:pPr>
            <w:r>
              <w:rPr>
                <w:rFonts w:cs="David" w:hint="cs"/>
                <w:rtl/>
              </w:rPr>
              <w:t xml:space="preserve">לא </w:t>
            </w:r>
          </w:p>
          <w:p w:rsidR="00765628" w:rsidRPr="00271752" w:rsidRDefault="00765628" w:rsidP="00E65428">
            <w:pPr>
              <w:cnfStyle w:val="000000100000" w:firstRow="0" w:lastRow="0" w:firstColumn="0" w:lastColumn="0" w:oddVBand="0" w:evenVBand="0" w:oddHBand="1" w:evenHBand="0" w:firstRowFirstColumn="0" w:firstRowLastColumn="0" w:lastRowFirstColumn="0" w:lastRowLastColumn="0"/>
              <w:rPr>
                <w:rFonts w:cs="David"/>
                <w:rtl/>
              </w:rPr>
            </w:pPr>
          </w:p>
        </w:tc>
        <w:tc>
          <w:tcPr>
            <w:tcW w:w="1559" w:type="dxa"/>
            <w:shd w:val="clear" w:color="auto" w:fill="F2F2F2" w:themeFill="background1" w:themeFillShade="F2"/>
          </w:tcPr>
          <w:p w:rsidR="00765628" w:rsidRPr="00BD58C1" w:rsidRDefault="00765628" w:rsidP="00E65428">
            <w:pPr>
              <w:cnfStyle w:val="000000100000" w:firstRow="0" w:lastRow="0" w:firstColumn="0" w:lastColumn="0" w:oddVBand="0" w:evenVBand="0" w:oddHBand="1" w:evenHBand="0" w:firstRowFirstColumn="0" w:firstRowLastColumn="0" w:lastRowFirstColumn="0" w:lastRowLastColumn="0"/>
              <w:rPr>
                <w:rFonts w:cs="David"/>
                <w:rtl/>
              </w:rPr>
            </w:pPr>
            <w:r>
              <w:rPr>
                <w:rFonts w:cs="David" w:hint="cs"/>
                <w:rtl/>
              </w:rPr>
              <w:t>-</w:t>
            </w:r>
          </w:p>
        </w:tc>
        <w:tc>
          <w:tcPr>
            <w:tcW w:w="2080" w:type="dxa"/>
            <w:shd w:val="clear" w:color="auto" w:fill="F2F2F2" w:themeFill="background1" w:themeFillShade="F2"/>
          </w:tcPr>
          <w:p w:rsidR="00765628" w:rsidRPr="00BD58C1" w:rsidRDefault="00765628" w:rsidP="00E65428">
            <w:pPr>
              <w:cnfStyle w:val="000000100000" w:firstRow="0" w:lastRow="0" w:firstColumn="0" w:lastColumn="0" w:oddVBand="0" w:evenVBand="0" w:oddHBand="1" w:evenHBand="0" w:firstRowFirstColumn="0" w:firstRowLastColumn="0" w:lastRowFirstColumn="0" w:lastRowLastColumn="0"/>
              <w:rPr>
                <w:rFonts w:cs="David"/>
                <w:rtl/>
              </w:rPr>
            </w:pPr>
            <w:r>
              <w:rPr>
                <w:rFonts w:cs="David" w:hint="cs"/>
                <w:rtl/>
              </w:rPr>
              <w:t>-</w:t>
            </w:r>
          </w:p>
        </w:tc>
        <w:tc>
          <w:tcPr>
            <w:tcW w:w="1739" w:type="dxa"/>
            <w:shd w:val="clear" w:color="auto" w:fill="F2F2F2" w:themeFill="background1" w:themeFillShade="F2"/>
          </w:tcPr>
          <w:p w:rsidR="00765628" w:rsidRPr="00BD58C1" w:rsidRDefault="00765628" w:rsidP="00E65428">
            <w:pPr>
              <w:cnfStyle w:val="000000100000" w:firstRow="0" w:lastRow="0" w:firstColumn="0" w:lastColumn="0" w:oddVBand="0" w:evenVBand="0" w:oddHBand="1" w:evenHBand="0" w:firstRowFirstColumn="0" w:firstRowLastColumn="0" w:lastRowFirstColumn="0" w:lastRowLastColumn="0"/>
              <w:rPr>
                <w:rFonts w:cs="David"/>
                <w:rtl/>
              </w:rPr>
            </w:pPr>
            <w:r>
              <w:rPr>
                <w:rFonts w:cs="David" w:hint="cs"/>
                <w:rtl/>
              </w:rPr>
              <w:t>-</w:t>
            </w:r>
          </w:p>
        </w:tc>
        <w:tc>
          <w:tcPr>
            <w:tcW w:w="1739" w:type="dxa"/>
            <w:shd w:val="clear" w:color="auto" w:fill="F2F2F2" w:themeFill="background1" w:themeFillShade="F2"/>
          </w:tcPr>
          <w:p w:rsidR="00765628" w:rsidRPr="00BD58C1" w:rsidRDefault="00765628" w:rsidP="00E65428">
            <w:pPr>
              <w:cnfStyle w:val="000000100000" w:firstRow="0" w:lastRow="0" w:firstColumn="0" w:lastColumn="0" w:oddVBand="0" w:evenVBand="0" w:oddHBand="1" w:evenHBand="0" w:firstRowFirstColumn="0" w:firstRowLastColumn="0" w:lastRowFirstColumn="0" w:lastRowLastColumn="0"/>
              <w:rPr>
                <w:rFonts w:cs="David"/>
                <w:rtl/>
              </w:rPr>
            </w:pPr>
            <w:r>
              <w:rPr>
                <w:rFonts w:cs="David" w:hint="cs"/>
                <w:rtl/>
              </w:rPr>
              <w:t>-</w:t>
            </w:r>
          </w:p>
        </w:tc>
        <w:tc>
          <w:tcPr>
            <w:tcW w:w="1738" w:type="dxa"/>
            <w:shd w:val="clear" w:color="auto" w:fill="F2F2F2" w:themeFill="background1" w:themeFillShade="F2"/>
          </w:tcPr>
          <w:p w:rsidR="00765628" w:rsidRPr="00BD58C1" w:rsidRDefault="00765628" w:rsidP="00E65428">
            <w:pPr>
              <w:cnfStyle w:val="000000100000" w:firstRow="0" w:lastRow="0" w:firstColumn="0" w:lastColumn="0" w:oddVBand="0" w:evenVBand="0" w:oddHBand="1" w:evenHBand="0" w:firstRowFirstColumn="0" w:firstRowLastColumn="0" w:lastRowFirstColumn="0" w:lastRowLastColumn="0"/>
              <w:rPr>
                <w:rFonts w:cs="David"/>
                <w:rtl/>
              </w:rPr>
            </w:pPr>
            <w:r>
              <w:rPr>
                <w:rFonts w:cs="David" w:hint="cs"/>
                <w:rtl/>
              </w:rPr>
              <w:t>-</w:t>
            </w:r>
          </w:p>
        </w:tc>
        <w:tc>
          <w:tcPr>
            <w:tcW w:w="1739" w:type="dxa"/>
            <w:shd w:val="clear" w:color="auto" w:fill="F2F2F2" w:themeFill="background1" w:themeFillShade="F2"/>
          </w:tcPr>
          <w:p w:rsidR="00765628" w:rsidRPr="00BD58C1" w:rsidRDefault="00765628" w:rsidP="00E65428">
            <w:pPr>
              <w:cnfStyle w:val="000000100000" w:firstRow="0" w:lastRow="0" w:firstColumn="0" w:lastColumn="0" w:oddVBand="0" w:evenVBand="0" w:oddHBand="1" w:evenHBand="0" w:firstRowFirstColumn="0" w:firstRowLastColumn="0" w:lastRowFirstColumn="0" w:lastRowLastColumn="0"/>
              <w:rPr>
                <w:rFonts w:cs="David"/>
                <w:rtl/>
              </w:rPr>
            </w:pPr>
            <w:r>
              <w:rPr>
                <w:rFonts w:cs="David" w:hint="cs"/>
                <w:rtl/>
              </w:rPr>
              <w:t>-</w:t>
            </w:r>
          </w:p>
        </w:tc>
        <w:tc>
          <w:tcPr>
            <w:tcW w:w="1739" w:type="dxa"/>
            <w:shd w:val="clear" w:color="auto" w:fill="F2F2F2" w:themeFill="background1" w:themeFillShade="F2"/>
          </w:tcPr>
          <w:p w:rsidR="00765628" w:rsidRPr="00BD58C1" w:rsidRDefault="00765628" w:rsidP="00E65428">
            <w:pPr>
              <w:cnfStyle w:val="000000100000" w:firstRow="0" w:lastRow="0" w:firstColumn="0" w:lastColumn="0" w:oddVBand="0" w:evenVBand="0" w:oddHBand="1" w:evenHBand="0" w:firstRowFirstColumn="0" w:firstRowLastColumn="0" w:lastRowFirstColumn="0" w:lastRowLastColumn="0"/>
              <w:rPr>
                <w:rFonts w:cs="David"/>
                <w:rtl/>
              </w:rPr>
            </w:pPr>
            <w:r>
              <w:rPr>
                <w:rFonts w:cs="David" w:hint="cs"/>
                <w:rtl/>
              </w:rPr>
              <w:t>-</w:t>
            </w:r>
          </w:p>
        </w:tc>
      </w:tr>
      <w:tr w:rsidR="00765628" w:rsidRPr="00BD58C1" w:rsidTr="00E6542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2" w:type="dxa"/>
          </w:tcPr>
          <w:p w:rsidR="00765628" w:rsidRPr="00BD58C1" w:rsidRDefault="00765628" w:rsidP="00E65428">
            <w:pPr>
              <w:rPr>
                <w:rFonts w:cs="David"/>
                <w:sz w:val="20"/>
                <w:szCs w:val="20"/>
                <w:rtl/>
              </w:rPr>
            </w:pPr>
            <w:r w:rsidRPr="003B2F6D">
              <w:rPr>
                <w:rFonts w:cs="David" w:hint="cs"/>
                <w:sz w:val="20"/>
                <w:szCs w:val="20"/>
                <w:rtl/>
              </w:rPr>
              <w:t>ישראל</w:t>
            </w:r>
            <w:r>
              <w:rPr>
                <w:rFonts w:cs="David" w:hint="cs"/>
                <w:sz w:val="20"/>
                <w:szCs w:val="20"/>
                <w:rtl/>
              </w:rPr>
              <w:t xml:space="preserve"> </w:t>
            </w:r>
          </w:p>
        </w:tc>
        <w:tc>
          <w:tcPr>
            <w:tcW w:w="1843" w:type="dxa"/>
          </w:tcPr>
          <w:p w:rsidR="00765628" w:rsidRDefault="00765628" w:rsidP="00E65428">
            <w:pPr>
              <w:cnfStyle w:val="000000010000" w:firstRow="0" w:lastRow="0" w:firstColumn="0" w:lastColumn="0" w:oddVBand="0" w:evenVBand="0" w:oddHBand="0" w:evenHBand="1" w:firstRowFirstColumn="0" w:firstRowLastColumn="0" w:lastRowFirstColumn="0" w:lastRowLastColumn="0"/>
              <w:rPr>
                <w:rFonts w:cs="David"/>
                <w:rtl/>
              </w:rPr>
            </w:pPr>
            <w:r>
              <w:rPr>
                <w:rFonts w:cs="David" w:hint="cs"/>
                <w:rtl/>
              </w:rPr>
              <w:t xml:space="preserve">כן </w:t>
            </w:r>
          </w:p>
          <w:p w:rsidR="00765628" w:rsidRPr="00BD58C1" w:rsidRDefault="00765628" w:rsidP="00E65428">
            <w:pPr>
              <w:cnfStyle w:val="000000010000" w:firstRow="0" w:lastRow="0" w:firstColumn="0" w:lastColumn="0" w:oddVBand="0" w:evenVBand="0" w:oddHBand="0" w:evenHBand="1" w:firstRowFirstColumn="0" w:firstRowLastColumn="0" w:lastRowFirstColumn="0" w:lastRowLastColumn="0"/>
              <w:rPr>
                <w:rFonts w:cs="David"/>
                <w:rtl/>
              </w:rPr>
            </w:pPr>
            <w:r>
              <w:rPr>
                <w:rFonts w:cs="David" w:hint="cs"/>
                <w:rtl/>
              </w:rPr>
              <w:t xml:space="preserve">מיצ"ב </w:t>
            </w:r>
          </w:p>
        </w:tc>
        <w:tc>
          <w:tcPr>
            <w:tcW w:w="1559" w:type="dxa"/>
          </w:tcPr>
          <w:p w:rsidR="00765628" w:rsidRPr="00BD58C1" w:rsidRDefault="00765628" w:rsidP="00E65428">
            <w:pPr>
              <w:cnfStyle w:val="000000010000" w:firstRow="0" w:lastRow="0" w:firstColumn="0" w:lastColumn="0" w:oddVBand="0" w:evenVBand="0" w:oddHBand="0" w:evenHBand="1" w:firstRowFirstColumn="0" w:firstRowLastColumn="0" w:lastRowFirstColumn="0" w:lastRowLastColumn="0"/>
              <w:rPr>
                <w:rFonts w:cs="David"/>
                <w:rtl/>
              </w:rPr>
            </w:pPr>
            <w:r>
              <w:rPr>
                <w:rFonts w:cs="David" w:hint="cs"/>
                <w:rtl/>
              </w:rPr>
              <w:t xml:space="preserve">כן, לכל בתי הספר לפי מחזוריות </w:t>
            </w:r>
          </w:p>
        </w:tc>
        <w:tc>
          <w:tcPr>
            <w:tcW w:w="2080" w:type="dxa"/>
          </w:tcPr>
          <w:p w:rsidR="00765628" w:rsidRPr="00BD58C1" w:rsidRDefault="00765628" w:rsidP="00E65428">
            <w:pPr>
              <w:cnfStyle w:val="000000010000" w:firstRow="0" w:lastRow="0" w:firstColumn="0" w:lastColumn="0" w:oddVBand="0" w:evenVBand="0" w:oddHBand="0" w:evenHBand="1" w:firstRowFirstColumn="0" w:firstRowLastColumn="0" w:lastRowFirstColumn="0" w:lastRowLastColumn="0"/>
              <w:rPr>
                <w:rFonts w:cs="David"/>
                <w:rtl/>
              </w:rPr>
            </w:pPr>
            <w:r>
              <w:rPr>
                <w:rFonts w:cs="David" w:hint="cs"/>
                <w:rtl/>
              </w:rPr>
              <w:t xml:space="preserve">כל התלמידים: מתמטיקה, מדעים, שפה זרה, שפה </w:t>
            </w:r>
          </w:p>
        </w:tc>
        <w:tc>
          <w:tcPr>
            <w:tcW w:w="1739" w:type="dxa"/>
          </w:tcPr>
          <w:p w:rsidR="00765628" w:rsidRPr="00BD58C1" w:rsidRDefault="00765628" w:rsidP="00E65428">
            <w:pPr>
              <w:cnfStyle w:val="000000010000" w:firstRow="0" w:lastRow="0" w:firstColumn="0" w:lastColumn="0" w:oddVBand="0" w:evenVBand="0" w:oddHBand="0" w:evenHBand="1" w:firstRowFirstColumn="0" w:firstRowLastColumn="0" w:lastRowFirstColumn="0" w:lastRowLastColumn="0"/>
              <w:rPr>
                <w:rFonts w:cs="David"/>
                <w:rtl/>
              </w:rPr>
            </w:pPr>
            <w:r>
              <w:rPr>
                <w:rFonts w:cs="David" w:hint="cs"/>
                <w:rtl/>
              </w:rPr>
              <w:t xml:space="preserve">כיתה ח'  </w:t>
            </w:r>
          </w:p>
        </w:tc>
        <w:tc>
          <w:tcPr>
            <w:tcW w:w="1739" w:type="dxa"/>
          </w:tcPr>
          <w:p w:rsidR="00765628" w:rsidRPr="00BD58C1" w:rsidRDefault="00765628" w:rsidP="00E65428">
            <w:pPr>
              <w:cnfStyle w:val="000000010000" w:firstRow="0" w:lastRow="0" w:firstColumn="0" w:lastColumn="0" w:oddVBand="0" w:evenVBand="0" w:oddHBand="0" w:evenHBand="1" w:firstRowFirstColumn="0" w:firstRowLastColumn="0" w:lastRowFirstColumn="0" w:lastRowLastColumn="0"/>
              <w:rPr>
                <w:rFonts w:cs="David"/>
                <w:rtl/>
              </w:rPr>
            </w:pPr>
            <w:r>
              <w:rPr>
                <w:rFonts w:cs="David" w:hint="cs"/>
                <w:rtl/>
              </w:rPr>
              <w:t xml:space="preserve">רשות הערכה ארצית </w:t>
            </w:r>
          </w:p>
        </w:tc>
        <w:tc>
          <w:tcPr>
            <w:tcW w:w="1738" w:type="dxa"/>
          </w:tcPr>
          <w:p w:rsidR="00765628" w:rsidRPr="00BD58C1" w:rsidRDefault="00765628" w:rsidP="00E65428">
            <w:pPr>
              <w:cnfStyle w:val="000000010000" w:firstRow="0" w:lastRow="0" w:firstColumn="0" w:lastColumn="0" w:oddVBand="0" w:evenVBand="0" w:oddHBand="0" w:evenHBand="1" w:firstRowFirstColumn="0" w:firstRowLastColumn="0" w:lastRowFirstColumn="0" w:lastRowLastColumn="0"/>
              <w:rPr>
                <w:rFonts w:cs="David"/>
                <w:rtl/>
              </w:rPr>
            </w:pPr>
            <w:r>
              <w:rPr>
                <w:rFonts w:cs="David" w:hint="cs"/>
                <w:rtl/>
              </w:rPr>
              <w:t xml:space="preserve">רב ברירה, תשובות קצרות בפורמט סגור, משימות כתיבה פתוחות </w:t>
            </w:r>
          </w:p>
        </w:tc>
        <w:tc>
          <w:tcPr>
            <w:tcW w:w="1739" w:type="dxa"/>
          </w:tcPr>
          <w:p w:rsidR="00765628" w:rsidRPr="00BD58C1" w:rsidRDefault="00765628" w:rsidP="00E65428">
            <w:pPr>
              <w:cnfStyle w:val="000000010000" w:firstRow="0" w:lastRow="0" w:firstColumn="0" w:lastColumn="0" w:oddVBand="0" w:evenVBand="0" w:oddHBand="0" w:evenHBand="1" w:firstRowFirstColumn="0" w:firstRowLastColumn="0" w:lastRowFirstColumn="0" w:lastRowLastColumn="0"/>
              <w:rPr>
                <w:rFonts w:cs="David"/>
                <w:rtl/>
              </w:rPr>
            </w:pPr>
            <w:r>
              <w:rPr>
                <w:rFonts w:cs="David" w:hint="cs"/>
                <w:rtl/>
              </w:rPr>
              <w:t xml:space="preserve">לא </w:t>
            </w:r>
          </w:p>
        </w:tc>
        <w:tc>
          <w:tcPr>
            <w:tcW w:w="1739" w:type="dxa"/>
          </w:tcPr>
          <w:p w:rsidR="00765628" w:rsidRPr="00BD58C1" w:rsidRDefault="00765628" w:rsidP="00E65428">
            <w:pPr>
              <w:cnfStyle w:val="000000010000" w:firstRow="0" w:lastRow="0" w:firstColumn="0" w:lastColumn="0" w:oddVBand="0" w:evenVBand="0" w:oddHBand="0" w:evenHBand="1" w:firstRowFirstColumn="0" w:firstRowLastColumn="0" w:lastRowFirstColumn="0" w:lastRowLastColumn="0"/>
              <w:rPr>
                <w:rFonts w:cs="David"/>
                <w:rtl/>
              </w:rPr>
            </w:pPr>
            <w:r>
              <w:rPr>
                <w:rFonts w:cs="David" w:hint="cs"/>
                <w:rtl/>
              </w:rPr>
              <w:t xml:space="preserve">תכנית לימודים ארצית </w:t>
            </w:r>
          </w:p>
        </w:tc>
      </w:tr>
      <w:tr w:rsidR="00765628" w:rsidRPr="00BD58C1" w:rsidTr="00AB6D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2" w:type="dxa"/>
            <w:shd w:val="clear" w:color="auto" w:fill="F2F2F2" w:themeFill="background1" w:themeFillShade="F2"/>
          </w:tcPr>
          <w:p w:rsidR="00765628" w:rsidRPr="00BD58C1" w:rsidRDefault="00765628" w:rsidP="00E65428">
            <w:pPr>
              <w:rPr>
                <w:rFonts w:cs="David"/>
                <w:sz w:val="20"/>
                <w:szCs w:val="20"/>
                <w:rtl/>
              </w:rPr>
            </w:pPr>
            <w:r w:rsidRPr="003B2F6D">
              <w:rPr>
                <w:rFonts w:cs="David" w:hint="cs"/>
                <w:sz w:val="20"/>
                <w:szCs w:val="20"/>
                <w:rtl/>
              </w:rPr>
              <w:t>איטליה</w:t>
            </w:r>
            <w:r>
              <w:rPr>
                <w:rFonts w:cs="David" w:hint="cs"/>
                <w:sz w:val="20"/>
                <w:szCs w:val="20"/>
                <w:rtl/>
              </w:rPr>
              <w:t xml:space="preserve"> </w:t>
            </w:r>
          </w:p>
        </w:tc>
        <w:tc>
          <w:tcPr>
            <w:tcW w:w="1843" w:type="dxa"/>
            <w:shd w:val="clear" w:color="auto" w:fill="F2F2F2" w:themeFill="background1" w:themeFillShade="F2"/>
          </w:tcPr>
          <w:p w:rsidR="00765628" w:rsidRDefault="00765628" w:rsidP="00E65428">
            <w:pPr>
              <w:cnfStyle w:val="000000100000" w:firstRow="0" w:lastRow="0" w:firstColumn="0" w:lastColumn="0" w:oddVBand="0" w:evenVBand="0" w:oddHBand="1" w:evenHBand="0" w:firstRowFirstColumn="0" w:firstRowLastColumn="0" w:lastRowFirstColumn="0" w:lastRowLastColumn="0"/>
              <w:rPr>
                <w:rFonts w:cs="David"/>
                <w:rtl/>
              </w:rPr>
            </w:pPr>
            <w:r>
              <w:rPr>
                <w:rFonts w:cs="David" w:hint="cs"/>
                <w:rtl/>
              </w:rPr>
              <w:t xml:space="preserve">כן </w:t>
            </w:r>
          </w:p>
          <w:p w:rsidR="00765628" w:rsidRPr="00BD58C1" w:rsidRDefault="00765628" w:rsidP="00E65428">
            <w:pPr>
              <w:cnfStyle w:val="000000100000" w:firstRow="0" w:lastRow="0" w:firstColumn="0" w:lastColumn="0" w:oddVBand="0" w:evenVBand="0" w:oddHBand="1" w:evenHBand="0" w:firstRowFirstColumn="0" w:firstRowLastColumn="0" w:lastRowFirstColumn="0" w:lastRowLastColumn="0"/>
              <w:rPr>
                <w:rFonts w:cs="David"/>
                <w:rtl/>
              </w:rPr>
            </w:pPr>
            <w:proofErr w:type="spellStart"/>
            <w:r w:rsidRPr="00F65E9F">
              <w:rPr>
                <w:rFonts w:cs="David"/>
              </w:rPr>
              <w:t>Servizio</w:t>
            </w:r>
            <w:proofErr w:type="spellEnd"/>
            <w:r w:rsidRPr="00F65E9F">
              <w:rPr>
                <w:rFonts w:cs="David"/>
              </w:rPr>
              <w:t xml:space="preserve"> </w:t>
            </w:r>
            <w:proofErr w:type="spellStart"/>
            <w:r w:rsidRPr="00F65E9F">
              <w:rPr>
                <w:rFonts w:cs="David"/>
              </w:rPr>
              <w:t>Nazionale</w:t>
            </w:r>
            <w:proofErr w:type="spellEnd"/>
            <w:r w:rsidRPr="00F65E9F">
              <w:rPr>
                <w:rFonts w:cs="David"/>
              </w:rPr>
              <w:t xml:space="preserve"> di </w:t>
            </w:r>
            <w:proofErr w:type="spellStart"/>
            <w:r w:rsidRPr="00F65E9F">
              <w:rPr>
                <w:rFonts w:cs="David"/>
              </w:rPr>
              <w:t>Valutazione</w:t>
            </w:r>
            <w:proofErr w:type="spellEnd"/>
            <w:r w:rsidRPr="00F65E9F">
              <w:rPr>
                <w:rFonts w:cs="David"/>
              </w:rPr>
              <w:t xml:space="preserve"> (SNV</w:t>
            </w:r>
            <w:r>
              <w:rPr>
                <w:rFonts w:cs="David"/>
              </w:rPr>
              <w:t>)</w:t>
            </w:r>
          </w:p>
        </w:tc>
        <w:tc>
          <w:tcPr>
            <w:tcW w:w="1559" w:type="dxa"/>
            <w:shd w:val="clear" w:color="auto" w:fill="F2F2F2" w:themeFill="background1" w:themeFillShade="F2"/>
          </w:tcPr>
          <w:p w:rsidR="00765628" w:rsidRPr="00BD58C1" w:rsidRDefault="00765628" w:rsidP="00E65428">
            <w:pPr>
              <w:cnfStyle w:val="000000100000" w:firstRow="0" w:lastRow="0" w:firstColumn="0" w:lastColumn="0" w:oddVBand="0" w:evenVBand="0" w:oddHBand="1" w:evenHBand="0" w:firstRowFirstColumn="0" w:firstRowLastColumn="0" w:lastRowFirstColumn="0" w:lastRowLastColumn="0"/>
              <w:rPr>
                <w:rFonts w:cs="David"/>
                <w:rtl/>
              </w:rPr>
            </w:pPr>
            <w:r>
              <w:rPr>
                <w:rFonts w:cs="David" w:hint="cs"/>
                <w:rtl/>
              </w:rPr>
              <w:t xml:space="preserve">כן, לכל בתי הספר </w:t>
            </w:r>
          </w:p>
        </w:tc>
        <w:tc>
          <w:tcPr>
            <w:tcW w:w="2080" w:type="dxa"/>
            <w:shd w:val="clear" w:color="auto" w:fill="F2F2F2" w:themeFill="background1" w:themeFillShade="F2"/>
          </w:tcPr>
          <w:p w:rsidR="00765628" w:rsidRPr="00BD58C1" w:rsidRDefault="00765628" w:rsidP="00E65428">
            <w:pPr>
              <w:cnfStyle w:val="000000100000" w:firstRow="0" w:lastRow="0" w:firstColumn="0" w:lastColumn="0" w:oddVBand="0" w:evenVBand="0" w:oddHBand="1" w:evenHBand="0" w:firstRowFirstColumn="0" w:firstRowLastColumn="0" w:lastRowFirstColumn="0" w:lastRowLastColumn="0"/>
              <w:rPr>
                <w:rFonts w:cs="David"/>
                <w:rtl/>
              </w:rPr>
            </w:pPr>
            <w:r>
              <w:rPr>
                <w:rFonts w:cs="David" w:hint="cs"/>
                <w:rtl/>
              </w:rPr>
              <w:t xml:space="preserve">כל התלמידים: מתמטיקה, שפה </w:t>
            </w:r>
          </w:p>
        </w:tc>
        <w:tc>
          <w:tcPr>
            <w:tcW w:w="1739" w:type="dxa"/>
            <w:shd w:val="clear" w:color="auto" w:fill="F2F2F2" w:themeFill="background1" w:themeFillShade="F2"/>
          </w:tcPr>
          <w:p w:rsidR="00765628" w:rsidRPr="00BD58C1" w:rsidRDefault="00765628" w:rsidP="00E65428">
            <w:pPr>
              <w:cnfStyle w:val="000000100000" w:firstRow="0" w:lastRow="0" w:firstColumn="0" w:lastColumn="0" w:oddVBand="0" w:evenVBand="0" w:oddHBand="1" w:evenHBand="0" w:firstRowFirstColumn="0" w:firstRowLastColumn="0" w:lastRowFirstColumn="0" w:lastRowLastColumn="0"/>
              <w:rPr>
                <w:rFonts w:cs="David"/>
                <w:rtl/>
              </w:rPr>
            </w:pPr>
            <w:r>
              <w:rPr>
                <w:rFonts w:cs="David" w:hint="cs"/>
                <w:rtl/>
              </w:rPr>
              <w:t>כיתות ו', ח'</w:t>
            </w:r>
          </w:p>
        </w:tc>
        <w:tc>
          <w:tcPr>
            <w:tcW w:w="1739" w:type="dxa"/>
            <w:shd w:val="clear" w:color="auto" w:fill="F2F2F2" w:themeFill="background1" w:themeFillShade="F2"/>
          </w:tcPr>
          <w:p w:rsidR="00765628" w:rsidRPr="00BD58C1" w:rsidRDefault="00765628" w:rsidP="00E65428">
            <w:pPr>
              <w:cnfStyle w:val="000000100000" w:firstRow="0" w:lastRow="0" w:firstColumn="0" w:lastColumn="0" w:oddVBand="0" w:evenVBand="0" w:oddHBand="1" w:evenHBand="0" w:firstRowFirstColumn="0" w:firstRowLastColumn="0" w:lastRowFirstColumn="0" w:lastRowLastColumn="0"/>
              <w:rPr>
                <w:rFonts w:cs="David"/>
                <w:rtl/>
              </w:rPr>
            </w:pPr>
            <w:r>
              <w:rPr>
                <w:rFonts w:cs="David" w:hint="cs"/>
                <w:rtl/>
              </w:rPr>
              <w:t>רשות חינוך ארצית בסיוע של רשות הערכה ארצית (</w:t>
            </w:r>
            <w:r>
              <w:rPr>
                <w:rFonts w:cs="David"/>
              </w:rPr>
              <w:t>INVALSI</w:t>
            </w:r>
            <w:r>
              <w:rPr>
                <w:rFonts w:cs="David" w:hint="cs"/>
                <w:rtl/>
              </w:rPr>
              <w:t xml:space="preserve">)  </w:t>
            </w:r>
          </w:p>
        </w:tc>
        <w:tc>
          <w:tcPr>
            <w:tcW w:w="1738" w:type="dxa"/>
            <w:shd w:val="clear" w:color="auto" w:fill="F2F2F2" w:themeFill="background1" w:themeFillShade="F2"/>
          </w:tcPr>
          <w:p w:rsidR="00765628" w:rsidRPr="00BD58C1" w:rsidRDefault="00765628" w:rsidP="00E65428">
            <w:pPr>
              <w:cnfStyle w:val="000000100000" w:firstRow="0" w:lastRow="0" w:firstColumn="0" w:lastColumn="0" w:oddVBand="0" w:evenVBand="0" w:oddHBand="1" w:evenHBand="0" w:firstRowFirstColumn="0" w:firstRowLastColumn="0" w:lastRowFirstColumn="0" w:lastRowLastColumn="0"/>
              <w:rPr>
                <w:rFonts w:cs="David"/>
                <w:rtl/>
              </w:rPr>
            </w:pPr>
            <w:r>
              <w:rPr>
                <w:rFonts w:cs="David" w:hint="cs"/>
                <w:rtl/>
              </w:rPr>
              <w:t xml:space="preserve">רב ברירה, תשובות קצרות בפורמט סגור, משימות כתיבה פתוחות </w:t>
            </w:r>
          </w:p>
        </w:tc>
        <w:tc>
          <w:tcPr>
            <w:tcW w:w="1739" w:type="dxa"/>
            <w:shd w:val="clear" w:color="auto" w:fill="F2F2F2" w:themeFill="background1" w:themeFillShade="F2"/>
          </w:tcPr>
          <w:p w:rsidR="00765628" w:rsidRPr="00BD58C1" w:rsidRDefault="00765628" w:rsidP="00E65428">
            <w:pPr>
              <w:cnfStyle w:val="000000100000" w:firstRow="0" w:lastRow="0" w:firstColumn="0" w:lastColumn="0" w:oddVBand="0" w:evenVBand="0" w:oddHBand="1" w:evenHBand="0" w:firstRowFirstColumn="0" w:firstRowLastColumn="0" w:lastRowFirstColumn="0" w:lastRowLastColumn="0"/>
              <w:rPr>
                <w:rFonts w:cs="David"/>
                <w:rtl/>
              </w:rPr>
            </w:pPr>
            <w:r>
              <w:rPr>
                <w:rFonts w:cs="David" w:hint="cs"/>
                <w:rtl/>
              </w:rPr>
              <w:t xml:space="preserve">לא </w:t>
            </w:r>
          </w:p>
        </w:tc>
        <w:tc>
          <w:tcPr>
            <w:tcW w:w="1739" w:type="dxa"/>
            <w:shd w:val="clear" w:color="auto" w:fill="F2F2F2" w:themeFill="background1" w:themeFillShade="F2"/>
          </w:tcPr>
          <w:p w:rsidR="00765628" w:rsidRPr="00BD58C1" w:rsidRDefault="00765628" w:rsidP="00E65428">
            <w:pPr>
              <w:cnfStyle w:val="000000100000" w:firstRow="0" w:lastRow="0" w:firstColumn="0" w:lastColumn="0" w:oddVBand="0" w:evenVBand="0" w:oddHBand="1" w:evenHBand="0" w:firstRowFirstColumn="0" w:firstRowLastColumn="0" w:lastRowFirstColumn="0" w:lastRowLastColumn="0"/>
              <w:rPr>
                <w:rFonts w:cs="David"/>
                <w:rtl/>
              </w:rPr>
            </w:pPr>
            <w:r>
              <w:rPr>
                <w:rFonts w:cs="David" w:hint="cs"/>
                <w:rtl/>
              </w:rPr>
              <w:t xml:space="preserve">תכנית לימודים ארצית </w:t>
            </w:r>
          </w:p>
        </w:tc>
      </w:tr>
      <w:tr w:rsidR="00765628" w:rsidRPr="00BD58C1" w:rsidTr="00E6542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2" w:type="dxa"/>
          </w:tcPr>
          <w:p w:rsidR="00765628" w:rsidRPr="00BD58C1" w:rsidRDefault="00765628" w:rsidP="00E65428">
            <w:pPr>
              <w:rPr>
                <w:rFonts w:cs="David"/>
                <w:sz w:val="20"/>
                <w:szCs w:val="20"/>
                <w:rtl/>
              </w:rPr>
            </w:pPr>
            <w:r w:rsidRPr="003B2F6D">
              <w:rPr>
                <w:rFonts w:cs="David" w:hint="cs"/>
                <w:sz w:val="20"/>
                <w:szCs w:val="20"/>
                <w:rtl/>
              </w:rPr>
              <w:t>קוריאה</w:t>
            </w:r>
            <w:r>
              <w:rPr>
                <w:rFonts w:cs="David" w:hint="cs"/>
                <w:sz w:val="20"/>
                <w:szCs w:val="20"/>
                <w:rtl/>
              </w:rPr>
              <w:t xml:space="preserve"> </w:t>
            </w:r>
          </w:p>
        </w:tc>
        <w:tc>
          <w:tcPr>
            <w:tcW w:w="1843" w:type="dxa"/>
          </w:tcPr>
          <w:p w:rsidR="00765628" w:rsidRDefault="00765628" w:rsidP="00E65428">
            <w:pPr>
              <w:cnfStyle w:val="000000010000" w:firstRow="0" w:lastRow="0" w:firstColumn="0" w:lastColumn="0" w:oddVBand="0" w:evenVBand="0" w:oddHBand="0" w:evenHBand="1" w:firstRowFirstColumn="0" w:firstRowLastColumn="0" w:lastRowFirstColumn="0" w:lastRowLastColumn="0"/>
              <w:rPr>
                <w:rFonts w:cs="David"/>
                <w:rtl/>
              </w:rPr>
            </w:pPr>
            <w:r>
              <w:rPr>
                <w:rFonts w:cs="David" w:hint="cs"/>
                <w:rtl/>
              </w:rPr>
              <w:t xml:space="preserve">כן </w:t>
            </w:r>
          </w:p>
          <w:p w:rsidR="00765628" w:rsidRPr="003B2F6D" w:rsidRDefault="00765628" w:rsidP="00E65428">
            <w:pPr>
              <w:cnfStyle w:val="000000010000" w:firstRow="0" w:lastRow="0" w:firstColumn="0" w:lastColumn="0" w:oddVBand="0" w:evenVBand="0" w:oddHBand="0" w:evenHBand="1" w:firstRowFirstColumn="0" w:firstRowLastColumn="0" w:lastRowFirstColumn="0" w:lastRowLastColumn="0"/>
              <w:rPr>
                <w:rFonts w:cs="David"/>
                <w:sz w:val="18"/>
                <w:szCs w:val="18"/>
                <w:rtl/>
              </w:rPr>
            </w:pPr>
            <w:r>
              <w:rPr>
                <w:rFonts w:cs="David"/>
                <w:sz w:val="18"/>
                <w:szCs w:val="18"/>
              </w:rPr>
              <w:t xml:space="preserve">- </w:t>
            </w:r>
            <w:r w:rsidRPr="003B2F6D">
              <w:rPr>
                <w:rFonts w:cs="David"/>
                <w:sz w:val="18"/>
                <w:szCs w:val="18"/>
              </w:rPr>
              <w:t>Subject Learning Diagnostic Test</w:t>
            </w:r>
            <w:r>
              <w:rPr>
                <w:rFonts w:cs="David"/>
                <w:sz w:val="18"/>
                <w:szCs w:val="18"/>
              </w:rPr>
              <w:t xml:space="preserve"> (SLD)</w:t>
            </w:r>
          </w:p>
          <w:p w:rsidR="00765628" w:rsidRPr="00BD58C1" w:rsidRDefault="00765628" w:rsidP="00E65428">
            <w:pPr>
              <w:cnfStyle w:val="000000010000" w:firstRow="0" w:lastRow="0" w:firstColumn="0" w:lastColumn="0" w:oddVBand="0" w:evenVBand="0" w:oddHBand="0" w:evenHBand="1" w:firstRowFirstColumn="0" w:firstRowLastColumn="0" w:lastRowFirstColumn="0" w:lastRowLastColumn="0"/>
              <w:rPr>
                <w:rFonts w:cs="David"/>
                <w:rtl/>
              </w:rPr>
            </w:pPr>
            <w:r>
              <w:rPr>
                <w:rFonts w:cs="David"/>
                <w:sz w:val="18"/>
                <w:szCs w:val="18"/>
              </w:rPr>
              <w:t xml:space="preserve">- </w:t>
            </w:r>
            <w:r w:rsidRPr="003B2F6D">
              <w:rPr>
                <w:rFonts w:cs="David"/>
                <w:sz w:val="18"/>
                <w:szCs w:val="18"/>
              </w:rPr>
              <w:t>National Assessment of Educational Achievement (NAEA)</w:t>
            </w:r>
          </w:p>
        </w:tc>
        <w:tc>
          <w:tcPr>
            <w:tcW w:w="1559" w:type="dxa"/>
          </w:tcPr>
          <w:p w:rsidR="00765628" w:rsidRPr="00BD58C1" w:rsidRDefault="00765628" w:rsidP="00E65428">
            <w:pPr>
              <w:cnfStyle w:val="000000010000" w:firstRow="0" w:lastRow="0" w:firstColumn="0" w:lastColumn="0" w:oddVBand="0" w:evenVBand="0" w:oddHBand="0" w:evenHBand="1" w:firstRowFirstColumn="0" w:firstRowLastColumn="0" w:lastRowFirstColumn="0" w:lastRowLastColumn="0"/>
              <w:rPr>
                <w:rFonts w:cs="David"/>
                <w:rtl/>
              </w:rPr>
            </w:pPr>
            <w:r>
              <w:rPr>
                <w:rFonts w:cs="David" w:hint="cs"/>
                <w:rtl/>
              </w:rPr>
              <w:t xml:space="preserve">כן, לכל בתי הספר </w:t>
            </w:r>
          </w:p>
        </w:tc>
        <w:tc>
          <w:tcPr>
            <w:tcW w:w="2080" w:type="dxa"/>
          </w:tcPr>
          <w:p w:rsidR="00765628" w:rsidRDefault="00765628" w:rsidP="00E65428">
            <w:pPr>
              <w:cnfStyle w:val="000000010000" w:firstRow="0" w:lastRow="0" w:firstColumn="0" w:lastColumn="0" w:oddVBand="0" w:evenVBand="0" w:oddHBand="0" w:evenHBand="1" w:firstRowFirstColumn="0" w:firstRowLastColumn="0" w:lastRowFirstColumn="0" w:lastRowLastColumn="0"/>
              <w:rPr>
                <w:rFonts w:cs="David"/>
                <w:rtl/>
              </w:rPr>
            </w:pPr>
            <w:r>
              <w:rPr>
                <w:rFonts w:cs="David"/>
              </w:rPr>
              <w:t>SLD</w:t>
            </w:r>
            <w:r>
              <w:rPr>
                <w:rFonts w:cs="David" w:hint="cs"/>
                <w:rtl/>
              </w:rPr>
              <w:t xml:space="preserve"> </w:t>
            </w:r>
            <w:r>
              <w:rPr>
                <w:rFonts w:cs="David"/>
                <w:rtl/>
              </w:rPr>
              <w:t>–</w:t>
            </w:r>
            <w:r>
              <w:rPr>
                <w:rFonts w:cs="David" w:hint="cs"/>
                <w:rtl/>
              </w:rPr>
              <w:t xml:space="preserve"> מבחן: כל התלמידים: מתמטיקה, שפה, מדעים, מדעי החברה</w:t>
            </w:r>
          </w:p>
          <w:p w:rsidR="00765628" w:rsidRDefault="00765628" w:rsidP="00E65428">
            <w:pPr>
              <w:cnfStyle w:val="000000010000" w:firstRow="0" w:lastRow="0" w:firstColumn="0" w:lastColumn="0" w:oddVBand="0" w:evenVBand="0" w:oddHBand="0" w:evenHBand="1" w:firstRowFirstColumn="0" w:firstRowLastColumn="0" w:lastRowFirstColumn="0" w:lastRowLastColumn="0"/>
              <w:rPr>
                <w:rFonts w:cs="David"/>
                <w:rtl/>
              </w:rPr>
            </w:pPr>
            <w:r>
              <w:rPr>
                <w:rFonts w:cs="David"/>
              </w:rPr>
              <w:t>NAEA</w:t>
            </w:r>
            <w:r>
              <w:rPr>
                <w:rFonts w:cs="David" w:hint="cs"/>
                <w:rtl/>
              </w:rPr>
              <w:t xml:space="preserve"> </w:t>
            </w:r>
            <w:r>
              <w:rPr>
                <w:rFonts w:cs="David"/>
                <w:rtl/>
              </w:rPr>
              <w:t>–</w:t>
            </w:r>
            <w:r>
              <w:rPr>
                <w:rFonts w:cs="David" w:hint="cs"/>
                <w:rtl/>
              </w:rPr>
              <w:t xml:space="preserve"> כל התלמידים: מתמטיקה, </w:t>
            </w:r>
            <w:r w:rsidR="002D6B30">
              <w:rPr>
                <w:rFonts w:cs="David" w:hint="cs"/>
                <w:rtl/>
              </w:rPr>
              <w:t>שפה, מדעים, מדעי החברה, שפה זרה</w:t>
            </w:r>
          </w:p>
          <w:p w:rsidR="002D6B30" w:rsidRPr="00BD58C1" w:rsidRDefault="002D6B30" w:rsidP="00E65428">
            <w:pPr>
              <w:cnfStyle w:val="000000010000" w:firstRow="0" w:lastRow="0" w:firstColumn="0" w:lastColumn="0" w:oddVBand="0" w:evenVBand="0" w:oddHBand="0" w:evenHBand="1" w:firstRowFirstColumn="0" w:firstRowLastColumn="0" w:lastRowFirstColumn="0" w:lastRowLastColumn="0"/>
              <w:rPr>
                <w:rFonts w:cs="David"/>
                <w:rtl/>
              </w:rPr>
            </w:pPr>
          </w:p>
        </w:tc>
        <w:tc>
          <w:tcPr>
            <w:tcW w:w="1739" w:type="dxa"/>
          </w:tcPr>
          <w:p w:rsidR="00765628" w:rsidRDefault="00765628" w:rsidP="00E65428">
            <w:pPr>
              <w:cnfStyle w:val="000000010000" w:firstRow="0" w:lastRow="0" w:firstColumn="0" w:lastColumn="0" w:oddVBand="0" w:evenVBand="0" w:oddHBand="0" w:evenHBand="1" w:firstRowFirstColumn="0" w:firstRowLastColumn="0" w:lastRowFirstColumn="0" w:lastRowLastColumn="0"/>
              <w:rPr>
                <w:rFonts w:cs="David"/>
                <w:rtl/>
              </w:rPr>
            </w:pPr>
            <w:r>
              <w:rPr>
                <w:rFonts w:cs="David"/>
              </w:rPr>
              <w:t>SLD</w:t>
            </w:r>
            <w:r>
              <w:rPr>
                <w:rFonts w:cs="David" w:hint="cs"/>
                <w:rtl/>
              </w:rPr>
              <w:t xml:space="preserve">: כיתות ז', ח', ט' </w:t>
            </w:r>
          </w:p>
          <w:p w:rsidR="00765628" w:rsidRDefault="00765628" w:rsidP="00E65428">
            <w:pPr>
              <w:cnfStyle w:val="000000010000" w:firstRow="0" w:lastRow="0" w:firstColumn="0" w:lastColumn="0" w:oddVBand="0" w:evenVBand="0" w:oddHBand="0" w:evenHBand="1" w:firstRowFirstColumn="0" w:firstRowLastColumn="0" w:lastRowFirstColumn="0" w:lastRowLastColumn="0"/>
              <w:rPr>
                <w:rFonts w:cs="David"/>
                <w:rtl/>
              </w:rPr>
            </w:pPr>
          </w:p>
          <w:p w:rsidR="00765628" w:rsidRPr="00BD58C1" w:rsidRDefault="00765628" w:rsidP="00E65428">
            <w:pPr>
              <w:cnfStyle w:val="000000010000" w:firstRow="0" w:lastRow="0" w:firstColumn="0" w:lastColumn="0" w:oddVBand="0" w:evenVBand="0" w:oddHBand="0" w:evenHBand="1" w:firstRowFirstColumn="0" w:firstRowLastColumn="0" w:lastRowFirstColumn="0" w:lastRowLastColumn="0"/>
              <w:rPr>
                <w:rFonts w:cs="David"/>
                <w:rtl/>
              </w:rPr>
            </w:pPr>
            <w:r>
              <w:rPr>
                <w:rFonts w:cs="David"/>
              </w:rPr>
              <w:t>NAEA</w:t>
            </w:r>
            <w:r>
              <w:rPr>
                <w:rFonts w:cs="David" w:hint="cs"/>
                <w:rtl/>
              </w:rPr>
              <w:t xml:space="preserve">: כיתות ו', ט' </w:t>
            </w:r>
          </w:p>
        </w:tc>
        <w:tc>
          <w:tcPr>
            <w:tcW w:w="1739" w:type="dxa"/>
          </w:tcPr>
          <w:p w:rsidR="00765628" w:rsidRPr="00BD58C1" w:rsidRDefault="00765628" w:rsidP="00E65428">
            <w:pPr>
              <w:cnfStyle w:val="000000010000" w:firstRow="0" w:lastRow="0" w:firstColumn="0" w:lastColumn="0" w:oddVBand="0" w:evenVBand="0" w:oddHBand="0" w:evenHBand="1" w:firstRowFirstColumn="0" w:firstRowLastColumn="0" w:lastRowFirstColumn="0" w:lastRowLastColumn="0"/>
              <w:rPr>
                <w:rFonts w:cs="David"/>
                <w:rtl/>
              </w:rPr>
            </w:pPr>
            <w:r>
              <w:rPr>
                <w:rFonts w:cs="David" w:hint="cs"/>
                <w:rtl/>
              </w:rPr>
              <w:t>רשות הערכה ארצית (</w:t>
            </w:r>
            <w:r>
              <w:rPr>
                <w:rFonts w:cs="David"/>
              </w:rPr>
              <w:t>KICE</w:t>
            </w:r>
            <w:r>
              <w:rPr>
                <w:rFonts w:cs="David" w:hint="cs"/>
                <w:rtl/>
              </w:rPr>
              <w:t>)</w:t>
            </w:r>
          </w:p>
        </w:tc>
        <w:tc>
          <w:tcPr>
            <w:tcW w:w="1738" w:type="dxa"/>
          </w:tcPr>
          <w:p w:rsidR="00765628" w:rsidRPr="00BD58C1" w:rsidRDefault="00765628" w:rsidP="00E65428">
            <w:pPr>
              <w:cnfStyle w:val="000000010000" w:firstRow="0" w:lastRow="0" w:firstColumn="0" w:lastColumn="0" w:oddVBand="0" w:evenVBand="0" w:oddHBand="0" w:evenHBand="1" w:firstRowFirstColumn="0" w:firstRowLastColumn="0" w:lastRowFirstColumn="0" w:lastRowLastColumn="0"/>
              <w:rPr>
                <w:rFonts w:cs="David"/>
                <w:rtl/>
              </w:rPr>
            </w:pPr>
            <w:r>
              <w:rPr>
                <w:rFonts w:cs="David" w:hint="cs"/>
                <w:rtl/>
              </w:rPr>
              <w:t xml:space="preserve">רב ברירה, תשובות קצרות בפורמט סגור </w:t>
            </w:r>
          </w:p>
        </w:tc>
        <w:tc>
          <w:tcPr>
            <w:tcW w:w="1739" w:type="dxa"/>
          </w:tcPr>
          <w:p w:rsidR="00765628" w:rsidRPr="00BD58C1" w:rsidRDefault="00765628" w:rsidP="00E65428">
            <w:pPr>
              <w:cnfStyle w:val="000000010000" w:firstRow="0" w:lastRow="0" w:firstColumn="0" w:lastColumn="0" w:oddVBand="0" w:evenVBand="0" w:oddHBand="0" w:evenHBand="1" w:firstRowFirstColumn="0" w:firstRowLastColumn="0" w:lastRowFirstColumn="0" w:lastRowLastColumn="0"/>
              <w:rPr>
                <w:rFonts w:cs="David"/>
                <w:rtl/>
              </w:rPr>
            </w:pPr>
            <w:r>
              <w:rPr>
                <w:rFonts w:cs="David" w:hint="cs"/>
                <w:rtl/>
              </w:rPr>
              <w:t xml:space="preserve">לא </w:t>
            </w:r>
          </w:p>
        </w:tc>
        <w:tc>
          <w:tcPr>
            <w:tcW w:w="1739" w:type="dxa"/>
          </w:tcPr>
          <w:p w:rsidR="00765628" w:rsidRPr="00BD58C1" w:rsidRDefault="00765628" w:rsidP="00E65428">
            <w:pPr>
              <w:cnfStyle w:val="000000010000" w:firstRow="0" w:lastRow="0" w:firstColumn="0" w:lastColumn="0" w:oddVBand="0" w:evenVBand="0" w:oddHBand="0" w:evenHBand="1" w:firstRowFirstColumn="0" w:firstRowLastColumn="0" w:lastRowFirstColumn="0" w:lastRowLastColumn="0"/>
              <w:rPr>
                <w:rFonts w:cs="David"/>
                <w:rtl/>
              </w:rPr>
            </w:pPr>
            <w:r>
              <w:rPr>
                <w:rFonts w:cs="David" w:hint="cs"/>
                <w:rtl/>
              </w:rPr>
              <w:t xml:space="preserve">תכנית לימודים ארצית </w:t>
            </w:r>
          </w:p>
        </w:tc>
      </w:tr>
      <w:tr w:rsidR="00765628" w:rsidRPr="00BD58C1" w:rsidTr="00AB6D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2" w:type="dxa"/>
            <w:shd w:val="clear" w:color="auto" w:fill="F2F2F2" w:themeFill="background1" w:themeFillShade="F2"/>
          </w:tcPr>
          <w:p w:rsidR="00765628" w:rsidRPr="001A206E" w:rsidRDefault="00765628" w:rsidP="00E65428">
            <w:pPr>
              <w:rPr>
                <w:rFonts w:cs="David"/>
                <w:sz w:val="20"/>
                <w:szCs w:val="20"/>
                <w:rtl/>
              </w:rPr>
            </w:pPr>
            <w:r w:rsidRPr="001A206E">
              <w:rPr>
                <w:rFonts w:cs="David" w:hint="cs"/>
                <w:sz w:val="20"/>
                <w:szCs w:val="20"/>
                <w:rtl/>
              </w:rPr>
              <w:t xml:space="preserve">לוקסמבורג </w:t>
            </w:r>
          </w:p>
        </w:tc>
        <w:tc>
          <w:tcPr>
            <w:tcW w:w="1843" w:type="dxa"/>
            <w:shd w:val="clear" w:color="auto" w:fill="F2F2F2" w:themeFill="background1" w:themeFillShade="F2"/>
          </w:tcPr>
          <w:p w:rsidR="00765628" w:rsidRPr="001A206E" w:rsidRDefault="00765628" w:rsidP="00E65428">
            <w:pPr>
              <w:cnfStyle w:val="000000100000" w:firstRow="0" w:lastRow="0" w:firstColumn="0" w:lastColumn="0" w:oddVBand="0" w:evenVBand="0" w:oddHBand="1" w:evenHBand="0" w:firstRowFirstColumn="0" w:firstRowLastColumn="0" w:lastRowFirstColumn="0" w:lastRowLastColumn="0"/>
              <w:rPr>
                <w:rFonts w:cs="David"/>
                <w:rtl/>
              </w:rPr>
            </w:pPr>
            <w:r w:rsidRPr="001A206E">
              <w:rPr>
                <w:rFonts w:cs="David" w:hint="cs"/>
                <w:rtl/>
              </w:rPr>
              <w:t xml:space="preserve">כן </w:t>
            </w:r>
          </w:p>
          <w:p w:rsidR="00765628" w:rsidRPr="001A206E" w:rsidRDefault="00765628" w:rsidP="00E65428">
            <w:pPr>
              <w:cnfStyle w:val="000000100000" w:firstRow="0" w:lastRow="0" w:firstColumn="0" w:lastColumn="0" w:oddVBand="0" w:evenVBand="0" w:oddHBand="1" w:evenHBand="0" w:firstRowFirstColumn="0" w:firstRowLastColumn="0" w:lastRowFirstColumn="0" w:lastRowLastColumn="0"/>
              <w:rPr>
                <w:rFonts w:cs="David"/>
                <w:rtl/>
              </w:rPr>
            </w:pPr>
            <w:proofErr w:type="spellStart"/>
            <w:r w:rsidRPr="001A206E">
              <w:rPr>
                <w:rFonts w:cs="David"/>
              </w:rPr>
              <w:t>Épreuves</w:t>
            </w:r>
            <w:proofErr w:type="spellEnd"/>
            <w:r w:rsidRPr="001A206E">
              <w:rPr>
                <w:rFonts w:cs="David"/>
              </w:rPr>
              <w:t xml:space="preserve"> </w:t>
            </w:r>
            <w:proofErr w:type="spellStart"/>
            <w:r w:rsidRPr="001A206E">
              <w:rPr>
                <w:rFonts w:cs="David"/>
              </w:rPr>
              <w:t>standardisées</w:t>
            </w:r>
            <w:proofErr w:type="spellEnd"/>
            <w:r w:rsidRPr="001A206E">
              <w:rPr>
                <w:rFonts w:cs="David"/>
              </w:rPr>
              <w:t xml:space="preserve"> (5ème ES / 9 EST)</w:t>
            </w:r>
          </w:p>
        </w:tc>
        <w:tc>
          <w:tcPr>
            <w:tcW w:w="1559" w:type="dxa"/>
            <w:shd w:val="clear" w:color="auto" w:fill="F2F2F2" w:themeFill="background1" w:themeFillShade="F2"/>
          </w:tcPr>
          <w:p w:rsidR="00765628" w:rsidRPr="001A206E" w:rsidRDefault="00765628" w:rsidP="00E65428">
            <w:pPr>
              <w:cnfStyle w:val="000000100000" w:firstRow="0" w:lastRow="0" w:firstColumn="0" w:lastColumn="0" w:oddVBand="0" w:evenVBand="0" w:oddHBand="1" w:evenHBand="0" w:firstRowFirstColumn="0" w:firstRowLastColumn="0" w:lastRowFirstColumn="0" w:lastRowLastColumn="0"/>
              <w:rPr>
                <w:rFonts w:cs="David"/>
                <w:rtl/>
              </w:rPr>
            </w:pPr>
            <w:r w:rsidRPr="001A206E">
              <w:rPr>
                <w:rFonts w:cs="David" w:hint="cs"/>
                <w:rtl/>
              </w:rPr>
              <w:t xml:space="preserve">כן, רק לבתי ספר ציבוריים </w:t>
            </w:r>
          </w:p>
        </w:tc>
        <w:tc>
          <w:tcPr>
            <w:tcW w:w="2080" w:type="dxa"/>
            <w:shd w:val="clear" w:color="auto" w:fill="F2F2F2" w:themeFill="background1" w:themeFillShade="F2"/>
          </w:tcPr>
          <w:p w:rsidR="00765628" w:rsidRPr="001A206E" w:rsidRDefault="00765628" w:rsidP="00E65428">
            <w:pPr>
              <w:cnfStyle w:val="000000100000" w:firstRow="0" w:lastRow="0" w:firstColumn="0" w:lastColumn="0" w:oddVBand="0" w:evenVBand="0" w:oddHBand="1" w:evenHBand="0" w:firstRowFirstColumn="0" w:firstRowLastColumn="0" w:lastRowFirstColumn="0" w:lastRowLastColumn="0"/>
              <w:rPr>
                <w:rFonts w:cs="David"/>
                <w:rtl/>
              </w:rPr>
            </w:pPr>
            <w:r w:rsidRPr="001A206E">
              <w:rPr>
                <w:rFonts w:cs="David" w:hint="cs"/>
                <w:rtl/>
              </w:rPr>
              <w:t xml:space="preserve">כל התלמידים: מתמטיקה, שפה (גרמנית, צרפתית) </w:t>
            </w:r>
          </w:p>
        </w:tc>
        <w:tc>
          <w:tcPr>
            <w:tcW w:w="1739" w:type="dxa"/>
            <w:shd w:val="clear" w:color="auto" w:fill="F2F2F2" w:themeFill="background1" w:themeFillShade="F2"/>
          </w:tcPr>
          <w:p w:rsidR="00765628" w:rsidRPr="001A206E" w:rsidRDefault="00765628" w:rsidP="00E65428">
            <w:pPr>
              <w:cnfStyle w:val="000000100000" w:firstRow="0" w:lastRow="0" w:firstColumn="0" w:lastColumn="0" w:oddVBand="0" w:evenVBand="0" w:oddHBand="1" w:evenHBand="0" w:firstRowFirstColumn="0" w:firstRowLastColumn="0" w:lastRowFirstColumn="0" w:lastRowLastColumn="0"/>
              <w:rPr>
                <w:rFonts w:cs="David"/>
                <w:rtl/>
              </w:rPr>
            </w:pPr>
            <w:r w:rsidRPr="001A206E">
              <w:rPr>
                <w:rFonts w:cs="David" w:hint="cs"/>
                <w:rtl/>
              </w:rPr>
              <w:t xml:space="preserve">כיתות ח', י'  </w:t>
            </w:r>
          </w:p>
        </w:tc>
        <w:tc>
          <w:tcPr>
            <w:tcW w:w="1739" w:type="dxa"/>
            <w:shd w:val="clear" w:color="auto" w:fill="F2F2F2" w:themeFill="background1" w:themeFillShade="F2"/>
          </w:tcPr>
          <w:p w:rsidR="00765628" w:rsidRPr="00BD58C1" w:rsidRDefault="00765628" w:rsidP="00E65428">
            <w:pPr>
              <w:cnfStyle w:val="000000100000" w:firstRow="0" w:lastRow="0" w:firstColumn="0" w:lastColumn="0" w:oddVBand="0" w:evenVBand="0" w:oddHBand="1" w:evenHBand="0" w:firstRowFirstColumn="0" w:firstRowLastColumn="0" w:lastRowFirstColumn="0" w:lastRowLastColumn="0"/>
              <w:rPr>
                <w:rFonts w:cs="David"/>
                <w:rtl/>
              </w:rPr>
            </w:pPr>
            <w:r>
              <w:rPr>
                <w:rFonts w:cs="David" w:hint="cs"/>
                <w:rtl/>
              </w:rPr>
              <w:t xml:space="preserve">מכון מחקר (אוניברסיטת לוקסמבורג) </w:t>
            </w:r>
          </w:p>
        </w:tc>
        <w:tc>
          <w:tcPr>
            <w:tcW w:w="1738" w:type="dxa"/>
            <w:shd w:val="clear" w:color="auto" w:fill="F2F2F2" w:themeFill="background1" w:themeFillShade="F2"/>
          </w:tcPr>
          <w:p w:rsidR="00765628" w:rsidRPr="00BD58C1" w:rsidRDefault="00765628" w:rsidP="00E65428">
            <w:pPr>
              <w:cnfStyle w:val="000000100000" w:firstRow="0" w:lastRow="0" w:firstColumn="0" w:lastColumn="0" w:oddVBand="0" w:evenVBand="0" w:oddHBand="1" w:evenHBand="0" w:firstRowFirstColumn="0" w:firstRowLastColumn="0" w:lastRowFirstColumn="0" w:lastRowLastColumn="0"/>
              <w:rPr>
                <w:rFonts w:cs="David"/>
                <w:rtl/>
              </w:rPr>
            </w:pPr>
            <w:r>
              <w:rPr>
                <w:rFonts w:cs="David" w:hint="cs"/>
                <w:rtl/>
              </w:rPr>
              <w:t xml:space="preserve">רב ברירה </w:t>
            </w:r>
          </w:p>
        </w:tc>
        <w:tc>
          <w:tcPr>
            <w:tcW w:w="1739" w:type="dxa"/>
            <w:shd w:val="clear" w:color="auto" w:fill="F2F2F2" w:themeFill="background1" w:themeFillShade="F2"/>
          </w:tcPr>
          <w:p w:rsidR="00765628" w:rsidRDefault="00765628" w:rsidP="00E65428">
            <w:pPr>
              <w:cnfStyle w:val="000000100000" w:firstRow="0" w:lastRow="0" w:firstColumn="0" w:lastColumn="0" w:oddVBand="0" w:evenVBand="0" w:oddHBand="1" w:evenHBand="0" w:firstRowFirstColumn="0" w:firstRowLastColumn="0" w:lastRowFirstColumn="0" w:lastRowLastColumn="0"/>
              <w:rPr>
                <w:rFonts w:cs="David"/>
                <w:rtl/>
              </w:rPr>
            </w:pPr>
            <w:r>
              <w:rPr>
                <w:rFonts w:cs="David" w:hint="cs"/>
                <w:rtl/>
              </w:rPr>
              <w:t xml:space="preserve">כן, </w:t>
            </w:r>
          </w:p>
          <w:p w:rsidR="00765628" w:rsidRPr="00BD58C1" w:rsidRDefault="00765628" w:rsidP="00E65428">
            <w:pPr>
              <w:cnfStyle w:val="000000100000" w:firstRow="0" w:lastRow="0" w:firstColumn="0" w:lastColumn="0" w:oddVBand="0" w:evenVBand="0" w:oddHBand="1" w:evenHBand="0" w:firstRowFirstColumn="0" w:firstRowLastColumn="0" w:lastRowFirstColumn="0" w:lastRowLastColumn="0"/>
              <w:rPr>
                <w:rFonts w:cs="David"/>
                <w:rtl/>
              </w:rPr>
            </w:pPr>
            <w:r>
              <w:rPr>
                <w:rFonts w:cs="David" w:hint="cs"/>
                <w:rtl/>
              </w:rPr>
              <w:t>טכנולוגיה ממוחשבת אחידה (</w:t>
            </w:r>
            <w:r>
              <w:rPr>
                <w:rFonts w:cs="David"/>
              </w:rPr>
              <w:t>uniform</w:t>
            </w:r>
            <w:r>
              <w:rPr>
                <w:rFonts w:cs="David" w:hint="cs"/>
                <w:rtl/>
              </w:rPr>
              <w:t>)</w:t>
            </w:r>
          </w:p>
        </w:tc>
        <w:tc>
          <w:tcPr>
            <w:tcW w:w="1739" w:type="dxa"/>
            <w:shd w:val="clear" w:color="auto" w:fill="F2F2F2" w:themeFill="background1" w:themeFillShade="F2"/>
          </w:tcPr>
          <w:p w:rsidR="00765628" w:rsidRPr="00BD58C1" w:rsidRDefault="00765628" w:rsidP="00E65428">
            <w:pPr>
              <w:cnfStyle w:val="000000100000" w:firstRow="0" w:lastRow="0" w:firstColumn="0" w:lastColumn="0" w:oddVBand="0" w:evenVBand="0" w:oddHBand="1" w:evenHBand="0" w:firstRowFirstColumn="0" w:firstRowLastColumn="0" w:lastRowFirstColumn="0" w:lastRowLastColumn="0"/>
              <w:rPr>
                <w:rFonts w:cs="David"/>
                <w:rtl/>
              </w:rPr>
            </w:pPr>
            <w:r>
              <w:rPr>
                <w:rFonts w:cs="David" w:hint="cs"/>
                <w:rtl/>
              </w:rPr>
              <w:t xml:space="preserve">סטנדרטים ארציים </w:t>
            </w:r>
          </w:p>
        </w:tc>
      </w:tr>
      <w:tr w:rsidR="00765628" w:rsidRPr="00BD58C1" w:rsidTr="00E6542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2" w:type="dxa"/>
          </w:tcPr>
          <w:p w:rsidR="00765628" w:rsidRPr="00BD58C1" w:rsidRDefault="00765628" w:rsidP="00E65428">
            <w:pPr>
              <w:rPr>
                <w:rFonts w:cs="David"/>
                <w:sz w:val="20"/>
                <w:szCs w:val="20"/>
                <w:rtl/>
              </w:rPr>
            </w:pPr>
            <w:r w:rsidRPr="001A206E">
              <w:rPr>
                <w:rFonts w:cs="David" w:hint="cs"/>
                <w:sz w:val="20"/>
                <w:szCs w:val="20"/>
                <w:rtl/>
              </w:rPr>
              <w:t>מקסיקו</w:t>
            </w:r>
            <w:r>
              <w:rPr>
                <w:rFonts w:cs="David" w:hint="cs"/>
                <w:sz w:val="20"/>
                <w:szCs w:val="20"/>
                <w:rtl/>
              </w:rPr>
              <w:t xml:space="preserve"> </w:t>
            </w:r>
          </w:p>
        </w:tc>
        <w:tc>
          <w:tcPr>
            <w:tcW w:w="1843" w:type="dxa"/>
          </w:tcPr>
          <w:p w:rsidR="00765628" w:rsidRDefault="00765628" w:rsidP="00E65428">
            <w:pPr>
              <w:cnfStyle w:val="000000010000" w:firstRow="0" w:lastRow="0" w:firstColumn="0" w:lastColumn="0" w:oddVBand="0" w:evenVBand="0" w:oddHBand="0" w:evenHBand="1" w:firstRowFirstColumn="0" w:firstRowLastColumn="0" w:lastRowFirstColumn="0" w:lastRowLastColumn="0"/>
              <w:rPr>
                <w:rFonts w:cs="David"/>
                <w:rtl/>
              </w:rPr>
            </w:pPr>
            <w:r>
              <w:rPr>
                <w:rFonts w:cs="David" w:hint="cs"/>
                <w:rtl/>
              </w:rPr>
              <w:t xml:space="preserve">כן </w:t>
            </w:r>
          </w:p>
          <w:p w:rsidR="00765628" w:rsidRPr="00BD58C1" w:rsidRDefault="00765628" w:rsidP="00E65428">
            <w:pPr>
              <w:cnfStyle w:val="000000010000" w:firstRow="0" w:lastRow="0" w:firstColumn="0" w:lastColumn="0" w:oddVBand="0" w:evenVBand="0" w:oddHBand="0" w:evenHBand="1" w:firstRowFirstColumn="0" w:firstRowLastColumn="0" w:lastRowFirstColumn="0" w:lastRowLastColumn="0"/>
              <w:rPr>
                <w:rFonts w:cs="David"/>
                <w:rtl/>
              </w:rPr>
            </w:pPr>
            <w:r w:rsidRPr="00C25B7D">
              <w:rPr>
                <w:rFonts w:cs="David"/>
              </w:rPr>
              <w:t xml:space="preserve">ENLACE </w:t>
            </w:r>
            <w:proofErr w:type="spellStart"/>
            <w:r w:rsidRPr="00C25B7D">
              <w:rPr>
                <w:rFonts w:cs="David"/>
              </w:rPr>
              <w:t>Básica</w:t>
            </w:r>
            <w:proofErr w:type="spellEnd"/>
          </w:p>
        </w:tc>
        <w:tc>
          <w:tcPr>
            <w:tcW w:w="1559" w:type="dxa"/>
          </w:tcPr>
          <w:p w:rsidR="00765628" w:rsidRPr="00BD58C1" w:rsidRDefault="00765628" w:rsidP="00E65428">
            <w:pPr>
              <w:cnfStyle w:val="000000010000" w:firstRow="0" w:lastRow="0" w:firstColumn="0" w:lastColumn="0" w:oddVBand="0" w:evenVBand="0" w:oddHBand="0" w:evenHBand="1" w:firstRowFirstColumn="0" w:firstRowLastColumn="0" w:lastRowFirstColumn="0" w:lastRowLastColumn="0"/>
              <w:rPr>
                <w:rFonts w:cs="David"/>
                <w:rtl/>
              </w:rPr>
            </w:pPr>
            <w:r>
              <w:rPr>
                <w:rFonts w:cs="David" w:hint="cs"/>
                <w:rtl/>
              </w:rPr>
              <w:t xml:space="preserve">כן, לכל בתי הספר </w:t>
            </w:r>
          </w:p>
        </w:tc>
        <w:tc>
          <w:tcPr>
            <w:tcW w:w="2080" w:type="dxa"/>
          </w:tcPr>
          <w:p w:rsidR="00765628" w:rsidRDefault="00765628" w:rsidP="00E65428">
            <w:pPr>
              <w:cnfStyle w:val="000000010000" w:firstRow="0" w:lastRow="0" w:firstColumn="0" w:lastColumn="0" w:oddVBand="0" w:evenVBand="0" w:oddHBand="0" w:evenHBand="1" w:firstRowFirstColumn="0" w:firstRowLastColumn="0" w:lastRowFirstColumn="0" w:lastRowLastColumn="0"/>
              <w:rPr>
                <w:rFonts w:cs="David"/>
                <w:rtl/>
              </w:rPr>
            </w:pPr>
            <w:r>
              <w:rPr>
                <w:rFonts w:cs="David" w:hint="cs"/>
                <w:rtl/>
              </w:rPr>
              <w:t>כל התלמידים: מתמטיקה, שפה, תחום נוסף לפי מחזוריות (לדוגמה: מדעים, מדעי החברה)</w:t>
            </w:r>
          </w:p>
          <w:p w:rsidR="00765628" w:rsidRPr="00BD58C1" w:rsidRDefault="00765628" w:rsidP="00E65428">
            <w:pPr>
              <w:cnfStyle w:val="000000010000" w:firstRow="0" w:lastRow="0" w:firstColumn="0" w:lastColumn="0" w:oddVBand="0" w:evenVBand="0" w:oddHBand="0" w:evenHBand="1" w:firstRowFirstColumn="0" w:firstRowLastColumn="0" w:lastRowFirstColumn="0" w:lastRowLastColumn="0"/>
              <w:rPr>
                <w:rFonts w:cs="David"/>
                <w:rtl/>
              </w:rPr>
            </w:pPr>
          </w:p>
        </w:tc>
        <w:tc>
          <w:tcPr>
            <w:tcW w:w="1739" w:type="dxa"/>
          </w:tcPr>
          <w:p w:rsidR="00765628" w:rsidRDefault="00765628" w:rsidP="00E65428">
            <w:pPr>
              <w:cnfStyle w:val="000000010000" w:firstRow="0" w:lastRow="0" w:firstColumn="0" w:lastColumn="0" w:oddVBand="0" w:evenVBand="0" w:oddHBand="0" w:evenHBand="1" w:firstRowFirstColumn="0" w:firstRowLastColumn="0" w:lastRowFirstColumn="0" w:lastRowLastColumn="0"/>
              <w:rPr>
                <w:rFonts w:cs="David"/>
                <w:rtl/>
              </w:rPr>
            </w:pPr>
            <w:r>
              <w:rPr>
                <w:rFonts w:cs="David" w:hint="cs"/>
                <w:rtl/>
              </w:rPr>
              <w:t>כל התלמידים: כיתות ז', ח', ט'</w:t>
            </w:r>
          </w:p>
          <w:p w:rsidR="00765628" w:rsidRDefault="00765628" w:rsidP="00E65428">
            <w:pPr>
              <w:cnfStyle w:val="000000010000" w:firstRow="0" w:lastRow="0" w:firstColumn="0" w:lastColumn="0" w:oddVBand="0" w:evenVBand="0" w:oddHBand="0" w:evenHBand="1" w:firstRowFirstColumn="0" w:firstRowLastColumn="0" w:lastRowFirstColumn="0" w:lastRowLastColumn="0"/>
              <w:rPr>
                <w:rFonts w:cs="David"/>
                <w:rtl/>
              </w:rPr>
            </w:pPr>
          </w:p>
          <w:p w:rsidR="00765628" w:rsidRPr="00BD58C1" w:rsidRDefault="00765628" w:rsidP="00E65428">
            <w:pPr>
              <w:cnfStyle w:val="000000010000" w:firstRow="0" w:lastRow="0" w:firstColumn="0" w:lastColumn="0" w:oddVBand="0" w:evenVBand="0" w:oddHBand="0" w:evenHBand="1" w:firstRowFirstColumn="0" w:firstRowLastColumn="0" w:lastRowFirstColumn="0" w:lastRowLastColumn="0"/>
              <w:rPr>
                <w:rFonts w:cs="David"/>
                <w:rtl/>
              </w:rPr>
            </w:pPr>
            <w:r>
              <w:rPr>
                <w:rFonts w:cs="David" w:hint="cs"/>
                <w:rtl/>
              </w:rPr>
              <w:t xml:space="preserve">מדגם: כיתה ט' </w:t>
            </w:r>
          </w:p>
        </w:tc>
        <w:tc>
          <w:tcPr>
            <w:tcW w:w="1739" w:type="dxa"/>
          </w:tcPr>
          <w:p w:rsidR="00765628" w:rsidRPr="00BD58C1" w:rsidRDefault="00765628" w:rsidP="00E65428">
            <w:pPr>
              <w:cnfStyle w:val="000000010000" w:firstRow="0" w:lastRow="0" w:firstColumn="0" w:lastColumn="0" w:oddVBand="0" w:evenVBand="0" w:oddHBand="0" w:evenHBand="1" w:firstRowFirstColumn="0" w:firstRowLastColumn="0" w:lastRowFirstColumn="0" w:lastRowLastColumn="0"/>
              <w:rPr>
                <w:rFonts w:cs="David"/>
                <w:rtl/>
              </w:rPr>
            </w:pPr>
            <w:r>
              <w:rPr>
                <w:rFonts w:cs="David" w:hint="cs"/>
                <w:rtl/>
              </w:rPr>
              <w:t>רשות חינוך ארצית ורשות הערכה ארצית (</w:t>
            </w:r>
            <w:r>
              <w:rPr>
                <w:rFonts w:cs="David"/>
              </w:rPr>
              <w:t>INEE</w:t>
            </w:r>
            <w:r>
              <w:rPr>
                <w:rFonts w:cs="David" w:hint="cs"/>
                <w:rtl/>
              </w:rPr>
              <w:t>)</w:t>
            </w:r>
          </w:p>
        </w:tc>
        <w:tc>
          <w:tcPr>
            <w:tcW w:w="1738" w:type="dxa"/>
          </w:tcPr>
          <w:p w:rsidR="00765628" w:rsidRPr="00BD58C1" w:rsidRDefault="00765628" w:rsidP="00E65428">
            <w:pPr>
              <w:cnfStyle w:val="000000010000" w:firstRow="0" w:lastRow="0" w:firstColumn="0" w:lastColumn="0" w:oddVBand="0" w:evenVBand="0" w:oddHBand="0" w:evenHBand="1" w:firstRowFirstColumn="0" w:firstRowLastColumn="0" w:lastRowFirstColumn="0" w:lastRowLastColumn="0"/>
              <w:rPr>
                <w:rFonts w:cs="David"/>
                <w:rtl/>
              </w:rPr>
            </w:pPr>
            <w:r>
              <w:rPr>
                <w:rFonts w:cs="David" w:hint="cs"/>
                <w:rtl/>
              </w:rPr>
              <w:t xml:space="preserve">רב ברירה, תשובות קצרות בפורמט סגור, משימות כתיבה פתוחות </w:t>
            </w:r>
          </w:p>
        </w:tc>
        <w:tc>
          <w:tcPr>
            <w:tcW w:w="1739" w:type="dxa"/>
          </w:tcPr>
          <w:p w:rsidR="00765628" w:rsidRPr="00BD58C1" w:rsidRDefault="00765628" w:rsidP="00E65428">
            <w:pPr>
              <w:cnfStyle w:val="000000010000" w:firstRow="0" w:lastRow="0" w:firstColumn="0" w:lastColumn="0" w:oddVBand="0" w:evenVBand="0" w:oddHBand="0" w:evenHBand="1" w:firstRowFirstColumn="0" w:firstRowLastColumn="0" w:lastRowFirstColumn="0" w:lastRowLastColumn="0"/>
              <w:rPr>
                <w:rFonts w:cs="David"/>
                <w:rtl/>
              </w:rPr>
            </w:pPr>
            <w:r>
              <w:rPr>
                <w:rFonts w:cs="David" w:hint="cs"/>
                <w:rtl/>
              </w:rPr>
              <w:t xml:space="preserve">לא </w:t>
            </w:r>
          </w:p>
        </w:tc>
        <w:tc>
          <w:tcPr>
            <w:tcW w:w="1739" w:type="dxa"/>
          </w:tcPr>
          <w:p w:rsidR="00765628" w:rsidRPr="00BD58C1" w:rsidRDefault="00765628" w:rsidP="00E65428">
            <w:pPr>
              <w:cnfStyle w:val="000000010000" w:firstRow="0" w:lastRow="0" w:firstColumn="0" w:lastColumn="0" w:oddVBand="0" w:evenVBand="0" w:oddHBand="0" w:evenHBand="1" w:firstRowFirstColumn="0" w:firstRowLastColumn="0" w:lastRowFirstColumn="0" w:lastRowLastColumn="0"/>
              <w:rPr>
                <w:rFonts w:cs="David"/>
                <w:rtl/>
              </w:rPr>
            </w:pPr>
            <w:r>
              <w:rPr>
                <w:rFonts w:cs="David" w:hint="cs"/>
                <w:rtl/>
              </w:rPr>
              <w:t xml:space="preserve">תכנית לימודים ארצית </w:t>
            </w:r>
          </w:p>
        </w:tc>
      </w:tr>
      <w:tr w:rsidR="00765628" w:rsidRPr="00BD58C1" w:rsidTr="00AB6D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2" w:type="dxa"/>
            <w:shd w:val="clear" w:color="auto" w:fill="F2F2F2" w:themeFill="background1" w:themeFillShade="F2"/>
          </w:tcPr>
          <w:p w:rsidR="00765628" w:rsidRPr="00BD58C1" w:rsidRDefault="00765628" w:rsidP="00E65428">
            <w:pPr>
              <w:rPr>
                <w:rFonts w:cs="David"/>
                <w:sz w:val="20"/>
                <w:szCs w:val="20"/>
                <w:rtl/>
              </w:rPr>
            </w:pPr>
            <w:r>
              <w:rPr>
                <w:rFonts w:cs="David" w:hint="cs"/>
                <w:sz w:val="20"/>
                <w:szCs w:val="20"/>
                <w:rtl/>
              </w:rPr>
              <w:lastRenderedPageBreak/>
              <w:t xml:space="preserve">הולנד </w:t>
            </w:r>
          </w:p>
        </w:tc>
        <w:tc>
          <w:tcPr>
            <w:tcW w:w="1843" w:type="dxa"/>
            <w:shd w:val="clear" w:color="auto" w:fill="F2F2F2" w:themeFill="background1" w:themeFillShade="F2"/>
          </w:tcPr>
          <w:p w:rsidR="00765628" w:rsidRDefault="00765628" w:rsidP="00E65428">
            <w:pPr>
              <w:cnfStyle w:val="000000100000" w:firstRow="0" w:lastRow="0" w:firstColumn="0" w:lastColumn="0" w:oddVBand="0" w:evenVBand="0" w:oddHBand="1" w:evenHBand="0" w:firstRowFirstColumn="0" w:firstRowLastColumn="0" w:lastRowFirstColumn="0" w:lastRowLastColumn="0"/>
              <w:rPr>
                <w:rFonts w:cs="David"/>
                <w:rtl/>
              </w:rPr>
            </w:pPr>
            <w:r>
              <w:rPr>
                <w:rFonts w:cs="David" w:hint="cs"/>
                <w:rtl/>
              </w:rPr>
              <w:t xml:space="preserve">לא </w:t>
            </w:r>
          </w:p>
          <w:p w:rsidR="00765628" w:rsidRPr="00BD58C1" w:rsidRDefault="00765628" w:rsidP="00E65428">
            <w:pPr>
              <w:cnfStyle w:val="000000100000" w:firstRow="0" w:lastRow="0" w:firstColumn="0" w:lastColumn="0" w:oddVBand="0" w:evenVBand="0" w:oddHBand="1" w:evenHBand="0" w:firstRowFirstColumn="0" w:firstRowLastColumn="0" w:lastRowFirstColumn="0" w:lastRowLastColumn="0"/>
              <w:rPr>
                <w:rFonts w:cs="David"/>
                <w:rtl/>
              </w:rPr>
            </w:pPr>
          </w:p>
        </w:tc>
        <w:tc>
          <w:tcPr>
            <w:tcW w:w="1559" w:type="dxa"/>
            <w:shd w:val="clear" w:color="auto" w:fill="F2F2F2" w:themeFill="background1" w:themeFillShade="F2"/>
          </w:tcPr>
          <w:p w:rsidR="00765628" w:rsidRPr="00BD58C1" w:rsidRDefault="00765628" w:rsidP="00E65428">
            <w:pPr>
              <w:cnfStyle w:val="000000100000" w:firstRow="0" w:lastRow="0" w:firstColumn="0" w:lastColumn="0" w:oddVBand="0" w:evenVBand="0" w:oddHBand="1" w:evenHBand="0" w:firstRowFirstColumn="0" w:firstRowLastColumn="0" w:lastRowFirstColumn="0" w:lastRowLastColumn="0"/>
              <w:rPr>
                <w:rFonts w:cs="David"/>
                <w:rtl/>
              </w:rPr>
            </w:pPr>
            <w:r>
              <w:rPr>
                <w:rFonts w:cs="David" w:hint="cs"/>
                <w:rtl/>
              </w:rPr>
              <w:t>-</w:t>
            </w:r>
          </w:p>
        </w:tc>
        <w:tc>
          <w:tcPr>
            <w:tcW w:w="2080" w:type="dxa"/>
            <w:shd w:val="clear" w:color="auto" w:fill="F2F2F2" w:themeFill="background1" w:themeFillShade="F2"/>
          </w:tcPr>
          <w:p w:rsidR="00765628" w:rsidRPr="00BD58C1" w:rsidRDefault="00765628" w:rsidP="00E65428">
            <w:pPr>
              <w:cnfStyle w:val="000000100000" w:firstRow="0" w:lastRow="0" w:firstColumn="0" w:lastColumn="0" w:oddVBand="0" w:evenVBand="0" w:oddHBand="1" w:evenHBand="0" w:firstRowFirstColumn="0" w:firstRowLastColumn="0" w:lastRowFirstColumn="0" w:lastRowLastColumn="0"/>
              <w:rPr>
                <w:rFonts w:cs="David"/>
                <w:rtl/>
              </w:rPr>
            </w:pPr>
            <w:r>
              <w:rPr>
                <w:rFonts w:cs="David" w:hint="cs"/>
                <w:rtl/>
              </w:rPr>
              <w:t>-</w:t>
            </w:r>
          </w:p>
        </w:tc>
        <w:tc>
          <w:tcPr>
            <w:tcW w:w="1739" w:type="dxa"/>
            <w:shd w:val="clear" w:color="auto" w:fill="F2F2F2" w:themeFill="background1" w:themeFillShade="F2"/>
          </w:tcPr>
          <w:p w:rsidR="00765628" w:rsidRPr="00BD58C1" w:rsidRDefault="00765628" w:rsidP="00E65428">
            <w:pPr>
              <w:cnfStyle w:val="000000100000" w:firstRow="0" w:lastRow="0" w:firstColumn="0" w:lastColumn="0" w:oddVBand="0" w:evenVBand="0" w:oddHBand="1" w:evenHBand="0" w:firstRowFirstColumn="0" w:firstRowLastColumn="0" w:lastRowFirstColumn="0" w:lastRowLastColumn="0"/>
              <w:rPr>
                <w:rFonts w:cs="David"/>
                <w:rtl/>
              </w:rPr>
            </w:pPr>
            <w:r>
              <w:rPr>
                <w:rFonts w:cs="David" w:hint="cs"/>
                <w:rtl/>
              </w:rPr>
              <w:t>-</w:t>
            </w:r>
          </w:p>
        </w:tc>
        <w:tc>
          <w:tcPr>
            <w:tcW w:w="1739" w:type="dxa"/>
            <w:shd w:val="clear" w:color="auto" w:fill="F2F2F2" w:themeFill="background1" w:themeFillShade="F2"/>
          </w:tcPr>
          <w:p w:rsidR="00765628" w:rsidRPr="00BD58C1" w:rsidRDefault="00765628" w:rsidP="00E65428">
            <w:pPr>
              <w:cnfStyle w:val="000000100000" w:firstRow="0" w:lastRow="0" w:firstColumn="0" w:lastColumn="0" w:oddVBand="0" w:evenVBand="0" w:oddHBand="1" w:evenHBand="0" w:firstRowFirstColumn="0" w:firstRowLastColumn="0" w:lastRowFirstColumn="0" w:lastRowLastColumn="0"/>
              <w:rPr>
                <w:rFonts w:cs="David"/>
                <w:rtl/>
              </w:rPr>
            </w:pPr>
            <w:r>
              <w:rPr>
                <w:rFonts w:cs="David" w:hint="cs"/>
                <w:rtl/>
              </w:rPr>
              <w:t>-</w:t>
            </w:r>
          </w:p>
        </w:tc>
        <w:tc>
          <w:tcPr>
            <w:tcW w:w="1738" w:type="dxa"/>
            <w:shd w:val="clear" w:color="auto" w:fill="F2F2F2" w:themeFill="background1" w:themeFillShade="F2"/>
          </w:tcPr>
          <w:p w:rsidR="00765628" w:rsidRPr="00BD58C1" w:rsidRDefault="00765628" w:rsidP="00E65428">
            <w:pPr>
              <w:cnfStyle w:val="000000100000" w:firstRow="0" w:lastRow="0" w:firstColumn="0" w:lastColumn="0" w:oddVBand="0" w:evenVBand="0" w:oddHBand="1" w:evenHBand="0" w:firstRowFirstColumn="0" w:firstRowLastColumn="0" w:lastRowFirstColumn="0" w:lastRowLastColumn="0"/>
              <w:rPr>
                <w:rFonts w:cs="David"/>
                <w:rtl/>
              </w:rPr>
            </w:pPr>
            <w:r>
              <w:rPr>
                <w:rFonts w:cs="David" w:hint="cs"/>
                <w:rtl/>
              </w:rPr>
              <w:t>-</w:t>
            </w:r>
          </w:p>
        </w:tc>
        <w:tc>
          <w:tcPr>
            <w:tcW w:w="1739" w:type="dxa"/>
            <w:shd w:val="clear" w:color="auto" w:fill="F2F2F2" w:themeFill="background1" w:themeFillShade="F2"/>
          </w:tcPr>
          <w:p w:rsidR="00765628" w:rsidRPr="00BD58C1" w:rsidRDefault="00765628" w:rsidP="00E65428">
            <w:pPr>
              <w:cnfStyle w:val="000000100000" w:firstRow="0" w:lastRow="0" w:firstColumn="0" w:lastColumn="0" w:oddVBand="0" w:evenVBand="0" w:oddHBand="1" w:evenHBand="0" w:firstRowFirstColumn="0" w:firstRowLastColumn="0" w:lastRowFirstColumn="0" w:lastRowLastColumn="0"/>
              <w:rPr>
                <w:rFonts w:cs="David"/>
                <w:rtl/>
              </w:rPr>
            </w:pPr>
            <w:r>
              <w:rPr>
                <w:rFonts w:cs="David" w:hint="cs"/>
                <w:rtl/>
              </w:rPr>
              <w:t>-</w:t>
            </w:r>
          </w:p>
        </w:tc>
        <w:tc>
          <w:tcPr>
            <w:tcW w:w="1739" w:type="dxa"/>
            <w:shd w:val="clear" w:color="auto" w:fill="F2F2F2" w:themeFill="background1" w:themeFillShade="F2"/>
          </w:tcPr>
          <w:p w:rsidR="00765628" w:rsidRPr="00BD58C1" w:rsidRDefault="00765628" w:rsidP="00E65428">
            <w:pPr>
              <w:cnfStyle w:val="000000100000" w:firstRow="0" w:lastRow="0" w:firstColumn="0" w:lastColumn="0" w:oddVBand="0" w:evenVBand="0" w:oddHBand="1" w:evenHBand="0" w:firstRowFirstColumn="0" w:firstRowLastColumn="0" w:lastRowFirstColumn="0" w:lastRowLastColumn="0"/>
              <w:rPr>
                <w:rFonts w:cs="David"/>
                <w:rtl/>
              </w:rPr>
            </w:pPr>
            <w:r>
              <w:rPr>
                <w:rFonts w:cs="David" w:hint="cs"/>
                <w:rtl/>
              </w:rPr>
              <w:t>-</w:t>
            </w:r>
          </w:p>
        </w:tc>
      </w:tr>
      <w:tr w:rsidR="00765628" w:rsidRPr="00BD58C1" w:rsidTr="00E6542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2" w:type="dxa"/>
          </w:tcPr>
          <w:p w:rsidR="00765628" w:rsidRPr="00E03BB6" w:rsidRDefault="00765628" w:rsidP="00E65428">
            <w:pPr>
              <w:rPr>
                <w:rFonts w:cs="David"/>
                <w:sz w:val="20"/>
                <w:szCs w:val="20"/>
                <w:rtl/>
              </w:rPr>
            </w:pPr>
            <w:r w:rsidRPr="00E03BB6">
              <w:rPr>
                <w:rFonts w:cs="David" w:hint="cs"/>
                <w:sz w:val="20"/>
                <w:szCs w:val="20"/>
                <w:rtl/>
              </w:rPr>
              <w:t xml:space="preserve">ניו-זילנד </w:t>
            </w:r>
          </w:p>
        </w:tc>
        <w:tc>
          <w:tcPr>
            <w:tcW w:w="1843" w:type="dxa"/>
          </w:tcPr>
          <w:p w:rsidR="00765628" w:rsidRPr="00E03BB6" w:rsidRDefault="00765628" w:rsidP="00E65428">
            <w:pPr>
              <w:cnfStyle w:val="000000010000" w:firstRow="0" w:lastRow="0" w:firstColumn="0" w:lastColumn="0" w:oddVBand="0" w:evenVBand="0" w:oddHBand="0" w:evenHBand="1" w:firstRowFirstColumn="0" w:firstRowLastColumn="0" w:lastRowFirstColumn="0" w:lastRowLastColumn="0"/>
              <w:rPr>
                <w:rFonts w:cs="David"/>
                <w:rtl/>
              </w:rPr>
            </w:pPr>
            <w:r w:rsidRPr="00E03BB6">
              <w:rPr>
                <w:rFonts w:cs="David" w:hint="cs"/>
                <w:rtl/>
              </w:rPr>
              <w:t>כן</w:t>
            </w:r>
          </w:p>
          <w:p w:rsidR="00765628" w:rsidRPr="00E03BB6" w:rsidRDefault="00765628" w:rsidP="00E65428">
            <w:pPr>
              <w:cnfStyle w:val="000000010000" w:firstRow="0" w:lastRow="0" w:firstColumn="0" w:lastColumn="0" w:oddVBand="0" w:evenVBand="0" w:oddHBand="0" w:evenHBand="1" w:firstRowFirstColumn="0" w:firstRowLastColumn="0" w:lastRowFirstColumn="0" w:lastRowLastColumn="0"/>
              <w:rPr>
                <w:rFonts w:cs="David"/>
                <w:rtl/>
              </w:rPr>
            </w:pPr>
            <w:r w:rsidRPr="00E03BB6">
              <w:rPr>
                <w:rFonts w:cs="David"/>
              </w:rPr>
              <w:t>National Education Monitoring Project</w:t>
            </w:r>
          </w:p>
        </w:tc>
        <w:tc>
          <w:tcPr>
            <w:tcW w:w="1559" w:type="dxa"/>
          </w:tcPr>
          <w:p w:rsidR="00765628" w:rsidRPr="00E03BB6" w:rsidRDefault="00765628" w:rsidP="00E65428">
            <w:pPr>
              <w:cnfStyle w:val="000000010000" w:firstRow="0" w:lastRow="0" w:firstColumn="0" w:lastColumn="0" w:oddVBand="0" w:evenVBand="0" w:oddHBand="0" w:evenHBand="1" w:firstRowFirstColumn="0" w:firstRowLastColumn="0" w:lastRowFirstColumn="0" w:lastRowLastColumn="0"/>
              <w:rPr>
                <w:rFonts w:cs="David"/>
                <w:rtl/>
              </w:rPr>
            </w:pPr>
            <w:r w:rsidRPr="00E03BB6">
              <w:rPr>
                <w:rFonts w:cs="David" w:hint="cs"/>
                <w:rtl/>
              </w:rPr>
              <w:t xml:space="preserve">לא </w:t>
            </w:r>
          </w:p>
        </w:tc>
        <w:tc>
          <w:tcPr>
            <w:tcW w:w="2080" w:type="dxa"/>
          </w:tcPr>
          <w:p w:rsidR="00765628" w:rsidRPr="00E03BB6" w:rsidRDefault="00765628" w:rsidP="002D6B30">
            <w:pPr>
              <w:spacing w:before="120"/>
              <w:cnfStyle w:val="000000010000" w:firstRow="0" w:lastRow="0" w:firstColumn="0" w:lastColumn="0" w:oddVBand="0" w:evenVBand="0" w:oddHBand="0" w:evenHBand="1" w:firstRowFirstColumn="0" w:firstRowLastColumn="0" w:lastRowFirstColumn="0" w:lastRowLastColumn="0"/>
              <w:rPr>
                <w:rFonts w:cs="David"/>
                <w:rtl/>
              </w:rPr>
            </w:pPr>
            <w:r w:rsidRPr="00E03BB6">
              <w:rPr>
                <w:rFonts w:cs="David" w:hint="cs"/>
                <w:rtl/>
              </w:rPr>
              <w:t>מדגם: 4 יחידות של תחומי דעת שמתחלפים במחזוריות של 4 שנים: 1. מדעים, אמנות, אחר (כישורי מידע: גרפים, טבלאות, מפות)</w:t>
            </w:r>
          </w:p>
          <w:p w:rsidR="00765628" w:rsidRPr="00E03BB6" w:rsidRDefault="00765628" w:rsidP="002D6B30">
            <w:pPr>
              <w:spacing w:before="120"/>
              <w:cnfStyle w:val="000000010000" w:firstRow="0" w:lastRow="0" w:firstColumn="0" w:lastColumn="0" w:oddVBand="0" w:evenVBand="0" w:oddHBand="0" w:evenHBand="1" w:firstRowFirstColumn="0" w:firstRowLastColumn="0" w:lastRowFirstColumn="0" w:lastRowLastColumn="0"/>
              <w:rPr>
                <w:rFonts w:cs="David"/>
                <w:rtl/>
              </w:rPr>
            </w:pPr>
            <w:r w:rsidRPr="00E03BB6">
              <w:rPr>
                <w:rFonts w:cs="David" w:hint="cs"/>
                <w:rtl/>
              </w:rPr>
              <w:t xml:space="preserve">2. שפה, טכנולוגיה, אמנות </w:t>
            </w:r>
          </w:p>
          <w:p w:rsidR="00765628" w:rsidRPr="00E03BB6" w:rsidRDefault="00765628" w:rsidP="002D6B30">
            <w:pPr>
              <w:spacing w:before="120"/>
              <w:cnfStyle w:val="000000010000" w:firstRow="0" w:lastRow="0" w:firstColumn="0" w:lastColumn="0" w:oddVBand="0" w:evenVBand="0" w:oddHBand="0" w:evenHBand="1" w:firstRowFirstColumn="0" w:firstRowLastColumn="0" w:lastRowFirstColumn="0" w:lastRowLastColumn="0"/>
              <w:rPr>
                <w:rFonts w:cs="David"/>
                <w:rtl/>
              </w:rPr>
            </w:pPr>
            <w:r w:rsidRPr="00E03BB6">
              <w:rPr>
                <w:rFonts w:cs="David" w:hint="cs"/>
                <w:rtl/>
              </w:rPr>
              <w:t>3. מתמטיקה, מדעי החברה, אחר (כישורי מידע: ספרייה, מחקר)</w:t>
            </w:r>
          </w:p>
          <w:p w:rsidR="002D6B30" w:rsidRPr="00E03BB6" w:rsidRDefault="00765628" w:rsidP="002D6B30">
            <w:pPr>
              <w:spacing w:before="120"/>
              <w:cnfStyle w:val="000000010000" w:firstRow="0" w:lastRow="0" w:firstColumn="0" w:lastColumn="0" w:oddVBand="0" w:evenVBand="0" w:oddHBand="0" w:evenHBand="1" w:firstRowFirstColumn="0" w:firstRowLastColumn="0" w:lastRowFirstColumn="0" w:lastRowLastColumn="0"/>
              <w:rPr>
                <w:rFonts w:cs="David"/>
                <w:rtl/>
              </w:rPr>
            </w:pPr>
            <w:r w:rsidRPr="00E03BB6">
              <w:rPr>
                <w:rFonts w:cs="David" w:hint="cs"/>
                <w:rtl/>
              </w:rPr>
              <w:t>4. שפה, אחר (בריאות וחינוך גופני)</w:t>
            </w:r>
          </w:p>
        </w:tc>
        <w:tc>
          <w:tcPr>
            <w:tcW w:w="1739" w:type="dxa"/>
          </w:tcPr>
          <w:p w:rsidR="00765628" w:rsidRPr="00E03BB6" w:rsidRDefault="00765628" w:rsidP="00E65428">
            <w:pPr>
              <w:cnfStyle w:val="000000010000" w:firstRow="0" w:lastRow="0" w:firstColumn="0" w:lastColumn="0" w:oddVBand="0" w:evenVBand="0" w:oddHBand="0" w:evenHBand="1" w:firstRowFirstColumn="0" w:firstRowLastColumn="0" w:lastRowFirstColumn="0" w:lastRowLastColumn="0"/>
              <w:rPr>
                <w:rFonts w:cs="David"/>
                <w:rtl/>
              </w:rPr>
            </w:pPr>
            <w:r w:rsidRPr="00E03BB6">
              <w:rPr>
                <w:rFonts w:cs="David" w:hint="cs"/>
                <w:rtl/>
              </w:rPr>
              <w:t xml:space="preserve">כיתה ח' </w:t>
            </w:r>
          </w:p>
        </w:tc>
        <w:tc>
          <w:tcPr>
            <w:tcW w:w="1739" w:type="dxa"/>
          </w:tcPr>
          <w:p w:rsidR="00765628" w:rsidRPr="00BD58C1" w:rsidRDefault="00765628" w:rsidP="00E65428">
            <w:pPr>
              <w:cnfStyle w:val="000000010000" w:firstRow="0" w:lastRow="0" w:firstColumn="0" w:lastColumn="0" w:oddVBand="0" w:evenVBand="0" w:oddHBand="0" w:evenHBand="1" w:firstRowFirstColumn="0" w:firstRowLastColumn="0" w:lastRowFirstColumn="0" w:lastRowLastColumn="0"/>
              <w:rPr>
                <w:rFonts w:cs="David"/>
                <w:rtl/>
              </w:rPr>
            </w:pPr>
            <w:r>
              <w:rPr>
                <w:rFonts w:cs="David" w:hint="cs"/>
                <w:rtl/>
              </w:rPr>
              <w:t xml:space="preserve">רשות חינוך ארצית וחברה פרטית מטעם הרשות  </w:t>
            </w:r>
          </w:p>
        </w:tc>
        <w:tc>
          <w:tcPr>
            <w:tcW w:w="1738" w:type="dxa"/>
          </w:tcPr>
          <w:p w:rsidR="00765628" w:rsidRPr="00BD58C1" w:rsidRDefault="00765628" w:rsidP="00E65428">
            <w:pPr>
              <w:cnfStyle w:val="000000010000" w:firstRow="0" w:lastRow="0" w:firstColumn="0" w:lastColumn="0" w:oddVBand="0" w:evenVBand="0" w:oddHBand="0" w:evenHBand="1" w:firstRowFirstColumn="0" w:firstRowLastColumn="0" w:lastRowFirstColumn="0" w:lastRowLastColumn="0"/>
              <w:rPr>
                <w:rFonts w:cs="David"/>
                <w:rtl/>
              </w:rPr>
            </w:pPr>
            <w:r>
              <w:rPr>
                <w:rFonts w:cs="David" w:hint="cs"/>
                <w:rtl/>
              </w:rPr>
              <w:t xml:space="preserve">רב ברירה, תשובות קצרות בפורמט סגור, משימות כתיבה פתוחות, ביצוע משימה / ניסוי, שאלות ותשובות בע"פ  </w:t>
            </w:r>
          </w:p>
        </w:tc>
        <w:tc>
          <w:tcPr>
            <w:tcW w:w="1739" w:type="dxa"/>
          </w:tcPr>
          <w:p w:rsidR="00765628" w:rsidRDefault="00765628" w:rsidP="00E65428">
            <w:pPr>
              <w:cnfStyle w:val="000000010000" w:firstRow="0" w:lastRow="0" w:firstColumn="0" w:lastColumn="0" w:oddVBand="0" w:evenVBand="0" w:oddHBand="0" w:evenHBand="1" w:firstRowFirstColumn="0" w:firstRowLastColumn="0" w:lastRowFirstColumn="0" w:lastRowLastColumn="0"/>
              <w:rPr>
                <w:rFonts w:cs="David"/>
                <w:rtl/>
              </w:rPr>
            </w:pPr>
            <w:r>
              <w:rPr>
                <w:rFonts w:cs="David" w:hint="cs"/>
                <w:rtl/>
              </w:rPr>
              <w:t>כן</w:t>
            </w:r>
          </w:p>
          <w:p w:rsidR="00765628" w:rsidRPr="00BD58C1" w:rsidRDefault="00765628" w:rsidP="00E65428">
            <w:pPr>
              <w:cnfStyle w:val="000000010000" w:firstRow="0" w:lastRow="0" w:firstColumn="0" w:lastColumn="0" w:oddVBand="0" w:evenVBand="0" w:oddHBand="0" w:evenHBand="1" w:firstRowFirstColumn="0" w:firstRowLastColumn="0" w:lastRowFirstColumn="0" w:lastRowLastColumn="0"/>
              <w:rPr>
                <w:rFonts w:cs="David"/>
                <w:rtl/>
              </w:rPr>
            </w:pPr>
            <w:r w:rsidRPr="001D4428">
              <w:rPr>
                <w:rFonts w:cs="David"/>
              </w:rPr>
              <w:t>computer-based uniform technology</w:t>
            </w:r>
          </w:p>
        </w:tc>
        <w:tc>
          <w:tcPr>
            <w:tcW w:w="1739" w:type="dxa"/>
          </w:tcPr>
          <w:p w:rsidR="00765628" w:rsidRPr="00BD58C1" w:rsidRDefault="00765628" w:rsidP="00E65428">
            <w:pPr>
              <w:cnfStyle w:val="000000010000" w:firstRow="0" w:lastRow="0" w:firstColumn="0" w:lastColumn="0" w:oddVBand="0" w:evenVBand="0" w:oddHBand="0" w:evenHBand="1" w:firstRowFirstColumn="0" w:firstRowLastColumn="0" w:lastRowFirstColumn="0" w:lastRowLastColumn="0"/>
              <w:rPr>
                <w:rFonts w:cs="David"/>
                <w:rtl/>
              </w:rPr>
            </w:pPr>
            <w:r>
              <w:rPr>
                <w:rFonts w:cs="David" w:hint="cs"/>
                <w:rtl/>
              </w:rPr>
              <w:t xml:space="preserve">תכנית לימודים ארצית </w:t>
            </w:r>
          </w:p>
        </w:tc>
      </w:tr>
      <w:tr w:rsidR="00765628" w:rsidRPr="00BD58C1" w:rsidTr="00AB6D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2" w:type="dxa"/>
            <w:shd w:val="clear" w:color="auto" w:fill="F2F2F2" w:themeFill="background1" w:themeFillShade="F2"/>
          </w:tcPr>
          <w:p w:rsidR="00765628" w:rsidRPr="00BD58C1" w:rsidRDefault="00765628" w:rsidP="00E65428">
            <w:pPr>
              <w:rPr>
                <w:rFonts w:cs="David"/>
                <w:sz w:val="20"/>
                <w:szCs w:val="20"/>
                <w:rtl/>
              </w:rPr>
            </w:pPr>
            <w:r w:rsidRPr="00E03BB6">
              <w:rPr>
                <w:rFonts w:cs="David" w:hint="cs"/>
                <w:sz w:val="20"/>
                <w:szCs w:val="20"/>
                <w:rtl/>
              </w:rPr>
              <w:t>נורבגיה</w:t>
            </w:r>
            <w:r>
              <w:rPr>
                <w:rFonts w:cs="David" w:hint="cs"/>
                <w:sz w:val="20"/>
                <w:szCs w:val="20"/>
                <w:rtl/>
              </w:rPr>
              <w:t xml:space="preserve"> </w:t>
            </w:r>
          </w:p>
        </w:tc>
        <w:tc>
          <w:tcPr>
            <w:tcW w:w="1843" w:type="dxa"/>
            <w:shd w:val="clear" w:color="auto" w:fill="F2F2F2" w:themeFill="background1" w:themeFillShade="F2"/>
          </w:tcPr>
          <w:p w:rsidR="00765628" w:rsidRDefault="00765628" w:rsidP="00E65428">
            <w:pPr>
              <w:cnfStyle w:val="000000100000" w:firstRow="0" w:lastRow="0" w:firstColumn="0" w:lastColumn="0" w:oddVBand="0" w:evenVBand="0" w:oddHBand="1" w:evenHBand="0" w:firstRowFirstColumn="0" w:firstRowLastColumn="0" w:lastRowFirstColumn="0" w:lastRowLastColumn="0"/>
              <w:rPr>
                <w:rFonts w:cs="David"/>
                <w:rtl/>
              </w:rPr>
            </w:pPr>
            <w:r>
              <w:rPr>
                <w:rFonts w:cs="David" w:hint="cs"/>
                <w:rtl/>
              </w:rPr>
              <w:t xml:space="preserve">כן </w:t>
            </w:r>
          </w:p>
          <w:p w:rsidR="00765628" w:rsidRPr="00BD58C1" w:rsidRDefault="00765628" w:rsidP="00E65428">
            <w:pPr>
              <w:cnfStyle w:val="000000100000" w:firstRow="0" w:lastRow="0" w:firstColumn="0" w:lastColumn="0" w:oddVBand="0" w:evenVBand="0" w:oddHBand="1" w:evenHBand="0" w:firstRowFirstColumn="0" w:firstRowLastColumn="0" w:lastRowFirstColumn="0" w:lastRowLastColumn="0"/>
              <w:rPr>
                <w:rFonts w:cs="David"/>
                <w:rtl/>
              </w:rPr>
            </w:pPr>
            <w:r w:rsidRPr="00B022FA">
              <w:rPr>
                <w:rFonts w:cs="David"/>
              </w:rPr>
              <w:t xml:space="preserve">National tests </w:t>
            </w:r>
          </w:p>
        </w:tc>
        <w:tc>
          <w:tcPr>
            <w:tcW w:w="1559" w:type="dxa"/>
            <w:shd w:val="clear" w:color="auto" w:fill="F2F2F2" w:themeFill="background1" w:themeFillShade="F2"/>
          </w:tcPr>
          <w:p w:rsidR="00765628" w:rsidRPr="00BD58C1" w:rsidRDefault="00765628" w:rsidP="00E65428">
            <w:pPr>
              <w:cnfStyle w:val="000000100000" w:firstRow="0" w:lastRow="0" w:firstColumn="0" w:lastColumn="0" w:oddVBand="0" w:evenVBand="0" w:oddHBand="1" w:evenHBand="0" w:firstRowFirstColumn="0" w:firstRowLastColumn="0" w:lastRowFirstColumn="0" w:lastRowLastColumn="0"/>
              <w:rPr>
                <w:rFonts w:cs="David"/>
                <w:rtl/>
              </w:rPr>
            </w:pPr>
            <w:r>
              <w:rPr>
                <w:rFonts w:cs="David" w:hint="cs"/>
                <w:rtl/>
              </w:rPr>
              <w:t xml:space="preserve">כן, לכל בתי הספר </w:t>
            </w:r>
          </w:p>
        </w:tc>
        <w:tc>
          <w:tcPr>
            <w:tcW w:w="2080" w:type="dxa"/>
            <w:shd w:val="clear" w:color="auto" w:fill="F2F2F2" w:themeFill="background1" w:themeFillShade="F2"/>
          </w:tcPr>
          <w:p w:rsidR="00765628" w:rsidRPr="00BD58C1" w:rsidRDefault="00765628" w:rsidP="00E65428">
            <w:pPr>
              <w:cnfStyle w:val="000000100000" w:firstRow="0" w:lastRow="0" w:firstColumn="0" w:lastColumn="0" w:oddVBand="0" w:evenVBand="0" w:oddHBand="1" w:evenHBand="0" w:firstRowFirstColumn="0" w:firstRowLastColumn="0" w:lastRowFirstColumn="0" w:lastRowLastColumn="0"/>
              <w:rPr>
                <w:rFonts w:cs="David"/>
                <w:rtl/>
              </w:rPr>
            </w:pPr>
            <w:r>
              <w:rPr>
                <w:rFonts w:cs="David" w:hint="cs"/>
                <w:rtl/>
              </w:rPr>
              <w:t xml:space="preserve">כל התלמידים: מתמטיקה, שפה, שפה זרה </w:t>
            </w:r>
          </w:p>
        </w:tc>
        <w:tc>
          <w:tcPr>
            <w:tcW w:w="1739" w:type="dxa"/>
            <w:shd w:val="clear" w:color="auto" w:fill="F2F2F2" w:themeFill="background1" w:themeFillShade="F2"/>
          </w:tcPr>
          <w:p w:rsidR="00765628" w:rsidRPr="00BD58C1" w:rsidRDefault="00765628" w:rsidP="00E65428">
            <w:pPr>
              <w:cnfStyle w:val="000000100000" w:firstRow="0" w:lastRow="0" w:firstColumn="0" w:lastColumn="0" w:oddVBand="0" w:evenVBand="0" w:oddHBand="1" w:evenHBand="0" w:firstRowFirstColumn="0" w:firstRowLastColumn="0" w:lastRowFirstColumn="0" w:lastRowLastColumn="0"/>
              <w:rPr>
                <w:rFonts w:cs="David"/>
                <w:rtl/>
              </w:rPr>
            </w:pPr>
            <w:r>
              <w:rPr>
                <w:rFonts w:cs="David" w:hint="cs"/>
                <w:rtl/>
              </w:rPr>
              <w:t xml:space="preserve">כיתות ח', ט' </w:t>
            </w:r>
          </w:p>
        </w:tc>
        <w:tc>
          <w:tcPr>
            <w:tcW w:w="1739" w:type="dxa"/>
            <w:shd w:val="clear" w:color="auto" w:fill="F2F2F2" w:themeFill="background1" w:themeFillShade="F2"/>
          </w:tcPr>
          <w:p w:rsidR="00765628" w:rsidRPr="00BD58C1" w:rsidRDefault="00765628" w:rsidP="00E65428">
            <w:pPr>
              <w:cnfStyle w:val="000000100000" w:firstRow="0" w:lastRow="0" w:firstColumn="0" w:lastColumn="0" w:oddVBand="0" w:evenVBand="0" w:oddHBand="1" w:evenHBand="0" w:firstRowFirstColumn="0" w:firstRowLastColumn="0" w:lastRowFirstColumn="0" w:lastRowLastColumn="0"/>
              <w:rPr>
                <w:rFonts w:cs="David"/>
                <w:rtl/>
              </w:rPr>
            </w:pPr>
            <w:r>
              <w:rPr>
                <w:rFonts w:cs="David" w:hint="cs"/>
                <w:rtl/>
              </w:rPr>
              <w:t xml:space="preserve">מורי התלמידים הנבחנים, רשות חינוך ארצית </w:t>
            </w:r>
          </w:p>
        </w:tc>
        <w:tc>
          <w:tcPr>
            <w:tcW w:w="1738" w:type="dxa"/>
            <w:shd w:val="clear" w:color="auto" w:fill="F2F2F2" w:themeFill="background1" w:themeFillShade="F2"/>
          </w:tcPr>
          <w:p w:rsidR="00765628" w:rsidRPr="00BD58C1" w:rsidRDefault="00765628" w:rsidP="00E65428">
            <w:pPr>
              <w:cnfStyle w:val="000000100000" w:firstRow="0" w:lastRow="0" w:firstColumn="0" w:lastColumn="0" w:oddVBand="0" w:evenVBand="0" w:oddHBand="1" w:evenHBand="0" w:firstRowFirstColumn="0" w:firstRowLastColumn="0" w:lastRowFirstColumn="0" w:lastRowLastColumn="0"/>
              <w:rPr>
                <w:rFonts w:cs="David"/>
                <w:rtl/>
              </w:rPr>
            </w:pPr>
            <w:r>
              <w:rPr>
                <w:rFonts w:cs="David" w:hint="cs"/>
                <w:rtl/>
              </w:rPr>
              <w:t xml:space="preserve">רב ברירה, תשובות קצרות בפורמט סגור </w:t>
            </w:r>
          </w:p>
        </w:tc>
        <w:tc>
          <w:tcPr>
            <w:tcW w:w="1739" w:type="dxa"/>
            <w:shd w:val="clear" w:color="auto" w:fill="F2F2F2" w:themeFill="background1" w:themeFillShade="F2"/>
          </w:tcPr>
          <w:p w:rsidR="00765628" w:rsidRDefault="00765628" w:rsidP="00E65428">
            <w:pPr>
              <w:cnfStyle w:val="000000100000" w:firstRow="0" w:lastRow="0" w:firstColumn="0" w:lastColumn="0" w:oddVBand="0" w:evenVBand="0" w:oddHBand="1" w:evenHBand="0" w:firstRowFirstColumn="0" w:firstRowLastColumn="0" w:lastRowFirstColumn="0" w:lastRowLastColumn="0"/>
              <w:rPr>
                <w:rFonts w:cs="David"/>
                <w:rtl/>
              </w:rPr>
            </w:pPr>
            <w:r>
              <w:rPr>
                <w:rFonts w:cs="David" w:hint="cs"/>
                <w:rtl/>
              </w:rPr>
              <w:t xml:space="preserve">כן, </w:t>
            </w:r>
          </w:p>
          <w:p w:rsidR="00765628" w:rsidRPr="00BD58C1" w:rsidRDefault="00765628" w:rsidP="00E65428">
            <w:pPr>
              <w:cnfStyle w:val="000000100000" w:firstRow="0" w:lastRow="0" w:firstColumn="0" w:lastColumn="0" w:oddVBand="0" w:evenVBand="0" w:oddHBand="1" w:evenHBand="0" w:firstRowFirstColumn="0" w:firstRowLastColumn="0" w:lastRowFirstColumn="0" w:lastRowLastColumn="0"/>
              <w:rPr>
                <w:rFonts w:cs="David"/>
                <w:rtl/>
              </w:rPr>
            </w:pPr>
            <w:r w:rsidRPr="001D4428">
              <w:rPr>
                <w:rFonts w:cs="David"/>
              </w:rPr>
              <w:t>computer-based uniform technology</w:t>
            </w:r>
          </w:p>
        </w:tc>
        <w:tc>
          <w:tcPr>
            <w:tcW w:w="1739" w:type="dxa"/>
            <w:shd w:val="clear" w:color="auto" w:fill="F2F2F2" w:themeFill="background1" w:themeFillShade="F2"/>
          </w:tcPr>
          <w:p w:rsidR="00765628" w:rsidRPr="00BD58C1" w:rsidRDefault="00765628" w:rsidP="00E65428">
            <w:pPr>
              <w:cnfStyle w:val="000000100000" w:firstRow="0" w:lastRow="0" w:firstColumn="0" w:lastColumn="0" w:oddVBand="0" w:evenVBand="0" w:oddHBand="1" w:evenHBand="0" w:firstRowFirstColumn="0" w:firstRowLastColumn="0" w:lastRowFirstColumn="0" w:lastRowLastColumn="0"/>
              <w:rPr>
                <w:rFonts w:cs="David"/>
                <w:rtl/>
              </w:rPr>
            </w:pPr>
            <w:r w:rsidRPr="00064A57">
              <w:rPr>
                <w:rFonts w:cs="David"/>
              </w:rPr>
              <w:t>National learning progressions</w:t>
            </w:r>
          </w:p>
        </w:tc>
      </w:tr>
      <w:tr w:rsidR="00765628" w:rsidRPr="00BD58C1" w:rsidTr="00E6542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2" w:type="dxa"/>
          </w:tcPr>
          <w:p w:rsidR="00765628" w:rsidRPr="00BD58C1" w:rsidRDefault="00765628" w:rsidP="00E65428">
            <w:pPr>
              <w:rPr>
                <w:rFonts w:cs="David"/>
                <w:sz w:val="20"/>
                <w:szCs w:val="20"/>
                <w:rtl/>
              </w:rPr>
            </w:pPr>
            <w:r w:rsidRPr="00E03BB6">
              <w:rPr>
                <w:rFonts w:cs="David" w:hint="cs"/>
                <w:sz w:val="20"/>
                <w:szCs w:val="20"/>
                <w:rtl/>
              </w:rPr>
              <w:t>פולין</w:t>
            </w:r>
            <w:r>
              <w:rPr>
                <w:rFonts w:cs="David" w:hint="cs"/>
                <w:sz w:val="20"/>
                <w:szCs w:val="20"/>
                <w:rtl/>
              </w:rPr>
              <w:t xml:space="preserve"> </w:t>
            </w:r>
          </w:p>
        </w:tc>
        <w:tc>
          <w:tcPr>
            <w:tcW w:w="1843" w:type="dxa"/>
          </w:tcPr>
          <w:p w:rsidR="00765628" w:rsidRDefault="00765628" w:rsidP="00E65428">
            <w:pPr>
              <w:cnfStyle w:val="000000010000" w:firstRow="0" w:lastRow="0" w:firstColumn="0" w:lastColumn="0" w:oddVBand="0" w:evenVBand="0" w:oddHBand="0" w:evenHBand="1" w:firstRowFirstColumn="0" w:firstRowLastColumn="0" w:lastRowFirstColumn="0" w:lastRowLastColumn="0"/>
              <w:rPr>
                <w:rFonts w:cs="David"/>
                <w:rtl/>
              </w:rPr>
            </w:pPr>
            <w:r>
              <w:rPr>
                <w:rFonts w:cs="David" w:hint="cs"/>
                <w:rtl/>
              </w:rPr>
              <w:t xml:space="preserve">לא </w:t>
            </w:r>
          </w:p>
          <w:p w:rsidR="00765628" w:rsidRPr="00BD58C1" w:rsidRDefault="00765628" w:rsidP="00E65428">
            <w:pPr>
              <w:cnfStyle w:val="000000010000" w:firstRow="0" w:lastRow="0" w:firstColumn="0" w:lastColumn="0" w:oddVBand="0" w:evenVBand="0" w:oddHBand="0" w:evenHBand="1" w:firstRowFirstColumn="0" w:firstRowLastColumn="0" w:lastRowFirstColumn="0" w:lastRowLastColumn="0"/>
              <w:rPr>
                <w:rFonts w:cs="David"/>
                <w:rtl/>
              </w:rPr>
            </w:pPr>
          </w:p>
        </w:tc>
        <w:tc>
          <w:tcPr>
            <w:tcW w:w="1559" w:type="dxa"/>
          </w:tcPr>
          <w:p w:rsidR="00765628" w:rsidRPr="00BD58C1" w:rsidRDefault="00765628" w:rsidP="00E65428">
            <w:pPr>
              <w:cnfStyle w:val="000000010000" w:firstRow="0" w:lastRow="0" w:firstColumn="0" w:lastColumn="0" w:oddVBand="0" w:evenVBand="0" w:oddHBand="0" w:evenHBand="1" w:firstRowFirstColumn="0" w:firstRowLastColumn="0" w:lastRowFirstColumn="0" w:lastRowLastColumn="0"/>
              <w:rPr>
                <w:rFonts w:cs="David"/>
                <w:rtl/>
              </w:rPr>
            </w:pPr>
            <w:r>
              <w:rPr>
                <w:rFonts w:cs="David" w:hint="cs"/>
                <w:rtl/>
              </w:rPr>
              <w:t>-</w:t>
            </w:r>
          </w:p>
        </w:tc>
        <w:tc>
          <w:tcPr>
            <w:tcW w:w="2080" w:type="dxa"/>
          </w:tcPr>
          <w:p w:rsidR="00765628" w:rsidRPr="00BD58C1" w:rsidRDefault="00765628" w:rsidP="00E65428">
            <w:pPr>
              <w:cnfStyle w:val="000000010000" w:firstRow="0" w:lastRow="0" w:firstColumn="0" w:lastColumn="0" w:oddVBand="0" w:evenVBand="0" w:oddHBand="0" w:evenHBand="1" w:firstRowFirstColumn="0" w:firstRowLastColumn="0" w:lastRowFirstColumn="0" w:lastRowLastColumn="0"/>
              <w:rPr>
                <w:rFonts w:cs="David"/>
                <w:rtl/>
              </w:rPr>
            </w:pPr>
            <w:r>
              <w:rPr>
                <w:rFonts w:cs="David" w:hint="cs"/>
                <w:rtl/>
              </w:rPr>
              <w:t>-</w:t>
            </w:r>
          </w:p>
        </w:tc>
        <w:tc>
          <w:tcPr>
            <w:tcW w:w="1739" w:type="dxa"/>
          </w:tcPr>
          <w:p w:rsidR="00765628" w:rsidRPr="00BD58C1" w:rsidRDefault="00765628" w:rsidP="00E65428">
            <w:pPr>
              <w:cnfStyle w:val="000000010000" w:firstRow="0" w:lastRow="0" w:firstColumn="0" w:lastColumn="0" w:oddVBand="0" w:evenVBand="0" w:oddHBand="0" w:evenHBand="1" w:firstRowFirstColumn="0" w:firstRowLastColumn="0" w:lastRowFirstColumn="0" w:lastRowLastColumn="0"/>
              <w:rPr>
                <w:rFonts w:cs="David"/>
                <w:rtl/>
              </w:rPr>
            </w:pPr>
            <w:r>
              <w:rPr>
                <w:rFonts w:cs="David" w:hint="cs"/>
                <w:rtl/>
              </w:rPr>
              <w:t>-</w:t>
            </w:r>
          </w:p>
        </w:tc>
        <w:tc>
          <w:tcPr>
            <w:tcW w:w="1739" w:type="dxa"/>
          </w:tcPr>
          <w:p w:rsidR="00765628" w:rsidRPr="00BD58C1" w:rsidRDefault="00765628" w:rsidP="00E65428">
            <w:pPr>
              <w:cnfStyle w:val="000000010000" w:firstRow="0" w:lastRow="0" w:firstColumn="0" w:lastColumn="0" w:oddVBand="0" w:evenVBand="0" w:oddHBand="0" w:evenHBand="1" w:firstRowFirstColumn="0" w:firstRowLastColumn="0" w:lastRowFirstColumn="0" w:lastRowLastColumn="0"/>
              <w:rPr>
                <w:rFonts w:cs="David"/>
                <w:rtl/>
              </w:rPr>
            </w:pPr>
            <w:r>
              <w:rPr>
                <w:rFonts w:cs="David" w:hint="cs"/>
                <w:rtl/>
              </w:rPr>
              <w:t>-</w:t>
            </w:r>
          </w:p>
        </w:tc>
        <w:tc>
          <w:tcPr>
            <w:tcW w:w="1738" w:type="dxa"/>
          </w:tcPr>
          <w:p w:rsidR="00765628" w:rsidRPr="00BD58C1" w:rsidRDefault="00765628" w:rsidP="00E65428">
            <w:pPr>
              <w:cnfStyle w:val="000000010000" w:firstRow="0" w:lastRow="0" w:firstColumn="0" w:lastColumn="0" w:oddVBand="0" w:evenVBand="0" w:oddHBand="0" w:evenHBand="1" w:firstRowFirstColumn="0" w:firstRowLastColumn="0" w:lastRowFirstColumn="0" w:lastRowLastColumn="0"/>
              <w:rPr>
                <w:rFonts w:cs="David"/>
                <w:rtl/>
              </w:rPr>
            </w:pPr>
            <w:r>
              <w:rPr>
                <w:rFonts w:cs="David" w:hint="cs"/>
                <w:rtl/>
              </w:rPr>
              <w:t>-</w:t>
            </w:r>
          </w:p>
        </w:tc>
        <w:tc>
          <w:tcPr>
            <w:tcW w:w="1739" w:type="dxa"/>
          </w:tcPr>
          <w:p w:rsidR="00765628" w:rsidRPr="00BD58C1" w:rsidRDefault="00765628" w:rsidP="00E65428">
            <w:pPr>
              <w:cnfStyle w:val="000000010000" w:firstRow="0" w:lastRow="0" w:firstColumn="0" w:lastColumn="0" w:oddVBand="0" w:evenVBand="0" w:oddHBand="0" w:evenHBand="1" w:firstRowFirstColumn="0" w:firstRowLastColumn="0" w:lastRowFirstColumn="0" w:lastRowLastColumn="0"/>
              <w:rPr>
                <w:rFonts w:cs="David"/>
                <w:rtl/>
              </w:rPr>
            </w:pPr>
            <w:r>
              <w:rPr>
                <w:rFonts w:cs="David" w:hint="cs"/>
                <w:rtl/>
              </w:rPr>
              <w:t>-</w:t>
            </w:r>
          </w:p>
        </w:tc>
        <w:tc>
          <w:tcPr>
            <w:tcW w:w="1739" w:type="dxa"/>
          </w:tcPr>
          <w:p w:rsidR="00765628" w:rsidRPr="009B1231" w:rsidRDefault="00765628" w:rsidP="00E65428">
            <w:pPr>
              <w:cnfStyle w:val="000000010000" w:firstRow="0" w:lastRow="0" w:firstColumn="0" w:lastColumn="0" w:oddVBand="0" w:evenVBand="0" w:oddHBand="0" w:evenHBand="1" w:firstRowFirstColumn="0" w:firstRowLastColumn="0" w:lastRowFirstColumn="0" w:lastRowLastColumn="0"/>
              <w:rPr>
                <w:rFonts w:cs="David"/>
                <w:rtl/>
              </w:rPr>
            </w:pPr>
            <w:r>
              <w:rPr>
                <w:rFonts w:cs="David" w:hint="cs"/>
                <w:rtl/>
              </w:rPr>
              <w:t>-</w:t>
            </w:r>
          </w:p>
        </w:tc>
      </w:tr>
      <w:tr w:rsidR="00765628" w:rsidRPr="00BD58C1" w:rsidTr="00AB6D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2" w:type="dxa"/>
            <w:shd w:val="clear" w:color="auto" w:fill="F2F2F2" w:themeFill="background1" w:themeFillShade="F2"/>
          </w:tcPr>
          <w:p w:rsidR="00765628" w:rsidRPr="00BD58C1" w:rsidRDefault="00765628" w:rsidP="00E65428">
            <w:pPr>
              <w:rPr>
                <w:rFonts w:cs="David"/>
                <w:sz w:val="20"/>
                <w:szCs w:val="20"/>
                <w:rtl/>
              </w:rPr>
            </w:pPr>
            <w:r>
              <w:rPr>
                <w:rFonts w:cs="David" w:hint="cs"/>
                <w:sz w:val="20"/>
                <w:szCs w:val="20"/>
                <w:rtl/>
              </w:rPr>
              <w:t xml:space="preserve">פורטוגל </w:t>
            </w:r>
          </w:p>
        </w:tc>
        <w:tc>
          <w:tcPr>
            <w:tcW w:w="1843" w:type="dxa"/>
            <w:shd w:val="clear" w:color="auto" w:fill="F2F2F2" w:themeFill="background1" w:themeFillShade="F2"/>
          </w:tcPr>
          <w:p w:rsidR="00765628" w:rsidRDefault="00765628" w:rsidP="00E65428">
            <w:pPr>
              <w:cnfStyle w:val="000000100000" w:firstRow="0" w:lastRow="0" w:firstColumn="0" w:lastColumn="0" w:oddVBand="0" w:evenVBand="0" w:oddHBand="1" w:evenHBand="0" w:firstRowFirstColumn="0" w:firstRowLastColumn="0" w:lastRowFirstColumn="0" w:lastRowLastColumn="0"/>
              <w:rPr>
                <w:rFonts w:cs="David"/>
                <w:rtl/>
              </w:rPr>
            </w:pPr>
            <w:r>
              <w:rPr>
                <w:rFonts w:cs="David" w:hint="cs"/>
                <w:rtl/>
              </w:rPr>
              <w:t xml:space="preserve">לא </w:t>
            </w:r>
          </w:p>
          <w:p w:rsidR="00765628" w:rsidRDefault="00765628" w:rsidP="00E65428">
            <w:pPr>
              <w:cnfStyle w:val="000000100000" w:firstRow="0" w:lastRow="0" w:firstColumn="0" w:lastColumn="0" w:oddVBand="0" w:evenVBand="0" w:oddHBand="1" w:evenHBand="0" w:firstRowFirstColumn="0" w:firstRowLastColumn="0" w:lastRowFirstColumn="0" w:lastRowLastColumn="0"/>
              <w:rPr>
                <w:rFonts w:cs="David"/>
                <w:rtl/>
              </w:rPr>
            </w:pPr>
          </w:p>
          <w:p w:rsidR="00765628" w:rsidRPr="00BD58C1" w:rsidRDefault="00765628" w:rsidP="00E65428">
            <w:pPr>
              <w:cnfStyle w:val="000000100000" w:firstRow="0" w:lastRow="0" w:firstColumn="0" w:lastColumn="0" w:oddVBand="0" w:evenVBand="0" w:oddHBand="1" w:evenHBand="0" w:firstRowFirstColumn="0" w:firstRowLastColumn="0" w:lastRowFirstColumn="0" w:lastRowLastColumn="0"/>
              <w:rPr>
                <w:rFonts w:cs="David"/>
                <w:rtl/>
              </w:rPr>
            </w:pPr>
          </w:p>
        </w:tc>
        <w:tc>
          <w:tcPr>
            <w:tcW w:w="1559" w:type="dxa"/>
            <w:shd w:val="clear" w:color="auto" w:fill="F2F2F2" w:themeFill="background1" w:themeFillShade="F2"/>
          </w:tcPr>
          <w:p w:rsidR="00765628" w:rsidRPr="00BD58C1" w:rsidRDefault="00765628" w:rsidP="00E65428">
            <w:pPr>
              <w:cnfStyle w:val="000000100000" w:firstRow="0" w:lastRow="0" w:firstColumn="0" w:lastColumn="0" w:oddVBand="0" w:evenVBand="0" w:oddHBand="1" w:evenHBand="0" w:firstRowFirstColumn="0" w:firstRowLastColumn="0" w:lastRowFirstColumn="0" w:lastRowLastColumn="0"/>
              <w:rPr>
                <w:rFonts w:cs="David"/>
                <w:rtl/>
              </w:rPr>
            </w:pPr>
            <w:r>
              <w:rPr>
                <w:rFonts w:cs="David" w:hint="cs"/>
                <w:rtl/>
              </w:rPr>
              <w:t>-</w:t>
            </w:r>
          </w:p>
        </w:tc>
        <w:tc>
          <w:tcPr>
            <w:tcW w:w="2080" w:type="dxa"/>
            <w:shd w:val="clear" w:color="auto" w:fill="F2F2F2" w:themeFill="background1" w:themeFillShade="F2"/>
          </w:tcPr>
          <w:p w:rsidR="00765628" w:rsidRPr="00BD58C1" w:rsidRDefault="00765628" w:rsidP="00E65428">
            <w:pPr>
              <w:cnfStyle w:val="000000100000" w:firstRow="0" w:lastRow="0" w:firstColumn="0" w:lastColumn="0" w:oddVBand="0" w:evenVBand="0" w:oddHBand="1" w:evenHBand="0" w:firstRowFirstColumn="0" w:firstRowLastColumn="0" w:lastRowFirstColumn="0" w:lastRowLastColumn="0"/>
              <w:rPr>
                <w:rFonts w:cs="David"/>
                <w:rtl/>
              </w:rPr>
            </w:pPr>
            <w:r>
              <w:rPr>
                <w:rFonts w:cs="David" w:hint="cs"/>
                <w:rtl/>
              </w:rPr>
              <w:t>-</w:t>
            </w:r>
          </w:p>
        </w:tc>
        <w:tc>
          <w:tcPr>
            <w:tcW w:w="1739" w:type="dxa"/>
            <w:shd w:val="clear" w:color="auto" w:fill="F2F2F2" w:themeFill="background1" w:themeFillShade="F2"/>
          </w:tcPr>
          <w:p w:rsidR="00765628" w:rsidRPr="00BD58C1" w:rsidRDefault="00765628" w:rsidP="00E65428">
            <w:pPr>
              <w:cnfStyle w:val="000000100000" w:firstRow="0" w:lastRow="0" w:firstColumn="0" w:lastColumn="0" w:oddVBand="0" w:evenVBand="0" w:oddHBand="1" w:evenHBand="0" w:firstRowFirstColumn="0" w:firstRowLastColumn="0" w:lastRowFirstColumn="0" w:lastRowLastColumn="0"/>
              <w:rPr>
                <w:rFonts w:cs="David"/>
                <w:rtl/>
              </w:rPr>
            </w:pPr>
            <w:r>
              <w:rPr>
                <w:rFonts w:cs="David" w:hint="cs"/>
                <w:rtl/>
              </w:rPr>
              <w:t>-</w:t>
            </w:r>
          </w:p>
        </w:tc>
        <w:tc>
          <w:tcPr>
            <w:tcW w:w="1739" w:type="dxa"/>
            <w:shd w:val="clear" w:color="auto" w:fill="F2F2F2" w:themeFill="background1" w:themeFillShade="F2"/>
          </w:tcPr>
          <w:p w:rsidR="00765628" w:rsidRPr="00BD58C1" w:rsidRDefault="00765628" w:rsidP="00E65428">
            <w:pPr>
              <w:cnfStyle w:val="000000100000" w:firstRow="0" w:lastRow="0" w:firstColumn="0" w:lastColumn="0" w:oddVBand="0" w:evenVBand="0" w:oddHBand="1" w:evenHBand="0" w:firstRowFirstColumn="0" w:firstRowLastColumn="0" w:lastRowFirstColumn="0" w:lastRowLastColumn="0"/>
              <w:rPr>
                <w:rFonts w:cs="David"/>
                <w:rtl/>
              </w:rPr>
            </w:pPr>
            <w:r>
              <w:rPr>
                <w:rFonts w:cs="David" w:hint="cs"/>
                <w:rtl/>
              </w:rPr>
              <w:t>-</w:t>
            </w:r>
          </w:p>
        </w:tc>
        <w:tc>
          <w:tcPr>
            <w:tcW w:w="1738" w:type="dxa"/>
            <w:shd w:val="clear" w:color="auto" w:fill="F2F2F2" w:themeFill="background1" w:themeFillShade="F2"/>
          </w:tcPr>
          <w:p w:rsidR="00765628" w:rsidRPr="00BD58C1" w:rsidRDefault="00765628" w:rsidP="00E65428">
            <w:pPr>
              <w:cnfStyle w:val="000000100000" w:firstRow="0" w:lastRow="0" w:firstColumn="0" w:lastColumn="0" w:oddVBand="0" w:evenVBand="0" w:oddHBand="1" w:evenHBand="0" w:firstRowFirstColumn="0" w:firstRowLastColumn="0" w:lastRowFirstColumn="0" w:lastRowLastColumn="0"/>
              <w:rPr>
                <w:rFonts w:cs="David"/>
                <w:rtl/>
              </w:rPr>
            </w:pPr>
            <w:r>
              <w:rPr>
                <w:rFonts w:cs="David" w:hint="cs"/>
                <w:rtl/>
              </w:rPr>
              <w:t>-</w:t>
            </w:r>
          </w:p>
        </w:tc>
        <w:tc>
          <w:tcPr>
            <w:tcW w:w="1739" w:type="dxa"/>
            <w:shd w:val="clear" w:color="auto" w:fill="F2F2F2" w:themeFill="background1" w:themeFillShade="F2"/>
          </w:tcPr>
          <w:p w:rsidR="00765628" w:rsidRPr="00BD58C1" w:rsidRDefault="00765628" w:rsidP="00E65428">
            <w:pPr>
              <w:cnfStyle w:val="000000100000" w:firstRow="0" w:lastRow="0" w:firstColumn="0" w:lastColumn="0" w:oddVBand="0" w:evenVBand="0" w:oddHBand="1" w:evenHBand="0" w:firstRowFirstColumn="0" w:firstRowLastColumn="0" w:lastRowFirstColumn="0" w:lastRowLastColumn="0"/>
              <w:rPr>
                <w:rFonts w:cs="David"/>
                <w:rtl/>
              </w:rPr>
            </w:pPr>
            <w:r>
              <w:rPr>
                <w:rFonts w:cs="David" w:hint="cs"/>
                <w:rtl/>
              </w:rPr>
              <w:t>-</w:t>
            </w:r>
          </w:p>
        </w:tc>
        <w:tc>
          <w:tcPr>
            <w:tcW w:w="1739" w:type="dxa"/>
            <w:shd w:val="clear" w:color="auto" w:fill="F2F2F2" w:themeFill="background1" w:themeFillShade="F2"/>
          </w:tcPr>
          <w:p w:rsidR="00765628" w:rsidRPr="00BD58C1" w:rsidRDefault="00765628" w:rsidP="00E65428">
            <w:pPr>
              <w:cnfStyle w:val="000000100000" w:firstRow="0" w:lastRow="0" w:firstColumn="0" w:lastColumn="0" w:oddVBand="0" w:evenVBand="0" w:oddHBand="1" w:evenHBand="0" w:firstRowFirstColumn="0" w:firstRowLastColumn="0" w:lastRowFirstColumn="0" w:lastRowLastColumn="0"/>
              <w:rPr>
                <w:rFonts w:cs="David"/>
                <w:rtl/>
              </w:rPr>
            </w:pPr>
            <w:r>
              <w:rPr>
                <w:rFonts w:cs="David" w:hint="cs"/>
                <w:rtl/>
              </w:rPr>
              <w:t>-</w:t>
            </w:r>
          </w:p>
        </w:tc>
      </w:tr>
      <w:tr w:rsidR="00765628" w:rsidRPr="00BD58C1" w:rsidTr="00E6542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2" w:type="dxa"/>
          </w:tcPr>
          <w:p w:rsidR="00765628" w:rsidRPr="00BD58C1" w:rsidRDefault="00765628" w:rsidP="00E65428">
            <w:pPr>
              <w:rPr>
                <w:rFonts w:cs="David"/>
                <w:sz w:val="20"/>
                <w:szCs w:val="20"/>
                <w:rtl/>
              </w:rPr>
            </w:pPr>
            <w:r w:rsidRPr="00CF0443">
              <w:rPr>
                <w:rFonts w:cs="David" w:hint="cs"/>
                <w:sz w:val="20"/>
                <w:szCs w:val="20"/>
                <w:rtl/>
              </w:rPr>
              <w:t>סלובקיה</w:t>
            </w:r>
            <w:r>
              <w:rPr>
                <w:rFonts w:cs="David" w:hint="cs"/>
                <w:sz w:val="20"/>
                <w:szCs w:val="20"/>
                <w:rtl/>
              </w:rPr>
              <w:t xml:space="preserve"> </w:t>
            </w:r>
          </w:p>
        </w:tc>
        <w:tc>
          <w:tcPr>
            <w:tcW w:w="1843" w:type="dxa"/>
          </w:tcPr>
          <w:p w:rsidR="00765628" w:rsidRDefault="00765628" w:rsidP="00E65428">
            <w:pPr>
              <w:cnfStyle w:val="000000010000" w:firstRow="0" w:lastRow="0" w:firstColumn="0" w:lastColumn="0" w:oddVBand="0" w:evenVBand="0" w:oddHBand="0" w:evenHBand="1" w:firstRowFirstColumn="0" w:firstRowLastColumn="0" w:lastRowFirstColumn="0" w:lastRowLastColumn="0"/>
              <w:rPr>
                <w:rFonts w:cs="David"/>
                <w:rtl/>
              </w:rPr>
            </w:pPr>
            <w:r>
              <w:rPr>
                <w:rFonts w:cs="David" w:hint="cs"/>
                <w:rtl/>
              </w:rPr>
              <w:t>כן</w:t>
            </w:r>
          </w:p>
          <w:p w:rsidR="00765628" w:rsidRPr="00BD58C1" w:rsidRDefault="00765628" w:rsidP="00E65428">
            <w:pPr>
              <w:cnfStyle w:val="000000010000" w:firstRow="0" w:lastRow="0" w:firstColumn="0" w:lastColumn="0" w:oddVBand="0" w:evenVBand="0" w:oddHBand="0" w:evenHBand="1" w:firstRowFirstColumn="0" w:firstRowLastColumn="0" w:lastRowFirstColumn="0" w:lastRowLastColumn="0"/>
              <w:rPr>
                <w:rFonts w:cs="David"/>
                <w:rtl/>
              </w:rPr>
            </w:pPr>
            <w:proofErr w:type="spellStart"/>
            <w:r w:rsidRPr="00E03BB6">
              <w:rPr>
                <w:rFonts w:cs="David"/>
              </w:rPr>
              <w:t>Testovanie</w:t>
            </w:r>
            <w:proofErr w:type="spellEnd"/>
            <w:r w:rsidRPr="00E03BB6">
              <w:rPr>
                <w:rFonts w:cs="David"/>
              </w:rPr>
              <w:t xml:space="preserve"> 9</w:t>
            </w:r>
            <w:r>
              <w:rPr>
                <w:rFonts w:cs="David" w:hint="cs"/>
                <w:rtl/>
              </w:rPr>
              <w:t xml:space="preserve"> </w:t>
            </w:r>
          </w:p>
        </w:tc>
        <w:tc>
          <w:tcPr>
            <w:tcW w:w="1559" w:type="dxa"/>
          </w:tcPr>
          <w:p w:rsidR="00765628" w:rsidRPr="00BD58C1" w:rsidRDefault="00765628" w:rsidP="00E65428">
            <w:pPr>
              <w:cnfStyle w:val="000000010000" w:firstRow="0" w:lastRow="0" w:firstColumn="0" w:lastColumn="0" w:oddVBand="0" w:evenVBand="0" w:oddHBand="0" w:evenHBand="1" w:firstRowFirstColumn="0" w:firstRowLastColumn="0" w:lastRowFirstColumn="0" w:lastRowLastColumn="0"/>
              <w:rPr>
                <w:rFonts w:cs="David"/>
                <w:rtl/>
              </w:rPr>
            </w:pPr>
            <w:r>
              <w:rPr>
                <w:rFonts w:cs="David" w:hint="cs"/>
                <w:rtl/>
              </w:rPr>
              <w:t>כן, לכל בתי הספר</w:t>
            </w:r>
          </w:p>
        </w:tc>
        <w:tc>
          <w:tcPr>
            <w:tcW w:w="2080" w:type="dxa"/>
          </w:tcPr>
          <w:p w:rsidR="00765628" w:rsidRPr="00BD58C1" w:rsidRDefault="00765628" w:rsidP="00E65428">
            <w:pPr>
              <w:cnfStyle w:val="000000010000" w:firstRow="0" w:lastRow="0" w:firstColumn="0" w:lastColumn="0" w:oddVBand="0" w:evenVBand="0" w:oddHBand="0" w:evenHBand="1" w:firstRowFirstColumn="0" w:firstRowLastColumn="0" w:lastRowFirstColumn="0" w:lastRowLastColumn="0"/>
              <w:rPr>
                <w:rFonts w:cs="David"/>
                <w:rtl/>
              </w:rPr>
            </w:pPr>
            <w:r>
              <w:rPr>
                <w:rFonts w:cs="David" w:hint="cs"/>
                <w:rtl/>
              </w:rPr>
              <w:t xml:space="preserve">כל התלמידים: מתמטיקה, שפה </w:t>
            </w:r>
          </w:p>
        </w:tc>
        <w:tc>
          <w:tcPr>
            <w:tcW w:w="1739" w:type="dxa"/>
          </w:tcPr>
          <w:p w:rsidR="00765628" w:rsidRPr="00BD58C1" w:rsidRDefault="00765628" w:rsidP="00E65428">
            <w:pPr>
              <w:cnfStyle w:val="000000010000" w:firstRow="0" w:lastRow="0" w:firstColumn="0" w:lastColumn="0" w:oddVBand="0" w:evenVBand="0" w:oddHBand="0" w:evenHBand="1" w:firstRowFirstColumn="0" w:firstRowLastColumn="0" w:lastRowFirstColumn="0" w:lastRowLastColumn="0"/>
              <w:rPr>
                <w:rFonts w:cs="David"/>
                <w:rtl/>
              </w:rPr>
            </w:pPr>
            <w:r>
              <w:rPr>
                <w:rFonts w:cs="David" w:hint="cs"/>
                <w:rtl/>
              </w:rPr>
              <w:t xml:space="preserve">כיתה ט' </w:t>
            </w:r>
          </w:p>
        </w:tc>
        <w:tc>
          <w:tcPr>
            <w:tcW w:w="1739" w:type="dxa"/>
          </w:tcPr>
          <w:p w:rsidR="00765628" w:rsidRPr="00BD58C1" w:rsidRDefault="00765628" w:rsidP="00E65428">
            <w:pPr>
              <w:cnfStyle w:val="000000010000" w:firstRow="0" w:lastRow="0" w:firstColumn="0" w:lastColumn="0" w:oddVBand="0" w:evenVBand="0" w:oddHBand="0" w:evenHBand="1" w:firstRowFirstColumn="0" w:firstRowLastColumn="0" w:lastRowFirstColumn="0" w:lastRowLastColumn="0"/>
              <w:rPr>
                <w:rFonts w:cs="David"/>
                <w:rtl/>
              </w:rPr>
            </w:pPr>
            <w:r>
              <w:rPr>
                <w:rFonts w:cs="David" w:hint="cs"/>
                <w:rtl/>
              </w:rPr>
              <w:t xml:space="preserve">רשות הערכה ארצית </w:t>
            </w:r>
            <w:r w:rsidRPr="00E03BB6">
              <w:rPr>
                <w:rFonts w:cs="David"/>
                <w:rtl/>
              </w:rPr>
              <w:t>(</w:t>
            </w:r>
            <w:r w:rsidRPr="00E03BB6">
              <w:rPr>
                <w:rFonts w:cs="David"/>
              </w:rPr>
              <w:t>NÚCEM</w:t>
            </w:r>
            <w:r w:rsidRPr="00E03BB6">
              <w:rPr>
                <w:rFonts w:cs="David"/>
                <w:rtl/>
              </w:rPr>
              <w:t>)</w:t>
            </w:r>
          </w:p>
        </w:tc>
        <w:tc>
          <w:tcPr>
            <w:tcW w:w="1738" w:type="dxa"/>
          </w:tcPr>
          <w:p w:rsidR="00765628" w:rsidRPr="00BD58C1" w:rsidRDefault="00765628" w:rsidP="00E65428">
            <w:pPr>
              <w:cnfStyle w:val="000000010000" w:firstRow="0" w:lastRow="0" w:firstColumn="0" w:lastColumn="0" w:oddVBand="0" w:evenVBand="0" w:oddHBand="0" w:evenHBand="1" w:firstRowFirstColumn="0" w:firstRowLastColumn="0" w:lastRowFirstColumn="0" w:lastRowLastColumn="0"/>
              <w:rPr>
                <w:rFonts w:cs="David"/>
                <w:rtl/>
              </w:rPr>
            </w:pPr>
            <w:r>
              <w:rPr>
                <w:rFonts w:cs="David" w:hint="cs"/>
                <w:rtl/>
              </w:rPr>
              <w:t>-</w:t>
            </w:r>
          </w:p>
        </w:tc>
        <w:tc>
          <w:tcPr>
            <w:tcW w:w="1739" w:type="dxa"/>
          </w:tcPr>
          <w:p w:rsidR="00765628" w:rsidRPr="00BD58C1" w:rsidRDefault="00765628" w:rsidP="00E65428">
            <w:pPr>
              <w:cnfStyle w:val="000000010000" w:firstRow="0" w:lastRow="0" w:firstColumn="0" w:lastColumn="0" w:oddVBand="0" w:evenVBand="0" w:oddHBand="0" w:evenHBand="1" w:firstRowFirstColumn="0" w:firstRowLastColumn="0" w:lastRowFirstColumn="0" w:lastRowLastColumn="0"/>
              <w:rPr>
                <w:rFonts w:cs="David"/>
                <w:rtl/>
              </w:rPr>
            </w:pPr>
            <w:r>
              <w:rPr>
                <w:rFonts w:cs="David" w:hint="cs"/>
                <w:rtl/>
              </w:rPr>
              <w:t xml:space="preserve">- </w:t>
            </w:r>
          </w:p>
        </w:tc>
        <w:tc>
          <w:tcPr>
            <w:tcW w:w="1739" w:type="dxa"/>
          </w:tcPr>
          <w:p w:rsidR="00765628" w:rsidRPr="00BD58C1" w:rsidRDefault="00765628" w:rsidP="00E65428">
            <w:pPr>
              <w:cnfStyle w:val="000000010000" w:firstRow="0" w:lastRow="0" w:firstColumn="0" w:lastColumn="0" w:oddVBand="0" w:evenVBand="0" w:oddHBand="0" w:evenHBand="1" w:firstRowFirstColumn="0" w:firstRowLastColumn="0" w:lastRowFirstColumn="0" w:lastRowLastColumn="0"/>
              <w:rPr>
                <w:rFonts w:cs="David"/>
                <w:rtl/>
              </w:rPr>
            </w:pPr>
            <w:r>
              <w:rPr>
                <w:rFonts w:cs="David" w:hint="cs"/>
                <w:rtl/>
              </w:rPr>
              <w:t xml:space="preserve">תכנית לימודים ארצית </w:t>
            </w:r>
          </w:p>
        </w:tc>
      </w:tr>
      <w:tr w:rsidR="00765628" w:rsidRPr="00BD58C1" w:rsidTr="00AB6D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2" w:type="dxa"/>
            <w:shd w:val="clear" w:color="auto" w:fill="F2F2F2" w:themeFill="background1" w:themeFillShade="F2"/>
          </w:tcPr>
          <w:p w:rsidR="00765628" w:rsidRPr="00BD58C1" w:rsidRDefault="00765628" w:rsidP="00E65428">
            <w:pPr>
              <w:rPr>
                <w:rFonts w:cs="David"/>
                <w:sz w:val="20"/>
                <w:szCs w:val="20"/>
                <w:rtl/>
              </w:rPr>
            </w:pPr>
            <w:r w:rsidRPr="00CF0443">
              <w:rPr>
                <w:rFonts w:cs="David" w:hint="cs"/>
                <w:sz w:val="20"/>
                <w:szCs w:val="20"/>
                <w:rtl/>
              </w:rPr>
              <w:t>סלובניה</w:t>
            </w:r>
            <w:r>
              <w:rPr>
                <w:rFonts w:cs="David" w:hint="cs"/>
                <w:sz w:val="20"/>
                <w:szCs w:val="20"/>
                <w:rtl/>
              </w:rPr>
              <w:t xml:space="preserve"> </w:t>
            </w:r>
          </w:p>
        </w:tc>
        <w:tc>
          <w:tcPr>
            <w:tcW w:w="1843" w:type="dxa"/>
            <w:shd w:val="clear" w:color="auto" w:fill="F2F2F2" w:themeFill="background1" w:themeFillShade="F2"/>
          </w:tcPr>
          <w:p w:rsidR="00765628" w:rsidRDefault="00765628" w:rsidP="00E65428">
            <w:pPr>
              <w:cnfStyle w:val="000000100000" w:firstRow="0" w:lastRow="0" w:firstColumn="0" w:lastColumn="0" w:oddVBand="0" w:evenVBand="0" w:oddHBand="1" w:evenHBand="0" w:firstRowFirstColumn="0" w:firstRowLastColumn="0" w:lastRowFirstColumn="0" w:lastRowLastColumn="0"/>
              <w:rPr>
                <w:rFonts w:cs="David"/>
                <w:rtl/>
              </w:rPr>
            </w:pPr>
            <w:r>
              <w:rPr>
                <w:rFonts w:cs="David" w:hint="cs"/>
                <w:rtl/>
              </w:rPr>
              <w:t xml:space="preserve">כן </w:t>
            </w:r>
          </w:p>
          <w:p w:rsidR="00765628" w:rsidRPr="00BD58C1" w:rsidRDefault="00765628" w:rsidP="00E65428">
            <w:pPr>
              <w:cnfStyle w:val="000000100000" w:firstRow="0" w:lastRow="0" w:firstColumn="0" w:lastColumn="0" w:oddVBand="0" w:evenVBand="0" w:oddHBand="1" w:evenHBand="0" w:firstRowFirstColumn="0" w:firstRowLastColumn="0" w:lastRowFirstColumn="0" w:lastRowLastColumn="0"/>
              <w:rPr>
                <w:rFonts w:cs="David"/>
                <w:rtl/>
              </w:rPr>
            </w:pPr>
            <w:r w:rsidRPr="009B1231">
              <w:rPr>
                <w:rFonts w:cs="David"/>
              </w:rPr>
              <w:t>National Assessment</w:t>
            </w:r>
          </w:p>
        </w:tc>
        <w:tc>
          <w:tcPr>
            <w:tcW w:w="1559" w:type="dxa"/>
            <w:shd w:val="clear" w:color="auto" w:fill="F2F2F2" w:themeFill="background1" w:themeFillShade="F2"/>
          </w:tcPr>
          <w:p w:rsidR="00765628" w:rsidRPr="00BD58C1" w:rsidRDefault="00765628" w:rsidP="00E65428">
            <w:pPr>
              <w:cnfStyle w:val="000000100000" w:firstRow="0" w:lastRow="0" w:firstColumn="0" w:lastColumn="0" w:oddVBand="0" w:evenVBand="0" w:oddHBand="1" w:evenHBand="0" w:firstRowFirstColumn="0" w:firstRowLastColumn="0" w:lastRowFirstColumn="0" w:lastRowLastColumn="0"/>
              <w:rPr>
                <w:rFonts w:cs="David"/>
                <w:rtl/>
              </w:rPr>
            </w:pPr>
            <w:r>
              <w:rPr>
                <w:rFonts w:cs="David" w:hint="cs"/>
                <w:rtl/>
              </w:rPr>
              <w:t xml:space="preserve">כן, לכל בתי הספר </w:t>
            </w:r>
          </w:p>
        </w:tc>
        <w:tc>
          <w:tcPr>
            <w:tcW w:w="2080" w:type="dxa"/>
            <w:shd w:val="clear" w:color="auto" w:fill="F2F2F2" w:themeFill="background1" w:themeFillShade="F2"/>
          </w:tcPr>
          <w:p w:rsidR="00765628" w:rsidRDefault="00765628" w:rsidP="00E65428">
            <w:pPr>
              <w:cnfStyle w:val="000000100000" w:firstRow="0" w:lastRow="0" w:firstColumn="0" w:lastColumn="0" w:oddVBand="0" w:evenVBand="0" w:oddHBand="1" w:evenHBand="0" w:firstRowFirstColumn="0" w:firstRowLastColumn="0" w:lastRowFirstColumn="0" w:lastRowLastColumn="0"/>
              <w:rPr>
                <w:rFonts w:cs="David"/>
                <w:rtl/>
              </w:rPr>
            </w:pPr>
            <w:r>
              <w:rPr>
                <w:rFonts w:cs="David" w:hint="cs"/>
                <w:rtl/>
              </w:rPr>
              <w:t xml:space="preserve">כל התלמידים: שפה, מתמטיקה, אחר (תחום שנבחר ע"י משרד החינוך והספורט) </w:t>
            </w:r>
          </w:p>
          <w:p w:rsidR="002D6B30" w:rsidRPr="00BD58C1" w:rsidRDefault="002D6B30" w:rsidP="00E65428">
            <w:pPr>
              <w:cnfStyle w:val="000000100000" w:firstRow="0" w:lastRow="0" w:firstColumn="0" w:lastColumn="0" w:oddVBand="0" w:evenVBand="0" w:oddHBand="1" w:evenHBand="0" w:firstRowFirstColumn="0" w:firstRowLastColumn="0" w:lastRowFirstColumn="0" w:lastRowLastColumn="0"/>
              <w:rPr>
                <w:rFonts w:cs="David"/>
                <w:rtl/>
              </w:rPr>
            </w:pPr>
          </w:p>
        </w:tc>
        <w:tc>
          <w:tcPr>
            <w:tcW w:w="1739" w:type="dxa"/>
            <w:shd w:val="clear" w:color="auto" w:fill="F2F2F2" w:themeFill="background1" w:themeFillShade="F2"/>
          </w:tcPr>
          <w:p w:rsidR="00765628" w:rsidRPr="00BD58C1" w:rsidRDefault="00765628" w:rsidP="00E65428">
            <w:pPr>
              <w:cnfStyle w:val="000000100000" w:firstRow="0" w:lastRow="0" w:firstColumn="0" w:lastColumn="0" w:oddVBand="0" w:evenVBand="0" w:oddHBand="1" w:evenHBand="0" w:firstRowFirstColumn="0" w:firstRowLastColumn="0" w:lastRowFirstColumn="0" w:lastRowLastColumn="0"/>
              <w:rPr>
                <w:rFonts w:cs="David"/>
                <w:rtl/>
              </w:rPr>
            </w:pPr>
            <w:r>
              <w:rPr>
                <w:rFonts w:cs="David" w:hint="cs"/>
                <w:rtl/>
              </w:rPr>
              <w:t xml:space="preserve">כיתה ט' </w:t>
            </w:r>
          </w:p>
        </w:tc>
        <w:tc>
          <w:tcPr>
            <w:tcW w:w="1739" w:type="dxa"/>
            <w:shd w:val="clear" w:color="auto" w:fill="F2F2F2" w:themeFill="background1" w:themeFillShade="F2"/>
          </w:tcPr>
          <w:p w:rsidR="00765628" w:rsidRPr="00BD58C1" w:rsidRDefault="00765628" w:rsidP="00E65428">
            <w:pPr>
              <w:cnfStyle w:val="000000100000" w:firstRow="0" w:lastRow="0" w:firstColumn="0" w:lastColumn="0" w:oddVBand="0" w:evenVBand="0" w:oddHBand="1" w:evenHBand="0" w:firstRowFirstColumn="0" w:firstRowLastColumn="0" w:lastRowFirstColumn="0" w:lastRowLastColumn="0"/>
              <w:rPr>
                <w:rFonts w:cs="David"/>
                <w:rtl/>
              </w:rPr>
            </w:pPr>
            <w:r>
              <w:rPr>
                <w:rFonts w:cs="David" w:hint="cs"/>
                <w:rtl/>
              </w:rPr>
              <w:t xml:space="preserve">רשויות ארציות (מרכז בחינות ארצי, מכון חינוך ארצי) </w:t>
            </w:r>
          </w:p>
        </w:tc>
        <w:tc>
          <w:tcPr>
            <w:tcW w:w="1738" w:type="dxa"/>
            <w:shd w:val="clear" w:color="auto" w:fill="F2F2F2" w:themeFill="background1" w:themeFillShade="F2"/>
          </w:tcPr>
          <w:p w:rsidR="00765628" w:rsidRPr="00BD58C1" w:rsidRDefault="00765628" w:rsidP="00E65428">
            <w:pPr>
              <w:cnfStyle w:val="000000100000" w:firstRow="0" w:lastRow="0" w:firstColumn="0" w:lastColumn="0" w:oddVBand="0" w:evenVBand="0" w:oddHBand="1" w:evenHBand="0" w:firstRowFirstColumn="0" w:firstRowLastColumn="0" w:lastRowFirstColumn="0" w:lastRowLastColumn="0"/>
              <w:rPr>
                <w:rFonts w:cs="David"/>
                <w:rtl/>
              </w:rPr>
            </w:pPr>
            <w:r>
              <w:rPr>
                <w:rFonts w:cs="David" w:hint="cs"/>
                <w:rtl/>
              </w:rPr>
              <w:t xml:space="preserve">רב ברירה, משימות כתיבה פתוחות </w:t>
            </w:r>
          </w:p>
        </w:tc>
        <w:tc>
          <w:tcPr>
            <w:tcW w:w="1739" w:type="dxa"/>
            <w:shd w:val="clear" w:color="auto" w:fill="F2F2F2" w:themeFill="background1" w:themeFillShade="F2"/>
          </w:tcPr>
          <w:p w:rsidR="00765628" w:rsidRDefault="00765628" w:rsidP="00E65428">
            <w:pPr>
              <w:cnfStyle w:val="000000100000" w:firstRow="0" w:lastRow="0" w:firstColumn="0" w:lastColumn="0" w:oddVBand="0" w:evenVBand="0" w:oddHBand="1" w:evenHBand="0" w:firstRowFirstColumn="0" w:firstRowLastColumn="0" w:lastRowFirstColumn="0" w:lastRowLastColumn="0"/>
              <w:rPr>
                <w:rFonts w:cs="David"/>
                <w:rtl/>
              </w:rPr>
            </w:pPr>
            <w:r>
              <w:rPr>
                <w:rFonts w:cs="David" w:hint="cs"/>
                <w:rtl/>
              </w:rPr>
              <w:t>לא</w:t>
            </w:r>
          </w:p>
          <w:p w:rsidR="00765628" w:rsidRPr="00BD58C1" w:rsidRDefault="00765628" w:rsidP="00E65428">
            <w:pPr>
              <w:cnfStyle w:val="000000100000" w:firstRow="0" w:lastRow="0" w:firstColumn="0" w:lastColumn="0" w:oddVBand="0" w:evenVBand="0" w:oddHBand="1" w:evenHBand="0" w:firstRowFirstColumn="0" w:firstRowLastColumn="0" w:lastRowFirstColumn="0" w:lastRowLastColumn="0"/>
              <w:rPr>
                <w:rFonts w:cs="David"/>
                <w:rtl/>
              </w:rPr>
            </w:pPr>
            <w:r>
              <w:rPr>
                <w:rFonts w:cs="David" w:hint="cs"/>
                <w:rtl/>
              </w:rPr>
              <w:t>(מערכת ממוחשבת רק לבעלי צרכים מיוחדים)</w:t>
            </w:r>
          </w:p>
        </w:tc>
        <w:tc>
          <w:tcPr>
            <w:tcW w:w="1739" w:type="dxa"/>
            <w:shd w:val="clear" w:color="auto" w:fill="F2F2F2" w:themeFill="background1" w:themeFillShade="F2"/>
          </w:tcPr>
          <w:p w:rsidR="00765628" w:rsidRPr="00BD58C1" w:rsidRDefault="00765628" w:rsidP="00E65428">
            <w:pPr>
              <w:cnfStyle w:val="000000100000" w:firstRow="0" w:lastRow="0" w:firstColumn="0" w:lastColumn="0" w:oddVBand="0" w:evenVBand="0" w:oddHBand="1" w:evenHBand="0" w:firstRowFirstColumn="0" w:firstRowLastColumn="0" w:lastRowFirstColumn="0" w:lastRowLastColumn="0"/>
              <w:rPr>
                <w:rFonts w:cs="David"/>
                <w:rtl/>
              </w:rPr>
            </w:pPr>
            <w:r>
              <w:rPr>
                <w:rFonts w:cs="David" w:hint="cs"/>
                <w:rtl/>
              </w:rPr>
              <w:t xml:space="preserve">תכנית לימודים ארצית </w:t>
            </w:r>
          </w:p>
        </w:tc>
      </w:tr>
      <w:tr w:rsidR="00765628" w:rsidRPr="00BD58C1" w:rsidTr="00E6542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2" w:type="dxa"/>
          </w:tcPr>
          <w:p w:rsidR="00765628" w:rsidRPr="00BD58C1" w:rsidRDefault="00765628" w:rsidP="00E65428">
            <w:pPr>
              <w:rPr>
                <w:rFonts w:cs="David"/>
                <w:sz w:val="20"/>
                <w:szCs w:val="20"/>
                <w:rtl/>
              </w:rPr>
            </w:pPr>
            <w:r>
              <w:rPr>
                <w:rFonts w:cs="David" w:hint="cs"/>
                <w:sz w:val="20"/>
                <w:szCs w:val="20"/>
                <w:rtl/>
              </w:rPr>
              <w:lastRenderedPageBreak/>
              <w:t xml:space="preserve">ספרד </w:t>
            </w:r>
          </w:p>
        </w:tc>
        <w:tc>
          <w:tcPr>
            <w:tcW w:w="1843" w:type="dxa"/>
          </w:tcPr>
          <w:p w:rsidR="00765628" w:rsidRDefault="00765628" w:rsidP="00E65428">
            <w:pPr>
              <w:cnfStyle w:val="000000010000" w:firstRow="0" w:lastRow="0" w:firstColumn="0" w:lastColumn="0" w:oddVBand="0" w:evenVBand="0" w:oddHBand="0" w:evenHBand="1" w:firstRowFirstColumn="0" w:firstRowLastColumn="0" w:lastRowFirstColumn="0" w:lastRowLastColumn="0"/>
              <w:rPr>
                <w:rFonts w:cs="David"/>
                <w:rtl/>
              </w:rPr>
            </w:pPr>
            <w:r>
              <w:rPr>
                <w:rFonts w:cs="David" w:hint="cs"/>
                <w:rtl/>
              </w:rPr>
              <w:t>לא</w:t>
            </w:r>
          </w:p>
          <w:p w:rsidR="00765628" w:rsidRPr="00BD58C1" w:rsidRDefault="00765628" w:rsidP="00E65428">
            <w:pPr>
              <w:cnfStyle w:val="000000010000" w:firstRow="0" w:lastRow="0" w:firstColumn="0" w:lastColumn="0" w:oddVBand="0" w:evenVBand="0" w:oddHBand="0" w:evenHBand="1" w:firstRowFirstColumn="0" w:firstRowLastColumn="0" w:lastRowFirstColumn="0" w:lastRowLastColumn="0"/>
              <w:rPr>
                <w:rFonts w:cs="David"/>
                <w:rtl/>
              </w:rPr>
            </w:pPr>
            <w:r>
              <w:rPr>
                <w:rFonts w:cs="David" w:hint="cs"/>
                <w:rtl/>
              </w:rPr>
              <w:t xml:space="preserve"> </w:t>
            </w:r>
          </w:p>
        </w:tc>
        <w:tc>
          <w:tcPr>
            <w:tcW w:w="1559" w:type="dxa"/>
          </w:tcPr>
          <w:p w:rsidR="00765628" w:rsidRPr="00BD58C1" w:rsidRDefault="00765628" w:rsidP="00E65428">
            <w:pPr>
              <w:cnfStyle w:val="000000010000" w:firstRow="0" w:lastRow="0" w:firstColumn="0" w:lastColumn="0" w:oddVBand="0" w:evenVBand="0" w:oddHBand="0" w:evenHBand="1" w:firstRowFirstColumn="0" w:firstRowLastColumn="0" w:lastRowFirstColumn="0" w:lastRowLastColumn="0"/>
              <w:rPr>
                <w:rFonts w:cs="David"/>
                <w:rtl/>
              </w:rPr>
            </w:pPr>
            <w:r>
              <w:rPr>
                <w:rFonts w:cs="David" w:hint="cs"/>
                <w:rtl/>
              </w:rPr>
              <w:t>-</w:t>
            </w:r>
          </w:p>
        </w:tc>
        <w:tc>
          <w:tcPr>
            <w:tcW w:w="2080" w:type="dxa"/>
          </w:tcPr>
          <w:p w:rsidR="00765628" w:rsidRPr="00BD58C1" w:rsidRDefault="00765628" w:rsidP="00E65428">
            <w:pPr>
              <w:cnfStyle w:val="000000010000" w:firstRow="0" w:lastRow="0" w:firstColumn="0" w:lastColumn="0" w:oddVBand="0" w:evenVBand="0" w:oddHBand="0" w:evenHBand="1" w:firstRowFirstColumn="0" w:firstRowLastColumn="0" w:lastRowFirstColumn="0" w:lastRowLastColumn="0"/>
              <w:rPr>
                <w:rFonts w:cs="David"/>
                <w:rtl/>
              </w:rPr>
            </w:pPr>
            <w:r>
              <w:rPr>
                <w:rFonts w:cs="David" w:hint="cs"/>
                <w:rtl/>
              </w:rPr>
              <w:t>-</w:t>
            </w:r>
          </w:p>
        </w:tc>
        <w:tc>
          <w:tcPr>
            <w:tcW w:w="1739" w:type="dxa"/>
          </w:tcPr>
          <w:p w:rsidR="00765628" w:rsidRPr="00BD58C1" w:rsidRDefault="00765628" w:rsidP="00E65428">
            <w:pPr>
              <w:cnfStyle w:val="000000010000" w:firstRow="0" w:lastRow="0" w:firstColumn="0" w:lastColumn="0" w:oddVBand="0" w:evenVBand="0" w:oddHBand="0" w:evenHBand="1" w:firstRowFirstColumn="0" w:firstRowLastColumn="0" w:lastRowFirstColumn="0" w:lastRowLastColumn="0"/>
              <w:rPr>
                <w:rFonts w:cs="David"/>
                <w:rtl/>
              </w:rPr>
            </w:pPr>
            <w:r>
              <w:rPr>
                <w:rFonts w:cs="David" w:hint="cs"/>
                <w:rtl/>
              </w:rPr>
              <w:t>-</w:t>
            </w:r>
          </w:p>
        </w:tc>
        <w:tc>
          <w:tcPr>
            <w:tcW w:w="1739" w:type="dxa"/>
          </w:tcPr>
          <w:p w:rsidR="00765628" w:rsidRPr="00BD58C1" w:rsidRDefault="00765628" w:rsidP="00E65428">
            <w:pPr>
              <w:cnfStyle w:val="000000010000" w:firstRow="0" w:lastRow="0" w:firstColumn="0" w:lastColumn="0" w:oddVBand="0" w:evenVBand="0" w:oddHBand="0" w:evenHBand="1" w:firstRowFirstColumn="0" w:firstRowLastColumn="0" w:lastRowFirstColumn="0" w:lastRowLastColumn="0"/>
              <w:rPr>
                <w:rFonts w:cs="David"/>
                <w:rtl/>
              </w:rPr>
            </w:pPr>
            <w:r>
              <w:rPr>
                <w:rFonts w:cs="David" w:hint="cs"/>
                <w:rtl/>
              </w:rPr>
              <w:t>-</w:t>
            </w:r>
          </w:p>
        </w:tc>
        <w:tc>
          <w:tcPr>
            <w:tcW w:w="1738" w:type="dxa"/>
          </w:tcPr>
          <w:p w:rsidR="00765628" w:rsidRPr="00BD58C1" w:rsidRDefault="00765628" w:rsidP="00E65428">
            <w:pPr>
              <w:cnfStyle w:val="000000010000" w:firstRow="0" w:lastRow="0" w:firstColumn="0" w:lastColumn="0" w:oddVBand="0" w:evenVBand="0" w:oddHBand="0" w:evenHBand="1" w:firstRowFirstColumn="0" w:firstRowLastColumn="0" w:lastRowFirstColumn="0" w:lastRowLastColumn="0"/>
              <w:rPr>
                <w:rFonts w:cs="David"/>
                <w:rtl/>
              </w:rPr>
            </w:pPr>
            <w:r>
              <w:rPr>
                <w:rFonts w:cs="David" w:hint="cs"/>
                <w:rtl/>
              </w:rPr>
              <w:t>-</w:t>
            </w:r>
          </w:p>
        </w:tc>
        <w:tc>
          <w:tcPr>
            <w:tcW w:w="1739" w:type="dxa"/>
          </w:tcPr>
          <w:p w:rsidR="00765628" w:rsidRPr="00BD58C1" w:rsidRDefault="00765628" w:rsidP="00E65428">
            <w:pPr>
              <w:cnfStyle w:val="000000010000" w:firstRow="0" w:lastRow="0" w:firstColumn="0" w:lastColumn="0" w:oddVBand="0" w:evenVBand="0" w:oddHBand="0" w:evenHBand="1" w:firstRowFirstColumn="0" w:firstRowLastColumn="0" w:lastRowFirstColumn="0" w:lastRowLastColumn="0"/>
              <w:rPr>
                <w:rFonts w:cs="David"/>
                <w:rtl/>
              </w:rPr>
            </w:pPr>
            <w:r>
              <w:rPr>
                <w:rFonts w:cs="David" w:hint="cs"/>
                <w:rtl/>
              </w:rPr>
              <w:t>-</w:t>
            </w:r>
          </w:p>
        </w:tc>
        <w:tc>
          <w:tcPr>
            <w:tcW w:w="1739" w:type="dxa"/>
          </w:tcPr>
          <w:p w:rsidR="00765628" w:rsidRPr="00BD58C1" w:rsidRDefault="00765628" w:rsidP="00E65428">
            <w:pPr>
              <w:cnfStyle w:val="000000010000" w:firstRow="0" w:lastRow="0" w:firstColumn="0" w:lastColumn="0" w:oddVBand="0" w:evenVBand="0" w:oddHBand="0" w:evenHBand="1" w:firstRowFirstColumn="0" w:firstRowLastColumn="0" w:lastRowFirstColumn="0" w:lastRowLastColumn="0"/>
              <w:rPr>
                <w:rFonts w:cs="David"/>
                <w:rtl/>
              </w:rPr>
            </w:pPr>
            <w:r>
              <w:rPr>
                <w:rFonts w:cs="David" w:hint="cs"/>
                <w:rtl/>
              </w:rPr>
              <w:t>-</w:t>
            </w:r>
          </w:p>
        </w:tc>
      </w:tr>
      <w:tr w:rsidR="00765628" w:rsidRPr="00BD58C1" w:rsidTr="00AB6D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2" w:type="dxa"/>
            <w:shd w:val="clear" w:color="auto" w:fill="F2F2F2" w:themeFill="background1" w:themeFillShade="F2"/>
          </w:tcPr>
          <w:p w:rsidR="00765628" w:rsidRPr="00BD58C1" w:rsidRDefault="00765628" w:rsidP="00E65428">
            <w:pPr>
              <w:rPr>
                <w:rFonts w:cs="David"/>
                <w:sz w:val="20"/>
                <w:szCs w:val="20"/>
                <w:rtl/>
              </w:rPr>
            </w:pPr>
            <w:r w:rsidRPr="00DC31C4">
              <w:rPr>
                <w:rFonts w:cs="David" w:hint="cs"/>
                <w:sz w:val="20"/>
                <w:szCs w:val="20"/>
                <w:rtl/>
              </w:rPr>
              <w:t>שבדיה</w:t>
            </w:r>
            <w:r>
              <w:rPr>
                <w:rFonts w:cs="David" w:hint="cs"/>
                <w:sz w:val="20"/>
                <w:szCs w:val="20"/>
                <w:rtl/>
              </w:rPr>
              <w:t xml:space="preserve"> </w:t>
            </w:r>
          </w:p>
        </w:tc>
        <w:tc>
          <w:tcPr>
            <w:tcW w:w="1843" w:type="dxa"/>
            <w:shd w:val="clear" w:color="auto" w:fill="F2F2F2" w:themeFill="background1" w:themeFillShade="F2"/>
          </w:tcPr>
          <w:p w:rsidR="00765628" w:rsidRDefault="00765628" w:rsidP="00E65428">
            <w:pPr>
              <w:cnfStyle w:val="000000100000" w:firstRow="0" w:lastRow="0" w:firstColumn="0" w:lastColumn="0" w:oddVBand="0" w:evenVBand="0" w:oddHBand="1" w:evenHBand="0" w:firstRowFirstColumn="0" w:firstRowLastColumn="0" w:lastRowFirstColumn="0" w:lastRowLastColumn="0"/>
              <w:rPr>
                <w:rFonts w:cs="David"/>
                <w:rtl/>
              </w:rPr>
            </w:pPr>
            <w:r>
              <w:rPr>
                <w:rFonts w:cs="David" w:hint="cs"/>
                <w:rtl/>
              </w:rPr>
              <w:t>כן</w:t>
            </w:r>
          </w:p>
          <w:p w:rsidR="00765628" w:rsidRPr="00BD58C1" w:rsidRDefault="00765628" w:rsidP="00E65428">
            <w:pPr>
              <w:cnfStyle w:val="000000100000" w:firstRow="0" w:lastRow="0" w:firstColumn="0" w:lastColumn="0" w:oddVBand="0" w:evenVBand="0" w:oddHBand="1" w:evenHBand="0" w:firstRowFirstColumn="0" w:firstRowLastColumn="0" w:lastRowFirstColumn="0" w:lastRowLastColumn="0"/>
              <w:rPr>
                <w:rFonts w:cs="David"/>
                <w:rtl/>
              </w:rPr>
            </w:pPr>
            <w:r w:rsidRPr="009B1231">
              <w:rPr>
                <w:rFonts w:cs="David"/>
              </w:rPr>
              <w:t>National tests</w:t>
            </w:r>
          </w:p>
        </w:tc>
        <w:tc>
          <w:tcPr>
            <w:tcW w:w="1559" w:type="dxa"/>
            <w:shd w:val="clear" w:color="auto" w:fill="F2F2F2" w:themeFill="background1" w:themeFillShade="F2"/>
          </w:tcPr>
          <w:p w:rsidR="00765628" w:rsidRPr="00BD58C1" w:rsidRDefault="00765628" w:rsidP="00E65428">
            <w:pPr>
              <w:cnfStyle w:val="000000100000" w:firstRow="0" w:lastRow="0" w:firstColumn="0" w:lastColumn="0" w:oddVBand="0" w:evenVBand="0" w:oddHBand="1" w:evenHBand="0" w:firstRowFirstColumn="0" w:firstRowLastColumn="0" w:lastRowFirstColumn="0" w:lastRowLastColumn="0"/>
              <w:rPr>
                <w:rFonts w:cs="David"/>
                <w:rtl/>
              </w:rPr>
            </w:pPr>
            <w:r>
              <w:rPr>
                <w:rFonts w:cs="David" w:hint="cs"/>
                <w:rtl/>
              </w:rPr>
              <w:t xml:space="preserve">כן, לכל בתי הספר </w:t>
            </w:r>
          </w:p>
        </w:tc>
        <w:tc>
          <w:tcPr>
            <w:tcW w:w="2080" w:type="dxa"/>
            <w:shd w:val="clear" w:color="auto" w:fill="F2F2F2" w:themeFill="background1" w:themeFillShade="F2"/>
          </w:tcPr>
          <w:p w:rsidR="00765628" w:rsidRPr="00BD58C1" w:rsidRDefault="00765628" w:rsidP="00E65428">
            <w:pPr>
              <w:cnfStyle w:val="000000100000" w:firstRow="0" w:lastRow="0" w:firstColumn="0" w:lastColumn="0" w:oddVBand="0" w:evenVBand="0" w:oddHBand="1" w:evenHBand="0" w:firstRowFirstColumn="0" w:firstRowLastColumn="0" w:lastRowFirstColumn="0" w:lastRowLastColumn="0"/>
              <w:rPr>
                <w:rFonts w:cs="David"/>
                <w:rtl/>
              </w:rPr>
            </w:pPr>
            <w:r>
              <w:rPr>
                <w:rFonts w:cs="David" w:hint="cs"/>
                <w:rtl/>
              </w:rPr>
              <w:t xml:space="preserve">כל התלמידים: מתמטיקה, שפה, שפה זרה, מדעים </w:t>
            </w:r>
          </w:p>
        </w:tc>
        <w:tc>
          <w:tcPr>
            <w:tcW w:w="1739" w:type="dxa"/>
            <w:shd w:val="clear" w:color="auto" w:fill="F2F2F2" w:themeFill="background1" w:themeFillShade="F2"/>
          </w:tcPr>
          <w:p w:rsidR="00765628" w:rsidRPr="00BD58C1" w:rsidRDefault="00765628" w:rsidP="00E65428">
            <w:pPr>
              <w:cnfStyle w:val="000000100000" w:firstRow="0" w:lastRow="0" w:firstColumn="0" w:lastColumn="0" w:oddVBand="0" w:evenVBand="0" w:oddHBand="1" w:evenHBand="0" w:firstRowFirstColumn="0" w:firstRowLastColumn="0" w:lastRowFirstColumn="0" w:lastRowLastColumn="0"/>
              <w:rPr>
                <w:rFonts w:cs="David"/>
                <w:rtl/>
              </w:rPr>
            </w:pPr>
            <w:r>
              <w:rPr>
                <w:rFonts w:cs="David" w:hint="cs"/>
                <w:rtl/>
              </w:rPr>
              <w:t>כיתה ט'</w:t>
            </w:r>
          </w:p>
        </w:tc>
        <w:tc>
          <w:tcPr>
            <w:tcW w:w="1739" w:type="dxa"/>
            <w:shd w:val="clear" w:color="auto" w:fill="F2F2F2" w:themeFill="background1" w:themeFillShade="F2"/>
          </w:tcPr>
          <w:p w:rsidR="00765628" w:rsidRPr="00BD58C1" w:rsidRDefault="00765628" w:rsidP="00E65428">
            <w:pPr>
              <w:cnfStyle w:val="000000100000" w:firstRow="0" w:lastRow="0" w:firstColumn="0" w:lastColumn="0" w:oddVBand="0" w:evenVBand="0" w:oddHBand="1" w:evenHBand="0" w:firstRowFirstColumn="0" w:firstRowLastColumn="0" w:lastRowFirstColumn="0" w:lastRowLastColumn="0"/>
              <w:rPr>
                <w:rFonts w:cs="David"/>
                <w:rtl/>
              </w:rPr>
            </w:pPr>
            <w:r>
              <w:rPr>
                <w:rFonts w:cs="David" w:hint="cs"/>
                <w:rtl/>
              </w:rPr>
              <w:t>מורי התלמידים הנבחנים (ייתכן שיתוף פעולה עם מורה אחר מבי"ס. הפיקוח בודק מדגם של מבחנים)</w:t>
            </w:r>
          </w:p>
        </w:tc>
        <w:tc>
          <w:tcPr>
            <w:tcW w:w="1738" w:type="dxa"/>
            <w:shd w:val="clear" w:color="auto" w:fill="F2F2F2" w:themeFill="background1" w:themeFillShade="F2"/>
          </w:tcPr>
          <w:p w:rsidR="00765628" w:rsidRPr="00BD58C1" w:rsidRDefault="00765628" w:rsidP="00E65428">
            <w:pPr>
              <w:cnfStyle w:val="000000100000" w:firstRow="0" w:lastRow="0" w:firstColumn="0" w:lastColumn="0" w:oddVBand="0" w:evenVBand="0" w:oddHBand="1" w:evenHBand="0" w:firstRowFirstColumn="0" w:firstRowLastColumn="0" w:lastRowFirstColumn="0" w:lastRowLastColumn="0"/>
              <w:rPr>
                <w:rFonts w:cs="David"/>
                <w:rtl/>
              </w:rPr>
            </w:pPr>
            <w:r>
              <w:rPr>
                <w:rFonts w:cs="David" w:hint="cs"/>
                <w:rtl/>
              </w:rPr>
              <w:t>רב ברירה, משימות כתיבה פתוחות, הצגה בע"פ</w:t>
            </w:r>
          </w:p>
        </w:tc>
        <w:tc>
          <w:tcPr>
            <w:tcW w:w="1739" w:type="dxa"/>
            <w:shd w:val="clear" w:color="auto" w:fill="F2F2F2" w:themeFill="background1" w:themeFillShade="F2"/>
          </w:tcPr>
          <w:p w:rsidR="00765628" w:rsidRPr="00BD58C1" w:rsidRDefault="00765628" w:rsidP="00E65428">
            <w:pPr>
              <w:cnfStyle w:val="000000100000" w:firstRow="0" w:lastRow="0" w:firstColumn="0" w:lastColumn="0" w:oddVBand="0" w:evenVBand="0" w:oddHBand="1" w:evenHBand="0" w:firstRowFirstColumn="0" w:firstRowLastColumn="0" w:lastRowFirstColumn="0" w:lastRowLastColumn="0"/>
              <w:rPr>
                <w:rFonts w:cs="David"/>
                <w:rtl/>
              </w:rPr>
            </w:pPr>
            <w:r>
              <w:rPr>
                <w:rFonts w:cs="David" w:hint="cs"/>
                <w:rtl/>
              </w:rPr>
              <w:t xml:space="preserve">לא </w:t>
            </w:r>
          </w:p>
        </w:tc>
        <w:tc>
          <w:tcPr>
            <w:tcW w:w="1739" w:type="dxa"/>
            <w:shd w:val="clear" w:color="auto" w:fill="F2F2F2" w:themeFill="background1" w:themeFillShade="F2"/>
          </w:tcPr>
          <w:p w:rsidR="00765628" w:rsidRPr="00BD58C1" w:rsidRDefault="00765628" w:rsidP="00E65428">
            <w:pPr>
              <w:cnfStyle w:val="000000100000" w:firstRow="0" w:lastRow="0" w:firstColumn="0" w:lastColumn="0" w:oddVBand="0" w:evenVBand="0" w:oddHBand="1" w:evenHBand="0" w:firstRowFirstColumn="0" w:firstRowLastColumn="0" w:lastRowFirstColumn="0" w:lastRowLastColumn="0"/>
              <w:rPr>
                <w:rFonts w:cs="David"/>
                <w:rtl/>
              </w:rPr>
            </w:pPr>
            <w:r w:rsidRPr="009B1231">
              <w:rPr>
                <w:rFonts w:cs="David"/>
              </w:rPr>
              <w:t>National knowledge requirements</w:t>
            </w:r>
          </w:p>
        </w:tc>
      </w:tr>
      <w:tr w:rsidR="00765628" w:rsidRPr="00BD58C1" w:rsidTr="00E6542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2" w:type="dxa"/>
          </w:tcPr>
          <w:p w:rsidR="00765628" w:rsidRDefault="00765628" w:rsidP="00E65428">
            <w:pPr>
              <w:rPr>
                <w:rFonts w:cs="David"/>
                <w:sz w:val="20"/>
                <w:szCs w:val="20"/>
                <w:rtl/>
              </w:rPr>
            </w:pPr>
            <w:r>
              <w:rPr>
                <w:rFonts w:cs="David" w:hint="cs"/>
                <w:sz w:val="20"/>
                <w:szCs w:val="20"/>
                <w:rtl/>
              </w:rPr>
              <w:t xml:space="preserve">הממלכה </w:t>
            </w:r>
          </w:p>
          <w:p w:rsidR="00765628" w:rsidRPr="00BD58C1" w:rsidRDefault="00765628" w:rsidP="00E65428">
            <w:pPr>
              <w:rPr>
                <w:rFonts w:cs="David"/>
                <w:sz w:val="20"/>
                <w:szCs w:val="20"/>
                <w:rtl/>
              </w:rPr>
            </w:pPr>
            <w:r>
              <w:rPr>
                <w:rFonts w:cs="David" w:hint="cs"/>
                <w:sz w:val="20"/>
                <w:szCs w:val="20"/>
                <w:rtl/>
              </w:rPr>
              <w:t>המאוחדת של בריטניה (צפון אירלנד)</w:t>
            </w:r>
          </w:p>
        </w:tc>
        <w:tc>
          <w:tcPr>
            <w:tcW w:w="1843" w:type="dxa"/>
          </w:tcPr>
          <w:p w:rsidR="00765628" w:rsidRDefault="00765628" w:rsidP="00E65428">
            <w:pPr>
              <w:cnfStyle w:val="000000010000" w:firstRow="0" w:lastRow="0" w:firstColumn="0" w:lastColumn="0" w:oddVBand="0" w:evenVBand="0" w:oddHBand="0" w:evenHBand="1" w:firstRowFirstColumn="0" w:firstRowLastColumn="0" w:lastRowFirstColumn="0" w:lastRowLastColumn="0"/>
              <w:rPr>
                <w:rFonts w:cs="David"/>
                <w:rtl/>
              </w:rPr>
            </w:pPr>
            <w:r>
              <w:rPr>
                <w:rFonts w:cs="David" w:hint="cs"/>
                <w:rtl/>
              </w:rPr>
              <w:t>כן</w:t>
            </w:r>
          </w:p>
          <w:p w:rsidR="00765628" w:rsidRPr="00BD58C1" w:rsidRDefault="00765628" w:rsidP="00E65428">
            <w:pPr>
              <w:cnfStyle w:val="000000010000" w:firstRow="0" w:lastRow="0" w:firstColumn="0" w:lastColumn="0" w:oddVBand="0" w:evenVBand="0" w:oddHBand="0" w:evenHBand="1" w:firstRowFirstColumn="0" w:firstRowLastColumn="0" w:lastRowFirstColumn="0" w:lastRowLastColumn="0"/>
              <w:rPr>
                <w:rFonts w:cs="David"/>
                <w:rtl/>
              </w:rPr>
            </w:pPr>
            <w:r w:rsidRPr="00CF00BF">
              <w:rPr>
                <w:rFonts w:cs="David"/>
              </w:rPr>
              <w:t>Assessments using Levels of Progression</w:t>
            </w:r>
          </w:p>
        </w:tc>
        <w:tc>
          <w:tcPr>
            <w:tcW w:w="1559" w:type="dxa"/>
          </w:tcPr>
          <w:p w:rsidR="00765628" w:rsidRPr="00BD58C1" w:rsidRDefault="00765628" w:rsidP="00E65428">
            <w:pPr>
              <w:cnfStyle w:val="000000010000" w:firstRow="0" w:lastRow="0" w:firstColumn="0" w:lastColumn="0" w:oddVBand="0" w:evenVBand="0" w:oddHBand="0" w:evenHBand="1" w:firstRowFirstColumn="0" w:firstRowLastColumn="0" w:lastRowFirstColumn="0" w:lastRowLastColumn="0"/>
              <w:rPr>
                <w:rFonts w:cs="David"/>
                <w:rtl/>
              </w:rPr>
            </w:pPr>
            <w:r>
              <w:rPr>
                <w:rFonts w:cs="David" w:hint="cs"/>
                <w:rtl/>
              </w:rPr>
              <w:t>כן, לכל בתי הספר (החל מ-2012/13)</w:t>
            </w:r>
          </w:p>
        </w:tc>
        <w:tc>
          <w:tcPr>
            <w:tcW w:w="2080" w:type="dxa"/>
          </w:tcPr>
          <w:p w:rsidR="00765628" w:rsidRPr="00BD58C1" w:rsidRDefault="00765628" w:rsidP="00E65428">
            <w:pPr>
              <w:cnfStyle w:val="000000010000" w:firstRow="0" w:lastRow="0" w:firstColumn="0" w:lastColumn="0" w:oddVBand="0" w:evenVBand="0" w:oddHBand="0" w:evenHBand="1" w:firstRowFirstColumn="0" w:firstRowLastColumn="0" w:lastRowFirstColumn="0" w:lastRowLastColumn="0"/>
              <w:rPr>
                <w:rFonts w:cs="David"/>
                <w:rtl/>
              </w:rPr>
            </w:pPr>
            <w:r>
              <w:rPr>
                <w:rFonts w:cs="David" w:hint="cs"/>
                <w:rtl/>
              </w:rPr>
              <w:t xml:space="preserve">כל התלמידים: תקשורת ושימוש במתמטיקה </w:t>
            </w:r>
          </w:p>
        </w:tc>
        <w:tc>
          <w:tcPr>
            <w:tcW w:w="1739" w:type="dxa"/>
          </w:tcPr>
          <w:p w:rsidR="00765628" w:rsidRDefault="00765628" w:rsidP="00E65428">
            <w:pPr>
              <w:cnfStyle w:val="000000010000" w:firstRow="0" w:lastRow="0" w:firstColumn="0" w:lastColumn="0" w:oddVBand="0" w:evenVBand="0" w:oddHBand="0" w:evenHBand="1" w:firstRowFirstColumn="0" w:firstRowLastColumn="0" w:lastRowFirstColumn="0" w:lastRowLastColumn="0"/>
              <w:rPr>
                <w:rFonts w:cs="David"/>
                <w:rtl/>
              </w:rPr>
            </w:pPr>
            <w:r>
              <w:rPr>
                <w:rFonts w:cs="David" w:hint="cs"/>
                <w:rtl/>
              </w:rPr>
              <w:t xml:space="preserve">כיתה י': צפויים להגיע לרמה 5 </w:t>
            </w:r>
          </w:p>
          <w:p w:rsidR="00765628" w:rsidRPr="00BD58C1" w:rsidRDefault="00765628" w:rsidP="00E65428">
            <w:pPr>
              <w:cnfStyle w:val="000000010000" w:firstRow="0" w:lastRow="0" w:firstColumn="0" w:lastColumn="0" w:oddVBand="0" w:evenVBand="0" w:oddHBand="0" w:evenHBand="1" w:firstRowFirstColumn="0" w:firstRowLastColumn="0" w:lastRowFirstColumn="0" w:lastRowLastColumn="0"/>
              <w:rPr>
                <w:rFonts w:cs="David"/>
                <w:rtl/>
              </w:rPr>
            </w:pPr>
          </w:p>
        </w:tc>
        <w:tc>
          <w:tcPr>
            <w:tcW w:w="1739" w:type="dxa"/>
          </w:tcPr>
          <w:p w:rsidR="00765628" w:rsidRPr="00BD58C1" w:rsidRDefault="00765628" w:rsidP="00E65428">
            <w:pPr>
              <w:cnfStyle w:val="000000010000" w:firstRow="0" w:lastRow="0" w:firstColumn="0" w:lastColumn="0" w:oddVBand="0" w:evenVBand="0" w:oddHBand="0" w:evenHBand="1" w:firstRowFirstColumn="0" w:firstRowLastColumn="0" w:lastRowFirstColumn="0" w:lastRowLastColumn="0"/>
              <w:rPr>
                <w:rFonts w:cs="David"/>
                <w:rtl/>
              </w:rPr>
            </w:pPr>
            <w:r>
              <w:rPr>
                <w:rFonts w:cs="David" w:hint="cs"/>
                <w:rtl/>
              </w:rPr>
              <w:t>משרד החינוך (</w:t>
            </w:r>
            <w:r>
              <w:rPr>
                <w:rFonts w:cs="David"/>
              </w:rPr>
              <w:t>CCEA</w:t>
            </w:r>
            <w:r>
              <w:rPr>
                <w:rFonts w:cs="David" w:hint="cs"/>
                <w:rtl/>
              </w:rPr>
              <w:t xml:space="preserve">) </w:t>
            </w:r>
          </w:p>
        </w:tc>
        <w:tc>
          <w:tcPr>
            <w:tcW w:w="1738" w:type="dxa"/>
          </w:tcPr>
          <w:p w:rsidR="00765628" w:rsidRPr="00BD58C1" w:rsidRDefault="00765628" w:rsidP="00E65428">
            <w:pPr>
              <w:cnfStyle w:val="000000010000" w:firstRow="0" w:lastRow="0" w:firstColumn="0" w:lastColumn="0" w:oddVBand="0" w:evenVBand="0" w:oddHBand="0" w:evenHBand="1" w:firstRowFirstColumn="0" w:firstRowLastColumn="0" w:lastRowFirstColumn="0" w:lastRowLastColumn="0"/>
              <w:rPr>
                <w:rFonts w:cs="David"/>
              </w:rPr>
            </w:pPr>
            <w:r>
              <w:rPr>
                <w:rFonts w:cs="David" w:hint="cs"/>
                <w:rtl/>
              </w:rPr>
              <w:t xml:space="preserve">מגוון משימות למורה כולל משימות של </w:t>
            </w:r>
            <w:r>
              <w:rPr>
                <w:rFonts w:cs="David"/>
              </w:rPr>
              <w:t>CCEA</w:t>
            </w:r>
          </w:p>
        </w:tc>
        <w:tc>
          <w:tcPr>
            <w:tcW w:w="1739" w:type="dxa"/>
          </w:tcPr>
          <w:p w:rsidR="00765628" w:rsidRPr="00CF00BF" w:rsidRDefault="00765628" w:rsidP="00E65428">
            <w:pPr>
              <w:cnfStyle w:val="000000010000" w:firstRow="0" w:lastRow="0" w:firstColumn="0" w:lastColumn="0" w:oddVBand="0" w:evenVBand="0" w:oddHBand="0" w:evenHBand="1" w:firstRowFirstColumn="0" w:firstRowLastColumn="0" w:lastRowFirstColumn="0" w:lastRowLastColumn="0"/>
              <w:rPr>
                <w:rFonts w:cs="David"/>
                <w:rtl/>
              </w:rPr>
            </w:pPr>
            <w:r>
              <w:rPr>
                <w:rFonts w:cs="David" w:hint="cs"/>
                <w:rtl/>
              </w:rPr>
              <w:t xml:space="preserve">כן </w:t>
            </w:r>
          </w:p>
        </w:tc>
        <w:tc>
          <w:tcPr>
            <w:tcW w:w="1739" w:type="dxa"/>
          </w:tcPr>
          <w:p w:rsidR="00765628" w:rsidRPr="00CF00BF" w:rsidRDefault="00765628" w:rsidP="00E65428">
            <w:pPr>
              <w:cnfStyle w:val="000000010000" w:firstRow="0" w:lastRow="0" w:firstColumn="0" w:lastColumn="0" w:oddVBand="0" w:evenVBand="0" w:oddHBand="0" w:evenHBand="1" w:firstRowFirstColumn="0" w:firstRowLastColumn="0" w:lastRowFirstColumn="0" w:lastRowLastColumn="0"/>
              <w:rPr>
                <w:rFonts w:cs="David"/>
                <w:rtl/>
              </w:rPr>
            </w:pPr>
            <w:r w:rsidRPr="00CF00BF">
              <w:rPr>
                <w:rFonts w:cs="David"/>
              </w:rPr>
              <w:t>Levels of Progression as set out in legislation and subsequently in guidance developed by CCEA</w:t>
            </w:r>
          </w:p>
        </w:tc>
      </w:tr>
    </w:tbl>
    <w:p w:rsidR="00765628" w:rsidRDefault="00765628" w:rsidP="00765628">
      <w:pPr>
        <w:rPr>
          <w:rtl/>
        </w:rPr>
      </w:pPr>
    </w:p>
    <w:p w:rsidR="00765628" w:rsidRDefault="00765628" w:rsidP="00765628">
      <w:r>
        <w:rPr>
          <w:rFonts w:hint="cs"/>
          <w:rtl/>
        </w:rPr>
        <w:t>יש מדינות גדולות כמו ארה"ב וקנדה שמקיימות מערכות מבחנים ברמת פרובינציות/מדינות ולכן אינן נמצאות בטבלה זו.</w:t>
      </w:r>
    </w:p>
    <w:p w:rsidR="00765628" w:rsidRPr="00765628" w:rsidRDefault="00765628" w:rsidP="00A03C57">
      <w:pPr>
        <w:spacing w:line="360" w:lineRule="auto"/>
        <w:jc w:val="both"/>
        <w:rPr>
          <w:rFonts w:ascii="Times New Roman" w:eastAsia="Times New Roman" w:hAnsi="Times New Roman" w:cs="David"/>
          <w:b/>
          <w:bCs/>
          <w:sz w:val="24"/>
          <w:szCs w:val="24"/>
          <w:rtl/>
        </w:rPr>
        <w:sectPr w:rsidR="00765628" w:rsidRPr="00765628" w:rsidSect="00765628">
          <w:pgSz w:w="16838" w:h="11906" w:orient="landscape"/>
          <w:pgMar w:top="1701" w:right="962" w:bottom="1800" w:left="1440" w:header="708" w:footer="708" w:gutter="0"/>
          <w:cols w:space="708"/>
          <w:bidi/>
          <w:rtlGutter/>
          <w:docGrid w:linePitch="360"/>
        </w:sectPr>
      </w:pPr>
    </w:p>
    <w:p w:rsidR="00D53150" w:rsidRPr="00D53150" w:rsidRDefault="00D53150" w:rsidP="00AE3A61">
      <w:pPr>
        <w:spacing w:after="0" w:line="240" w:lineRule="auto"/>
        <w:jc w:val="center"/>
        <w:rPr>
          <w:rFonts w:ascii="Calibri" w:eastAsia="Times New Roman" w:hAnsi="Calibri" w:cs="David"/>
          <w:b/>
          <w:bCs/>
          <w:color w:val="000000" w:themeColor="text1"/>
          <w:sz w:val="32"/>
          <w:szCs w:val="32"/>
          <w:rtl/>
        </w:rPr>
      </w:pPr>
      <w:r>
        <w:rPr>
          <w:rFonts w:ascii="Calibri" w:eastAsia="Times New Roman" w:hAnsi="Calibri" w:cs="David" w:hint="cs"/>
          <w:b/>
          <w:bCs/>
          <w:color w:val="000000" w:themeColor="text1"/>
          <w:sz w:val="32"/>
          <w:szCs w:val="32"/>
          <w:rtl/>
        </w:rPr>
        <w:lastRenderedPageBreak/>
        <w:t xml:space="preserve">נספח </w:t>
      </w:r>
      <w:r w:rsidR="00AE3A61">
        <w:rPr>
          <w:rFonts w:ascii="Calibri" w:eastAsia="Times New Roman" w:hAnsi="Calibri" w:cs="David" w:hint="cs"/>
          <w:b/>
          <w:bCs/>
          <w:color w:val="000000" w:themeColor="text1"/>
          <w:sz w:val="32"/>
          <w:szCs w:val="32"/>
          <w:rtl/>
        </w:rPr>
        <w:t>3</w:t>
      </w:r>
      <w:r>
        <w:rPr>
          <w:rFonts w:ascii="Calibri" w:eastAsia="Times New Roman" w:hAnsi="Calibri" w:cs="David" w:hint="cs"/>
          <w:b/>
          <w:bCs/>
          <w:color w:val="000000" w:themeColor="text1"/>
          <w:sz w:val="32"/>
          <w:szCs w:val="32"/>
          <w:rtl/>
        </w:rPr>
        <w:t xml:space="preserve">: </w:t>
      </w:r>
      <w:r w:rsidRPr="00D53150">
        <w:rPr>
          <w:rFonts w:ascii="Calibri" w:eastAsia="Times New Roman" w:hAnsi="Calibri" w:cs="David" w:hint="cs"/>
          <w:b/>
          <w:bCs/>
          <w:color w:val="000000" w:themeColor="text1"/>
          <w:sz w:val="32"/>
          <w:szCs w:val="32"/>
          <w:rtl/>
        </w:rPr>
        <w:t>סיכום השימושים בנתוני המיצ"ב ברמות המדידה השונות</w:t>
      </w:r>
    </w:p>
    <w:p w:rsidR="00D53150" w:rsidRPr="00D53150" w:rsidRDefault="00D53150" w:rsidP="00D53150">
      <w:pPr>
        <w:spacing w:after="0" w:line="240" w:lineRule="auto"/>
        <w:jc w:val="center"/>
        <w:rPr>
          <w:rFonts w:ascii="Calibri" w:eastAsia="Times New Roman" w:hAnsi="Calibri" w:cs="David"/>
          <w:b/>
          <w:bCs/>
          <w:color w:val="000000" w:themeColor="text1"/>
          <w:sz w:val="32"/>
          <w:szCs w:val="32"/>
          <w:rtl/>
        </w:rPr>
      </w:pPr>
      <w:r w:rsidRPr="00D53150">
        <w:rPr>
          <w:rFonts w:ascii="Calibri" w:eastAsia="Times New Roman" w:hAnsi="Calibri" w:cs="David" w:hint="cs"/>
          <w:b/>
          <w:bCs/>
          <w:color w:val="000000" w:themeColor="text1"/>
          <w:sz w:val="32"/>
          <w:szCs w:val="32"/>
          <w:rtl/>
        </w:rPr>
        <w:t>ריכוז תשובות שהתקבלו מנציגות משרד החינוך בוועדת ההערכה</w:t>
      </w:r>
    </w:p>
    <w:p w:rsidR="00D53150" w:rsidRPr="00D53150" w:rsidRDefault="00D53150" w:rsidP="00D53150">
      <w:pPr>
        <w:spacing w:after="0" w:line="240" w:lineRule="auto"/>
        <w:ind w:left="865"/>
        <w:rPr>
          <w:rFonts w:ascii="Calibri" w:eastAsia="Times New Roman" w:hAnsi="Calibri" w:cs="David"/>
          <w:color w:val="000000" w:themeColor="text1"/>
          <w:sz w:val="24"/>
          <w:szCs w:val="24"/>
          <w:rtl/>
        </w:rPr>
      </w:pPr>
    </w:p>
    <w:p w:rsidR="00D53150" w:rsidRPr="00D53150" w:rsidRDefault="00D53150" w:rsidP="00AE3A61">
      <w:pPr>
        <w:spacing w:after="0" w:line="240" w:lineRule="auto"/>
        <w:ind w:left="865" w:right="851"/>
        <w:jc w:val="both"/>
        <w:rPr>
          <w:rFonts w:ascii="Calibri" w:eastAsia="Times New Roman" w:hAnsi="Calibri" w:cs="David"/>
          <w:color w:val="000000" w:themeColor="text1"/>
          <w:sz w:val="24"/>
          <w:szCs w:val="24"/>
          <w:rtl/>
        </w:rPr>
      </w:pPr>
      <w:r w:rsidRPr="00D53150">
        <w:rPr>
          <w:rFonts w:ascii="Calibri" w:eastAsia="Times New Roman" w:hAnsi="Calibri" w:cs="David" w:hint="cs"/>
          <w:color w:val="000000" w:themeColor="text1"/>
          <w:sz w:val="24"/>
          <w:szCs w:val="24"/>
          <w:rtl/>
        </w:rPr>
        <w:t>בטבלה שלהלן מוצגים השימושים השונים שנעשו בנתוני המיצ"ב ברמות המדידה השונות: נתונים ברמה בית-ספרית (למשל, ממוצע הישגי תלמידי בית הספר), נתונים ברמה מחוזית (למשל, ממוצע הישגי התלמידים בכלל בתי הספר במחוז), נתונים ברמת רשות מקומית (למשל, ממוצע הישגי התלמידים בכלל בתי הספר ברשות), ונתונים ברמה ארצית (למשל, ממוצע הישגי התלמידים בכלל בתי הספר בארץ).</w:t>
      </w:r>
    </w:p>
    <w:p w:rsidR="00D53150" w:rsidRPr="00D53150" w:rsidRDefault="00D53150" w:rsidP="00AE3A61">
      <w:pPr>
        <w:spacing w:before="240" w:after="0" w:line="240" w:lineRule="auto"/>
        <w:ind w:left="868" w:right="851"/>
        <w:jc w:val="both"/>
        <w:rPr>
          <w:rFonts w:ascii="Calibri" w:eastAsia="Times New Roman" w:hAnsi="Calibri" w:cs="David"/>
          <w:color w:val="000000" w:themeColor="text1"/>
          <w:sz w:val="24"/>
          <w:szCs w:val="24"/>
          <w:rtl/>
        </w:rPr>
      </w:pPr>
      <w:r w:rsidRPr="00D53150">
        <w:rPr>
          <w:rFonts w:ascii="Calibri" w:eastAsia="Times New Roman" w:hAnsi="Calibri" w:cs="David" w:hint="cs"/>
          <w:color w:val="000000" w:themeColor="text1"/>
          <w:sz w:val="24"/>
          <w:szCs w:val="24"/>
          <w:rtl/>
        </w:rPr>
        <w:t xml:space="preserve">השימושים מופו לפי הגורמים השונים במערכת החינוך. בנתונים בית-ספריים נעשה שימוש מצד כל הגורמים, החל מבתי הספר עצמם ועד המחוזות ויחידות המטה. לעומת זאת, בנתונים ארציים נעשה שימוש בעיקר ביחידות המטה (השימוש בנתון הארצי כנורמה להשוואה הוא חלק בלתי נפרד מהדיווח בכל הרמות).  </w:t>
      </w:r>
    </w:p>
    <w:p w:rsidR="00D53150" w:rsidRPr="00D53150" w:rsidRDefault="00D53150" w:rsidP="00AE3A61">
      <w:pPr>
        <w:spacing w:before="240" w:after="0" w:line="240" w:lineRule="auto"/>
        <w:ind w:left="868" w:right="851"/>
        <w:jc w:val="both"/>
        <w:rPr>
          <w:rFonts w:ascii="Calibri" w:eastAsia="Times New Roman" w:hAnsi="Calibri" w:cs="David"/>
          <w:color w:val="000000" w:themeColor="text1"/>
          <w:sz w:val="24"/>
          <w:szCs w:val="24"/>
          <w:rtl/>
        </w:rPr>
      </w:pPr>
      <w:r w:rsidRPr="00D53150">
        <w:rPr>
          <w:rFonts w:ascii="Calibri" w:eastAsia="Times New Roman" w:hAnsi="Calibri" w:cs="David" w:hint="cs"/>
          <w:color w:val="000000" w:themeColor="text1"/>
          <w:sz w:val="24"/>
          <w:szCs w:val="24"/>
          <w:u w:val="single"/>
          <w:rtl/>
        </w:rPr>
        <w:t>הערה</w:t>
      </w:r>
      <w:r w:rsidRPr="00D53150">
        <w:rPr>
          <w:rFonts w:ascii="Calibri" w:eastAsia="Times New Roman" w:hAnsi="Calibri" w:cs="David" w:hint="cs"/>
          <w:color w:val="000000" w:themeColor="text1"/>
          <w:sz w:val="24"/>
          <w:szCs w:val="24"/>
          <w:rtl/>
        </w:rPr>
        <w:t xml:space="preserve">: השאלות התייחסו הן לנתוני ההישגים והן לנתוני האקלים והסביבה הפדגוגית. עיקר התשובות התייחסו להישגים, כאשר לגבי האקלים נאמר כי השימושים דומים.    </w:t>
      </w:r>
    </w:p>
    <w:p w:rsidR="00D53150" w:rsidRPr="00D53150" w:rsidRDefault="00D53150" w:rsidP="00D53150">
      <w:pPr>
        <w:spacing w:after="0" w:line="240" w:lineRule="auto"/>
        <w:jc w:val="both"/>
        <w:rPr>
          <w:rFonts w:ascii="Calibri" w:eastAsia="Times New Roman" w:hAnsi="Calibri" w:cs="David"/>
          <w:b/>
          <w:bCs/>
          <w:color w:val="0070C0"/>
          <w:sz w:val="32"/>
          <w:szCs w:val="32"/>
          <w:u w:val="single"/>
          <w:rtl/>
        </w:rPr>
      </w:pPr>
    </w:p>
    <w:tbl>
      <w:tblPr>
        <w:tblStyle w:val="1"/>
        <w:bidiVisual/>
        <w:tblW w:w="13430" w:type="dxa"/>
        <w:jc w:val="center"/>
        <w:tblLook w:val="04A0" w:firstRow="1" w:lastRow="0" w:firstColumn="1" w:lastColumn="0" w:noHBand="0" w:noVBand="1"/>
      </w:tblPr>
      <w:tblGrid>
        <w:gridCol w:w="987"/>
        <w:gridCol w:w="12443"/>
      </w:tblGrid>
      <w:tr w:rsidR="00D53150" w:rsidRPr="00D53150" w:rsidTr="00D53150">
        <w:trPr>
          <w:tblHeader/>
          <w:jc w:val="center"/>
        </w:trPr>
        <w:tc>
          <w:tcPr>
            <w:tcW w:w="13430" w:type="dxa"/>
            <w:gridSpan w:val="2"/>
            <w:shd w:val="clear" w:color="auto" w:fill="D9D9D9" w:themeFill="background1" w:themeFillShade="D9"/>
          </w:tcPr>
          <w:p w:rsidR="00D53150" w:rsidRPr="00D53150" w:rsidRDefault="00D53150" w:rsidP="00D53150">
            <w:pPr>
              <w:spacing w:before="120" w:after="120"/>
              <w:jc w:val="center"/>
              <w:rPr>
                <w:rFonts w:ascii="Calibri" w:hAnsi="Calibri" w:cs="David"/>
                <w:b/>
                <w:bCs/>
                <w:sz w:val="32"/>
                <w:szCs w:val="32"/>
                <w:rtl/>
              </w:rPr>
            </w:pPr>
            <w:r w:rsidRPr="00D53150">
              <w:rPr>
                <w:rFonts w:asciiTheme="minorBidi" w:hAnsiTheme="minorBidi" w:cs="David"/>
                <w:b/>
                <w:bCs/>
                <w:color w:val="1F497D" w:themeColor="text2"/>
                <w:sz w:val="32"/>
                <w:szCs w:val="32"/>
                <w:rtl/>
              </w:rPr>
              <w:t>שימוש</w:t>
            </w:r>
            <w:r w:rsidRPr="00D53150">
              <w:rPr>
                <w:rFonts w:asciiTheme="minorBidi" w:hAnsiTheme="minorBidi" w:cs="David" w:hint="cs"/>
                <w:b/>
                <w:bCs/>
                <w:color w:val="1F497D" w:themeColor="text2"/>
                <w:sz w:val="32"/>
                <w:szCs w:val="32"/>
                <w:rtl/>
              </w:rPr>
              <w:t>ים</w:t>
            </w:r>
            <w:r w:rsidRPr="00D53150">
              <w:rPr>
                <w:rFonts w:asciiTheme="minorBidi" w:hAnsiTheme="minorBidi" w:cs="David"/>
                <w:b/>
                <w:bCs/>
                <w:color w:val="1F497D" w:themeColor="text2"/>
                <w:sz w:val="32"/>
                <w:szCs w:val="32"/>
                <w:rtl/>
              </w:rPr>
              <w:t xml:space="preserve"> בנתוני המיצ"ב הבית</w:t>
            </w:r>
            <w:r w:rsidRPr="00D53150">
              <w:rPr>
                <w:rFonts w:asciiTheme="minorBidi" w:hAnsiTheme="minorBidi" w:cs="David" w:hint="cs"/>
                <w:b/>
                <w:bCs/>
                <w:color w:val="1F497D" w:themeColor="text2"/>
                <w:sz w:val="32"/>
                <w:szCs w:val="32"/>
                <w:rtl/>
              </w:rPr>
              <w:t>-</w:t>
            </w:r>
            <w:proofErr w:type="spellStart"/>
            <w:r w:rsidRPr="00D53150">
              <w:rPr>
                <w:rFonts w:asciiTheme="minorBidi" w:hAnsiTheme="minorBidi" w:cs="David"/>
                <w:b/>
                <w:bCs/>
                <w:color w:val="1F497D" w:themeColor="text2"/>
                <w:sz w:val="32"/>
                <w:szCs w:val="32"/>
                <w:rtl/>
              </w:rPr>
              <w:t>ס</w:t>
            </w:r>
            <w:r w:rsidRPr="00D53150">
              <w:rPr>
                <w:rFonts w:asciiTheme="minorBidi" w:hAnsiTheme="minorBidi" w:cs="David" w:hint="cs"/>
                <w:b/>
                <w:bCs/>
                <w:color w:val="1F497D" w:themeColor="text2"/>
                <w:sz w:val="32"/>
                <w:szCs w:val="32"/>
                <w:rtl/>
              </w:rPr>
              <w:t>י</w:t>
            </w:r>
            <w:r w:rsidRPr="00D53150">
              <w:rPr>
                <w:rFonts w:asciiTheme="minorBidi" w:hAnsiTheme="minorBidi" w:cs="David"/>
                <w:b/>
                <w:bCs/>
                <w:color w:val="1F497D" w:themeColor="text2"/>
                <w:sz w:val="32"/>
                <w:szCs w:val="32"/>
                <w:rtl/>
              </w:rPr>
              <w:t>פריים</w:t>
            </w:r>
            <w:proofErr w:type="spellEnd"/>
          </w:p>
        </w:tc>
      </w:tr>
      <w:tr w:rsidR="00D53150" w:rsidRPr="00D53150" w:rsidTr="00D53150">
        <w:trPr>
          <w:jc w:val="center"/>
        </w:trPr>
        <w:tc>
          <w:tcPr>
            <w:tcW w:w="955" w:type="dxa"/>
          </w:tcPr>
          <w:p w:rsidR="00D53150" w:rsidRPr="00D53150" w:rsidRDefault="00D53150" w:rsidP="00D53150">
            <w:pPr>
              <w:rPr>
                <w:rFonts w:ascii="Calibri" w:hAnsi="Calibri" w:cs="David"/>
                <w:b/>
                <w:bCs/>
                <w:color w:val="0070C0"/>
                <w:sz w:val="24"/>
                <w:szCs w:val="24"/>
                <w:rtl/>
              </w:rPr>
            </w:pPr>
            <w:r w:rsidRPr="00D53150">
              <w:rPr>
                <w:rFonts w:asciiTheme="minorBidi" w:hAnsiTheme="minorBidi" w:cs="David" w:hint="cs"/>
                <w:b/>
                <w:bCs/>
                <w:color w:val="1F497D" w:themeColor="text2"/>
                <w:sz w:val="24"/>
                <w:szCs w:val="24"/>
                <w:rtl/>
              </w:rPr>
              <w:t>בבתי הספר</w:t>
            </w:r>
          </w:p>
        </w:tc>
        <w:tc>
          <w:tcPr>
            <w:tcW w:w="12475" w:type="dxa"/>
          </w:tcPr>
          <w:p w:rsidR="00D53150" w:rsidRPr="00D53150" w:rsidRDefault="00D53150" w:rsidP="00D53150">
            <w:pPr>
              <w:numPr>
                <w:ilvl w:val="0"/>
                <w:numId w:val="31"/>
              </w:numPr>
              <w:rPr>
                <w:rFonts w:ascii="Calibri" w:hAnsi="Calibri" w:cs="David"/>
                <w:b/>
                <w:bCs/>
                <w:sz w:val="24"/>
                <w:szCs w:val="24"/>
              </w:rPr>
            </w:pPr>
            <w:r w:rsidRPr="00D53150">
              <w:rPr>
                <w:rFonts w:ascii="Calibri" w:hAnsi="Calibri" w:cs="David" w:hint="cs"/>
                <w:b/>
                <w:bCs/>
                <w:sz w:val="24"/>
                <w:szCs w:val="24"/>
                <w:rtl/>
              </w:rPr>
              <w:t xml:space="preserve">הנתונים היוו בסיס לקבלת </w:t>
            </w:r>
            <w:r w:rsidRPr="00D53150">
              <w:rPr>
                <w:rFonts w:ascii="Calibri" w:hAnsi="Calibri" w:cs="David" w:hint="eastAsia"/>
                <w:b/>
                <w:bCs/>
                <w:sz w:val="24"/>
                <w:szCs w:val="24"/>
                <w:rtl/>
              </w:rPr>
              <w:t>החלט</w:t>
            </w:r>
            <w:r w:rsidRPr="00D53150">
              <w:rPr>
                <w:rFonts w:ascii="Calibri" w:hAnsi="Calibri" w:cs="David" w:hint="cs"/>
                <w:b/>
                <w:bCs/>
                <w:sz w:val="24"/>
                <w:szCs w:val="24"/>
                <w:rtl/>
              </w:rPr>
              <w:t>ות ברמת בית הספר:</w:t>
            </w:r>
          </w:p>
          <w:p w:rsidR="00D53150" w:rsidRPr="00D53150" w:rsidRDefault="00D53150" w:rsidP="00D53150">
            <w:pPr>
              <w:numPr>
                <w:ilvl w:val="1"/>
                <w:numId w:val="31"/>
              </w:numPr>
              <w:rPr>
                <w:rFonts w:ascii="Calibri" w:hAnsi="Calibri" w:cs="David"/>
                <w:sz w:val="24"/>
                <w:szCs w:val="24"/>
              </w:rPr>
            </w:pPr>
            <w:r w:rsidRPr="00D53150">
              <w:rPr>
                <w:rFonts w:ascii="Calibri" w:hAnsi="Calibri" w:cs="David" w:hint="cs"/>
                <w:sz w:val="24"/>
                <w:szCs w:val="24"/>
                <w:rtl/>
              </w:rPr>
              <w:t xml:space="preserve">איתור נקודות חוזק ונקודות הדורשות שיפור בבית הספר, בראייה פנים בית-ספרית ובהשוואה לנתונים ארציים   </w:t>
            </w:r>
          </w:p>
          <w:p w:rsidR="00D53150" w:rsidRPr="00D53150" w:rsidRDefault="00D53150" w:rsidP="00D53150">
            <w:pPr>
              <w:numPr>
                <w:ilvl w:val="1"/>
                <w:numId w:val="31"/>
              </w:numPr>
              <w:rPr>
                <w:rFonts w:ascii="Calibri" w:hAnsi="Calibri" w:cs="David"/>
                <w:sz w:val="24"/>
                <w:szCs w:val="24"/>
              </w:rPr>
            </w:pPr>
            <w:r w:rsidRPr="00D53150">
              <w:rPr>
                <w:rFonts w:ascii="Calibri" w:hAnsi="Calibri" w:cs="David" w:hint="cs"/>
                <w:sz w:val="24"/>
                <w:szCs w:val="24"/>
                <w:rtl/>
              </w:rPr>
              <w:t>בניית תכנית העבודה של מנהל בית הספר, בכלל זה:</w:t>
            </w:r>
            <w:r w:rsidRPr="00D53150">
              <w:rPr>
                <w:rFonts w:ascii="Calibri" w:hAnsi="Calibri" w:cs="David"/>
                <w:sz w:val="24"/>
                <w:szCs w:val="24"/>
              </w:rPr>
              <w:t xml:space="preserve"> </w:t>
            </w:r>
          </w:p>
          <w:p w:rsidR="00D53150" w:rsidRPr="00D53150" w:rsidRDefault="00D53150" w:rsidP="00D53150">
            <w:pPr>
              <w:numPr>
                <w:ilvl w:val="2"/>
                <w:numId w:val="31"/>
              </w:numPr>
              <w:rPr>
                <w:rFonts w:ascii="Calibri" w:hAnsi="Calibri" w:cs="David"/>
                <w:sz w:val="24"/>
                <w:szCs w:val="24"/>
              </w:rPr>
            </w:pPr>
            <w:r w:rsidRPr="00D53150">
              <w:rPr>
                <w:rFonts w:ascii="Calibri" w:hAnsi="Calibri" w:cs="David" w:hint="cs"/>
                <w:sz w:val="24"/>
                <w:szCs w:val="24"/>
                <w:rtl/>
              </w:rPr>
              <w:t>הגדרת יעדים לקידום</w:t>
            </w:r>
            <w:r w:rsidRPr="00D53150" w:rsidDel="008914CB">
              <w:rPr>
                <w:rFonts w:ascii="Calibri" w:hAnsi="Calibri" w:cs="David" w:hint="cs"/>
                <w:sz w:val="24"/>
                <w:szCs w:val="24"/>
                <w:rtl/>
              </w:rPr>
              <w:t xml:space="preserve"> </w:t>
            </w:r>
            <w:r w:rsidRPr="00D53150">
              <w:rPr>
                <w:rFonts w:ascii="Calibri" w:hAnsi="Calibri" w:cs="David" w:hint="cs"/>
                <w:sz w:val="24"/>
                <w:szCs w:val="24"/>
                <w:rtl/>
              </w:rPr>
              <w:t>וסדרי עדיפויות</w:t>
            </w:r>
          </w:p>
          <w:p w:rsidR="00D53150" w:rsidRPr="00D53150" w:rsidRDefault="00D53150" w:rsidP="00D53150">
            <w:pPr>
              <w:numPr>
                <w:ilvl w:val="2"/>
                <w:numId w:val="31"/>
              </w:numPr>
              <w:rPr>
                <w:rFonts w:ascii="Calibri" w:hAnsi="Calibri" w:cs="David"/>
                <w:sz w:val="24"/>
                <w:szCs w:val="24"/>
              </w:rPr>
            </w:pPr>
            <w:r w:rsidRPr="00D53150">
              <w:rPr>
                <w:rFonts w:ascii="Calibri" w:hAnsi="Calibri" w:cs="David" w:hint="cs"/>
                <w:sz w:val="24"/>
                <w:szCs w:val="24"/>
                <w:rtl/>
              </w:rPr>
              <w:t>איגום והקצאה יעילה ומותאמת של משאבים (למשל הדרכות)</w:t>
            </w:r>
          </w:p>
          <w:p w:rsidR="00D53150" w:rsidRPr="00D53150" w:rsidRDefault="00D53150" w:rsidP="00D53150">
            <w:pPr>
              <w:numPr>
                <w:ilvl w:val="2"/>
                <w:numId w:val="31"/>
              </w:numPr>
              <w:rPr>
                <w:rFonts w:ascii="Calibri" w:hAnsi="Calibri" w:cs="David"/>
                <w:sz w:val="24"/>
                <w:szCs w:val="24"/>
              </w:rPr>
            </w:pPr>
            <w:r w:rsidRPr="00D53150">
              <w:rPr>
                <w:rFonts w:ascii="Calibri" w:hAnsi="Calibri" w:cs="David" w:hint="cs"/>
                <w:sz w:val="24"/>
                <w:szCs w:val="24"/>
                <w:rtl/>
              </w:rPr>
              <w:t xml:space="preserve">איתור מוקדים שבהם נדרש סיוע חיצוני (למשל, מדריך מקצועי) </w:t>
            </w:r>
          </w:p>
          <w:p w:rsidR="00D53150" w:rsidRPr="00D53150" w:rsidRDefault="00D53150" w:rsidP="00D53150">
            <w:pPr>
              <w:numPr>
                <w:ilvl w:val="1"/>
                <w:numId w:val="31"/>
              </w:numPr>
              <w:rPr>
                <w:rFonts w:ascii="Calibri" w:hAnsi="Calibri" w:cs="David"/>
                <w:sz w:val="24"/>
                <w:szCs w:val="24"/>
              </w:rPr>
            </w:pPr>
            <w:r w:rsidRPr="00D53150">
              <w:rPr>
                <w:rFonts w:ascii="Calibri" w:hAnsi="Calibri" w:cs="David" w:hint="cs"/>
                <w:sz w:val="24"/>
                <w:szCs w:val="24"/>
                <w:rtl/>
              </w:rPr>
              <w:t xml:space="preserve">איתור מורים מובילים ומורים הזקוקים לליווי, ועידוד למידת עמיתים </w:t>
            </w:r>
          </w:p>
          <w:p w:rsidR="00D53150" w:rsidRPr="00D53150" w:rsidRDefault="00D53150" w:rsidP="00D53150">
            <w:pPr>
              <w:numPr>
                <w:ilvl w:val="1"/>
                <w:numId w:val="31"/>
              </w:numPr>
              <w:rPr>
                <w:rFonts w:ascii="Calibri" w:hAnsi="Calibri" w:cs="David"/>
                <w:sz w:val="24"/>
                <w:szCs w:val="24"/>
              </w:rPr>
            </w:pPr>
            <w:r w:rsidRPr="00D53150">
              <w:rPr>
                <w:rFonts w:ascii="Calibri" w:hAnsi="Calibri" w:cs="David" w:hint="cs"/>
                <w:sz w:val="24"/>
                <w:szCs w:val="24"/>
                <w:rtl/>
              </w:rPr>
              <w:t>ניהול הפדגוגיה הבית-ספרית באופן מקצועי ובניית תפקיד רכז המקצוע ורכז הפדגוגיה</w:t>
            </w:r>
          </w:p>
          <w:p w:rsidR="00D53150" w:rsidRPr="00D53150" w:rsidRDefault="00D53150" w:rsidP="00D53150">
            <w:pPr>
              <w:numPr>
                <w:ilvl w:val="1"/>
                <w:numId w:val="31"/>
              </w:numPr>
              <w:rPr>
                <w:rFonts w:ascii="Calibri" w:hAnsi="Calibri" w:cs="David"/>
                <w:sz w:val="24"/>
                <w:szCs w:val="24"/>
              </w:rPr>
            </w:pPr>
          </w:p>
          <w:p w:rsidR="00D53150" w:rsidRPr="00D53150" w:rsidRDefault="00D53150" w:rsidP="00D53150">
            <w:pPr>
              <w:numPr>
                <w:ilvl w:val="0"/>
                <w:numId w:val="31"/>
              </w:numPr>
              <w:rPr>
                <w:rFonts w:cs="David"/>
                <w:b/>
                <w:bCs/>
                <w:sz w:val="24"/>
                <w:szCs w:val="24"/>
              </w:rPr>
            </w:pPr>
            <w:r w:rsidRPr="00D53150">
              <w:rPr>
                <w:rFonts w:ascii="Calibri" w:hAnsi="Calibri" w:cs="David" w:hint="cs"/>
                <w:b/>
                <w:bCs/>
                <w:sz w:val="24"/>
                <w:szCs w:val="24"/>
                <w:rtl/>
              </w:rPr>
              <w:t xml:space="preserve">הנתונים אפשרו מעקב וניטור מגמות לאורך זמן </w:t>
            </w:r>
            <w:r w:rsidRPr="00D53150">
              <w:rPr>
                <w:rFonts w:ascii="Calibri" w:hAnsi="Calibri" w:cs="David" w:hint="eastAsia"/>
                <w:b/>
                <w:bCs/>
                <w:sz w:val="24"/>
                <w:szCs w:val="24"/>
                <w:rtl/>
              </w:rPr>
              <w:t>בהישגים</w:t>
            </w:r>
            <w:r w:rsidRPr="00D53150">
              <w:rPr>
                <w:rFonts w:ascii="Calibri" w:hAnsi="Calibri" w:cs="David"/>
                <w:b/>
                <w:bCs/>
                <w:sz w:val="24"/>
                <w:szCs w:val="24"/>
                <w:rtl/>
              </w:rPr>
              <w:t xml:space="preserve"> </w:t>
            </w:r>
            <w:r w:rsidRPr="00D53150">
              <w:rPr>
                <w:rFonts w:ascii="Calibri" w:hAnsi="Calibri" w:cs="David" w:hint="cs"/>
                <w:b/>
                <w:bCs/>
                <w:sz w:val="24"/>
                <w:szCs w:val="24"/>
                <w:rtl/>
              </w:rPr>
              <w:t>ב</w:t>
            </w:r>
            <w:r w:rsidRPr="00D53150">
              <w:rPr>
                <w:rFonts w:ascii="Calibri" w:hAnsi="Calibri" w:cs="David" w:hint="eastAsia"/>
                <w:b/>
                <w:bCs/>
                <w:sz w:val="24"/>
                <w:szCs w:val="24"/>
                <w:rtl/>
              </w:rPr>
              <w:t>בית</w:t>
            </w:r>
            <w:r w:rsidRPr="00D53150">
              <w:rPr>
                <w:rFonts w:ascii="Calibri" w:hAnsi="Calibri" w:cs="David"/>
                <w:b/>
                <w:bCs/>
                <w:sz w:val="24"/>
                <w:szCs w:val="24"/>
                <w:rtl/>
              </w:rPr>
              <w:t xml:space="preserve"> </w:t>
            </w:r>
            <w:r w:rsidRPr="00D53150">
              <w:rPr>
                <w:rFonts w:ascii="Calibri" w:hAnsi="Calibri" w:cs="David" w:hint="cs"/>
                <w:b/>
                <w:bCs/>
                <w:sz w:val="24"/>
                <w:szCs w:val="24"/>
                <w:rtl/>
              </w:rPr>
              <w:t>ה</w:t>
            </w:r>
            <w:r w:rsidRPr="00D53150">
              <w:rPr>
                <w:rFonts w:ascii="Calibri" w:hAnsi="Calibri" w:cs="David" w:hint="eastAsia"/>
                <w:b/>
                <w:bCs/>
                <w:sz w:val="24"/>
                <w:szCs w:val="24"/>
                <w:rtl/>
              </w:rPr>
              <w:t>ספר</w:t>
            </w:r>
          </w:p>
          <w:p w:rsidR="00D53150" w:rsidRPr="00D53150" w:rsidRDefault="00D53150" w:rsidP="00D53150">
            <w:pPr>
              <w:numPr>
                <w:ilvl w:val="0"/>
                <w:numId w:val="31"/>
              </w:numPr>
              <w:rPr>
                <w:rFonts w:ascii="Calibri" w:hAnsi="Calibri" w:cs="David"/>
                <w:b/>
                <w:bCs/>
                <w:sz w:val="24"/>
                <w:szCs w:val="24"/>
              </w:rPr>
            </w:pPr>
            <w:r w:rsidRPr="00D53150">
              <w:rPr>
                <w:rFonts w:ascii="Calibri" w:hAnsi="Calibri" w:cs="David" w:hint="cs"/>
                <w:b/>
                <w:bCs/>
                <w:sz w:val="24"/>
                <w:szCs w:val="24"/>
                <w:rtl/>
              </w:rPr>
              <w:t>התקיים דיון בממצאים במסגרות ארגוניות בית-ספריות:</w:t>
            </w:r>
          </w:p>
          <w:p w:rsidR="00D53150" w:rsidRPr="00D53150" w:rsidRDefault="00D53150" w:rsidP="00D53150">
            <w:pPr>
              <w:numPr>
                <w:ilvl w:val="1"/>
                <w:numId w:val="31"/>
              </w:numPr>
              <w:rPr>
                <w:rFonts w:ascii="Calibri" w:hAnsi="Calibri" w:cs="David"/>
                <w:sz w:val="24"/>
                <w:szCs w:val="24"/>
              </w:rPr>
            </w:pPr>
            <w:r w:rsidRPr="00D53150">
              <w:rPr>
                <w:rFonts w:ascii="Calibri" w:hAnsi="Calibri" w:cs="David" w:hint="cs"/>
                <w:sz w:val="24"/>
                <w:szCs w:val="24"/>
                <w:rtl/>
              </w:rPr>
              <w:t>התקיימו דיונים מקצועיים ברמות בית-ספריות שונות: הנהלה, צוותים מקצועיים, חדר המורים</w:t>
            </w:r>
          </w:p>
          <w:p w:rsidR="00D53150" w:rsidRPr="00D53150" w:rsidRDefault="00D53150" w:rsidP="00D53150">
            <w:pPr>
              <w:numPr>
                <w:ilvl w:val="1"/>
                <w:numId w:val="31"/>
              </w:numPr>
              <w:rPr>
                <w:rFonts w:ascii="Calibri" w:hAnsi="Calibri" w:cs="David"/>
                <w:sz w:val="24"/>
                <w:szCs w:val="24"/>
              </w:rPr>
            </w:pPr>
            <w:r w:rsidRPr="00D53150">
              <w:rPr>
                <w:rFonts w:ascii="Calibri" w:hAnsi="Calibri" w:cs="David" w:hint="cs"/>
                <w:sz w:val="24"/>
                <w:szCs w:val="24"/>
                <w:rtl/>
              </w:rPr>
              <w:t>דיאלוג פדגוגי בהתאם למדדי שביעות רצון של תלמידים ומורים</w:t>
            </w:r>
          </w:p>
          <w:p w:rsidR="00D53150" w:rsidRPr="00D53150" w:rsidRDefault="00D53150" w:rsidP="00D53150">
            <w:pPr>
              <w:numPr>
                <w:ilvl w:val="1"/>
                <w:numId w:val="31"/>
              </w:numPr>
              <w:rPr>
                <w:rFonts w:ascii="Calibri" w:hAnsi="Calibri" w:cs="David"/>
                <w:sz w:val="24"/>
                <w:szCs w:val="24"/>
              </w:rPr>
            </w:pPr>
            <w:r w:rsidRPr="00D53150">
              <w:rPr>
                <w:rFonts w:ascii="Calibri" w:hAnsi="Calibri" w:cs="David" w:hint="cs"/>
                <w:sz w:val="24"/>
                <w:szCs w:val="24"/>
                <w:rtl/>
              </w:rPr>
              <w:t>מציאת קשרים בין הישגים לנתוני אקלים וסביבה פדגוגית</w:t>
            </w:r>
          </w:p>
          <w:p w:rsidR="00D53150" w:rsidRPr="00D53150" w:rsidRDefault="00D53150" w:rsidP="00D53150">
            <w:pPr>
              <w:numPr>
                <w:ilvl w:val="1"/>
                <w:numId w:val="31"/>
              </w:numPr>
              <w:rPr>
                <w:rFonts w:ascii="Calibri" w:hAnsi="Calibri" w:cs="David"/>
                <w:sz w:val="24"/>
                <w:szCs w:val="24"/>
                <w:rtl/>
              </w:rPr>
            </w:pPr>
            <w:r w:rsidRPr="00D53150">
              <w:rPr>
                <w:rFonts w:ascii="Calibri" w:hAnsi="Calibri" w:cs="David" w:hint="cs"/>
                <w:sz w:val="24"/>
                <w:szCs w:val="24"/>
                <w:rtl/>
              </w:rPr>
              <w:t>בסיס לשיח עם הפיקוח והרשות</w:t>
            </w:r>
          </w:p>
        </w:tc>
      </w:tr>
      <w:tr w:rsidR="00D53150" w:rsidRPr="00D53150" w:rsidTr="00D53150">
        <w:trPr>
          <w:jc w:val="center"/>
        </w:trPr>
        <w:tc>
          <w:tcPr>
            <w:tcW w:w="955" w:type="dxa"/>
          </w:tcPr>
          <w:p w:rsidR="00D53150" w:rsidRPr="00D53150" w:rsidRDefault="00D53150" w:rsidP="00D53150">
            <w:pPr>
              <w:rPr>
                <w:rFonts w:ascii="Calibri" w:hAnsi="Calibri" w:cs="David"/>
                <w:b/>
                <w:bCs/>
                <w:color w:val="0070C0"/>
                <w:sz w:val="24"/>
                <w:szCs w:val="24"/>
                <w:rtl/>
              </w:rPr>
            </w:pPr>
            <w:r w:rsidRPr="00D53150">
              <w:rPr>
                <w:rFonts w:asciiTheme="minorBidi" w:hAnsiTheme="minorBidi" w:cs="David" w:hint="cs"/>
                <w:b/>
                <w:bCs/>
                <w:color w:val="1F497D" w:themeColor="text2"/>
                <w:sz w:val="24"/>
                <w:szCs w:val="24"/>
                <w:rtl/>
              </w:rPr>
              <w:lastRenderedPageBreak/>
              <w:t>במחוזות</w:t>
            </w:r>
          </w:p>
          <w:p w:rsidR="00D53150" w:rsidRPr="00D53150" w:rsidRDefault="00D53150" w:rsidP="00D53150">
            <w:pPr>
              <w:rPr>
                <w:rFonts w:asciiTheme="minorBidi" w:hAnsiTheme="minorBidi" w:cs="David"/>
                <w:b/>
                <w:bCs/>
                <w:color w:val="1F497D" w:themeColor="text2"/>
                <w:sz w:val="24"/>
                <w:szCs w:val="24"/>
                <w:rtl/>
              </w:rPr>
            </w:pPr>
          </w:p>
          <w:p w:rsidR="00D53150" w:rsidRPr="00D53150" w:rsidRDefault="00D53150" w:rsidP="00D53150">
            <w:pPr>
              <w:rPr>
                <w:rFonts w:asciiTheme="minorBidi" w:hAnsiTheme="minorBidi" w:cs="David"/>
                <w:b/>
                <w:bCs/>
                <w:color w:val="1F497D" w:themeColor="text2"/>
                <w:sz w:val="24"/>
                <w:szCs w:val="24"/>
                <w:rtl/>
              </w:rPr>
            </w:pPr>
          </w:p>
          <w:p w:rsidR="00D53150" w:rsidRPr="00D53150" w:rsidRDefault="00D53150" w:rsidP="00D53150">
            <w:pPr>
              <w:rPr>
                <w:rFonts w:asciiTheme="minorBidi" w:hAnsiTheme="minorBidi" w:cs="David"/>
                <w:b/>
                <w:bCs/>
                <w:color w:val="1F497D" w:themeColor="text2"/>
                <w:sz w:val="24"/>
                <w:szCs w:val="24"/>
                <w:rtl/>
              </w:rPr>
            </w:pPr>
          </w:p>
          <w:p w:rsidR="00D53150" w:rsidRPr="00D53150" w:rsidRDefault="00D53150" w:rsidP="00D53150">
            <w:pPr>
              <w:rPr>
                <w:rFonts w:asciiTheme="minorBidi" w:hAnsiTheme="minorBidi" w:cs="David"/>
                <w:b/>
                <w:bCs/>
                <w:color w:val="1F497D" w:themeColor="text2"/>
                <w:sz w:val="24"/>
                <w:szCs w:val="24"/>
                <w:rtl/>
              </w:rPr>
            </w:pPr>
          </w:p>
          <w:p w:rsidR="00D53150" w:rsidRPr="00D53150" w:rsidRDefault="00D53150" w:rsidP="00D53150">
            <w:pPr>
              <w:rPr>
                <w:rFonts w:asciiTheme="minorBidi" w:hAnsiTheme="minorBidi" w:cs="David"/>
                <w:b/>
                <w:bCs/>
                <w:color w:val="1F497D" w:themeColor="text2"/>
                <w:sz w:val="24"/>
                <w:szCs w:val="24"/>
                <w:rtl/>
              </w:rPr>
            </w:pPr>
          </w:p>
          <w:p w:rsidR="00D53150" w:rsidRPr="00D53150" w:rsidRDefault="00D53150" w:rsidP="00D53150">
            <w:pPr>
              <w:rPr>
                <w:rFonts w:asciiTheme="minorBidi" w:hAnsiTheme="minorBidi" w:cs="David"/>
                <w:b/>
                <w:bCs/>
                <w:color w:val="1F497D" w:themeColor="text2"/>
                <w:sz w:val="24"/>
                <w:szCs w:val="24"/>
                <w:rtl/>
              </w:rPr>
            </w:pPr>
          </w:p>
          <w:p w:rsidR="00D53150" w:rsidRPr="00D53150" w:rsidRDefault="00D53150" w:rsidP="00D53150">
            <w:pPr>
              <w:rPr>
                <w:rFonts w:asciiTheme="minorBidi" w:hAnsiTheme="minorBidi" w:cs="David"/>
                <w:b/>
                <w:bCs/>
                <w:color w:val="1F497D" w:themeColor="text2"/>
                <w:sz w:val="24"/>
                <w:szCs w:val="24"/>
                <w:rtl/>
              </w:rPr>
            </w:pPr>
          </w:p>
          <w:p w:rsidR="00D53150" w:rsidRPr="00D53150" w:rsidRDefault="00D53150" w:rsidP="00D53150">
            <w:pPr>
              <w:rPr>
                <w:rFonts w:asciiTheme="minorBidi" w:hAnsiTheme="minorBidi" w:cs="David"/>
                <w:b/>
                <w:bCs/>
                <w:color w:val="1F497D" w:themeColor="text2"/>
                <w:sz w:val="24"/>
                <w:szCs w:val="24"/>
                <w:rtl/>
              </w:rPr>
            </w:pPr>
          </w:p>
          <w:p w:rsidR="00D53150" w:rsidRPr="00D53150" w:rsidRDefault="00D53150" w:rsidP="00D53150">
            <w:pPr>
              <w:rPr>
                <w:rFonts w:asciiTheme="minorBidi" w:hAnsiTheme="minorBidi" w:cs="David"/>
                <w:b/>
                <w:bCs/>
                <w:color w:val="1F497D" w:themeColor="text2"/>
                <w:sz w:val="24"/>
                <w:szCs w:val="24"/>
                <w:rtl/>
              </w:rPr>
            </w:pPr>
          </w:p>
          <w:p w:rsidR="00D53150" w:rsidRPr="00D53150" w:rsidRDefault="00D53150" w:rsidP="00D53150">
            <w:pPr>
              <w:rPr>
                <w:rFonts w:asciiTheme="minorBidi" w:hAnsiTheme="minorBidi" w:cs="David"/>
                <w:b/>
                <w:bCs/>
                <w:color w:val="1F497D" w:themeColor="text2"/>
                <w:sz w:val="24"/>
                <w:szCs w:val="24"/>
                <w:rtl/>
              </w:rPr>
            </w:pPr>
          </w:p>
          <w:p w:rsidR="00D53150" w:rsidRPr="00D53150" w:rsidRDefault="00D53150" w:rsidP="00D53150">
            <w:pPr>
              <w:rPr>
                <w:rFonts w:asciiTheme="minorBidi" w:hAnsiTheme="minorBidi" w:cs="David"/>
                <w:b/>
                <w:bCs/>
                <w:color w:val="1F497D" w:themeColor="text2"/>
                <w:sz w:val="24"/>
                <w:szCs w:val="24"/>
                <w:rtl/>
              </w:rPr>
            </w:pPr>
          </w:p>
          <w:p w:rsidR="00D53150" w:rsidRPr="00D53150" w:rsidRDefault="00D53150" w:rsidP="00D53150">
            <w:pPr>
              <w:rPr>
                <w:rFonts w:ascii="Calibri" w:hAnsi="Calibri" w:cs="David"/>
                <w:b/>
                <w:bCs/>
                <w:color w:val="0070C0"/>
                <w:sz w:val="24"/>
                <w:szCs w:val="24"/>
                <w:rtl/>
              </w:rPr>
            </w:pPr>
          </w:p>
        </w:tc>
        <w:tc>
          <w:tcPr>
            <w:tcW w:w="12475" w:type="dxa"/>
          </w:tcPr>
          <w:p w:rsidR="00D53150" w:rsidRPr="00D53150" w:rsidRDefault="00D53150" w:rsidP="00D53150">
            <w:pPr>
              <w:numPr>
                <w:ilvl w:val="0"/>
                <w:numId w:val="32"/>
              </w:numPr>
              <w:rPr>
                <w:rFonts w:ascii="Calibri" w:hAnsi="Calibri" w:cs="David"/>
                <w:b/>
                <w:bCs/>
                <w:sz w:val="24"/>
                <w:szCs w:val="24"/>
              </w:rPr>
            </w:pPr>
            <w:r w:rsidRPr="00D53150">
              <w:rPr>
                <w:rFonts w:ascii="Calibri" w:hAnsi="Calibri" w:cs="David" w:hint="cs"/>
                <w:b/>
                <w:bCs/>
                <w:sz w:val="24"/>
                <w:szCs w:val="24"/>
                <w:rtl/>
              </w:rPr>
              <w:t xml:space="preserve">הנתונים היוו בסיס לקבלת </w:t>
            </w:r>
            <w:r w:rsidRPr="00D53150">
              <w:rPr>
                <w:rFonts w:ascii="Calibri" w:hAnsi="Calibri" w:cs="David" w:hint="eastAsia"/>
                <w:b/>
                <w:bCs/>
                <w:sz w:val="24"/>
                <w:szCs w:val="24"/>
                <w:rtl/>
              </w:rPr>
              <w:t>החלט</w:t>
            </w:r>
            <w:r w:rsidRPr="00D53150">
              <w:rPr>
                <w:rFonts w:ascii="Calibri" w:hAnsi="Calibri" w:cs="David" w:hint="cs"/>
                <w:b/>
                <w:bCs/>
                <w:sz w:val="24"/>
                <w:szCs w:val="24"/>
                <w:rtl/>
              </w:rPr>
              <w:t>ות ברמת המחוז:</w:t>
            </w:r>
          </w:p>
          <w:p w:rsidR="00D53150" w:rsidRPr="00D53150" w:rsidRDefault="00D53150" w:rsidP="00D53150">
            <w:pPr>
              <w:numPr>
                <w:ilvl w:val="1"/>
                <w:numId w:val="32"/>
              </w:numPr>
              <w:rPr>
                <w:rFonts w:ascii="Calibri" w:hAnsi="Calibri" w:cs="David"/>
                <w:sz w:val="24"/>
                <w:szCs w:val="24"/>
              </w:rPr>
            </w:pPr>
            <w:r w:rsidRPr="00D53150">
              <w:rPr>
                <w:rFonts w:ascii="Calibri" w:hAnsi="Calibri" w:cs="David" w:hint="cs"/>
                <w:sz w:val="24"/>
                <w:szCs w:val="24"/>
                <w:rtl/>
              </w:rPr>
              <w:t xml:space="preserve">מיפוי </w:t>
            </w:r>
            <w:r w:rsidRPr="00D53150">
              <w:rPr>
                <w:rFonts w:ascii="Calibri" w:hAnsi="Calibri" w:cs="David" w:hint="eastAsia"/>
                <w:sz w:val="24"/>
                <w:szCs w:val="24"/>
                <w:rtl/>
              </w:rPr>
              <w:t>בתי</w:t>
            </w:r>
            <w:r w:rsidRPr="00D53150">
              <w:rPr>
                <w:rFonts w:ascii="Calibri" w:hAnsi="Calibri" w:cs="David"/>
                <w:sz w:val="24"/>
                <w:szCs w:val="24"/>
                <w:rtl/>
              </w:rPr>
              <w:t xml:space="preserve"> </w:t>
            </w:r>
            <w:r w:rsidRPr="00D53150">
              <w:rPr>
                <w:rFonts w:ascii="Calibri" w:hAnsi="Calibri" w:cs="David" w:hint="eastAsia"/>
                <w:sz w:val="24"/>
                <w:szCs w:val="24"/>
                <w:rtl/>
              </w:rPr>
              <w:t>ספר</w:t>
            </w:r>
            <w:r w:rsidRPr="00D53150">
              <w:rPr>
                <w:rFonts w:ascii="Calibri" w:hAnsi="Calibri" w:cs="David"/>
                <w:sz w:val="24"/>
                <w:szCs w:val="24"/>
                <w:rtl/>
              </w:rPr>
              <w:t xml:space="preserve"> </w:t>
            </w:r>
            <w:r w:rsidRPr="00D53150">
              <w:rPr>
                <w:rFonts w:ascii="Calibri" w:hAnsi="Calibri" w:cs="David" w:hint="cs"/>
                <w:sz w:val="24"/>
                <w:szCs w:val="24"/>
                <w:rtl/>
              </w:rPr>
              <w:t>במיקוד ובתי ספר מובילים, וקבלת תמונת מצב כוללת על בתי הספר במחוז</w:t>
            </w:r>
          </w:p>
          <w:p w:rsidR="00D53150" w:rsidRPr="00D53150" w:rsidRDefault="00D53150" w:rsidP="00D53150">
            <w:pPr>
              <w:numPr>
                <w:ilvl w:val="1"/>
                <w:numId w:val="32"/>
              </w:numPr>
              <w:rPr>
                <w:rFonts w:ascii="Calibri" w:hAnsi="Calibri" w:cs="David"/>
                <w:sz w:val="24"/>
                <w:szCs w:val="24"/>
              </w:rPr>
            </w:pPr>
            <w:r w:rsidRPr="00D53150">
              <w:rPr>
                <w:rFonts w:ascii="Calibri" w:hAnsi="Calibri" w:cs="David" w:hint="eastAsia"/>
                <w:sz w:val="24"/>
                <w:szCs w:val="24"/>
                <w:rtl/>
              </w:rPr>
              <w:t>גיבוש</w:t>
            </w:r>
            <w:r w:rsidRPr="00D53150">
              <w:rPr>
                <w:rFonts w:ascii="Calibri" w:hAnsi="Calibri" w:cs="David"/>
                <w:sz w:val="24"/>
                <w:szCs w:val="24"/>
                <w:rtl/>
              </w:rPr>
              <w:t xml:space="preserve"> </w:t>
            </w:r>
            <w:r w:rsidRPr="00D53150">
              <w:rPr>
                <w:rFonts w:ascii="Calibri" w:hAnsi="Calibri" w:cs="David" w:hint="eastAsia"/>
                <w:sz w:val="24"/>
                <w:szCs w:val="24"/>
                <w:rtl/>
              </w:rPr>
              <w:t>תכניות</w:t>
            </w:r>
            <w:r w:rsidRPr="00D53150">
              <w:rPr>
                <w:rFonts w:ascii="Calibri" w:hAnsi="Calibri" w:cs="David"/>
                <w:sz w:val="24"/>
                <w:szCs w:val="24"/>
                <w:rtl/>
              </w:rPr>
              <w:t xml:space="preserve"> </w:t>
            </w:r>
            <w:r w:rsidRPr="00D53150">
              <w:rPr>
                <w:rFonts w:ascii="Calibri" w:hAnsi="Calibri" w:cs="David" w:hint="eastAsia"/>
                <w:sz w:val="24"/>
                <w:szCs w:val="24"/>
                <w:rtl/>
              </w:rPr>
              <w:t>פעולה</w:t>
            </w:r>
            <w:r w:rsidRPr="00D53150">
              <w:rPr>
                <w:rFonts w:ascii="Calibri" w:hAnsi="Calibri" w:cs="David"/>
                <w:sz w:val="24"/>
                <w:szCs w:val="24"/>
                <w:rtl/>
              </w:rPr>
              <w:t xml:space="preserve"> </w:t>
            </w:r>
            <w:r w:rsidRPr="00D53150">
              <w:rPr>
                <w:rFonts w:ascii="Calibri" w:hAnsi="Calibri" w:cs="David" w:hint="eastAsia"/>
                <w:sz w:val="24"/>
                <w:szCs w:val="24"/>
                <w:rtl/>
              </w:rPr>
              <w:t>בבתי</w:t>
            </w:r>
            <w:r w:rsidRPr="00D53150">
              <w:rPr>
                <w:rFonts w:ascii="Calibri" w:hAnsi="Calibri" w:cs="David"/>
                <w:sz w:val="24"/>
                <w:szCs w:val="24"/>
                <w:rtl/>
              </w:rPr>
              <w:t xml:space="preserve"> </w:t>
            </w:r>
            <w:r w:rsidRPr="00D53150">
              <w:rPr>
                <w:rFonts w:ascii="Calibri" w:hAnsi="Calibri" w:cs="David" w:hint="eastAsia"/>
                <w:sz w:val="24"/>
                <w:szCs w:val="24"/>
                <w:rtl/>
              </w:rPr>
              <w:t>הספר</w:t>
            </w:r>
            <w:r w:rsidRPr="00D53150">
              <w:rPr>
                <w:rFonts w:ascii="Calibri" w:hAnsi="Calibri" w:cs="David"/>
                <w:sz w:val="24"/>
                <w:szCs w:val="24"/>
                <w:rtl/>
              </w:rPr>
              <w:t xml:space="preserve"> </w:t>
            </w:r>
            <w:r w:rsidRPr="00D53150">
              <w:rPr>
                <w:rFonts w:ascii="Calibri" w:hAnsi="Calibri" w:cs="David" w:hint="cs"/>
                <w:sz w:val="24"/>
                <w:szCs w:val="24"/>
                <w:rtl/>
              </w:rPr>
              <w:t xml:space="preserve">במיקוד </w:t>
            </w:r>
            <w:r w:rsidRPr="00D53150">
              <w:rPr>
                <w:rFonts w:ascii="Calibri" w:hAnsi="Calibri" w:cs="David" w:hint="eastAsia"/>
                <w:sz w:val="24"/>
                <w:szCs w:val="24"/>
                <w:rtl/>
              </w:rPr>
              <w:t>שאותרו</w:t>
            </w:r>
            <w:r w:rsidRPr="00D53150">
              <w:rPr>
                <w:rFonts w:ascii="Calibri" w:hAnsi="Calibri" w:cs="David"/>
                <w:sz w:val="24"/>
                <w:szCs w:val="24"/>
                <w:rtl/>
              </w:rPr>
              <w:t xml:space="preserve"> </w:t>
            </w:r>
            <w:r w:rsidRPr="00D53150">
              <w:rPr>
                <w:rFonts w:ascii="Calibri" w:hAnsi="Calibri" w:cs="David" w:hint="eastAsia"/>
                <w:sz w:val="24"/>
                <w:szCs w:val="24"/>
                <w:rtl/>
              </w:rPr>
              <w:t>כדורשים</w:t>
            </w:r>
            <w:r w:rsidRPr="00D53150">
              <w:rPr>
                <w:rFonts w:ascii="Calibri" w:hAnsi="Calibri" w:cs="David"/>
                <w:sz w:val="24"/>
                <w:szCs w:val="24"/>
                <w:rtl/>
              </w:rPr>
              <w:t xml:space="preserve"> </w:t>
            </w:r>
            <w:r w:rsidRPr="00D53150">
              <w:rPr>
                <w:rFonts w:ascii="Calibri" w:hAnsi="Calibri" w:cs="David" w:hint="eastAsia"/>
                <w:sz w:val="24"/>
                <w:szCs w:val="24"/>
                <w:rtl/>
              </w:rPr>
              <w:t>התערבות</w:t>
            </w:r>
            <w:r w:rsidRPr="00D53150">
              <w:rPr>
                <w:rFonts w:ascii="Calibri" w:hAnsi="Calibri" w:cs="David"/>
                <w:sz w:val="24"/>
                <w:szCs w:val="24"/>
                <w:rtl/>
              </w:rPr>
              <w:t xml:space="preserve"> </w:t>
            </w:r>
            <w:r w:rsidRPr="00D53150">
              <w:rPr>
                <w:rFonts w:ascii="Calibri" w:hAnsi="Calibri" w:cs="David" w:hint="eastAsia"/>
                <w:sz w:val="24"/>
                <w:szCs w:val="24"/>
                <w:rtl/>
              </w:rPr>
              <w:t>חיצונית</w:t>
            </w:r>
            <w:r w:rsidRPr="00D53150">
              <w:rPr>
                <w:rFonts w:ascii="Calibri" w:hAnsi="Calibri" w:cs="David"/>
                <w:sz w:val="24"/>
                <w:szCs w:val="24"/>
                <w:rtl/>
              </w:rPr>
              <w:t xml:space="preserve"> </w:t>
            </w:r>
          </w:p>
          <w:p w:rsidR="00D53150" w:rsidRPr="00D53150" w:rsidRDefault="00D53150" w:rsidP="00D53150">
            <w:pPr>
              <w:numPr>
                <w:ilvl w:val="1"/>
                <w:numId w:val="32"/>
              </w:numPr>
              <w:rPr>
                <w:rFonts w:cs="David"/>
                <w:sz w:val="24"/>
                <w:szCs w:val="24"/>
              </w:rPr>
            </w:pPr>
            <w:r w:rsidRPr="00D53150">
              <w:rPr>
                <w:rFonts w:ascii="Calibri" w:hAnsi="Calibri" w:cs="David" w:hint="eastAsia"/>
                <w:sz w:val="24"/>
                <w:szCs w:val="24"/>
                <w:rtl/>
              </w:rPr>
              <w:t>הקצאת</w:t>
            </w:r>
            <w:r w:rsidRPr="00D53150">
              <w:rPr>
                <w:rFonts w:ascii="Calibri" w:hAnsi="Calibri" w:cs="David"/>
                <w:sz w:val="24"/>
                <w:szCs w:val="24"/>
                <w:rtl/>
              </w:rPr>
              <w:t xml:space="preserve"> </w:t>
            </w:r>
            <w:r w:rsidRPr="00D53150">
              <w:rPr>
                <w:rFonts w:ascii="Calibri" w:hAnsi="Calibri" w:cs="David" w:hint="eastAsia"/>
                <w:sz w:val="24"/>
                <w:szCs w:val="24"/>
                <w:rtl/>
              </w:rPr>
              <w:t>משאבים</w:t>
            </w:r>
            <w:r w:rsidRPr="00D53150">
              <w:rPr>
                <w:rFonts w:ascii="Calibri" w:hAnsi="Calibri" w:cs="David"/>
                <w:sz w:val="24"/>
                <w:szCs w:val="24"/>
                <w:rtl/>
              </w:rPr>
              <w:t xml:space="preserve"> </w:t>
            </w:r>
            <w:r w:rsidRPr="00D53150">
              <w:rPr>
                <w:rFonts w:ascii="Calibri" w:hAnsi="Calibri" w:cs="David" w:hint="eastAsia"/>
                <w:sz w:val="24"/>
                <w:szCs w:val="24"/>
                <w:rtl/>
              </w:rPr>
              <w:t>מקצועיי</w:t>
            </w:r>
            <w:r w:rsidRPr="00D53150">
              <w:rPr>
                <w:rFonts w:ascii="Calibri" w:hAnsi="Calibri" w:cs="David" w:hint="cs"/>
                <w:sz w:val="24"/>
                <w:szCs w:val="24"/>
                <w:rtl/>
              </w:rPr>
              <w:t xml:space="preserve">ם: </w:t>
            </w:r>
            <w:r w:rsidRPr="00D53150">
              <w:rPr>
                <w:rFonts w:ascii="Calibri" w:hAnsi="Calibri" w:cs="David" w:hint="eastAsia"/>
                <w:sz w:val="24"/>
                <w:szCs w:val="24"/>
                <w:rtl/>
              </w:rPr>
              <w:t>הדרכה</w:t>
            </w:r>
            <w:r w:rsidRPr="00D53150">
              <w:rPr>
                <w:rFonts w:ascii="Calibri" w:hAnsi="Calibri" w:cs="David" w:hint="cs"/>
                <w:sz w:val="24"/>
                <w:szCs w:val="24"/>
                <w:rtl/>
              </w:rPr>
              <w:t>, שעות תגבור, פיתוח מקצועי וטיפול באוכלוסיות מיוחדות</w:t>
            </w:r>
            <w:r w:rsidRPr="00D53150">
              <w:rPr>
                <w:rFonts w:ascii="Calibri" w:hAnsi="Calibri" w:cs="David"/>
                <w:sz w:val="24"/>
                <w:szCs w:val="24"/>
                <w:rtl/>
              </w:rPr>
              <w:t xml:space="preserve"> </w:t>
            </w:r>
          </w:p>
          <w:p w:rsidR="00D53150" w:rsidRPr="00D53150" w:rsidRDefault="00D53150" w:rsidP="00D53150">
            <w:pPr>
              <w:numPr>
                <w:ilvl w:val="1"/>
                <w:numId w:val="32"/>
              </w:numPr>
              <w:rPr>
                <w:rFonts w:ascii="Calibri" w:hAnsi="Calibri" w:cs="David"/>
                <w:sz w:val="24"/>
                <w:szCs w:val="24"/>
              </w:rPr>
            </w:pPr>
            <w:r w:rsidRPr="00D53150">
              <w:rPr>
                <w:rFonts w:ascii="Calibri" w:hAnsi="Calibri" w:cs="David" w:hint="eastAsia"/>
                <w:sz w:val="24"/>
                <w:szCs w:val="24"/>
                <w:rtl/>
              </w:rPr>
              <w:t>ניתוח</w:t>
            </w:r>
            <w:r w:rsidRPr="00D53150">
              <w:rPr>
                <w:rFonts w:ascii="Calibri" w:hAnsi="Calibri" w:cs="David"/>
                <w:sz w:val="24"/>
                <w:szCs w:val="24"/>
                <w:rtl/>
              </w:rPr>
              <w:t xml:space="preserve"> </w:t>
            </w:r>
            <w:r w:rsidRPr="00D53150">
              <w:rPr>
                <w:rFonts w:ascii="Calibri" w:hAnsi="Calibri" w:cs="David" w:hint="eastAsia"/>
                <w:sz w:val="24"/>
                <w:szCs w:val="24"/>
                <w:rtl/>
              </w:rPr>
              <w:t>ממצאים</w:t>
            </w:r>
            <w:r w:rsidRPr="00D53150">
              <w:rPr>
                <w:rFonts w:ascii="Calibri" w:hAnsi="Calibri" w:cs="David"/>
                <w:sz w:val="24"/>
                <w:szCs w:val="24"/>
                <w:rtl/>
              </w:rPr>
              <w:t xml:space="preserve"> </w:t>
            </w:r>
            <w:r w:rsidRPr="00D53150">
              <w:rPr>
                <w:rFonts w:ascii="Calibri" w:hAnsi="Calibri" w:cs="David" w:hint="eastAsia"/>
                <w:sz w:val="24"/>
                <w:szCs w:val="24"/>
                <w:rtl/>
              </w:rPr>
              <w:t>ברמת</w:t>
            </w:r>
            <w:r w:rsidRPr="00D53150">
              <w:rPr>
                <w:rFonts w:ascii="Calibri" w:hAnsi="Calibri" w:cs="David"/>
                <w:sz w:val="24"/>
                <w:szCs w:val="24"/>
                <w:rtl/>
              </w:rPr>
              <w:t xml:space="preserve"> </w:t>
            </w:r>
            <w:r w:rsidRPr="00D53150">
              <w:rPr>
                <w:rFonts w:ascii="Calibri" w:hAnsi="Calibri" w:cs="David" w:hint="eastAsia"/>
                <w:sz w:val="24"/>
                <w:szCs w:val="24"/>
                <w:rtl/>
              </w:rPr>
              <w:t>אזורי</w:t>
            </w:r>
            <w:r w:rsidRPr="00D53150">
              <w:rPr>
                <w:rFonts w:ascii="Calibri" w:hAnsi="Calibri" w:cs="David"/>
                <w:sz w:val="24"/>
                <w:szCs w:val="24"/>
                <w:rtl/>
              </w:rPr>
              <w:t xml:space="preserve"> </w:t>
            </w:r>
            <w:r w:rsidRPr="00D53150">
              <w:rPr>
                <w:rFonts w:ascii="Calibri" w:hAnsi="Calibri" w:cs="David" w:hint="eastAsia"/>
                <w:sz w:val="24"/>
                <w:szCs w:val="24"/>
                <w:rtl/>
              </w:rPr>
              <w:t>פיקוח</w:t>
            </w:r>
            <w:r w:rsidRPr="00D53150">
              <w:rPr>
                <w:rFonts w:ascii="Calibri" w:hAnsi="Calibri" w:cs="David" w:hint="cs"/>
                <w:sz w:val="24"/>
                <w:szCs w:val="24"/>
                <w:rtl/>
              </w:rPr>
              <w:t xml:space="preserve"> וגיבוש תכניות עבודה למפקחים</w:t>
            </w:r>
          </w:p>
          <w:p w:rsidR="00D53150" w:rsidRPr="00D53150" w:rsidRDefault="00D53150" w:rsidP="00D53150">
            <w:pPr>
              <w:numPr>
                <w:ilvl w:val="0"/>
                <w:numId w:val="32"/>
              </w:numPr>
              <w:contextualSpacing/>
              <w:rPr>
                <w:rFonts w:cs="David"/>
                <w:sz w:val="24"/>
                <w:szCs w:val="24"/>
              </w:rPr>
            </w:pPr>
            <w:r w:rsidRPr="00D53150">
              <w:rPr>
                <w:rFonts w:cs="David" w:hint="cs"/>
                <w:b/>
                <w:bCs/>
                <w:sz w:val="24"/>
                <w:szCs w:val="24"/>
                <w:rtl/>
              </w:rPr>
              <w:t>סיוע לעבודת המפקחים</w:t>
            </w:r>
            <w:r w:rsidRPr="00D53150">
              <w:rPr>
                <w:rFonts w:cs="David" w:hint="cs"/>
                <w:sz w:val="24"/>
                <w:szCs w:val="24"/>
                <w:rtl/>
              </w:rPr>
              <w:t>:</w:t>
            </w:r>
          </w:p>
          <w:p w:rsidR="00D53150" w:rsidRPr="00D53150" w:rsidRDefault="00D53150" w:rsidP="00D53150">
            <w:pPr>
              <w:numPr>
                <w:ilvl w:val="1"/>
                <w:numId w:val="32"/>
              </w:numPr>
              <w:rPr>
                <w:rFonts w:cs="David"/>
                <w:sz w:val="24"/>
                <w:szCs w:val="24"/>
              </w:rPr>
            </w:pPr>
            <w:r w:rsidRPr="00D53150">
              <w:rPr>
                <w:rFonts w:ascii="Calibri" w:hAnsi="Calibri" w:cs="David" w:hint="cs"/>
                <w:sz w:val="24"/>
                <w:szCs w:val="24"/>
                <w:rtl/>
              </w:rPr>
              <w:t>מאפשר למפקח להכיר את בית הספר לעומק</w:t>
            </w:r>
            <w:r w:rsidRPr="00D53150">
              <w:rPr>
                <w:rFonts w:cs="David" w:hint="cs"/>
                <w:sz w:val="24"/>
                <w:szCs w:val="24"/>
                <w:rtl/>
              </w:rPr>
              <w:t xml:space="preserve"> </w:t>
            </w:r>
          </w:p>
          <w:p w:rsidR="00D53150" w:rsidRPr="00D53150" w:rsidRDefault="00D53150" w:rsidP="00D53150">
            <w:pPr>
              <w:numPr>
                <w:ilvl w:val="1"/>
                <w:numId w:val="32"/>
              </w:numPr>
              <w:rPr>
                <w:rFonts w:cs="David"/>
                <w:sz w:val="24"/>
                <w:szCs w:val="24"/>
              </w:rPr>
            </w:pPr>
            <w:r w:rsidRPr="00D53150">
              <w:rPr>
                <w:rFonts w:ascii="Calibri" w:hAnsi="Calibri" w:cs="David" w:hint="cs"/>
                <w:sz w:val="24"/>
                <w:szCs w:val="24"/>
                <w:rtl/>
              </w:rPr>
              <w:t>ניתוח נתוני בתי הספר על ידי המפקחים</w:t>
            </w:r>
            <w:r w:rsidRPr="00D53150">
              <w:rPr>
                <w:rFonts w:cs="David" w:hint="cs"/>
                <w:sz w:val="24"/>
                <w:szCs w:val="24"/>
                <w:rtl/>
              </w:rPr>
              <w:t xml:space="preserve"> וליווי המנהלים בתהליך זה</w:t>
            </w:r>
          </w:p>
          <w:p w:rsidR="00D53150" w:rsidRPr="00D53150" w:rsidRDefault="00D53150" w:rsidP="00D53150">
            <w:pPr>
              <w:numPr>
                <w:ilvl w:val="1"/>
                <w:numId w:val="32"/>
              </w:numPr>
              <w:rPr>
                <w:rFonts w:cs="David"/>
                <w:sz w:val="24"/>
                <w:szCs w:val="24"/>
              </w:rPr>
            </w:pPr>
            <w:r w:rsidRPr="00D53150">
              <w:rPr>
                <w:rFonts w:ascii="Calibri" w:hAnsi="Calibri" w:cs="David" w:hint="cs"/>
                <w:sz w:val="24"/>
                <w:szCs w:val="24"/>
                <w:rtl/>
              </w:rPr>
              <w:t>בניית תכניות עבודה של מפקחים</w:t>
            </w:r>
            <w:r w:rsidRPr="00D53150">
              <w:rPr>
                <w:rFonts w:ascii="Calibri" w:hAnsi="Calibri" w:cs="David"/>
                <w:sz w:val="24"/>
                <w:szCs w:val="24"/>
                <w:rtl/>
              </w:rPr>
              <w:t xml:space="preserve"> </w:t>
            </w:r>
            <w:r w:rsidRPr="00D53150">
              <w:rPr>
                <w:rFonts w:ascii="Calibri" w:hAnsi="Calibri" w:cs="David" w:hint="cs"/>
                <w:sz w:val="24"/>
                <w:szCs w:val="24"/>
                <w:rtl/>
              </w:rPr>
              <w:t>מול בתי הספר</w:t>
            </w:r>
            <w:r w:rsidRPr="00D53150">
              <w:rPr>
                <w:rFonts w:ascii="Calibri" w:hAnsi="Calibri" w:cs="David"/>
                <w:sz w:val="24"/>
                <w:szCs w:val="24"/>
                <w:rtl/>
              </w:rPr>
              <w:t xml:space="preserve">  </w:t>
            </w:r>
          </w:p>
          <w:p w:rsidR="00D53150" w:rsidRPr="00D53150" w:rsidRDefault="00D53150" w:rsidP="00D53150">
            <w:pPr>
              <w:numPr>
                <w:ilvl w:val="1"/>
                <w:numId w:val="32"/>
              </w:numPr>
              <w:rPr>
                <w:rFonts w:cs="David"/>
                <w:sz w:val="24"/>
                <w:szCs w:val="24"/>
              </w:rPr>
            </w:pPr>
            <w:r w:rsidRPr="00D53150">
              <w:rPr>
                <w:rFonts w:ascii="Calibri" w:hAnsi="Calibri" w:cs="David"/>
                <w:sz w:val="24"/>
                <w:szCs w:val="24"/>
                <w:rtl/>
              </w:rPr>
              <w:t xml:space="preserve">ניהול שיח של </w:t>
            </w:r>
            <w:r w:rsidRPr="00D53150">
              <w:rPr>
                <w:rFonts w:ascii="Calibri" w:hAnsi="Calibri" w:cs="David" w:hint="cs"/>
                <w:sz w:val="24"/>
                <w:szCs w:val="24"/>
                <w:rtl/>
              </w:rPr>
              <w:t>המפקחים</w:t>
            </w:r>
            <w:r w:rsidRPr="00D53150">
              <w:rPr>
                <w:rFonts w:ascii="Calibri" w:hAnsi="Calibri" w:cs="David"/>
                <w:sz w:val="24"/>
                <w:szCs w:val="24"/>
                <w:rtl/>
              </w:rPr>
              <w:t xml:space="preserve"> </w:t>
            </w:r>
            <w:r w:rsidRPr="00D53150">
              <w:rPr>
                <w:rFonts w:ascii="Calibri" w:hAnsi="Calibri" w:cs="David" w:hint="cs"/>
                <w:sz w:val="24"/>
                <w:szCs w:val="24"/>
                <w:rtl/>
              </w:rPr>
              <w:t>עם המנהלים</w:t>
            </w:r>
            <w:r w:rsidRPr="00D53150">
              <w:rPr>
                <w:rFonts w:ascii="Calibri" w:hAnsi="Calibri" w:cs="David"/>
                <w:sz w:val="24"/>
                <w:szCs w:val="24"/>
                <w:rtl/>
              </w:rPr>
              <w:t xml:space="preserve"> </w:t>
            </w:r>
            <w:r w:rsidRPr="00D53150">
              <w:rPr>
                <w:rFonts w:ascii="Calibri" w:hAnsi="Calibri" w:cs="David" w:hint="cs"/>
                <w:sz w:val="24"/>
                <w:szCs w:val="24"/>
                <w:rtl/>
              </w:rPr>
              <w:t>ורכזי</w:t>
            </w:r>
            <w:r w:rsidRPr="00D53150">
              <w:rPr>
                <w:rFonts w:ascii="Calibri" w:hAnsi="Calibri" w:cs="David"/>
                <w:sz w:val="24"/>
                <w:szCs w:val="24"/>
                <w:rtl/>
              </w:rPr>
              <w:t xml:space="preserve"> </w:t>
            </w:r>
            <w:r w:rsidRPr="00D53150">
              <w:rPr>
                <w:rFonts w:ascii="Calibri" w:hAnsi="Calibri" w:cs="David" w:hint="cs"/>
                <w:sz w:val="24"/>
                <w:szCs w:val="24"/>
                <w:rtl/>
              </w:rPr>
              <w:t>המקצוע</w:t>
            </w:r>
            <w:r w:rsidRPr="00D53150">
              <w:rPr>
                <w:rFonts w:ascii="Calibri" w:hAnsi="Calibri" w:cs="David"/>
                <w:sz w:val="24"/>
                <w:szCs w:val="24"/>
                <w:rtl/>
              </w:rPr>
              <w:t xml:space="preserve"> </w:t>
            </w:r>
            <w:r w:rsidRPr="00D53150">
              <w:rPr>
                <w:rFonts w:ascii="Calibri" w:hAnsi="Calibri" w:cs="David" w:hint="cs"/>
                <w:sz w:val="24"/>
                <w:szCs w:val="24"/>
                <w:rtl/>
              </w:rPr>
              <w:t>לבחינה</w:t>
            </w:r>
            <w:r w:rsidRPr="00D53150">
              <w:rPr>
                <w:rFonts w:ascii="Calibri" w:hAnsi="Calibri" w:cs="David"/>
                <w:sz w:val="24"/>
                <w:szCs w:val="24"/>
                <w:rtl/>
              </w:rPr>
              <w:t xml:space="preserve"> </w:t>
            </w:r>
            <w:r w:rsidRPr="00D53150">
              <w:rPr>
                <w:rFonts w:ascii="Calibri" w:hAnsi="Calibri" w:cs="David" w:hint="cs"/>
                <w:sz w:val="24"/>
                <w:szCs w:val="24"/>
                <w:rtl/>
              </w:rPr>
              <w:t>מחודשת</w:t>
            </w:r>
            <w:r w:rsidRPr="00D53150">
              <w:rPr>
                <w:rFonts w:ascii="Calibri" w:hAnsi="Calibri" w:cs="David"/>
                <w:sz w:val="24"/>
                <w:szCs w:val="24"/>
                <w:rtl/>
              </w:rPr>
              <w:t xml:space="preserve"> </w:t>
            </w:r>
            <w:r w:rsidRPr="00D53150">
              <w:rPr>
                <w:rFonts w:ascii="Calibri" w:hAnsi="Calibri" w:cs="David" w:hint="cs"/>
                <w:sz w:val="24"/>
                <w:szCs w:val="24"/>
                <w:rtl/>
              </w:rPr>
              <w:t>של</w:t>
            </w:r>
            <w:r w:rsidRPr="00D53150">
              <w:rPr>
                <w:rFonts w:ascii="Calibri" w:hAnsi="Calibri" w:cs="David"/>
                <w:sz w:val="24"/>
                <w:szCs w:val="24"/>
                <w:rtl/>
              </w:rPr>
              <w:t xml:space="preserve"> </w:t>
            </w:r>
            <w:r w:rsidRPr="00D53150">
              <w:rPr>
                <w:rFonts w:ascii="Calibri" w:hAnsi="Calibri" w:cs="David" w:hint="cs"/>
                <w:sz w:val="24"/>
                <w:szCs w:val="24"/>
                <w:rtl/>
              </w:rPr>
              <w:t>תכנית העבודה הבית-ספרית</w:t>
            </w:r>
            <w:r w:rsidRPr="00D53150">
              <w:rPr>
                <w:rFonts w:ascii="Calibri" w:hAnsi="Calibri" w:cs="David"/>
                <w:sz w:val="24"/>
                <w:szCs w:val="24"/>
                <w:rtl/>
              </w:rPr>
              <w:t xml:space="preserve"> </w:t>
            </w:r>
          </w:p>
          <w:p w:rsidR="00D53150" w:rsidRPr="00D53150" w:rsidRDefault="00D53150" w:rsidP="00D53150">
            <w:pPr>
              <w:numPr>
                <w:ilvl w:val="0"/>
                <w:numId w:val="32"/>
              </w:numPr>
              <w:contextualSpacing/>
              <w:rPr>
                <w:rFonts w:ascii="Calibri" w:hAnsi="Calibri" w:cs="David"/>
                <w:sz w:val="24"/>
                <w:szCs w:val="24"/>
              </w:rPr>
            </w:pPr>
            <w:r w:rsidRPr="00D53150">
              <w:rPr>
                <w:rFonts w:ascii="Calibri" w:hAnsi="Calibri" w:cs="David" w:hint="cs"/>
                <w:b/>
                <w:bCs/>
                <w:sz w:val="24"/>
                <w:szCs w:val="24"/>
                <w:rtl/>
              </w:rPr>
              <w:t>הנתונים אפשרו זיהוי בתי ספר מובילים לצורך הערכה ולמידת עמיתים</w:t>
            </w:r>
          </w:p>
          <w:p w:rsidR="00D53150" w:rsidRPr="00D53150" w:rsidRDefault="00D53150" w:rsidP="00D53150">
            <w:pPr>
              <w:numPr>
                <w:ilvl w:val="0"/>
                <w:numId w:val="32"/>
              </w:numPr>
              <w:contextualSpacing/>
              <w:rPr>
                <w:rFonts w:ascii="Calibri" w:hAnsi="Calibri" w:cs="David"/>
                <w:b/>
                <w:bCs/>
                <w:sz w:val="24"/>
                <w:szCs w:val="24"/>
              </w:rPr>
            </w:pPr>
            <w:r w:rsidRPr="00D53150">
              <w:rPr>
                <w:rFonts w:ascii="Calibri" w:hAnsi="Calibri" w:cs="David" w:hint="eastAsia"/>
                <w:b/>
                <w:bCs/>
                <w:sz w:val="24"/>
                <w:szCs w:val="24"/>
                <w:rtl/>
              </w:rPr>
              <w:t>התקיים</w:t>
            </w:r>
            <w:r w:rsidRPr="00D53150">
              <w:rPr>
                <w:rFonts w:ascii="Calibri" w:hAnsi="Calibri" w:cs="David"/>
                <w:b/>
                <w:bCs/>
                <w:sz w:val="24"/>
                <w:szCs w:val="24"/>
                <w:rtl/>
              </w:rPr>
              <w:t xml:space="preserve"> </w:t>
            </w:r>
            <w:r w:rsidRPr="00D53150">
              <w:rPr>
                <w:rFonts w:ascii="Calibri" w:hAnsi="Calibri" w:cs="David" w:hint="eastAsia"/>
                <w:b/>
                <w:bCs/>
                <w:sz w:val="24"/>
                <w:szCs w:val="24"/>
                <w:rtl/>
              </w:rPr>
              <w:t>דיון</w:t>
            </w:r>
            <w:r w:rsidRPr="00D53150">
              <w:rPr>
                <w:rFonts w:ascii="Calibri" w:hAnsi="Calibri" w:cs="David"/>
                <w:b/>
                <w:bCs/>
                <w:sz w:val="24"/>
                <w:szCs w:val="24"/>
                <w:rtl/>
              </w:rPr>
              <w:t xml:space="preserve"> </w:t>
            </w:r>
            <w:r w:rsidRPr="00D53150">
              <w:rPr>
                <w:rFonts w:ascii="Calibri" w:hAnsi="Calibri" w:cs="David" w:hint="eastAsia"/>
                <w:b/>
                <w:bCs/>
                <w:sz w:val="24"/>
                <w:szCs w:val="24"/>
                <w:rtl/>
              </w:rPr>
              <w:t>בממצאים</w:t>
            </w:r>
            <w:r w:rsidRPr="00D53150">
              <w:rPr>
                <w:rFonts w:ascii="Calibri" w:hAnsi="Calibri" w:cs="David"/>
                <w:b/>
                <w:bCs/>
                <w:sz w:val="24"/>
                <w:szCs w:val="24"/>
                <w:rtl/>
              </w:rPr>
              <w:t xml:space="preserve"> </w:t>
            </w:r>
            <w:r w:rsidRPr="00D53150">
              <w:rPr>
                <w:rFonts w:ascii="Calibri" w:hAnsi="Calibri" w:cs="David" w:hint="eastAsia"/>
                <w:b/>
                <w:bCs/>
                <w:sz w:val="24"/>
                <w:szCs w:val="24"/>
                <w:rtl/>
              </w:rPr>
              <w:t>במסגרות</w:t>
            </w:r>
            <w:r w:rsidRPr="00D53150">
              <w:rPr>
                <w:rFonts w:ascii="Calibri" w:hAnsi="Calibri" w:cs="David"/>
                <w:b/>
                <w:bCs/>
                <w:sz w:val="24"/>
                <w:szCs w:val="24"/>
                <w:rtl/>
              </w:rPr>
              <w:t xml:space="preserve"> </w:t>
            </w:r>
            <w:r w:rsidRPr="00D53150">
              <w:rPr>
                <w:rFonts w:ascii="Calibri" w:hAnsi="Calibri" w:cs="David" w:hint="eastAsia"/>
                <w:b/>
                <w:bCs/>
                <w:sz w:val="24"/>
                <w:szCs w:val="24"/>
                <w:rtl/>
              </w:rPr>
              <w:t>ארגוניות</w:t>
            </w:r>
            <w:r w:rsidRPr="00D53150">
              <w:rPr>
                <w:rFonts w:ascii="Calibri" w:hAnsi="Calibri" w:cs="David"/>
                <w:b/>
                <w:bCs/>
                <w:sz w:val="24"/>
                <w:szCs w:val="24"/>
                <w:rtl/>
              </w:rPr>
              <w:t xml:space="preserve"> </w:t>
            </w:r>
            <w:r w:rsidRPr="00D53150">
              <w:rPr>
                <w:rFonts w:ascii="Calibri" w:hAnsi="Calibri" w:cs="David" w:hint="eastAsia"/>
                <w:b/>
                <w:bCs/>
                <w:sz w:val="24"/>
                <w:szCs w:val="24"/>
                <w:rtl/>
              </w:rPr>
              <w:t>מחוזיות</w:t>
            </w:r>
            <w:r w:rsidRPr="00D53150">
              <w:rPr>
                <w:rFonts w:ascii="Calibri" w:hAnsi="Calibri" w:cs="David"/>
                <w:b/>
                <w:bCs/>
                <w:sz w:val="24"/>
                <w:szCs w:val="24"/>
                <w:rtl/>
              </w:rPr>
              <w:t>:</w:t>
            </w:r>
          </w:p>
          <w:p w:rsidR="00D53150" w:rsidRPr="00D53150" w:rsidRDefault="00D53150" w:rsidP="00D53150">
            <w:pPr>
              <w:numPr>
                <w:ilvl w:val="1"/>
                <w:numId w:val="32"/>
              </w:numPr>
              <w:contextualSpacing/>
              <w:rPr>
                <w:rFonts w:ascii="Calibri" w:hAnsi="Calibri" w:cs="David"/>
                <w:sz w:val="24"/>
                <w:szCs w:val="24"/>
                <w:rtl/>
              </w:rPr>
            </w:pPr>
            <w:r w:rsidRPr="00D53150">
              <w:rPr>
                <w:rFonts w:ascii="Calibri" w:hAnsi="Calibri" w:cs="David" w:hint="cs"/>
                <w:sz w:val="24"/>
                <w:szCs w:val="24"/>
                <w:rtl/>
              </w:rPr>
              <w:t xml:space="preserve">דיון בנתונים בפני מליאת הפיקוח </w:t>
            </w:r>
          </w:p>
          <w:p w:rsidR="00D53150" w:rsidRPr="00D53150" w:rsidRDefault="00D53150" w:rsidP="00D53150">
            <w:pPr>
              <w:numPr>
                <w:ilvl w:val="1"/>
                <w:numId w:val="32"/>
              </w:numPr>
              <w:contextualSpacing/>
              <w:rPr>
                <w:rFonts w:ascii="Calibri" w:hAnsi="Calibri" w:cs="David"/>
                <w:sz w:val="24"/>
                <w:szCs w:val="24"/>
              </w:rPr>
            </w:pPr>
            <w:r w:rsidRPr="00D53150">
              <w:rPr>
                <w:rFonts w:ascii="Calibri" w:hAnsi="Calibri" w:cs="David" w:hint="cs"/>
                <w:sz w:val="24"/>
                <w:szCs w:val="24"/>
                <w:rtl/>
              </w:rPr>
              <w:t>דיון מבוסס נתונים במסגרת שיח "מפקח-מנהל" במטרה לקדם את ביה"ס</w:t>
            </w:r>
          </w:p>
          <w:p w:rsidR="00D53150" w:rsidRPr="00D53150" w:rsidRDefault="00D53150" w:rsidP="00D53150">
            <w:pPr>
              <w:rPr>
                <w:rFonts w:ascii="Calibri" w:hAnsi="Calibri" w:cs="David"/>
                <w:b/>
                <w:bCs/>
                <w:color w:val="0070C0"/>
                <w:sz w:val="24"/>
                <w:szCs w:val="24"/>
                <w:u w:val="single"/>
                <w:rtl/>
              </w:rPr>
            </w:pPr>
          </w:p>
        </w:tc>
      </w:tr>
      <w:tr w:rsidR="00D53150" w:rsidRPr="00D53150" w:rsidTr="00D53150">
        <w:trPr>
          <w:jc w:val="center"/>
        </w:trPr>
        <w:tc>
          <w:tcPr>
            <w:tcW w:w="955" w:type="dxa"/>
          </w:tcPr>
          <w:p w:rsidR="00D53150" w:rsidRPr="00D53150" w:rsidRDefault="00D53150" w:rsidP="00D53150">
            <w:pPr>
              <w:rPr>
                <w:rFonts w:ascii="Calibri" w:hAnsi="Calibri" w:cs="David"/>
                <w:b/>
                <w:bCs/>
                <w:color w:val="0070C0"/>
                <w:sz w:val="24"/>
                <w:szCs w:val="24"/>
                <w:rtl/>
              </w:rPr>
            </w:pPr>
            <w:r w:rsidRPr="00D53150">
              <w:rPr>
                <w:rFonts w:asciiTheme="minorBidi" w:hAnsiTheme="minorBidi" w:cs="David" w:hint="cs"/>
                <w:b/>
                <w:bCs/>
                <w:color w:val="1F497D" w:themeColor="text2"/>
                <w:sz w:val="24"/>
                <w:szCs w:val="24"/>
                <w:rtl/>
              </w:rPr>
              <w:t>ברשויות מקומיות</w:t>
            </w:r>
          </w:p>
        </w:tc>
        <w:tc>
          <w:tcPr>
            <w:tcW w:w="12475" w:type="dxa"/>
          </w:tcPr>
          <w:p w:rsidR="00D53150" w:rsidRPr="00D53150" w:rsidRDefault="00D53150" w:rsidP="00D53150">
            <w:pPr>
              <w:numPr>
                <w:ilvl w:val="0"/>
                <w:numId w:val="33"/>
              </w:numPr>
              <w:contextualSpacing/>
              <w:rPr>
                <w:rFonts w:ascii="Calibri" w:hAnsi="Calibri" w:cs="David"/>
                <w:b/>
                <w:bCs/>
                <w:sz w:val="24"/>
                <w:szCs w:val="24"/>
              </w:rPr>
            </w:pPr>
            <w:r w:rsidRPr="00D53150">
              <w:rPr>
                <w:rFonts w:ascii="Calibri" w:hAnsi="Calibri" w:cs="David" w:hint="cs"/>
                <w:b/>
                <w:bCs/>
                <w:sz w:val="24"/>
                <w:szCs w:val="24"/>
                <w:rtl/>
              </w:rPr>
              <w:t xml:space="preserve">הנתונים היוו בסיס לקבלת </w:t>
            </w:r>
            <w:r w:rsidRPr="00D53150">
              <w:rPr>
                <w:rFonts w:ascii="Calibri" w:hAnsi="Calibri" w:cs="David" w:hint="eastAsia"/>
                <w:b/>
                <w:bCs/>
                <w:sz w:val="24"/>
                <w:szCs w:val="24"/>
                <w:rtl/>
              </w:rPr>
              <w:t>החלט</w:t>
            </w:r>
            <w:r w:rsidRPr="00D53150">
              <w:rPr>
                <w:rFonts w:ascii="Calibri" w:hAnsi="Calibri" w:cs="David" w:hint="cs"/>
                <w:b/>
                <w:bCs/>
                <w:sz w:val="24"/>
                <w:szCs w:val="24"/>
                <w:rtl/>
              </w:rPr>
              <w:t xml:space="preserve">ות ברמה </w:t>
            </w:r>
            <w:proofErr w:type="spellStart"/>
            <w:r w:rsidRPr="00D53150">
              <w:rPr>
                <w:rFonts w:ascii="Calibri" w:hAnsi="Calibri" w:cs="David" w:hint="cs"/>
                <w:b/>
                <w:bCs/>
                <w:sz w:val="24"/>
                <w:szCs w:val="24"/>
                <w:rtl/>
              </w:rPr>
              <w:t>רשותית</w:t>
            </w:r>
            <w:proofErr w:type="spellEnd"/>
            <w:r w:rsidRPr="00D53150">
              <w:rPr>
                <w:rFonts w:ascii="Calibri" w:hAnsi="Calibri" w:cs="David" w:hint="cs"/>
                <w:b/>
                <w:bCs/>
                <w:sz w:val="24"/>
                <w:szCs w:val="24"/>
                <w:rtl/>
              </w:rPr>
              <w:t>:</w:t>
            </w:r>
          </w:p>
          <w:p w:rsidR="00D53150" w:rsidRPr="00D53150" w:rsidRDefault="00D53150" w:rsidP="00D53150">
            <w:pPr>
              <w:numPr>
                <w:ilvl w:val="1"/>
                <w:numId w:val="33"/>
              </w:numPr>
              <w:rPr>
                <w:rFonts w:ascii="Calibri" w:hAnsi="Calibri" w:cs="David"/>
                <w:sz w:val="24"/>
                <w:szCs w:val="24"/>
              </w:rPr>
            </w:pPr>
            <w:r w:rsidRPr="00D53150">
              <w:rPr>
                <w:rFonts w:ascii="Calibri" w:hAnsi="Calibri" w:cs="David" w:hint="cs"/>
                <w:sz w:val="24"/>
                <w:szCs w:val="24"/>
                <w:rtl/>
              </w:rPr>
              <w:t xml:space="preserve">קבלת תמונת מצב מעמיקה על בתי הספר ברשות </w:t>
            </w:r>
          </w:p>
          <w:p w:rsidR="00D53150" w:rsidRPr="00D53150" w:rsidRDefault="00D53150" w:rsidP="00D53150">
            <w:pPr>
              <w:numPr>
                <w:ilvl w:val="1"/>
                <w:numId w:val="33"/>
              </w:numPr>
              <w:rPr>
                <w:rFonts w:ascii="Calibri" w:hAnsi="Calibri" w:cs="David"/>
                <w:sz w:val="24"/>
                <w:szCs w:val="24"/>
              </w:rPr>
            </w:pPr>
            <w:r w:rsidRPr="00D53150">
              <w:rPr>
                <w:rFonts w:ascii="Calibri" w:hAnsi="Calibri" w:cs="David" w:hint="cs"/>
                <w:sz w:val="24"/>
                <w:szCs w:val="24"/>
                <w:rtl/>
              </w:rPr>
              <w:t>שיח של הרשות המקומית עם מנהלי בתי הספר על קביעת יעדים לשיפור</w:t>
            </w:r>
          </w:p>
          <w:p w:rsidR="00D53150" w:rsidRPr="00D53150" w:rsidRDefault="00D53150" w:rsidP="00D53150">
            <w:pPr>
              <w:numPr>
                <w:ilvl w:val="1"/>
                <w:numId w:val="33"/>
              </w:numPr>
              <w:rPr>
                <w:rFonts w:ascii="Calibri" w:hAnsi="Calibri" w:cs="David"/>
                <w:sz w:val="24"/>
                <w:szCs w:val="24"/>
              </w:rPr>
            </w:pPr>
            <w:r w:rsidRPr="00D53150">
              <w:rPr>
                <w:rFonts w:ascii="Calibri" w:hAnsi="Calibri" w:cs="David" w:hint="cs"/>
                <w:sz w:val="24"/>
                <w:szCs w:val="24"/>
                <w:rtl/>
              </w:rPr>
              <w:t>החלטה על פעולות יישוביות כמו השתלמות יישובית לצורך מסוים</w:t>
            </w:r>
          </w:p>
          <w:p w:rsidR="00D53150" w:rsidRPr="00D53150" w:rsidRDefault="00D53150" w:rsidP="00D53150">
            <w:pPr>
              <w:numPr>
                <w:ilvl w:val="1"/>
                <w:numId w:val="33"/>
              </w:numPr>
              <w:contextualSpacing/>
              <w:rPr>
                <w:rFonts w:ascii="Calibri" w:hAnsi="Calibri" w:cs="David"/>
                <w:sz w:val="24"/>
                <w:szCs w:val="24"/>
                <w:rtl/>
              </w:rPr>
            </w:pPr>
            <w:r w:rsidRPr="00D53150">
              <w:rPr>
                <w:rFonts w:ascii="Calibri" w:hAnsi="Calibri" w:cs="David" w:hint="cs"/>
                <w:sz w:val="24"/>
                <w:szCs w:val="24"/>
                <w:rtl/>
              </w:rPr>
              <w:t>הקצאת תקציבים ומשאבים ביחס לצרכים מוגדרים העולים מהנתונים</w:t>
            </w:r>
          </w:p>
          <w:p w:rsidR="00D53150" w:rsidRPr="00D53150" w:rsidRDefault="00D53150" w:rsidP="00D53150">
            <w:pPr>
              <w:numPr>
                <w:ilvl w:val="0"/>
                <w:numId w:val="32"/>
              </w:numPr>
              <w:rPr>
                <w:rFonts w:ascii="Calibri" w:hAnsi="Calibri" w:cs="David"/>
                <w:b/>
                <w:bCs/>
                <w:sz w:val="24"/>
                <w:szCs w:val="24"/>
              </w:rPr>
            </w:pPr>
            <w:r w:rsidRPr="00D53150">
              <w:rPr>
                <w:rFonts w:ascii="Calibri" w:hAnsi="Calibri" w:cs="David" w:hint="cs"/>
                <w:b/>
                <w:bCs/>
                <w:sz w:val="24"/>
                <w:szCs w:val="24"/>
                <w:rtl/>
              </w:rPr>
              <w:t xml:space="preserve">התקיים דיון בממצאים במסגרות ארגוניות </w:t>
            </w:r>
            <w:proofErr w:type="spellStart"/>
            <w:r w:rsidRPr="00D53150">
              <w:rPr>
                <w:rFonts w:ascii="Calibri" w:hAnsi="Calibri" w:cs="David" w:hint="cs"/>
                <w:b/>
                <w:bCs/>
                <w:sz w:val="24"/>
                <w:szCs w:val="24"/>
                <w:rtl/>
              </w:rPr>
              <w:t>רשותיות</w:t>
            </w:r>
            <w:proofErr w:type="spellEnd"/>
            <w:r w:rsidRPr="00D53150">
              <w:rPr>
                <w:rFonts w:ascii="Calibri" w:hAnsi="Calibri" w:cs="David" w:hint="cs"/>
                <w:b/>
                <w:bCs/>
                <w:sz w:val="24"/>
                <w:szCs w:val="24"/>
                <w:rtl/>
              </w:rPr>
              <w:t xml:space="preserve">: </w:t>
            </w:r>
          </w:p>
          <w:p w:rsidR="00D53150" w:rsidRPr="00D53150" w:rsidRDefault="00D53150" w:rsidP="00D53150">
            <w:pPr>
              <w:numPr>
                <w:ilvl w:val="1"/>
                <w:numId w:val="33"/>
              </w:numPr>
              <w:rPr>
                <w:rFonts w:ascii="Calibri" w:hAnsi="Calibri" w:cs="David"/>
                <w:sz w:val="24"/>
                <w:szCs w:val="24"/>
                <w:rtl/>
              </w:rPr>
            </w:pPr>
            <w:r w:rsidRPr="00D53150">
              <w:rPr>
                <w:rFonts w:ascii="Calibri" w:hAnsi="Calibri" w:cs="David" w:hint="cs"/>
                <w:sz w:val="24"/>
                <w:szCs w:val="24"/>
                <w:rtl/>
              </w:rPr>
              <w:t>הצגת התוצאות בפורום היישובי</w:t>
            </w:r>
          </w:p>
          <w:p w:rsidR="00D53150" w:rsidRPr="00D53150" w:rsidRDefault="00D53150" w:rsidP="00D53150">
            <w:pPr>
              <w:numPr>
                <w:ilvl w:val="1"/>
                <w:numId w:val="33"/>
              </w:numPr>
              <w:rPr>
                <w:rFonts w:ascii="Calibri" w:hAnsi="Calibri" w:cs="David"/>
                <w:sz w:val="24"/>
                <w:szCs w:val="24"/>
                <w:rtl/>
              </w:rPr>
            </w:pPr>
            <w:r w:rsidRPr="00D53150">
              <w:rPr>
                <w:rFonts w:ascii="Calibri" w:hAnsi="Calibri" w:cs="David" w:hint="cs"/>
                <w:sz w:val="24"/>
                <w:szCs w:val="24"/>
                <w:rtl/>
              </w:rPr>
              <w:t>קידום נושא יישובי סביב שולחן עגול</w:t>
            </w:r>
          </w:p>
        </w:tc>
      </w:tr>
      <w:tr w:rsidR="00D53150" w:rsidRPr="00D53150" w:rsidTr="00D53150">
        <w:trPr>
          <w:jc w:val="center"/>
        </w:trPr>
        <w:tc>
          <w:tcPr>
            <w:tcW w:w="955" w:type="dxa"/>
          </w:tcPr>
          <w:p w:rsidR="00D53150" w:rsidRPr="00D53150" w:rsidRDefault="00D53150" w:rsidP="00D53150">
            <w:pPr>
              <w:rPr>
                <w:rFonts w:ascii="Calibri" w:hAnsi="Calibri" w:cs="David"/>
                <w:b/>
                <w:bCs/>
                <w:color w:val="0070C0"/>
                <w:sz w:val="24"/>
                <w:szCs w:val="24"/>
                <w:rtl/>
              </w:rPr>
            </w:pPr>
            <w:r w:rsidRPr="00D53150">
              <w:rPr>
                <w:rFonts w:asciiTheme="minorBidi" w:hAnsiTheme="minorBidi" w:cs="David" w:hint="cs"/>
                <w:b/>
                <w:bCs/>
                <w:color w:val="1F497D" w:themeColor="text2"/>
                <w:sz w:val="24"/>
                <w:szCs w:val="24"/>
                <w:rtl/>
              </w:rPr>
              <w:t>במטה משרד החינוך</w:t>
            </w:r>
          </w:p>
        </w:tc>
        <w:tc>
          <w:tcPr>
            <w:tcW w:w="12475" w:type="dxa"/>
          </w:tcPr>
          <w:p w:rsidR="00D53150" w:rsidRPr="00D53150" w:rsidRDefault="00D53150" w:rsidP="00D53150">
            <w:pPr>
              <w:numPr>
                <w:ilvl w:val="0"/>
                <w:numId w:val="33"/>
              </w:numPr>
              <w:rPr>
                <w:rFonts w:ascii="Calibri" w:hAnsi="Calibri" w:cs="David"/>
                <w:b/>
                <w:bCs/>
                <w:sz w:val="24"/>
                <w:szCs w:val="24"/>
              </w:rPr>
            </w:pPr>
            <w:r w:rsidRPr="00D53150">
              <w:rPr>
                <w:rFonts w:ascii="Calibri" w:hAnsi="Calibri" w:cs="David" w:hint="cs"/>
                <w:b/>
                <w:bCs/>
                <w:sz w:val="24"/>
                <w:szCs w:val="24"/>
                <w:rtl/>
              </w:rPr>
              <w:t>ליווי בתיה"ס באמצעות הדרכה:</w:t>
            </w:r>
          </w:p>
          <w:p w:rsidR="00D53150" w:rsidRPr="00D53150" w:rsidRDefault="00D53150" w:rsidP="00D53150">
            <w:pPr>
              <w:numPr>
                <w:ilvl w:val="1"/>
                <w:numId w:val="33"/>
              </w:numPr>
              <w:rPr>
                <w:rFonts w:ascii="Calibri" w:hAnsi="Calibri" w:cs="David"/>
                <w:sz w:val="24"/>
                <w:szCs w:val="24"/>
              </w:rPr>
            </w:pPr>
            <w:r w:rsidRPr="00D53150">
              <w:rPr>
                <w:rFonts w:ascii="Calibri" w:hAnsi="Calibri" w:cs="David" w:hint="cs"/>
                <w:sz w:val="24"/>
                <w:szCs w:val="24"/>
                <w:rtl/>
              </w:rPr>
              <w:t>מיפוי בתי ספר במיקוד בתחומי דעת שונים</w:t>
            </w:r>
          </w:p>
          <w:p w:rsidR="00D53150" w:rsidRPr="00D53150" w:rsidRDefault="00D53150" w:rsidP="00D53150">
            <w:pPr>
              <w:numPr>
                <w:ilvl w:val="1"/>
                <w:numId w:val="33"/>
              </w:numPr>
              <w:rPr>
                <w:rFonts w:ascii="Calibri" w:hAnsi="Calibri" w:cs="David"/>
                <w:sz w:val="24"/>
                <w:szCs w:val="24"/>
              </w:rPr>
            </w:pPr>
            <w:r w:rsidRPr="00D53150">
              <w:rPr>
                <w:rFonts w:ascii="Calibri" w:hAnsi="Calibri" w:cs="David" w:hint="cs"/>
                <w:sz w:val="24"/>
                <w:szCs w:val="24"/>
                <w:rtl/>
              </w:rPr>
              <w:t>ניתוח מקצועי של קשיים ספציפיים בבתי ספר במיקוד עם המדריך המחוזי והמדריך הבית ספרי</w:t>
            </w:r>
          </w:p>
          <w:p w:rsidR="00D53150" w:rsidRPr="00D53150" w:rsidRDefault="00D53150" w:rsidP="00D53150">
            <w:pPr>
              <w:numPr>
                <w:ilvl w:val="1"/>
                <w:numId w:val="33"/>
              </w:numPr>
              <w:rPr>
                <w:rFonts w:ascii="Calibri" w:hAnsi="Calibri" w:cs="David"/>
                <w:sz w:val="24"/>
                <w:szCs w:val="24"/>
                <w:rtl/>
              </w:rPr>
            </w:pPr>
            <w:r w:rsidRPr="00D53150">
              <w:rPr>
                <w:rFonts w:ascii="Calibri" w:hAnsi="Calibri" w:cs="David" w:hint="cs"/>
                <w:sz w:val="24"/>
                <w:szCs w:val="24"/>
                <w:rtl/>
              </w:rPr>
              <w:t>תמיכה מקצועית בהנחיה של המדריכים לעבודה בבתי הספר שבמיקוד</w:t>
            </w:r>
          </w:p>
        </w:tc>
      </w:tr>
    </w:tbl>
    <w:p w:rsidR="00D53150" w:rsidRPr="00D53150" w:rsidRDefault="00D53150" w:rsidP="00D53150">
      <w:pPr>
        <w:spacing w:after="0" w:line="240" w:lineRule="auto"/>
        <w:rPr>
          <w:rFonts w:ascii="Calibri" w:eastAsia="Times New Roman" w:hAnsi="Calibri" w:cs="David"/>
          <w:b/>
          <w:bCs/>
          <w:color w:val="0070C0"/>
          <w:sz w:val="32"/>
          <w:szCs w:val="32"/>
          <w:u w:val="single"/>
          <w:rtl/>
        </w:rPr>
      </w:pPr>
    </w:p>
    <w:p w:rsidR="00D53150" w:rsidRPr="00D53150" w:rsidRDefault="00D53150" w:rsidP="00D53150">
      <w:pPr>
        <w:bidi w:val="0"/>
        <w:spacing w:after="0" w:line="240" w:lineRule="auto"/>
        <w:rPr>
          <w:rFonts w:ascii="Calibri" w:eastAsia="Times New Roman" w:hAnsi="Calibri" w:cs="David"/>
          <w:sz w:val="24"/>
          <w:szCs w:val="24"/>
        </w:rPr>
      </w:pPr>
    </w:p>
    <w:tbl>
      <w:tblPr>
        <w:tblStyle w:val="1"/>
        <w:bidiVisual/>
        <w:tblW w:w="13430" w:type="dxa"/>
        <w:jc w:val="center"/>
        <w:tblLook w:val="04A0" w:firstRow="1" w:lastRow="0" w:firstColumn="1" w:lastColumn="0" w:noHBand="0" w:noVBand="1"/>
      </w:tblPr>
      <w:tblGrid>
        <w:gridCol w:w="955"/>
        <w:gridCol w:w="12475"/>
      </w:tblGrid>
      <w:tr w:rsidR="00D53150" w:rsidRPr="00D53150" w:rsidTr="00D53150">
        <w:trPr>
          <w:tblHeader/>
          <w:jc w:val="center"/>
        </w:trPr>
        <w:tc>
          <w:tcPr>
            <w:tcW w:w="13430" w:type="dxa"/>
            <w:gridSpan w:val="2"/>
            <w:shd w:val="clear" w:color="auto" w:fill="D9D9D9" w:themeFill="background1" w:themeFillShade="D9"/>
          </w:tcPr>
          <w:p w:rsidR="00D53150" w:rsidRPr="00D53150" w:rsidRDefault="00D53150" w:rsidP="00D53150">
            <w:pPr>
              <w:spacing w:before="120" w:after="120"/>
              <w:jc w:val="center"/>
              <w:rPr>
                <w:rFonts w:ascii="Calibri" w:hAnsi="Calibri" w:cs="David"/>
                <w:b/>
                <w:bCs/>
                <w:sz w:val="32"/>
                <w:szCs w:val="32"/>
                <w:rtl/>
              </w:rPr>
            </w:pPr>
            <w:r w:rsidRPr="00D53150">
              <w:rPr>
                <w:rFonts w:asciiTheme="minorBidi" w:hAnsiTheme="minorBidi" w:cs="David"/>
                <w:b/>
                <w:bCs/>
                <w:color w:val="632423" w:themeColor="accent2" w:themeShade="80"/>
                <w:sz w:val="32"/>
                <w:szCs w:val="32"/>
                <w:rtl/>
              </w:rPr>
              <w:t>שימוש</w:t>
            </w:r>
            <w:r w:rsidRPr="00D53150">
              <w:rPr>
                <w:rFonts w:asciiTheme="minorBidi" w:hAnsiTheme="minorBidi" w:cs="David" w:hint="cs"/>
                <w:b/>
                <w:bCs/>
                <w:color w:val="632423" w:themeColor="accent2" w:themeShade="80"/>
                <w:sz w:val="32"/>
                <w:szCs w:val="32"/>
                <w:rtl/>
              </w:rPr>
              <w:t>ים</w:t>
            </w:r>
            <w:r w:rsidRPr="00D53150">
              <w:rPr>
                <w:rFonts w:asciiTheme="minorBidi" w:hAnsiTheme="minorBidi" w:cs="David"/>
                <w:b/>
                <w:bCs/>
                <w:color w:val="632423" w:themeColor="accent2" w:themeShade="80"/>
                <w:sz w:val="32"/>
                <w:szCs w:val="32"/>
                <w:rtl/>
              </w:rPr>
              <w:t xml:space="preserve"> בנתוני המיצ"ב ה</w:t>
            </w:r>
            <w:r w:rsidRPr="00D53150">
              <w:rPr>
                <w:rFonts w:asciiTheme="minorBidi" w:hAnsiTheme="minorBidi" w:cs="David" w:hint="cs"/>
                <w:b/>
                <w:bCs/>
                <w:color w:val="632423" w:themeColor="accent2" w:themeShade="80"/>
                <w:sz w:val="32"/>
                <w:szCs w:val="32"/>
                <w:rtl/>
              </w:rPr>
              <w:t>מחוזיים</w:t>
            </w:r>
          </w:p>
        </w:tc>
      </w:tr>
      <w:tr w:rsidR="00D53150" w:rsidRPr="00D53150" w:rsidTr="00D53150">
        <w:trPr>
          <w:jc w:val="center"/>
        </w:trPr>
        <w:tc>
          <w:tcPr>
            <w:tcW w:w="955" w:type="dxa"/>
          </w:tcPr>
          <w:p w:rsidR="00D53150" w:rsidRPr="00D53150" w:rsidRDefault="00D53150" w:rsidP="00D53150">
            <w:pPr>
              <w:rPr>
                <w:rFonts w:ascii="Calibri" w:hAnsi="Calibri" w:cs="David"/>
                <w:b/>
                <w:bCs/>
                <w:color w:val="632423" w:themeColor="accent2" w:themeShade="80"/>
                <w:sz w:val="24"/>
                <w:szCs w:val="24"/>
                <w:rtl/>
              </w:rPr>
            </w:pPr>
            <w:r w:rsidRPr="00D53150">
              <w:rPr>
                <w:rFonts w:asciiTheme="minorBidi" w:hAnsiTheme="minorBidi" w:cs="David" w:hint="cs"/>
                <w:b/>
                <w:bCs/>
                <w:color w:val="632423" w:themeColor="accent2" w:themeShade="80"/>
                <w:sz w:val="24"/>
                <w:szCs w:val="24"/>
                <w:rtl/>
              </w:rPr>
              <w:t>במחוז</w:t>
            </w:r>
            <w:r w:rsidRPr="00D53150">
              <w:rPr>
                <w:rFonts w:ascii="Calibri" w:hAnsi="Calibri" w:cs="David" w:hint="cs"/>
                <w:b/>
                <w:bCs/>
                <w:color w:val="632423" w:themeColor="accent2" w:themeShade="80"/>
                <w:sz w:val="24"/>
                <w:szCs w:val="24"/>
                <w:rtl/>
              </w:rPr>
              <w:t>ות</w:t>
            </w:r>
          </w:p>
        </w:tc>
        <w:tc>
          <w:tcPr>
            <w:tcW w:w="12475" w:type="dxa"/>
          </w:tcPr>
          <w:p w:rsidR="00D53150" w:rsidRPr="00D53150" w:rsidRDefault="00D53150" w:rsidP="00D53150">
            <w:pPr>
              <w:numPr>
                <w:ilvl w:val="0"/>
                <w:numId w:val="32"/>
              </w:numPr>
              <w:rPr>
                <w:rFonts w:ascii="Calibri" w:hAnsi="Calibri" w:cs="David"/>
                <w:b/>
                <w:bCs/>
                <w:sz w:val="24"/>
                <w:szCs w:val="24"/>
              </w:rPr>
            </w:pPr>
            <w:r w:rsidRPr="00D53150">
              <w:rPr>
                <w:rFonts w:ascii="Calibri" w:hAnsi="Calibri" w:cs="David" w:hint="cs"/>
                <w:b/>
                <w:bCs/>
                <w:sz w:val="24"/>
                <w:szCs w:val="24"/>
                <w:rtl/>
              </w:rPr>
              <w:t xml:space="preserve">הנתונים היוו בסיס לקבלת </w:t>
            </w:r>
            <w:r w:rsidRPr="00D53150">
              <w:rPr>
                <w:rFonts w:ascii="Calibri" w:hAnsi="Calibri" w:cs="David" w:hint="eastAsia"/>
                <w:b/>
                <w:bCs/>
                <w:sz w:val="24"/>
                <w:szCs w:val="24"/>
                <w:rtl/>
              </w:rPr>
              <w:t>החלט</w:t>
            </w:r>
            <w:r w:rsidRPr="00D53150">
              <w:rPr>
                <w:rFonts w:ascii="Calibri" w:hAnsi="Calibri" w:cs="David" w:hint="cs"/>
                <w:b/>
                <w:bCs/>
                <w:sz w:val="24"/>
                <w:szCs w:val="24"/>
                <w:rtl/>
              </w:rPr>
              <w:t>ות ברמה מחוזית:</w:t>
            </w:r>
          </w:p>
          <w:p w:rsidR="00D53150" w:rsidRPr="00D53150" w:rsidRDefault="00D53150" w:rsidP="00D53150">
            <w:pPr>
              <w:numPr>
                <w:ilvl w:val="1"/>
                <w:numId w:val="32"/>
              </w:numPr>
              <w:rPr>
                <w:rFonts w:ascii="Calibri" w:hAnsi="Calibri" w:cs="David"/>
                <w:b/>
                <w:bCs/>
                <w:sz w:val="24"/>
                <w:szCs w:val="24"/>
              </w:rPr>
            </w:pPr>
            <w:r w:rsidRPr="00D53150">
              <w:rPr>
                <w:rFonts w:cs="David" w:hint="cs"/>
                <w:sz w:val="24"/>
                <w:szCs w:val="24"/>
                <w:rtl/>
              </w:rPr>
              <w:t xml:space="preserve">השוואה רב שנתית לצורך הערכת פעולות המחוז, בראיה פנים-מחוזית ובהשוואה לנתונים ארציים </w:t>
            </w:r>
          </w:p>
          <w:p w:rsidR="00D53150" w:rsidRPr="00D53150" w:rsidRDefault="00D53150" w:rsidP="00D53150">
            <w:pPr>
              <w:numPr>
                <w:ilvl w:val="1"/>
                <w:numId w:val="32"/>
              </w:numPr>
              <w:rPr>
                <w:rFonts w:ascii="Calibri" w:hAnsi="Calibri" w:cs="David"/>
                <w:b/>
                <w:bCs/>
                <w:sz w:val="24"/>
                <w:szCs w:val="24"/>
              </w:rPr>
            </w:pPr>
            <w:r w:rsidRPr="00D53150">
              <w:rPr>
                <w:rFonts w:cs="David" w:hint="cs"/>
                <w:sz w:val="24"/>
                <w:szCs w:val="24"/>
                <w:rtl/>
              </w:rPr>
              <w:t>ניתוח נתוני המחוז ברמת תחום דעת, ובפילוח לפי פיקוח ומגזר שפה</w:t>
            </w:r>
          </w:p>
          <w:p w:rsidR="00D53150" w:rsidRPr="00D53150" w:rsidRDefault="00D53150" w:rsidP="00D53150">
            <w:pPr>
              <w:numPr>
                <w:ilvl w:val="1"/>
                <w:numId w:val="32"/>
              </w:numPr>
              <w:rPr>
                <w:rFonts w:cs="David"/>
                <w:sz w:val="24"/>
                <w:szCs w:val="24"/>
              </w:rPr>
            </w:pPr>
            <w:r w:rsidRPr="00D53150">
              <w:rPr>
                <w:rFonts w:cs="David" w:hint="cs"/>
                <w:sz w:val="24"/>
                <w:szCs w:val="24"/>
                <w:rtl/>
              </w:rPr>
              <w:t>קבלת החלטות מערכתיות פדגוגיות וארגוניות ובניית תכנית עבודה מחוזית מבוססת נתונים</w:t>
            </w:r>
          </w:p>
          <w:p w:rsidR="00D53150" w:rsidRPr="00D53150" w:rsidRDefault="00D53150" w:rsidP="00D53150">
            <w:pPr>
              <w:numPr>
                <w:ilvl w:val="1"/>
                <w:numId w:val="32"/>
              </w:numPr>
              <w:rPr>
                <w:rFonts w:cs="David"/>
                <w:sz w:val="24"/>
                <w:szCs w:val="24"/>
              </w:rPr>
            </w:pPr>
            <w:r w:rsidRPr="00D53150">
              <w:rPr>
                <w:rFonts w:cs="David" w:hint="cs"/>
                <w:sz w:val="24"/>
                <w:szCs w:val="24"/>
                <w:rtl/>
              </w:rPr>
              <w:t xml:space="preserve">ניתוב משאבי ההדרכה לפי תחומי דעת ותחומים חברתיים ערכיים הדורשים שיפור </w:t>
            </w:r>
          </w:p>
          <w:p w:rsidR="00D53150" w:rsidRPr="00D53150" w:rsidRDefault="00D53150" w:rsidP="00D53150">
            <w:pPr>
              <w:numPr>
                <w:ilvl w:val="0"/>
                <w:numId w:val="32"/>
              </w:numPr>
              <w:rPr>
                <w:rFonts w:ascii="Calibri" w:hAnsi="Calibri" w:cs="David"/>
                <w:b/>
                <w:bCs/>
                <w:sz w:val="24"/>
                <w:szCs w:val="24"/>
              </w:rPr>
            </w:pPr>
            <w:r w:rsidRPr="00D53150">
              <w:rPr>
                <w:rFonts w:ascii="Calibri" w:hAnsi="Calibri" w:cs="David" w:hint="cs"/>
                <w:b/>
                <w:bCs/>
                <w:sz w:val="24"/>
                <w:szCs w:val="24"/>
                <w:rtl/>
              </w:rPr>
              <w:t>התקיים דיון בממצאים במסגרות ארגוניות מחוזיות:</w:t>
            </w:r>
          </w:p>
          <w:p w:rsidR="00D53150" w:rsidRPr="00D53150" w:rsidRDefault="00D53150" w:rsidP="00D53150">
            <w:pPr>
              <w:numPr>
                <w:ilvl w:val="1"/>
                <w:numId w:val="32"/>
              </w:numPr>
              <w:rPr>
                <w:rFonts w:ascii="Calibri" w:hAnsi="Calibri" w:cs="David"/>
                <w:sz w:val="24"/>
                <w:szCs w:val="24"/>
              </w:rPr>
            </w:pPr>
            <w:r w:rsidRPr="00D53150">
              <w:rPr>
                <w:rFonts w:ascii="Calibri" w:hAnsi="Calibri" w:cs="David" w:hint="eastAsia"/>
                <w:sz w:val="24"/>
                <w:szCs w:val="24"/>
                <w:rtl/>
              </w:rPr>
              <w:t>לצורך</w:t>
            </w:r>
            <w:r w:rsidRPr="00D53150">
              <w:rPr>
                <w:rFonts w:ascii="Calibri" w:hAnsi="Calibri" w:cs="David"/>
                <w:sz w:val="24"/>
                <w:szCs w:val="24"/>
                <w:rtl/>
              </w:rPr>
              <w:t xml:space="preserve"> </w:t>
            </w:r>
            <w:r w:rsidRPr="00D53150">
              <w:rPr>
                <w:rFonts w:ascii="Calibri" w:hAnsi="Calibri" w:cs="David" w:hint="eastAsia"/>
                <w:sz w:val="24"/>
                <w:szCs w:val="24"/>
                <w:rtl/>
              </w:rPr>
              <w:t>מפגש</w:t>
            </w:r>
            <w:r w:rsidRPr="00D53150">
              <w:rPr>
                <w:rFonts w:ascii="Calibri" w:hAnsi="Calibri" w:cs="David"/>
                <w:sz w:val="24"/>
                <w:szCs w:val="24"/>
                <w:rtl/>
              </w:rPr>
              <w:t xml:space="preserve"> </w:t>
            </w:r>
            <w:r w:rsidRPr="00D53150">
              <w:rPr>
                <w:rFonts w:ascii="Calibri" w:hAnsi="Calibri" w:cs="David" w:hint="eastAsia"/>
                <w:sz w:val="24"/>
                <w:szCs w:val="24"/>
                <w:rtl/>
              </w:rPr>
              <w:t>ודיאלוג</w:t>
            </w:r>
            <w:r w:rsidRPr="00D53150">
              <w:rPr>
                <w:rFonts w:ascii="Calibri" w:hAnsi="Calibri" w:cs="David"/>
                <w:sz w:val="24"/>
                <w:szCs w:val="24"/>
                <w:rtl/>
              </w:rPr>
              <w:t xml:space="preserve"> </w:t>
            </w:r>
            <w:r w:rsidRPr="00D53150">
              <w:rPr>
                <w:rFonts w:ascii="Calibri" w:hAnsi="Calibri" w:cs="David" w:hint="eastAsia"/>
                <w:sz w:val="24"/>
                <w:szCs w:val="24"/>
                <w:rtl/>
              </w:rPr>
              <w:t>מקדם</w:t>
            </w:r>
            <w:r w:rsidRPr="00D53150">
              <w:rPr>
                <w:rFonts w:ascii="Calibri" w:hAnsi="Calibri" w:cs="David"/>
                <w:sz w:val="24"/>
                <w:szCs w:val="24"/>
                <w:rtl/>
              </w:rPr>
              <w:t xml:space="preserve"> </w:t>
            </w:r>
            <w:r w:rsidRPr="00D53150">
              <w:rPr>
                <w:rFonts w:ascii="Calibri" w:hAnsi="Calibri" w:cs="David" w:hint="eastAsia"/>
                <w:sz w:val="24"/>
                <w:szCs w:val="24"/>
                <w:rtl/>
              </w:rPr>
              <w:t>אל</w:t>
            </w:r>
            <w:r w:rsidRPr="00D53150">
              <w:rPr>
                <w:rFonts w:ascii="Calibri" w:hAnsi="Calibri" w:cs="David"/>
                <w:sz w:val="24"/>
                <w:szCs w:val="24"/>
                <w:rtl/>
              </w:rPr>
              <w:t xml:space="preserve"> </w:t>
            </w:r>
            <w:r w:rsidRPr="00D53150">
              <w:rPr>
                <w:rFonts w:ascii="Calibri" w:hAnsi="Calibri" w:cs="David" w:hint="eastAsia"/>
                <w:sz w:val="24"/>
                <w:szCs w:val="24"/>
                <w:rtl/>
              </w:rPr>
              <w:t>מול</w:t>
            </w:r>
            <w:r w:rsidRPr="00D53150">
              <w:rPr>
                <w:rFonts w:ascii="Calibri" w:hAnsi="Calibri" w:cs="David"/>
                <w:sz w:val="24"/>
                <w:szCs w:val="24"/>
                <w:rtl/>
              </w:rPr>
              <w:t xml:space="preserve"> </w:t>
            </w:r>
            <w:r w:rsidRPr="00D53150">
              <w:rPr>
                <w:rFonts w:ascii="Calibri" w:hAnsi="Calibri" w:cs="David" w:hint="eastAsia"/>
                <w:sz w:val="24"/>
                <w:szCs w:val="24"/>
                <w:rtl/>
              </w:rPr>
              <w:t>הרשויות</w:t>
            </w:r>
          </w:p>
          <w:p w:rsidR="00D53150" w:rsidRPr="00D53150" w:rsidRDefault="00D53150" w:rsidP="00D53150">
            <w:pPr>
              <w:numPr>
                <w:ilvl w:val="1"/>
                <w:numId w:val="32"/>
              </w:numPr>
              <w:rPr>
                <w:rFonts w:ascii="Calibri" w:hAnsi="Calibri" w:cs="David"/>
                <w:b/>
                <w:bCs/>
                <w:sz w:val="24"/>
                <w:szCs w:val="24"/>
              </w:rPr>
            </w:pPr>
            <w:r w:rsidRPr="00D53150">
              <w:rPr>
                <w:rFonts w:ascii="Calibri" w:hAnsi="Calibri" w:cs="David" w:hint="eastAsia"/>
                <w:sz w:val="24"/>
                <w:szCs w:val="24"/>
                <w:rtl/>
              </w:rPr>
              <w:t>לצורך</w:t>
            </w:r>
            <w:r w:rsidRPr="00D53150">
              <w:rPr>
                <w:rFonts w:ascii="Calibri" w:hAnsi="Calibri" w:cs="David"/>
                <w:sz w:val="24"/>
                <w:szCs w:val="24"/>
                <w:rtl/>
              </w:rPr>
              <w:t xml:space="preserve"> </w:t>
            </w:r>
            <w:r w:rsidRPr="00D53150">
              <w:rPr>
                <w:rFonts w:ascii="Calibri" w:hAnsi="Calibri" w:cs="David" w:hint="eastAsia"/>
                <w:sz w:val="24"/>
                <w:szCs w:val="24"/>
                <w:rtl/>
              </w:rPr>
              <w:t>דיון</w:t>
            </w:r>
            <w:r w:rsidRPr="00D53150">
              <w:rPr>
                <w:rFonts w:ascii="Calibri" w:hAnsi="Calibri" w:cs="David"/>
                <w:sz w:val="24"/>
                <w:szCs w:val="24"/>
                <w:rtl/>
              </w:rPr>
              <w:t xml:space="preserve"> </w:t>
            </w:r>
            <w:r w:rsidRPr="00D53150">
              <w:rPr>
                <w:rFonts w:ascii="Calibri" w:hAnsi="Calibri" w:cs="David" w:hint="eastAsia"/>
                <w:sz w:val="24"/>
                <w:szCs w:val="24"/>
                <w:rtl/>
              </w:rPr>
              <w:t>פנים</w:t>
            </w:r>
            <w:r w:rsidRPr="00D53150">
              <w:rPr>
                <w:rFonts w:ascii="Calibri" w:hAnsi="Calibri" w:cs="David"/>
                <w:sz w:val="24"/>
                <w:szCs w:val="24"/>
                <w:rtl/>
              </w:rPr>
              <w:t xml:space="preserve"> </w:t>
            </w:r>
            <w:r w:rsidRPr="00D53150">
              <w:rPr>
                <w:rFonts w:ascii="Calibri" w:hAnsi="Calibri" w:cs="David" w:hint="eastAsia"/>
                <w:sz w:val="24"/>
                <w:szCs w:val="24"/>
                <w:rtl/>
              </w:rPr>
              <w:t>מחוזי</w:t>
            </w:r>
            <w:r w:rsidRPr="00D53150">
              <w:rPr>
                <w:rFonts w:ascii="Calibri" w:hAnsi="Calibri" w:cs="David"/>
                <w:sz w:val="24"/>
                <w:szCs w:val="24"/>
                <w:rtl/>
              </w:rPr>
              <w:t xml:space="preserve"> </w:t>
            </w:r>
            <w:r w:rsidRPr="00D53150">
              <w:rPr>
                <w:rFonts w:ascii="Calibri" w:hAnsi="Calibri" w:cs="David" w:hint="eastAsia"/>
                <w:sz w:val="24"/>
                <w:szCs w:val="24"/>
                <w:rtl/>
              </w:rPr>
              <w:t>וקבלת</w:t>
            </w:r>
            <w:r w:rsidRPr="00D53150">
              <w:rPr>
                <w:rFonts w:ascii="Calibri" w:hAnsi="Calibri" w:cs="David"/>
                <w:sz w:val="24"/>
                <w:szCs w:val="24"/>
                <w:rtl/>
              </w:rPr>
              <w:t xml:space="preserve"> </w:t>
            </w:r>
            <w:r w:rsidRPr="00D53150">
              <w:rPr>
                <w:rFonts w:ascii="Calibri" w:hAnsi="Calibri" w:cs="David" w:hint="eastAsia"/>
                <w:sz w:val="24"/>
                <w:szCs w:val="24"/>
                <w:rtl/>
              </w:rPr>
              <w:t>החלט</w:t>
            </w:r>
            <w:r w:rsidRPr="00D53150">
              <w:rPr>
                <w:rFonts w:ascii="Calibri" w:hAnsi="Calibri" w:cs="David" w:hint="cs"/>
                <w:sz w:val="24"/>
                <w:szCs w:val="24"/>
                <w:rtl/>
              </w:rPr>
              <w:t>ו</w:t>
            </w:r>
            <w:r w:rsidRPr="00D53150">
              <w:rPr>
                <w:rFonts w:ascii="Calibri" w:hAnsi="Calibri" w:cs="David" w:hint="eastAsia"/>
                <w:sz w:val="24"/>
                <w:szCs w:val="24"/>
                <w:rtl/>
              </w:rPr>
              <w:t>ת</w:t>
            </w:r>
            <w:r w:rsidRPr="00D53150">
              <w:rPr>
                <w:rFonts w:ascii="Calibri" w:hAnsi="Calibri" w:cs="David"/>
                <w:sz w:val="24"/>
                <w:szCs w:val="24"/>
                <w:rtl/>
              </w:rPr>
              <w:t xml:space="preserve"> </w:t>
            </w:r>
            <w:r w:rsidRPr="00D53150">
              <w:rPr>
                <w:rFonts w:ascii="Calibri" w:hAnsi="Calibri" w:cs="David" w:hint="eastAsia"/>
                <w:sz w:val="24"/>
                <w:szCs w:val="24"/>
                <w:rtl/>
              </w:rPr>
              <w:t>על</w:t>
            </w:r>
            <w:r w:rsidRPr="00D53150">
              <w:rPr>
                <w:rFonts w:ascii="Calibri" w:hAnsi="Calibri" w:cs="David"/>
                <w:sz w:val="24"/>
                <w:szCs w:val="24"/>
                <w:rtl/>
              </w:rPr>
              <w:t xml:space="preserve"> </w:t>
            </w:r>
            <w:r w:rsidRPr="00D53150">
              <w:rPr>
                <w:rFonts w:ascii="Calibri" w:hAnsi="Calibri" w:cs="David" w:hint="eastAsia"/>
                <w:sz w:val="24"/>
                <w:szCs w:val="24"/>
                <w:rtl/>
              </w:rPr>
              <w:t>מיקוד</w:t>
            </w:r>
            <w:r w:rsidRPr="00D53150">
              <w:rPr>
                <w:rFonts w:ascii="Calibri" w:hAnsi="Calibri" w:cs="David"/>
                <w:sz w:val="24"/>
                <w:szCs w:val="24"/>
                <w:rtl/>
              </w:rPr>
              <w:t xml:space="preserve"> </w:t>
            </w:r>
            <w:r w:rsidRPr="00D53150">
              <w:rPr>
                <w:rFonts w:ascii="Calibri" w:hAnsi="Calibri" w:cs="David" w:hint="eastAsia"/>
                <w:sz w:val="24"/>
                <w:szCs w:val="24"/>
                <w:rtl/>
              </w:rPr>
              <w:t>עבודה</w:t>
            </w:r>
          </w:p>
          <w:p w:rsidR="00D53150" w:rsidRPr="00D53150" w:rsidRDefault="00D53150" w:rsidP="00D53150">
            <w:pPr>
              <w:numPr>
                <w:ilvl w:val="1"/>
                <w:numId w:val="32"/>
              </w:numPr>
              <w:rPr>
                <w:rFonts w:ascii="Calibri" w:hAnsi="Calibri" w:cs="David"/>
                <w:b/>
                <w:bCs/>
                <w:sz w:val="24"/>
                <w:szCs w:val="24"/>
                <w:rtl/>
              </w:rPr>
            </w:pPr>
            <w:r w:rsidRPr="00D53150">
              <w:rPr>
                <w:rFonts w:ascii="Calibri" w:hAnsi="Calibri" w:cs="David" w:hint="cs"/>
                <w:sz w:val="24"/>
                <w:szCs w:val="24"/>
                <w:rtl/>
              </w:rPr>
              <w:t>הצגת נתונים בפני הפיקוח ובכנס המנהלים המחוזי</w:t>
            </w:r>
            <w:r w:rsidRPr="00D53150">
              <w:rPr>
                <w:rFonts w:ascii="Calibri" w:hAnsi="Calibri" w:cs="David"/>
                <w:b/>
                <w:bCs/>
                <w:sz w:val="24"/>
                <w:szCs w:val="24"/>
                <w:rtl/>
              </w:rPr>
              <w:t xml:space="preserve"> </w:t>
            </w:r>
          </w:p>
        </w:tc>
      </w:tr>
      <w:tr w:rsidR="00D53150" w:rsidRPr="00D53150" w:rsidTr="00D53150">
        <w:trPr>
          <w:jc w:val="center"/>
        </w:trPr>
        <w:tc>
          <w:tcPr>
            <w:tcW w:w="955" w:type="dxa"/>
          </w:tcPr>
          <w:p w:rsidR="00D53150" w:rsidRPr="00D53150" w:rsidRDefault="00D53150" w:rsidP="00D53150">
            <w:pPr>
              <w:rPr>
                <w:rFonts w:ascii="Calibri" w:hAnsi="Calibri" w:cs="David"/>
                <w:b/>
                <w:bCs/>
                <w:color w:val="0070C0"/>
                <w:sz w:val="24"/>
                <w:szCs w:val="24"/>
                <w:rtl/>
              </w:rPr>
            </w:pPr>
            <w:r w:rsidRPr="00D53150">
              <w:rPr>
                <w:rFonts w:asciiTheme="minorBidi" w:hAnsiTheme="minorBidi" w:cs="David" w:hint="cs"/>
                <w:b/>
                <w:bCs/>
                <w:color w:val="632423" w:themeColor="accent2" w:themeShade="80"/>
                <w:sz w:val="24"/>
                <w:szCs w:val="24"/>
                <w:rtl/>
              </w:rPr>
              <w:t>במטה משרד החינוך</w:t>
            </w:r>
          </w:p>
        </w:tc>
        <w:tc>
          <w:tcPr>
            <w:tcW w:w="12475" w:type="dxa"/>
          </w:tcPr>
          <w:p w:rsidR="00D53150" w:rsidRPr="00D53150" w:rsidRDefault="00D53150" w:rsidP="00D53150">
            <w:pPr>
              <w:numPr>
                <w:ilvl w:val="0"/>
                <w:numId w:val="32"/>
              </w:numPr>
              <w:rPr>
                <w:rFonts w:ascii="Calibri" w:hAnsi="Calibri" w:cs="David"/>
                <w:b/>
                <w:bCs/>
                <w:sz w:val="24"/>
                <w:szCs w:val="24"/>
              </w:rPr>
            </w:pPr>
            <w:r w:rsidRPr="00D53150">
              <w:rPr>
                <w:rFonts w:ascii="Calibri" w:hAnsi="Calibri" w:cs="David" w:hint="cs"/>
                <w:b/>
                <w:bCs/>
                <w:sz w:val="24"/>
                <w:szCs w:val="24"/>
                <w:rtl/>
              </w:rPr>
              <w:t xml:space="preserve">הנתונים היוו בסיס לקבלת </w:t>
            </w:r>
            <w:r w:rsidRPr="00D53150">
              <w:rPr>
                <w:rFonts w:ascii="Calibri" w:hAnsi="Calibri" w:cs="David" w:hint="eastAsia"/>
                <w:b/>
                <w:bCs/>
                <w:sz w:val="24"/>
                <w:szCs w:val="24"/>
                <w:rtl/>
              </w:rPr>
              <w:t>החלט</w:t>
            </w:r>
            <w:r w:rsidRPr="00D53150">
              <w:rPr>
                <w:rFonts w:ascii="Calibri" w:hAnsi="Calibri" w:cs="David" w:hint="cs"/>
                <w:b/>
                <w:bCs/>
                <w:sz w:val="24"/>
                <w:szCs w:val="24"/>
                <w:rtl/>
              </w:rPr>
              <w:t>ות ברמה ארצית:</w:t>
            </w:r>
          </w:p>
          <w:p w:rsidR="00D53150" w:rsidRPr="00D53150" w:rsidRDefault="00D53150" w:rsidP="00D53150">
            <w:pPr>
              <w:numPr>
                <w:ilvl w:val="1"/>
                <w:numId w:val="32"/>
              </w:numPr>
              <w:rPr>
                <w:rFonts w:ascii="Calibri" w:hAnsi="Calibri" w:cs="David"/>
                <w:sz w:val="24"/>
                <w:szCs w:val="24"/>
              </w:rPr>
            </w:pPr>
            <w:r w:rsidRPr="00D53150">
              <w:rPr>
                <w:rFonts w:ascii="Calibri" w:hAnsi="Calibri" w:cs="David" w:hint="cs"/>
                <w:sz w:val="24"/>
                <w:szCs w:val="24"/>
                <w:rtl/>
              </w:rPr>
              <w:t>ל</w:t>
            </w:r>
            <w:r w:rsidRPr="00D53150">
              <w:rPr>
                <w:rFonts w:ascii="Calibri" w:hAnsi="Calibri" w:cs="David" w:hint="eastAsia"/>
                <w:sz w:val="24"/>
                <w:szCs w:val="24"/>
                <w:rtl/>
              </w:rPr>
              <w:t>תמיכה</w:t>
            </w:r>
            <w:r w:rsidRPr="00D53150">
              <w:rPr>
                <w:rFonts w:ascii="Calibri" w:hAnsi="Calibri" w:cs="David"/>
                <w:sz w:val="24"/>
                <w:szCs w:val="24"/>
                <w:rtl/>
              </w:rPr>
              <w:t xml:space="preserve"> </w:t>
            </w:r>
            <w:r w:rsidRPr="00D53150">
              <w:rPr>
                <w:rFonts w:ascii="Calibri" w:hAnsi="Calibri" w:cs="David" w:hint="eastAsia"/>
                <w:sz w:val="24"/>
                <w:szCs w:val="24"/>
                <w:rtl/>
              </w:rPr>
              <w:t>בדרכי</w:t>
            </w:r>
            <w:r w:rsidRPr="00D53150">
              <w:rPr>
                <w:rFonts w:ascii="Calibri" w:hAnsi="Calibri" w:cs="David"/>
                <w:sz w:val="24"/>
                <w:szCs w:val="24"/>
                <w:rtl/>
              </w:rPr>
              <w:t xml:space="preserve"> </w:t>
            </w:r>
            <w:r w:rsidRPr="00D53150">
              <w:rPr>
                <w:rFonts w:ascii="Calibri" w:hAnsi="Calibri" w:cs="David" w:hint="eastAsia"/>
                <w:sz w:val="24"/>
                <w:szCs w:val="24"/>
                <w:rtl/>
              </w:rPr>
              <w:t>הוראה</w:t>
            </w:r>
            <w:r w:rsidRPr="00D53150">
              <w:rPr>
                <w:rFonts w:ascii="Calibri" w:hAnsi="Calibri" w:cs="David" w:hint="cs"/>
                <w:sz w:val="24"/>
                <w:szCs w:val="24"/>
                <w:rtl/>
              </w:rPr>
              <w:t xml:space="preserve"> ו</w:t>
            </w:r>
            <w:r w:rsidRPr="00D53150">
              <w:rPr>
                <w:rFonts w:ascii="Calibri" w:hAnsi="Calibri" w:cs="David" w:hint="eastAsia"/>
                <w:sz w:val="24"/>
                <w:szCs w:val="24"/>
                <w:rtl/>
              </w:rPr>
              <w:t>להעמקת</w:t>
            </w:r>
            <w:r w:rsidRPr="00D53150">
              <w:rPr>
                <w:rFonts w:ascii="Calibri" w:hAnsi="Calibri" w:cs="David"/>
                <w:sz w:val="24"/>
                <w:szCs w:val="24"/>
                <w:rtl/>
              </w:rPr>
              <w:t xml:space="preserve"> </w:t>
            </w:r>
            <w:r w:rsidRPr="00D53150">
              <w:rPr>
                <w:rFonts w:ascii="Calibri" w:hAnsi="Calibri" w:cs="David" w:hint="eastAsia"/>
                <w:sz w:val="24"/>
                <w:szCs w:val="24"/>
                <w:rtl/>
              </w:rPr>
              <w:t>הידע</w:t>
            </w:r>
            <w:r w:rsidRPr="00D53150">
              <w:rPr>
                <w:rFonts w:ascii="Calibri" w:hAnsi="Calibri" w:cs="David"/>
                <w:sz w:val="24"/>
                <w:szCs w:val="24"/>
                <w:rtl/>
              </w:rPr>
              <w:t xml:space="preserve"> </w:t>
            </w:r>
            <w:r w:rsidRPr="00D53150">
              <w:rPr>
                <w:rFonts w:ascii="Calibri" w:hAnsi="Calibri" w:cs="David" w:hint="eastAsia"/>
                <w:sz w:val="24"/>
                <w:szCs w:val="24"/>
                <w:rtl/>
              </w:rPr>
              <w:t>במסגרת</w:t>
            </w:r>
            <w:r w:rsidRPr="00D53150">
              <w:rPr>
                <w:rFonts w:ascii="Calibri" w:hAnsi="Calibri" w:cs="David"/>
                <w:sz w:val="24"/>
                <w:szCs w:val="24"/>
                <w:rtl/>
              </w:rPr>
              <w:t xml:space="preserve"> </w:t>
            </w:r>
            <w:r w:rsidRPr="00D53150">
              <w:rPr>
                <w:rFonts w:ascii="Calibri" w:hAnsi="Calibri" w:cs="David" w:hint="eastAsia"/>
                <w:sz w:val="24"/>
                <w:szCs w:val="24"/>
                <w:rtl/>
              </w:rPr>
              <w:t>המתווה</w:t>
            </w:r>
            <w:r w:rsidRPr="00D53150">
              <w:rPr>
                <w:rFonts w:ascii="Calibri" w:hAnsi="Calibri" w:cs="David"/>
                <w:sz w:val="24"/>
                <w:szCs w:val="24"/>
                <w:rtl/>
              </w:rPr>
              <w:t xml:space="preserve"> </w:t>
            </w:r>
            <w:r w:rsidRPr="00D53150">
              <w:rPr>
                <w:rFonts w:ascii="Calibri" w:hAnsi="Calibri" w:cs="David" w:hint="eastAsia"/>
                <w:sz w:val="24"/>
                <w:szCs w:val="24"/>
                <w:rtl/>
              </w:rPr>
              <w:t>להתפתחות</w:t>
            </w:r>
            <w:r w:rsidRPr="00D53150">
              <w:rPr>
                <w:rFonts w:ascii="Calibri" w:hAnsi="Calibri" w:cs="David"/>
                <w:sz w:val="24"/>
                <w:szCs w:val="24"/>
                <w:rtl/>
              </w:rPr>
              <w:t xml:space="preserve"> </w:t>
            </w:r>
            <w:r w:rsidRPr="00D53150">
              <w:rPr>
                <w:rFonts w:ascii="Calibri" w:hAnsi="Calibri" w:cs="David" w:hint="eastAsia"/>
                <w:sz w:val="24"/>
                <w:szCs w:val="24"/>
                <w:rtl/>
              </w:rPr>
              <w:t>מקצועית</w:t>
            </w:r>
            <w:r w:rsidRPr="00D53150">
              <w:rPr>
                <w:rFonts w:ascii="Calibri" w:hAnsi="Calibri" w:cs="David"/>
                <w:sz w:val="24"/>
                <w:szCs w:val="24"/>
                <w:rtl/>
              </w:rPr>
              <w:t xml:space="preserve"> </w:t>
            </w:r>
            <w:r w:rsidRPr="00D53150">
              <w:rPr>
                <w:rFonts w:ascii="Calibri" w:hAnsi="Calibri" w:cs="David" w:hint="eastAsia"/>
                <w:sz w:val="24"/>
                <w:szCs w:val="24"/>
                <w:rtl/>
              </w:rPr>
              <w:t>באמצעות</w:t>
            </w:r>
            <w:r w:rsidRPr="00D53150">
              <w:rPr>
                <w:rFonts w:ascii="Calibri" w:hAnsi="Calibri" w:cs="David"/>
                <w:sz w:val="24"/>
                <w:szCs w:val="24"/>
                <w:rtl/>
              </w:rPr>
              <w:t xml:space="preserve"> </w:t>
            </w:r>
            <w:r w:rsidRPr="00D53150">
              <w:rPr>
                <w:rFonts w:ascii="Calibri" w:hAnsi="Calibri" w:cs="David" w:hint="eastAsia"/>
                <w:sz w:val="24"/>
                <w:szCs w:val="24"/>
                <w:rtl/>
              </w:rPr>
              <w:t>המנחה</w:t>
            </w:r>
            <w:r w:rsidRPr="00D53150">
              <w:rPr>
                <w:rFonts w:ascii="Calibri" w:hAnsi="Calibri" w:cs="David"/>
                <w:sz w:val="24"/>
                <w:szCs w:val="24"/>
                <w:rtl/>
              </w:rPr>
              <w:t xml:space="preserve"> </w:t>
            </w:r>
            <w:r w:rsidRPr="00D53150">
              <w:rPr>
                <w:rFonts w:ascii="Calibri" w:hAnsi="Calibri" w:cs="David" w:hint="eastAsia"/>
                <w:sz w:val="24"/>
                <w:szCs w:val="24"/>
                <w:rtl/>
              </w:rPr>
              <w:t>המחוזי</w:t>
            </w:r>
            <w:r w:rsidRPr="00D53150">
              <w:rPr>
                <w:rFonts w:ascii="Calibri" w:hAnsi="Calibri" w:cs="David"/>
                <w:sz w:val="24"/>
                <w:szCs w:val="24"/>
                <w:rtl/>
              </w:rPr>
              <w:t xml:space="preserve"> </w:t>
            </w:r>
            <w:r w:rsidRPr="00D53150">
              <w:rPr>
                <w:rFonts w:ascii="Calibri" w:hAnsi="Calibri" w:cs="David" w:hint="eastAsia"/>
                <w:sz w:val="24"/>
                <w:szCs w:val="24"/>
                <w:rtl/>
              </w:rPr>
              <w:t>בתחום</w:t>
            </w:r>
            <w:r w:rsidRPr="00D53150">
              <w:rPr>
                <w:rFonts w:ascii="Calibri" w:hAnsi="Calibri" w:cs="David"/>
                <w:sz w:val="24"/>
                <w:szCs w:val="24"/>
                <w:rtl/>
              </w:rPr>
              <w:t xml:space="preserve"> </w:t>
            </w:r>
          </w:p>
          <w:p w:rsidR="00D53150" w:rsidRPr="00D53150" w:rsidRDefault="00D53150" w:rsidP="00D53150">
            <w:pPr>
              <w:numPr>
                <w:ilvl w:val="1"/>
                <w:numId w:val="32"/>
              </w:numPr>
              <w:rPr>
                <w:rFonts w:ascii="Calibri" w:hAnsi="Calibri" w:cs="David"/>
                <w:sz w:val="24"/>
                <w:szCs w:val="24"/>
              </w:rPr>
            </w:pPr>
            <w:r w:rsidRPr="00D53150">
              <w:rPr>
                <w:rFonts w:ascii="Calibri" w:hAnsi="Calibri" w:cs="David" w:hint="cs"/>
                <w:sz w:val="24"/>
                <w:szCs w:val="24"/>
                <w:rtl/>
              </w:rPr>
              <w:t>להקצאת הדרכה דיפרנציאלית ותמיכה מקצועית על ידי הצוות הארצי והמפמ"ר (או מומחים מהאקדמיה)</w:t>
            </w:r>
          </w:p>
          <w:p w:rsidR="00D53150" w:rsidRPr="00D53150" w:rsidRDefault="00D53150" w:rsidP="00D53150">
            <w:pPr>
              <w:numPr>
                <w:ilvl w:val="1"/>
                <w:numId w:val="32"/>
              </w:numPr>
              <w:rPr>
                <w:rFonts w:ascii="Calibri" w:hAnsi="Calibri" w:cs="David"/>
                <w:sz w:val="24"/>
                <w:szCs w:val="24"/>
              </w:rPr>
            </w:pPr>
            <w:r w:rsidRPr="00D53150">
              <w:rPr>
                <w:rFonts w:ascii="Calibri" w:hAnsi="Calibri" w:cs="David" w:hint="cs"/>
                <w:sz w:val="24"/>
                <w:szCs w:val="24"/>
                <w:rtl/>
              </w:rPr>
              <w:t>לעדכון הסילבוסים בקורסי התמקצעות למחנכים ולרכזים חברתיים</w:t>
            </w:r>
          </w:p>
          <w:p w:rsidR="00D53150" w:rsidRPr="00D53150" w:rsidRDefault="00D53150" w:rsidP="00D53150">
            <w:pPr>
              <w:numPr>
                <w:ilvl w:val="1"/>
                <w:numId w:val="32"/>
              </w:numPr>
              <w:rPr>
                <w:rFonts w:ascii="Calibri" w:hAnsi="Calibri" w:cs="David"/>
                <w:sz w:val="24"/>
                <w:szCs w:val="24"/>
              </w:rPr>
            </w:pPr>
            <w:r w:rsidRPr="00D53150">
              <w:rPr>
                <w:rFonts w:ascii="Calibri" w:hAnsi="Calibri" w:cs="David" w:hint="cs"/>
                <w:sz w:val="24"/>
                <w:szCs w:val="24"/>
                <w:rtl/>
              </w:rPr>
              <w:t>לפיתוח והטמעה של יחידות הוראה לקורסי התמקצעות</w:t>
            </w:r>
          </w:p>
          <w:p w:rsidR="00D53150" w:rsidRPr="00D53150" w:rsidRDefault="00D53150" w:rsidP="00D53150">
            <w:pPr>
              <w:numPr>
                <w:ilvl w:val="1"/>
                <w:numId w:val="32"/>
              </w:numPr>
              <w:rPr>
                <w:rFonts w:ascii="Calibri" w:hAnsi="Calibri" w:cs="David"/>
                <w:sz w:val="24"/>
                <w:szCs w:val="24"/>
              </w:rPr>
            </w:pPr>
            <w:r w:rsidRPr="00D53150">
              <w:rPr>
                <w:rFonts w:ascii="Calibri" w:hAnsi="Calibri" w:cs="David" w:hint="cs"/>
                <w:sz w:val="24"/>
                <w:szCs w:val="24"/>
                <w:rtl/>
              </w:rPr>
              <w:t>פגישות עם מורים ומדריכים על פי הצורך</w:t>
            </w:r>
          </w:p>
          <w:p w:rsidR="00D53150" w:rsidRPr="00D53150" w:rsidRDefault="00D53150" w:rsidP="00D53150">
            <w:pPr>
              <w:numPr>
                <w:ilvl w:val="0"/>
                <w:numId w:val="32"/>
              </w:numPr>
              <w:rPr>
                <w:rFonts w:ascii="Calibri" w:hAnsi="Calibri" w:cs="David"/>
                <w:b/>
                <w:bCs/>
                <w:sz w:val="24"/>
                <w:szCs w:val="24"/>
              </w:rPr>
            </w:pPr>
            <w:r w:rsidRPr="00D53150">
              <w:rPr>
                <w:rFonts w:ascii="Calibri" w:hAnsi="Calibri" w:cs="David" w:hint="cs"/>
                <w:b/>
                <w:bCs/>
                <w:sz w:val="24"/>
                <w:szCs w:val="24"/>
                <w:rtl/>
              </w:rPr>
              <w:t>התקיים דיון בממצאים במסגרות ארגוניות שונות:</w:t>
            </w:r>
          </w:p>
          <w:p w:rsidR="00D53150" w:rsidRPr="00D53150" w:rsidRDefault="00D53150" w:rsidP="00D53150">
            <w:pPr>
              <w:numPr>
                <w:ilvl w:val="1"/>
                <w:numId w:val="32"/>
              </w:numPr>
              <w:rPr>
                <w:rFonts w:ascii="Calibri" w:hAnsi="Calibri" w:cs="David"/>
                <w:sz w:val="24"/>
                <w:szCs w:val="24"/>
              </w:rPr>
            </w:pPr>
            <w:r w:rsidRPr="00D53150">
              <w:rPr>
                <w:rFonts w:ascii="Calibri" w:hAnsi="Calibri" w:cs="David" w:hint="eastAsia"/>
                <w:sz w:val="24"/>
                <w:szCs w:val="24"/>
                <w:rtl/>
              </w:rPr>
              <w:t>ללמידה</w:t>
            </w:r>
            <w:r w:rsidRPr="00D53150">
              <w:rPr>
                <w:rFonts w:ascii="Calibri" w:hAnsi="Calibri" w:cs="David"/>
                <w:sz w:val="24"/>
                <w:szCs w:val="24"/>
                <w:rtl/>
              </w:rPr>
              <w:t xml:space="preserve"> </w:t>
            </w:r>
            <w:r w:rsidRPr="00D53150">
              <w:rPr>
                <w:rFonts w:ascii="Calibri" w:hAnsi="Calibri" w:cs="David" w:hint="eastAsia"/>
                <w:sz w:val="24"/>
                <w:szCs w:val="24"/>
                <w:rtl/>
              </w:rPr>
              <w:t>מסיפורי</w:t>
            </w:r>
            <w:r w:rsidRPr="00D53150">
              <w:rPr>
                <w:rFonts w:ascii="Calibri" w:hAnsi="Calibri" w:cs="David"/>
                <w:sz w:val="24"/>
                <w:szCs w:val="24"/>
                <w:rtl/>
              </w:rPr>
              <w:t xml:space="preserve"> </w:t>
            </w:r>
            <w:r w:rsidRPr="00D53150">
              <w:rPr>
                <w:rFonts w:ascii="Calibri" w:hAnsi="Calibri" w:cs="David" w:hint="eastAsia"/>
                <w:sz w:val="24"/>
                <w:szCs w:val="24"/>
                <w:rtl/>
              </w:rPr>
              <w:t>הצלחה</w:t>
            </w:r>
          </w:p>
          <w:p w:rsidR="00D53150" w:rsidRPr="00D53150" w:rsidRDefault="00D53150" w:rsidP="00D53150">
            <w:pPr>
              <w:numPr>
                <w:ilvl w:val="1"/>
                <w:numId w:val="32"/>
              </w:numPr>
              <w:rPr>
                <w:rFonts w:ascii="Calibri" w:hAnsi="Calibri" w:cs="David"/>
                <w:sz w:val="24"/>
                <w:szCs w:val="24"/>
              </w:rPr>
            </w:pPr>
            <w:r w:rsidRPr="00D53150">
              <w:rPr>
                <w:rFonts w:ascii="Calibri" w:hAnsi="Calibri" w:cs="David" w:hint="eastAsia"/>
                <w:sz w:val="24"/>
                <w:szCs w:val="24"/>
                <w:rtl/>
              </w:rPr>
              <w:t>לניהול</w:t>
            </w:r>
            <w:r w:rsidRPr="00D53150">
              <w:rPr>
                <w:rFonts w:ascii="Calibri" w:hAnsi="Calibri" w:cs="David"/>
                <w:sz w:val="24"/>
                <w:szCs w:val="24"/>
                <w:rtl/>
              </w:rPr>
              <w:t xml:space="preserve"> </w:t>
            </w:r>
            <w:r w:rsidRPr="00D53150">
              <w:rPr>
                <w:rFonts w:ascii="Calibri" w:hAnsi="Calibri" w:cs="David" w:hint="eastAsia"/>
                <w:sz w:val="24"/>
                <w:szCs w:val="24"/>
                <w:rtl/>
              </w:rPr>
              <w:t>דיאלוג</w:t>
            </w:r>
            <w:r w:rsidRPr="00D53150">
              <w:rPr>
                <w:rFonts w:ascii="Calibri" w:hAnsi="Calibri" w:cs="David"/>
                <w:sz w:val="24"/>
                <w:szCs w:val="24"/>
                <w:rtl/>
              </w:rPr>
              <w:t xml:space="preserve"> </w:t>
            </w:r>
            <w:r w:rsidRPr="00D53150">
              <w:rPr>
                <w:rFonts w:ascii="Calibri" w:hAnsi="Calibri" w:cs="David" w:hint="eastAsia"/>
                <w:sz w:val="24"/>
                <w:szCs w:val="24"/>
                <w:rtl/>
              </w:rPr>
              <w:t>מקדם</w:t>
            </w:r>
            <w:r w:rsidRPr="00D53150">
              <w:rPr>
                <w:rFonts w:ascii="Calibri" w:hAnsi="Calibri" w:cs="David"/>
                <w:sz w:val="24"/>
                <w:szCs w:val="24"/>
                <w:rtl/>
              </w:rPr>
              <w:t xml:space="preserve"> </w:t>
            </w:r>
            <w:r w:rsidRPr="00D53150">
              <w:rPr>
                <w:rFonts w:ascii="Calibri" w:hAnsi="Calibri" w:cs="David" w:hint="cs"/>
                <w:sz w:val="24"/>
                <w:szCs w:val="24"/>
                <w:rtl/>
              </w:rPr>
              <w:t>וחשיבה משותפת</w:t>
            </w:r>
            <w:r w:rsidRPr="00D53150">
              <w:rPr>
                <w:rFonts w:cs="David"/>
                <w:sz w:val="24"/>
                <w:szCs w:val="24"/>
                <w:rtl/>
              </w:rPr>
              <w:t xml:space="preserve"> </w:t>
            </w:r>
            <w:r w:rsidRPr="00D53150">
              <w:rPr>
                <w:rFonts w:cs="David" w:hint="eastAsia"/>
                <w:sz w:val="24"/>
                <w:szCs w:val="24"/>
                <w:rtl/>
              </w:rPr>
              <w:t>אל</w:t>
            </w:r>
            <w:r w:rsidRPr="00D53150">
              <w:rPr>
                <w:rFonts w:cs="David"/>
                <w:sz w:val="24"/>
                <w:szCs w:val="24"/>
                <w:rtl/>
              </w:rPr>
              <w:t xml:space="preserve"> </w:t>
            </w:r>
            <w:r w:rsidRPr="00D53150">
              <w:rPr>
                <w:rFonts w:cs="David" w:hint="eastAsia"/>
                <w:sz w:val="24"/>
                <w:szCs w:val="24"/>
                <w:rtl/>
              </w:rPr>
              <w:t>מול</w:t>
            </w:r>
            <w:r w:rsidRPr="00D53150">
              <w:rPr>
                <w:rFonts w:cs="David"/>
                <w:sz w:val="24"/>
                <w:szCs w:val="24"/>
                <w:rtl/>
              </w:rPr>
              <w:t xml:space="preserve"> </w:t>
            </w:r>
            <w:r w:rsidRPr="00D53150">
              <w:rPr>
                <w:rFonts w:cs="David" w:hint="eastAsia"/>
                <w:sz w:val="24"/>
                <w:szCs w:val="24"/>
                <w:rtl/>
              </w:rPr>
              <w:t>המחוזות</w:t>
            </w:r>
          </w:p>
          <w:p w:rsidR="00D53150" w:rsidRPr="00D53150" w:rsidRDefault="00D53150" w:rsidP="00D53150">
            <w:pPr>
              <w:numPr>
                <w:ilvl w:val="1"/>
                <w:numId w:val="32"/>
              </w:numPr>
              <w:rPr>
                <w:rFonts w:ascii="Calibri" w:hAnsi="Calibri" w:cs="David"/>
                <w:sz w:val="24"/>
                <w:szCs w:val="24"/>
                <w:rtl/>
              </w:rPr>
            </w:pPr>
            <w:r w:rsidRPr="00D53150">
              <w:rPr>
                <w:rFonts w:ascii="Calibri" w:hAnsi="Calibri" w:cs="David" w:hint="cs"/>
                <w:sz w:val="24"/>
                <w:szCs w:val="24"/>
                <w:rtl/>
              </w:rPr>
              <w:t xml:space="preserve">במפגשי מטה-פיקוח ובמפגשי מטה-הדרכה מחוזית </w:t>
            </w:r>
          </w:p>
        </w:tc>
      </w:tr>
    </w:tbl>
    <w:p w:rsidR="00D53150" w:rsidRPr="00D53150" w:rsidRDefault="00D53150" w:rsidP="00D53150">
      <w:pPr>
        <w:spacing w:after="0" w:line="240" w:lineRule="auto"/>
        <w:ind w:left="41"/>
        <w:rPr>
          <w:rFonts w:ascii="Calibri" w:eastAsia="Times New Roman" w:hAnsi="Calibri" w:cs="David"/>
          <w:sz w:val="24"/>
          <w:szCs w:val="24"/>
          <w:rtl/>
        </w:rPr>
      </w:pPr>
    </w:p>
    <w:p w:rsidR="00D53150" w:rsidRPr="00D53150" w:rsidRDefault="00D53150" w:rsidP="00D53150">
      <w:pPr>
        <w:bidi w:val="0"/>
        <w:spacing w:after="0" w:line="240" w:lineRule="auto"/>
        <w:rPr>
          <w:rFonts w:ascii="Calibri" w:eastAsia="Times New Roman" w:hAnsi="Calibri" w:cs="David"/>
          <w:sz w:val="24"/>
          <w:szCs w:val="24"/>
        </w:rPr>
      </w:pPr>
      <w:r w:rsidRPr="00D53150">
        <w:rPr>
          <w:rFonts w:ascii="Calibri" w:eastAsia="Times New Roman" w:hAnsi="Calibri" w:cs="David"/>
          <w:sz w:val="24"/>
          <w:szCs w:val="24"/>
          <w:rtl/>
        </w:rPr>
        <w:br w:type="page"/>
      </w:r>
    </w:p>
    <w:tbl>
      <w:tblPr>
        <w:tblStyle w:val="1"/>
        <w:bidiVisual/>
        <w:tblW w:w="13430" w:type="dxa"/>
        <w:jc w:val="center"/>
        <w:tblLook w:val="04A0" w:firstRow="1" w:lastRow="0" w:firstColumn="1" w:lastColumn="0" w:noHBand="0" w:noVBand="1"/>
      </w:tblPr>
      <w:tblGrid>
        <w:gridCol w:w="960"/>
        <w:gridCol w:w="12470"/>
      </w:tblGrid>
      <w:tr w:rsidR="00D53150" w:rsidRPr="00D53150" w:rsidTr="00D53150">
        <w:trPr>
          <w:tblHeader/>
          <w:jc w:val="center"/>
        </w:trPr>
        <w:tc>
          <w:tcPr>
            <w:tcW w:w="13430" w:type="dxa"/>
            <w:gridSpan w:val="2"/>
            <w:shd w:val="clear" w:color="auto" w:fill="D9D9D9" w:themeFill="background1" w:themeFillShade="D9"/>
          </w:tcPr>
          <w:p w:rsidR="00D53150" w:rsidRPr="00D53150" w:rsidRDefault="00D53150" w:rsidP="00D53150">
            <w:pPr>
              <w:spacing w:before="120" w:after="120"/>
              <w:jc w:val="center"/>
              <w:rPr>
                <w:rFonts w:ascii="Calibri" w:hAnsi="Calibri" w:cs="David"/>
                <w:b/>
                <w:bCs/>
                <w:sz w:val="32"/>
                <w:szCs w:val="32"/>
                <w:rtl/>
              </w:rPr>
            </w:pPr>
            <w:r w:rsidRPr="00D53150">
              <w:rPr>
                <w:sz w:val="24"/>
                <w:szCs w:val="24"/>
              </w:rPr>
              <w:lastRenderedPageBreak/>
              <w:br w:type="page"/>
            </w:r>
            <w:r w:rsidRPr="00D53150">
              <w:rPr>
                <w:sz w:val="32"/>
                <w:szCs w:val="32"/>
              </w:rPr>
              <w:br w:type="page"/>
            </w:r>
            <w:r w:rsidRPr="00D53150">
              <w:rPr>
                <w:rFonts w:asciiTheme="minorBidi" w:hAnsiTheme="minorBidi" w:cs="David"/>
                <w:b/>
                <w:bCs/>
                <w:color w:val="00B050"/>
                <w:sz w:val="32"/>
                <w:szCs w:val="32"/>
                <w:rtl/>
              </w:rPr>
              <w:t>שימוש</w:t>
            </w:r>
            <w:r w:rsidRPr="00D53150">
              <w:rPr>
                <w:rFonts w:asciiTheme="minorBidi" w:hAnsiTheme="minorBidi" w:cs="David" w:hint="cs"/>
                <w:b/>
                <w:bCs/>
                <w:color w:val="00B050"/>
                <w:sz w:val="32"/>
                <w:szCs w:val="32"/>
                <w:rtl/>
              </w:rPr>
              <w:t>ים</w:t>
            </w:r>
            <w:r w:rsidRPr="00D53150">
              <w:rPr>
                <w:rFonts w:asciiTheme="minorBidi" w:hAnsiTheme="minorBidi" w:cs="David"/>
                <w:b/>
                <w:bCs/>
                <w:color w:val="00B050"/>
                <w:sz w:val="32"/>
                <w:szCs w:val="32"/>
                <w:rtl/>
              </w:rPr>
              <w:t xml:space="preserve"> בנתוני המיצ"ב </w:t>
            </w:r>
            <w:proofErr w:type="spellStart"/>
            <w:r w:rsidRPr="00D53150">
              <w:rPr>
                <w:rFonts w:asciiTheme="minorBidi" w:hAnsiTheme="minorBidi" w:cs="David"/>
                <w:b/>
                <w:bCs/>
                <w:color w:val="00B050"/>
                <w:sz w:val="32"/>
                <w:szCs w:val="32"/>
                <w:rtl/>
              </w:rPr>
              <w:t>ה</w:t>
            </w:r>
            <w:r w:rsidRPr="00D53150">
              <w:rPr>
                <w:rFonts w:asciiTheme="minorBidi" w:hAnsiTheme="minorBidi" w:cs="David" w:hint="cs"/>
                <w:b/>
                <w:bCs/>
                <w:color w:val="00B050"/>
                <w:sz w:val="32"/>
                <w:szCs w:val="32"/>
                <w:rtl/>
              </w:rPr>
              <w:t>רשותיים</w:t>
            </w:r>
            <w:proofErr w:type="spellEnd"/>
          </w:p>
        </w:tc>
      </w:tr>
      <w:tr w:rsidR="00D53150" w:rsidRPr="00D53150" w:rsidTr="00D53150">
        <w:trPr>
          <w:jc w:val="center"/>
        </w:trPr>
        <w:tc>
          <w:tcPr>
            <w:tcW w:w="955" w:type="dxa"/>
          </w:tcPr>
          <w:p w:rsidR="00D53150" w:rsidRPr="00D53150" w:rsidRDefault="00D53150" w:rsidP="00D53150">
            <w:pPr>
              <w:rPr>
                <w:rFonts w:asciiTheme="minorBidi" w:hAnsiTheme="minorBidi" w:cs="David"/>
                <w:b/>
                <w:bCs/>
                <w:color w:val="E36C0A" w:themeColor="accent6" w:themeShade="BF"/>
                <w:sz w:val="24"/>
                <w:szCs w:val="24"/>
                <w:rtl/>
              </w:rPr>
            </w:pPr>
            <w:r w:rsidRPr="00D53150">
              <w:rPr>
                <w:rFonts w:asciiTheme="minorBidi" w:hAnsiTheme="minorBidi" w:cs="David" w:hint="cs"/>
                <w:b/>
                <w:bCs/>
                <w:color w:val="00B050"/>
                <w:sz w:val="24"/>
                <w:szCs w:val="24"/>
                <w:rtl/>
              </w:rPr>
              <w:t>ברשויות</w:t>
            </w:r>
          </w:p>
        </w:tc>
        <w:tc>
          <w:tcPr>
            <w:tcW w:w="12475" w:type="dxa"/>
          </w:tcPr>
          <w:p w:rsidR="00D53150" w:rsidRPr="00D53150" w:rsidRDefault="00D53150" w:rsidP="00D53150">
            <w:pPr>
              <w:numPr>
                <w:ilvl w:val="0"/>
                <w:numId w:val="35"/>
              </w:numPr>
              <w:contextualSpacing/>
              <w:rPr>
                <w:rFonts w:ascii="Calibri" w:hAnsi="Calibri" w:cs="David"/>
                <w:b/>
                <w:bCs/>
                <w:sz w:val="24"/>
                <w:szCs w:val="24"/>
                <w:rtl/>
              </w:rPr>
            </w:pPr>
            <w:r w:rsidRPr="00D53150">
              <w:rPr>
                <w:rFonts w:ascii="Calibri" w:hAnsi="Calibri" w:cs="David" w:hint="cs"/>
                <w:b/>
                <w:bCs/>
                <w:sz w:val="24"/>
                <w:szCs w:val="24"/>
                <w:rtl/>
              </w:rPr>
              <w:t xml:space="preserve">הנתונים היוו בסיס לקבלת </w:t>
            </w:r>
            <w:r w:rsidRPr="00D53150">
              <w:rPr>
                <w:rFonts w:ascii="Calibri" w:hAnsi="Calibri" w:cs="David" w:hint="eastAsia"/>
                <w:b/>
                <w:bCs/>
                <w:sz w:val="24"/>
                <w:szCs w:val="24"/>
                <w:rtl/>
              </w:rPr>
              <w:t>החלט</w:t>
            </w:r>
            <w:r w:rsidRPr="00D53150">
              <w:rPr>
                <w:rFonts w:ascii="Calibri" w:hAnsi="Calibri" w:cs="David" w:hint="cs"/>
                <w:b/>
                <w:bCs/>
                <w:sz w:val="24"/>
                <w:szCs w:val="24"/>
                <w:rtl/>
              </w:rPr>
              <w:t xml:space="preserve">ות ברמה </w:t>
            </w:r>
            <w:proofErr w:type="spellStart"/>
            <w:r w:rsidRPr="00D53150">
              <w:rPr>
                <w:rFonts w:ascii="Calibri" w:hAnsi="Calibri" w:cs="David" w:hint="cs"/>
                <w:b/>
                <w:bCs/>
                <w:sz w:val="24"/>
                <w:szCs w:val="24"/>
                <w:rtl/>
              </w:rPr>
              <w:t>רשותית</w:t>
            </w:r>
            <w:proofErr w:type="spellEnd"/>
            <w:r w:rsidRPr="00D53150">
              <w:rPr>
                <w:rFonts w:ascii="Calibri" w:hAnsi="Calibri" w:cs="David" w:hint="cs"/>
                <w:b/>
                <w:bCs/>
                <w:sz w:val="24"/>
                <w:szCs w:val="24"/>
                <w:rtl/>
              </w:rPr>
              <w:t>:</w:t>
            </w:r>
          </w:p>
          <w:p w:rsidR="00D53150" w:rsidRPr="00D53150" w:rsidRDefault="00D53150" w:rsidP="00D53150">
            <w:pPr>
              <w:numPr>
                <w:ilvl w:val="1"/>
                <w:numId w:val="35"/>
              </w:numPr>
              <w:rPr>
                <w:rFonts w:ascii="Calibri" w:hAnsi="Calibri" w:cs="David"/>
                <w:sz w:val="24"/>
                <w:szCs w:val="24"/>
              </w:rPr>
            </w:pPr>
            <w:r w:rsidRPr="00D53150">
              <w:rPr>
                <w:rFonts w:ascii="Calibri" w:hAnsi="Calibri" w:cs="David" w:hint="cs"/>
                <w:sz w:val="24"/>
                <w:szCs w:val="24"/>
                <w:rtl/>
              </w:rPr>
              <w:t>מדדים לאפקטיביות פעולות הרשות בבתי הספר, למשל בהשקאת משאבים תוספתיים</w:t>
            </w:r>
          </w:p>
          <w:p w:rsidR="00D53150" w:rsidRPr="00D53150" w:rsidRDefault="00D53150" w:rsidP="00D53150">
            <w:pPr>
              <w:numPr>
                <w:ilvl w:val="1"/>
                <w:numId w:val="35"/>
              </w:numPr>
              <w:rPr>
                <w:rFonts w:ascii="Calibri" w:hAnsi="Calibri" w:cs="David"/>
                <w:b/>
                <w:bCs/>
                <w:sz w:val="24"/>
                <w:szCs w:val="24"/>
              </w:rPr>
            </w:pPr>
          </w:p>
          <w:p w:rsidR="00D53150" w:rsidRPr="00D53150" w:rsidRDefault="00D53150" w:rsidP="00D53150">
            <w:pPr>
              <w:rPr>
                <w:rFonts w:ascii="Calibri" w:hAnsi="Calibri" w:cs="David"/>
                <w:b/>
                <w:bCs/>
                <w:sz w:val="24"/>
                <w:szCs w:val="24"/>
                <w:rtl/>
              </w:rPr>
            </w:pPr>
            <w:r w:rsidRPr="00D53150">
              <w:rPr>
                <w:rFonts w:ascii="Calibri" w:hAnsi="Calibri" w:cs="David" w:hint="cs"/>
                <w:b/>
                <w:bCs/>
                <w:sz w:val="24"/>
                <w:szCs w:val="24"/>
                <w:rtl/>
              </w:rPr>
              <w:t>להשלמה ...</w:t>
            </w:r>
          </w:p>
          <w:p w:rsidR="00D53150" w:rsidRPr="00D53150" w:rsidRDefault="00D53150" w:rsidP="00D53150">
            <w:pPr>
              <w:rPr>
                <w:rFonts w:ascii="Calibri" w:hAnsi="Calibri" w:cs="David"/>
                <w:b/>
                <w:bCs/>
                <w:sz w:val="24"/>
                <w:szCs w:val="24"/>
                <w:rtl/>
              </w:rPr>
            </w:pPr>
          </w:p>
          <w:p w:rsidR="00D53150" w:rsidRPr="00D53150" w:rsidRDefault="00D53150" w:rsidP="00D53150">
            <w:pPr>
              <w:rPr>
                <w:rFonts w:ascii="Calibri" w:hAnsi="Calibri" w:cs="David"/>
                <w:b/>
                <w:bCs/>
                <w:sz w:val="24"/>
                <w:szCs w:val="24"/>
                <w:rtl/>
              </w:rPr>
            </w:pPr>
          </w:p>
        </w:tc>
      </w:tr>
      <w:tr w:rsidR="00D53150" w:rsidRPr="00D53150" w:rsidTr="00D53150">
        <w:trPr>
          <w:jc w:val="center"/>
        </w:trPr>
        <w:tc>
          <w:tcPr>
            <w:tcW w:w="955" w:type="dxa"/>
          </w:tcPr>
          <w:p w:rsidR="00D53150" w:rsidRPr="00D53150" w:rsidRDefault="00D53150" w:rsidP="00D53150">
            <w:pPr>
              <w:rPr>
                <w:rFonts w:asciiTheme="minorBidi" w:hAnsiTheme="minorBidi" w:cs="David"/>
                <w:b/>
                <w:bCs/>
                <w:color w:val="E36C0A" w:themeColor="accent6" w:themeShade="BF"/>
                <w:sz w:val="24"/>
                <w:szCs w:val="24"/>
                <w:rtl/>
              </w:rPr>
            </w:pPr>
            <w:r w:rsidRPr="00D53150">
              <w:rPr>
                <w:rFonts w:asciiTheme="minorBidi" w:hAnsiTheme="minorBidi" w:cs="David" w:hint="cs"/>
                <w:b/>
                <w:bCs/>
                <w:color w:val="00B050"/>
                <w:sz w:val="24"/>
                <w:szCs w:val="24"/>
                <w:rtl/>
              </w:rPr>
              <w:t>במחוזות</w:t>
            </w:r>
            <w:r w:rsidRPr="00D53150">
              <w:rPr>
                <w:rFonts w:asciiTheme="minorBidi" w:hAnsiTheme="minorBidi" w:cs="David" w:hint="cs"/>
                <w:b/>
                <w:bCs/>
                <w:color w:val="E36C0A" w:themeColor="accent6" w:themeShade="BF"/>
                <w:sz w:val="24"/>
                <w:szCs w:val="24"/>
                <w:rtl/>
              </w:rPr>
              <w:t xml:space="preserve"> </w:t>
            </w:r>
          </w:p>
        </w:tc>
        <w:tc>
          <w:tcPr>
            <w:tcW w:w="12475" w:type="dxa"/>
          </w:tcPr>
          <w:p w:rsidR="00D53150" w:rsidRPr="00D53150" w:rsidRDefault="00D53150" w:rsidP="00D53150">
            <w:pPr>
              <w:numPr>
                <w:ilvl w:val="0"/>
                <w:numId w:val="32"/>
              </w:numPr>
              <w:rPr>
                <w:rFonts w:ascii="Calibri" w:hAnsi="Calibri" w:cs="David"/>
                <w:b/>
                <w:bCs/>
                <w:sz w:val="24"/>
                <w:szCs w:val="24"/>
              </w:rPr>
            </w:pPr>
            <w:r w:rsidRPr="00D53150">
              <w:rPr>
                <w:rFonts w:ascii="Calibri" w:hAnsi="Calibri" w:cs="David" w:hint="cs"/>
                <w:b/>
                <w:bCs/>
                <w:sz w:val="24"/>
                <w:szCs w:val="24"/>
                <w:rtl/>
              </w:rPr>
              <w:t xml:space="preserve">הנתונים היוו בסיס לקבלת </w:t>
            </w:r>
            <w:r w:rsidRPr="00D53150">
              <w:rPr>
                <w:rFonts w:ascii="Calibri" w:hAnsi="Calibri" w:cs="David" w:hint="eastAsia"/>
                <w:b/>
                <w:bCs/>
                <w:sz w:val="24"/>
                <w:szCs w:val="24"/>
                <w:rtl/>
              </w:rPr>
              <w:t>החלט</w:t>
            </w:r>
            <w:r w:rsidRPr="00D53150">
              <w:rPr>
                <w:rFonts w:ascii="Calibri" w:hAnsi="Calibri" w:cs="David" w:hint="cs"/>
                <w:b/>
                <w:bCs/>
                <w:sz w:val="24"/>
                <w:szCs w:val="24"/>
                <w:rtl/>
              </w:rPr>
              <w:t>ות ברמה מחוזית:</w:t>
            </w:r>
          </w:p>
          <w:p w:rsidR="00D53150" w:rsidRPr="00D53150" w:rsidRDefault="00D53150" w:rsidP="00D53150">
            <w:pPr>
              <w:numPr>
                <w:ilvl w:val="1"/>
                <w:numId w:val="32"/>
              </w:numPr>
              <w:rPr>
                <w:rFonts w:ascii="Calibri" w:hAnsi="Calibri" w:cs="David"/>
                <w:b/>
                <w:bCs/>
                <w:sz w:val="24"/>
                <w:szCs w:val="24"/>
              </w:rPr>
            </w:pPr>
            <w:r w:rsidRPr="00D53150">
              <w:rPr>
                <w:rFonts w:cs="David" w:hint="cs"/>
                <w:sz w:val="24"/>
                <w:szCs w:val="24"/>
                <w:rtl/>
              </w:rPr>
              <w:t>ניתוח  נתוני בתי ספר לפי רשות לשימוש הנהלת המחוז והפיקוח</w:t>
            </w:r>
          </w:p>
          <w:p w:rsidR="00D53150" w:rsidRPr="00D53150" w:rsidRDefault="00D53150" w:rsidP="00D53150">
            <w:pPr>
              <w:numPr>
                <w:ilvl w:val="1"/>
                <w:numId w:val="32"/>
              </w:numPr>
              <w:contextualSpacing/>
              <w:rPr>
                <w:rFonts w:cs="David"/>
                <w:sz w:val="24"/>
                <w:szCs w:val="24"/>
              </w:rPr>
            </w:pPr>
            <w:r w:rsidRPr="00D53150">
              <w:rPr>
                <w:rFonts w:cs="David" w:hint="cs"/>
                <w:sz w:val="24"/>
                <w:szCs w:val="24"/>
                <w:rtl/>
              </w:rPr>
              <w:t>איתור מוקדי חוזק וחולשה לצורך בניית תכנית מערכתית יישובית</w:t>
            </w:r>
          </w:p>
          <w:p w:rsidR="00D53150" w:rsidRPr="00D53150" w:rsidRDefault="00D53150" w:rsidP="00D53150">
            <w:pPr>
              <w:numPr>
                <w:ilvl w:val="1"/>
                <w:numId w:val="32"/>
              </w:numPr>
              <w:rPr>
                <w:rFonts w:ascii="Calibri" w:hAnsi="Calibri" w:cs="David"/>
                <w:b/>
                <w:bCs/>
                <w:sz w:val="24"/>
                <w:szCs w:val="24"/>
              </w:rPr>
            </w:pPr>
            <w:r w:rsidRPr="00D53150">
              <w:rPr>
                <w:rFonts w:cs="David" w:hint="cs"/>
                <w:sz w:val="24"/>
                <w:szCs w:val="24"/>
                <w:rtl/>
              </w:rPr>
              <w:t xml:space="preserve">בסיס לדיונים  פנים מחוזיים ושיח עם  הרשויות המקומיות </w:t>
            </w:r>
          </w:p>
          <w:p w:rsidR="00D53150" w:rsidRPr="00D53150" w:rsidRDefault="00D53150" w:rsidP="00D53150">
            <w:pPr>
              <w:numPr>
                <w:ilvl w:val="1"/>
                <w:numId w:val="32"/>
              </w:numPr>
              <w:rPr>
                <w:rFonts w:ascii="Calibri" w:hAnsi="Calibri" w:cs="David"/>
                <w:b/>
                <w:bCs/>
                <w:sz w:val="24"/>
                <w:szCs w:val="24"/>
                <w:rtl/>
              </w:rPr>
            </w:pPr>
            <w:r w:rsidRPr="00D53150">
              <w:rPr>
                <w:rFonts w:cs="David" w:hint="cs"/>
                <w:sz w:val="24"/>
                <w:szCs w:val="24"/>
                <w:rtl/>
              </w:rPr>
              <w:t>בניית פרופיל יישובי לקראת ביקורים</w:t>
            </w:r>
          </w:p>
        </w:tc>
      </w:tr>
      <w:tr w:rsidR="00D53150" w:rsidRPr="00D53150" w:rsidTr="00D53150">
        <w:trPr>
          <w:jc w:val="center"/>
        </w:trPr>
        <w:tc>
          <w:tcPr>
            <w:tcW w:w="955" w:type="dxa"/>
          </w:tcPr>
          <w:p w:rsidR="00D53150" w:rsidRPr="00D53150" w:rsidRDefault="00D53150" w:rsidP="00D53150">
            <w:pPr>
              <w:rPr>
                <w:rFonts w:ascii="Calibri" w:hAnsi="Calibri" w:cs="David"/>
                <w:b/>
                <w:bCs/>
                <w:color w:val="E36C0A" w:themeColor="accent6" w:themeShade="BF"/>
                <w:sz w:val="24"/>
                <w:szCs w:val="24"/>
                <w:rtl/>
              </w:rPr>
            </w:pPr>
            <w:r w:rsidRPr="00D53150">
              <w:rPr>
                <w:rFonts w:asciiTheme="minorBidi" w:hAnsiTheme="minorBidi" w:cs="David" w:hint="cs"/>
                <w:b/>
                <w:bCs/>
                <w:color w:val="00B050"/>
                <w:sz w:val="24"/>
                <w:szCs w:val="24"/>
                <w:rtl/>
              </w:rPr>
              <w:t>במטה משרד החינוך</w:t>
            </w:r>
          </w:p>
        </w:tc>
        <w:tc>
          <w:tcPr>
            <w:tcW w:w="12475" w:type="dxa"/>
          </w:tcPr>
          <w:p w:rsidR="00D53150" w:rsidRPr="00D53150" w:rsidRDefault="00D53150" w:rsidP="00D53150">
            <w:pPr>
              <w:numPr>
                <w:ilvl w:val="0"/>
                <w:numId w:val="33"/>
              </w:numPr>
              <w:rPr>
                <w:rFonts w:cs="David"/>
                <w:sz w:val="24"/>
                <w:szCs w:val="24"/>
              </w:rPr>
            </w:pPr>
            <w:r w:rsidRPr="00D53150">
              <w:rPr>
                <w:rFonts w:ascii="Calibri" w:hAnsi="Calibri" w:cs="David" w:hint="cs"/>
                <w:b/>
                <w:bCs/>
                <w:sz w:val="24"/>
                <w:szCs w:val="24"/>
                <w:rtl/>
              </w:rPr>
              <w:t xml:space="preserve">הנתונים היוו בסיס לקבלת </w:t>
            </w:r>
            <w:r w:rsidRPr="00D53150">
              <w:rPr>
                <w:rFonts w:ascii="Calibri" w:hAnsi="Calibri" w:cs="David" w:hint="eastAsia"/>
                <w:b/>
                <w:bCs/>
                <w:sz w:val="24"/>
                <w:szCs w:val="24"/>
                <w:rtl/>
              </w:rPr>
              <w:t>החלט</w:t>
            </w:r>
            <w:r w:rsidRPr="00D53150">
              <w:rPr>
                <w:rFonts w:ascii="Calibri" w:hAnsi="Calibri" w:cs="David" w:hint="cs"/>
                <w:b/>
                <w:bCs/>
                <w:sz w:val="24"/>
                <w:szCs w:val="24"/>
                <w:rtl/>
              </w:rPr>
              <w:t>ות ברמת המטה (בשיתוף המחוזות):</w:t>
            </w:r>
          </w:p>
          <w:p w:rsidR="00D53150" w:rsidRPr="00D53150" w:rsidRDefault="00D53150" w:rsidP="00D53150">
            <w:pPr>
              <w:numPr>
                <w:ilvl w:val="1"/>
                <w:numId w:val="33"/>
              </w:numPr>
              <w:rPr>
                <w:rFonts w:cs="David"/>
                <w:sz w:val="24"/>
                <w:szCs w:val="24"/>
              </w:rPr>
            </w:pPr>
            <w:r w:rsidRPr="00D53150">
              <w:rPr>
                <w:rFonts w:cs="David" w:hint="cs"/>
                <w:sz w:val="24"/>
                <w:szCs w:val="24"/>
                <w:rtl/>
              </w:rPr>
              <w:t>הערכת תכניות ייחודיות המופעלות ברשויות מקומיות מסוימות</w:t>
            </w:r>
          </w:p>
          <w:p w:rsidR="00D53150" w:rsidRPr="00D53150" w:rsidRDefault="00D53150" w:rsidP="00D53150">
            <w:pPr>
              <w:numPr>
                <w:ilvl w:val="1"/>
                <w:numId w:val="33"/>
              </w:numPr>
              <w:rPr>
                <w:rFonts w:cs="David"/>
                <w:sz w:val="24"/>
                <w:szCs w:val="24"/>
                <w:rtl/>
              </w:rPr>
            </w:pPr>
            <w:r w:rsidRPr="00D53150">
              <w:rPr>
                <w:rFonts w:cs="David" w:hint="cs"/>
                <w:sz w:val="24"/>
                <w:szCs w:val="24"/>
                <w:rtl/>
              </w:rPr>
              <w:t xml:space="preserve">איגום משאבי הדרכה </w:t>
            </w:r>
          </w:p>
        </w:tc>
      </w:tr>
    </w:tbl>
    <w:p w:rsidR="00D53150" w:rsidRPr="00D53150" w:rsidRDefault="00D53150" w:rsidP="00D53150">
      <w:pPr>
        <w:bidi w:val="0"/>
        <w:spacing w:after="0" w:line="240" w:lineRule="auto"/>
        <w:rPr>
          <w:rFonts w:ascii="Calibri" w:eastAsia="Times New Roman" w:hAnsi="Calibri" w:cs="David"/>
          <w:sz w:val="24"/>
          <w:szCs w:val="24"/>
        </w:rPr>
      </w:pPr>
      <w:r w:rsidRPr="00D53150">
        <w:rPr>
          <w:rFonts w:ascii="Calibri" w:eastAsia="Times New Roman" w:hAnsi="Calibri" w:cs="David"/>
          <w:sz w:val="24"/>
          <w:szCs w:val="24"/>
          <w:rtl/>
        </w:rPr>
        <w:br w:type="page"/>
      </w:r>
    </w:p>
    <w:p w:rsidR="00D53150" w:rsidRPr="00D53150" w:rsidRDefault="00D53150" w:rsidP="00D53150">
      <w:pPr>
        <w:bidi w:val="0"/>
        <w:spacing w:after="0" w:line="240" w:lineRule="auto"/>
        <w:rPr>
          <w:rFonts w:ascii="Calibri" w:eastAsia="Times New Roman" w:hAnsi="Calibri" w:cs="David"/>
          <w:sz w:val="24"/>
          <w:szCs w:val="24"/>
        </w:rPr>
      </w:pPr>
    </w:p>
    <w:p w:rsidR="00D53150" w:rsidRPr="00D53150" w:rsidRDefault="00D53150" w:rsidP="00D53150">
      <w:pPr>
        <w:bidi w:val="0"/>
        <w:spacing w:after="0" w:line="240" w:lineRule="auto"/>
        <w:rPr>
          <w:rFonts w:ascii="Calibri" w:eastAsia="Times New Roman" w:hAnsi="Calibri" w:cs="David"/>
          <w:sz w:val="24"/>
          <w:szCs w:val="24"/>
        </w:rPr>
      </w:pPr>
    </w:p>
    <w:tbl>
      <w:tblPr>
        <w:tblStyle w:val="1"/>
        <w:bidiVisual/>
        <w:tblW w:w="13430" w:type="dxa"/>
        <w:jc w:val="center"/>
        <w:tblLook w:val="04A0" w:firstRow="1" w:lastRow="0" w:firstColumn="1" w:lastColumn="0" w:noHBand="0" w:noVBand="1"/>
      </w:tblPr>
      <w:tblGrid>
        <w:gridCol w:w="955"/>
        <w:gridCol w:w="12475"/>
      </w:tblGrid>
      <w:tr w:rsidR="00D53150" w:rsidRPr="00D53150" w:rsidTr="00D53150">
        <w:trPr>
          <w:tblHeader/>
          <w:jc w:val="center"/>
        </w:trPr>
        <w:tc>
          <w:tcPr>
            <w:tcW w:w="13430" w:type="dxa"/>
            <w:gridSpan w:val="2"/>
            <w:shd w:val="clear" w:color="auto" w:fill="D9D9D9" w:themeFill="background1" w:themeFillShade="D9"/>
          </w:tcPr>
          <w:p w:rsidR="00D53150" w:rsidRPr="00D53150" w:rsidRDefault="00D53150" w:rsidP="00D53150">
            <w:pPr>
              <w:spacing w:before="120" w:after="120"/>
              <w:jc w:val="center"/>
              <w:rPr>
                <w:rFonts w:ascii="Calibri" w:hAnsi="Calibri" w:cs="David"/>
                <w:b/>
                <w:bCs/>
                <w:sz w:val="32"/>
                <w:szCs w:val="32"/>
                <w:rtl/>
              </w:rPr>
            </w:pPr>
            <w:r w:rsidRPr="00D53150">
              <w:rPr>
                <w:sz w:val="24"/>
                <w:szCs w:val="24"/>
              </w:rPr>
              <w:br w:type="page"/>
            </w:r>
            <w:r w:rsidRPr="00D53150">
              <w:rPr>
                <w:sz w:val="32"/>
                <w:szCs w:val="32"/>
              </w:rPr>
              <w:br w:type="page"/>
            </w:r>
            <w:r w:rsidRPr="00D53150">
              <w:rPr>
                <w:rFonts w:asciiTheme="minorBidi" w:hAnsiTheme="minorBidi" w:cs="David"/>
                <w:b/>
                <w:bCs/>
                <w:color w:val="E36C0A" w:themeColor="accent6" w:themeShade="BF"/>
                <w:sz w:val="32"/>
                <w:szCs w:val="32"/>
                <w:rtl/>
              </w:rPr>
              <w:t>שימוש</w:t>
            </w:r>
            <w:r w:rsidRPr="00D53150">
              <w:rPr>
                <w:rFonts w:asciiTheme="minorBidi" w:hAnsiTheme="minorBidi" w:cs="David" w:hint="cs"/>
                <w:b/>
                <w:bCs/>
                <w:color w:val="E36C0A" w:themeColor="accent6" w:themeShade="BF"/>
                <w:sz w:val="32"/>
                <w:szCs w:val="32"/>
                <w:rtl/>
              </w:rPr>
              <w:t>ים</w:t>
            </w:r>
            <w:r w:rsidRPr="00D53150">
              <w:rPr>
                <w:rFonts w:asciiTheme="minorBidi" w:hAnsiTheme="minorBidi" w:cs="David"/>
                <w:b/>
                <w:bCs/>
                <w:color w:val="E36C0A" w:themeColor="accent6" w:themeShade="BF"/>
                <w:sz w:val="32"/>
                <w:szCs w:val="32"/>
                <w:rtl/>
              </w:rPr>
              <w:t xml:space="preserve"> בנתוני המיצ"ב ה</w:t>
            </w:r>
            <w:r w:rsidRPr="00D53150">
              <w:rPr>
                <w:rFonts w:asciiTheme="minorBidi" w:hAnsiTheme="minorBidi" w:cs="David" w:hint="cs"/>
                <w:b/>
                <w:bCs/>
                <w:color w:val="E36C0A" w:themeColor="accent6" w:themeShade="BF"/>
                <w:sz w:val="32"/>
                <w:szCs w:val="32"/>
                <w:rtl/>
              </w:rPr>
              <w:t>ארציים</w:t>
            </w:r>
          </w:p>
        </w:tc>
      </w:tr>
      <w:tr w:rsidR="00D53150" w:rsidRPr="00D53150" w:rsidTr="00D53150">
        <w:trPr>
          <w:jc w:val="center"/>
        </w:trPr>
        <w:tc>
          <w:tcPr>
            <w:tcW w:w="955" w:type="dxa"/>
          </w:tcPr>
          <w:p w:rsidR="00D53150" w:rsidRPr="00D53150" w:rsidRDefault="00D53150" w:rsidP="00D53150">
            <w:pPr>
              <w:rPr>
                <w:rFonts w:ascii="Calibri" w:hAnsi="Calibri" w:cs="David"/>
                <w:b/>
                <w:bCs/>
                <w:color w:val="E36C0A" w:themeColor="accent6" w:themeShade="BF"/>
                <w:sz w:val="24"/>
                <w:szCs w:val="24"/>
                <w:rtl/>
              </w:rPr>
            </w:pPr>
            <w:r w:rsidRPr="00D53150">
              <w:rPr>
                <w:rFonts w:asciiTheme="minorBidi" w:hAnsiTheme="minorBidi" w:cs="David" w:hint="cs"/>
                <w:b/>
                <w:bCs/>
                <w:color w:val="E36C0A" w:themeColor="accent6" w:themeShade="BF"/>
                <w:sz w:val="24"/>
                <w:szCs w:val="24"/>
                <w:rtl/>
              </w:rPr>
              <w:t>מטה משרד החינוך</w:t>
            </w:r>
          </w:p>
        </w:tc>
        <w:tc>
          <w:tcPr>
            <w:tcW w:w="12475" w:type="dxa"/>
          </w:tcPr>
          <w:p w:rsidR="00D53150" w:rsidRPr="00D53150" w:rsidRDefault="00D53150" w:rsidP="00D53150">
            <w:pPr>
              <w:numPr>
                <w:ilvl w:val="0"/>
                <w:numId w:val="32"/>
              </w:numPr>
              <w:rPr>
                <w:rFonts w:ascii="Calibri" w:hAnsi="Calibri" w:cs="David"/>
                <w:b/>
                <w:bCs/>
                <w:sz w:val="24"/>
                <w:szCs w:val="24"/>
              </w:rPr>
            </w:pPr>
            <w:r w:rsidRPr="00D53150">
              <w:rPr>
                <w:rFonts w:ascii="Calibri" w:hAnsi="Calibri" w:cs="David" w:hint="cs"/>
                <w:b/>
                <w:bCs/>
                <w:sz w:val="24"/>
                <w:szCs w:val="24"/>
                <w:rtl/>
              </w:rPr>
              <w:t xml:space="preserve">הנתונים היוו בסיס לקבלת </w:t>
            </w:r>
            <w:r w:rsidRPr="00D53150">
              <w:rPr>
                <w:rFonts w:ascii="Calibri" w:hAnsi="Calibri" w:cs="David" w:hint="eastAsia"/>
                <w:b/>
                <w:bCs/>
                <w:sz w:val="24"/>
                <w:szCs w:val="24"/>
                <w:rtl/>
              </w:rPr>
              <w:t>החלט</w:t>
            </w:r>
            <w:r w:rsidRPr="00D53150">
              <w:rPr>
                <w:rFonts w:ascii="Calibri" w:hAnsi="Calibri" w:cs="David" w:hint="cs"/>
                <w:b/>
                <w:bCs/>
                <w:sz w:val="24"/>
                <w:szCs w:val="24"/>
                <w:rtl/>
              </w:rPr>
              <w:t>ות ברמה ארצית:</w:t>
            </w:r>
          </w:p>
          <w:p w:rsidR="00D53150" w:rsidRPr="00D53150" w:rsidRDefault="00D53150" w:rsidP="00D53150">
            <w:pPr>
              <w:numPr>
                <w:ilvl w:val="1"/>
                <w:numId w:val="32"/>
              </w:numPr>
              <w:contextualSpacing/>
              <w:rPr>
                <w:rFonts w:cs="David"/>
                <w:sz w:val="24"/>
                <w:szCs w:val="24"/>
              </w:rPr>
            </w:pPr>
            <w:r w:rsidRPr="00D53150">
              <w:rPr>
                <w:rFonts w:cs="David" w:hint="eastAsia"/>
                <w:sz w:val="24"/>
                <w:szCs w:val="24"/>
                <w:rtl/>
              </w:rPr>
              <w:t>זיהוי</w:t>
            </w:r>
            <w:r w:rsidRPr="00D53150">
              <w:rPr>
                <w:rFonts w:cs="David"/>
                <w:sz w:val="24"/>
                <w:szCs w:val="24"/>
                <w:rtl/>
              </w:rPr>
              <w:t xml:space="preserve"> </w:t>
            </w:r>
            <w:r w:rsidRPr="00D53150">
              <w:rPr>
                <w:rFonts w:cs="David" w:hint="eastAsia"/>
                <w:sz w:val="24"/>
                <w:szCs w:val="24"/>
                <w:rtl/>
              </w:rPr>
              <w:t>ומעקב</w:t>
            </w:r>
            <w:r w:rsidRPr="00D53150">
              <w:rPr>
                <w:rFonts w:cs="David"/>
                <w:sz w:val="24"/>
                <w:szCs w:val="24"/>
                <w:rtl/>
              </w:rPr>
              <w:t xml:space="preserve"> </w:t>
            </w:r>
            <w:r w:rsidRPr="00D53150">
              <w:rPr>
                <w:rFonts w:cs="David" w:hint="eastAsia"/>
                <w:sz w:val="24"/>
                <w:szCs w:val="24"/>
                <w:rtl/>
              </w:rPr>
              <w:t>אחר</w:t>
            </w:r>
            <w:r w:rsidRPr="00D53150">
              <w:rPr>
                <w:rFonts w:cs="David"/>
                <w:sz w:val="24"/>
                <w:szCs w:val="24"/>
                <w:rtl/>
              </w:rPr>
              <w:t xml:space="preserve"> </w:t>
            </w:r>
            <w:r w:rsidRPr="00D53150">
              <w:rPr>
                <w:rFonts w:cs="David" w:hint="eastAsia"/>
                <w:sz w:val="24"/>
                <w:szCs w:val="24"/>
                <w:rtl/>
              </w:rPr>
              <w:t>התקדמות</w:t>
            </w:r>
            <w:r w:rsidRPr="00D53150">
              <w:rPr>
                <w:rFonts w:cs="David"/>
                <w:sz w:val="24"/>
                <w:szCs w:val="24"/>
                <w:rtl/>
              </w:rPr>
              <w:t xml:space="preserve"> </w:t>
            </w:r>
            <w:r w:rsidRPr="00D53150">
              <w:rPr>
                <w:rFonts w:cs="David" w:hint="cs"/>
                <w:sz w:val="24"/>
                <w:szCs w:val="24"/>
                <w:rtl/>
              </w:rPr>
              <w:t xml:space="preserve">מערכת החינוך </w:t>
            </w:r>
            <w:r w:rsidRPr="00D53150">
              <w:rPr>
                <w:rFonts w:cs="David" w:hint="eastAsia"/>
                <w:sz w:val="24"/>
                <w:szCs w:val="24"/>
                <w:rtl/>
              </w:rPr>
              <w:t>בתחומי</w:t>
            </w:r>
            <w:r w:rsidRPr="00D53150">
              <w:rPr>
                <w:rFonts w:cs="David"/>
                <w:sz w:val="24"/>
                <w:szCs w:val="24"/>
                <w:rtl/>
              </w:rPr>
              <w:t xml:space="preserve"> </w:t>
            </w:r>
            <w:r w:rsidRPr="00D53150">
              <w:rPr>
                <w:rFonts w:cs="David" w:hint="eastAsia"/>
                <w:sz w:val="24"/>
                <w:szCs w:val="24"/>
                <w:rtl/>
              </w:rPr>
              <w:t>דעת</w:t>
            </w:r>
            <w:r w:rsidRPr="00D53150">
              <w:rPr>
                <w:rFonts w:cs="David"/>
                <w:sz w:val="24"/>
                <w:szCs w:val="24"/>
                <w:rtl/>
              </w:rPr>
              <w:t xml:space="preserve"> </w:t>
            </w:r>
            <w:r w:rsidRPr="00D53150">
              <w:rPr>
                <w:rFonts w:cs="David" w:hint="cs"/>
                <w:sz w:val="24"/>
                <w:szCs w:val="24"/>
                <w:rtl/>
              </w:rPr>
              <w:t xml:space="preserve">שונים </w:t>
            </w:r>
            <w:r w:rsidRPr="00D53150">
              <w:rPr>
                <w:rFonts w:cs="David" w:hint="eastAsia"/>
                <w:sz w:val="24"/>
                <w:szCs w:val="24"/>
                <w:rtl/>
              </w:rPr>
              <w:t>ובמרכיבי</w:t>
            </w:r>
            <w:r w:rsidRPr="00D53150">
              <w:rPr>
                <w:rFonts w:cs="David" w:hint="cs"/>
                <w:sz w:val="24"/>
                <w:szCs w:val="24"/>
                <w:rtl/>
              </w:rPr>
              <w:t xml:space="preserve">הם </w:t>
            </w:r>
          </w:p>
          <w:p w:rsidR="00D53150" w:rsidRPr="00D53150" w:rsidRDefault="00D53150" w:rsidP="00D53150">
            <w:pPr>
              <w:numPr>
                <w:ilvl w:val="1"/>
                <w:numId w:val="32"/>
              </w:numPr>
              <w:contextualSpacing/>
              <w:rPr>
                <w:rFonts w:cs="David"/>
                <w:sz w:val="24"/>
                <w:szCs w:val="24"/>
              </w:rPr>
            </w:pPr>
            <w:r w:rsidRPr="00D53150">
              <w:rPr>
                <w:rFonts w:cs="David" w:hint="eastAsia"/>
                <w:sz w:val="24"/>
                <w:szCs w:val="24"/>
                <w:rtl/>
              </w:rPr>
              <w:t>זיהוי</w:t>
            </w:r>
            <w:r w:rsidRPr="00D53150">
              <w:rPr>
                <w:rFonts w:cs="David"/>
                <w:sz w:val="24"/>
                <w:szCs w:val="24"/>
                <w:rtl/>
              </w:rPr>
              <w:t xml:space="preserve"> </w:t>
            </w:r>
            <w:r w:rsidRPr="00D53150">
              <w:rPr>
                <w:rFonts w:cs="David" w:hint="eastAsia"/>
                <w:sz w:val="24"/>
                <w:szCs w:val="24"/>
                <w:rtl/>
              </w:rPr>
              <w:t>ומעקב</w:t>
            </w:r>
            <w:r w:rsidRPr="00D53150">
              <w:rPr>
                <w:rFonts w:cs="David"/>
                <w:sz w:val="24"/>
                <w:szCs w:val="24"/>
                <w:rtl/>
              </w:rPr>
              <w:t xml:space="preserve"> </w:t>
            </w:r>
            <w:r w:rsidRPr="00D53150">
              <w:rPr>
                <w:rFonts w:cs="David" w:hint="eastAsia"/>
                <w:sz w:val="24"/>
                <w:szCs w:val="24"/>
                <w:rtl/>
              </w:rPr>
              <w:t>אחר</w:t>
            </w:r>
            <w:r w:rsidRPr="00D53150">
              <w:rPr>
                <w:rFonts w:cs="David"/>
                <w:sz w:val="24"/>
                <w:szCs w:val="24"/>
                <w:rtl/>
              </w:rPr>
              <w:t xml:space="preserve"> </w:t>
            </w:r>
            <w:r w:rsidRPr="00D53150">
              <w:rPr>
                <w:rFonts w:cs="David" w:hint="cs"/>
                <w:sz w:val="24"/>
                <w:szCs w:val="24"/>
                <w:rtl/>
              </w:rPr>
              <w:t>פערים לימודיים וחברתיים בין קבוצות אוכלוסייה שונות</w:t>
            </w:r>
          </w:p>
          <w:p w:rsidR="00D53150" w:rsidRPr="00D53150" w:rsidRDefault="00D53150" w:rsidP="00D53150">
            <w:pPr>
              <w:numPr>
                <w:ilvl w:val="1"/>
                <w:numId w:val="32"/>
              </w:numPr>
              <w:contextualSpacing/>
              <w:rPr>
                <w:rFonts w:cs="David"/>
                <w:sz w:val="24"/>
                <w:szCs w:val="24"/>
              </w:rPr>
            </w:pPr>
            <w:r w:rsidRPr="00D53150">
              <w:rPr>
                <w:rFonts w:cs="David" w:hint="cs"/>
                <w:sz w:val="24"/>
                <w:szCs w:val="24"/>
                <w:rtl/>
              </w:rPr>
              <w:t>מעקב אחר הטמעת תכנית הלימודים</w:t>
            </w:r>
          </w:p>
          <w:p w:rsidR="00D53150" w:rsidRPr="00D53150" w:rsidRDefault="00D53150" w:rsidP="00D53150">
            <w:pPr>
              <w:numPr>
                <w:ilvl w:val="1"/>
                <w:numId w:val="32"/>
              </w:numPr>
              <w:spacing w:before="600"/>
              <w:ind w:left="1434" w:hanging="357"/>
              <w:contextualSpacing/>
              <w:rPr>
                <w:rFonts w:cs="David"/>
                <w:sz w:val="24"/>
                <w:szCs w:val="24"/>
              </w:rPr>
            </w:pPr>
            <w:r w:rsidRPr="00D53150">
              <w:rPr>
                <w:rFonts w:cs="David" w:hint="cs"/>
                <w:sz w:val="24"/>
                <w:szCs w:val="24"/>
                <w:rtl/>
              </w:rPr>
              <w:t xml:space="preserve">בתחומי דעת שונים: </w:t>
            </w:r>
          </w:p>
          <w:p w:rsidR="00D53150" w:rsidRPr="00D53150" w:rsidRDefault="00D53150" w:rsidP="00D53150">
            <w:pPr>
              <w:numPr>
                <w:ilvl w:val="2"/>
                <w:numId w:val="32"/>
              </w:numPr>
              <w:spacing w:before="600"/>
              <w:contextualSpacing/>
              <w:rPr>
                <w:rFonts w:cs="David"/>
                <w:sz w:val="24"/>
                <w:szCs w:val="24"/>
              </w:rPr>
            </w:pPr>
            <w:r w:rsidRPr="00D53150">
              <w:rPr>
                <w:rFonts w:cs="David" w:hint="cs"/>
                <w:sz w:val="24"/>
                <w:szCs w:val="24"/>
                <w:rtl/>
              </w:rPr>
              <w:t xml:space="preserve">ניתוח מקצועי של התוצאות ברמה ארצית על פי נושאים, על פי מושגים, על פי רמות חשיבה ומיומנויות </w:t>
            </w:r>
          </w:p>
          <w:p w:rsidR="00D53150" w:rsidRPr="00D53150" w:rsidRDefault="00D53150" w:rsidP="00D53150">
            <w:pPr>
              <w:numPr>
                <w:ilvl w:val="2"/>
                <w:numId w:val="32"/>
              </w:numPr>
              <w:contextualSpacing/>
              <w:rPr>
                <w:rFonts w:cs="David"/>
                <w:sz w:val="24"/>
                <w:szCs w:val="24"/>
              </w:rPr>
            </w:pPr>
            <w:r w:rsidRPr="00D53150">
              <w:rPr>
                <w:rFonts w:cs="David" w:hint="cs"/>
                <w:sz w:val="24"/>
                <w:szCs w:val="24"/>
                <w:rtl/>
              </w:rPr>
              <w:t>איתור קשיים בהבנה של נושאים מסוימים או שליטה במיומנויות חשובות</w:t>
            </w:r>
          </w:p>
          <w:p w:rsidR="00D53150" w:rsidRPr="00D53150" w:rsidRDefault="00D53150" w:rsidP="00D53150">
            <w:pPr>
              <w:numPr>
                <w:ilvl w:val="2"/>
                <w:numId w:val="32"/>
              </w:numPr>
              <w:contextualSpacing/>
              <w:rPr>
                <w:rFonts w:cs="David"/>
                <w:sz w:val="24"/>
                <w:szCs w:val="24"/>
              </w:rPr>
            </w:pPr>
            <w:r w:rsidRPr="00D53150">
              <w:rPr>
                <w:rFonts w:cs="David" w:hint="cs"/>
                <w:sz w:val="24"/>
                <w:szCs w:val="24"/>
                <w:rtl/>
              </w:rPr>
              <w:t>הכנת חומרים למורה במידת הצורך</w:t>
            </w:r>
          </w:p>
          <w:p w:rsidR="00D53150" w:rsidRPr="00D53150" w:rsidRDefault="00D53150" w:rsidP="00D53150">
            <w:pPr>
              <w:numPr>
                <w:ilvl w:val="2"/>
                <w:numId w:val="32"/>
              </w:numPr>
              <w:contextualSpacing/>
              <w:rPr>
                <w:rFonts w:cs="David"/>
                <w:sz w:val="24"/>
                <w:szCs w:val="24"/>
              </w:rPr>
            </w:pPr>
            <w:r w:rsidRPr="00D53150">
              <w:rPr>
                <w:rFonts w:cs="David" w:hint="cs"/>
                <w:sz w:val="24"/>
                <w:szCs w:val="24"/>
                <w:rtl/>
              </w:rPr>
              <w:t>שילוב התובנות בהשתלמויות והדרכות המורים</w:t>
            </w:r>
          </w:p>
          <w:p w:rsidR="00D53150" w:rsidRPr="00D53150" w:rsidRDefault="00D53150" w:rsidP="00D53150">
            <w:pPr>
              <w:numPr>
                <w:ilvl w:val="2"/>
                <w:numId w:val="32"/>
              </w:numPr>
              <w:contextualSpacing/>
              <w:rPr>
                <w:rFonts w:cs="David"/>
                <w:sz w:val="24"/>
                <w:szCs w:val="24"/>
              </w:rPr>
            </w:pPr>
            <w:r w:rsidRPr="00D53150">
              <w:rPr>
                <w:rFonts w:cs="David" w:hint="eastAsia"/>
                <w:sz w:val="24"/>
                <w:szCs w:val="24"/>
                <w:rtl/>
              </w:rPr>
              <w:t>העמקת</w:t>
            </w:r>
            <w:r w:rsidRPr="00D53150">
              <w:rPr>
                <w:rFonts w:cs="David"/>
                <w:sz w:val="24"/>
                <w:szCs w:val="24"/>
                <w:rtl/>
              </w:rPr>
              <w:t xml:space="preserve"> </w:t>
            </w:r>
            <w:r w:rsidRPr="00D53150">
              <w:rPr>
                <w:rFonts w:cs="David" w:hint="eastAsia"/>
                <w:sz w:val="24"/>
                <w:szCs w:val="24"/>
                <w:rtl/>
              </w:rPr>
              <w:t>הידע</w:t>
            </w:r>
            <w:r w:rsidRPr="00D53150">
              <w:rPr>
                <w:rFonts w:cs="David"/>
                <w:sz w:val="24"/>
                <w:szCs w:val="24"/>
                <w:rtl/>
              </w:rPr>
              <w:t xml:space="preserve"> </w:t>
            </w:r>
            <w:r w:rsidRPr="00D53150">
              <w:rPr>
                <w:rFonts w:cs="David" w:hint="eastAsia"/>
                <w:sz w:val="24"/>
                <w:szCs w:val="24"/>
                <w:rtl/>
              </w:rPr>
              <w:t>של</w:t>
            </w:r>
            <w:r w:rsidRPr="00D53150">
              <w:rPr>
                <w:rFonts w:cs="David"/>
                <w:sz w:val="24"/>
                <w:szCs w:val="24"/>
                <w:rtl/>
              </w:rPr>
              <w:t xml:space="preserve"> </w:t>
            </w:r>
            <w:r w:rsidRPr="00D53150">
              <w:rPr>
                <w:rFonts w:cs="David" w:hint="eastAsia"/>
                <w:sz w:val="24"/>
                <w:szCs w:val="24"/>
                <w:rtl/>
              </w:rPr>
              <w:t>מדריכים</w:t>
            </w:r>
            <w:r w:rsidRPr="00D53150">
              <w:rPr>
                <w:rFonts w:cs="David"/>
                <w:sz w:val="24"/>
                <w:szCs w:val="24"/>
                <w:rtl/>
              </w:rPr>
              <w:t xml:space="preserve"> </w:t>
            </w:r>
            <w:r w:rsidRPr="00D53150">
              <w:rPr>
                <w:rFonts w:cs="David" w:hint="eastAsia"/>
                <w:sz w:val="24"/>
                <w:szCs w:val="24"/>
                <w:rtl/>
              </w:rPr>
              <w:t>מחוזיים</w:t>
            </w:r>
            <w:r w:rsidRPr="00D53150">
              <w:rPr>
                <w:rFonts w:cs="David"/>
                <w:sz w:val="24"/>
                <w:szCs w:val="24"/>
                <w:rtl/>
              </w:rPr>
              <w:t xml:space="preserve"> </w:t>
            </w:r>
            <w:r w:rsidRPr="00D53150">
              <w:rPr>
                <w:rFonts w:cs="David" w:hint="eastAsia"/>
                <w:sz w:val="24"/>
                <w:szCs w:val="24"/>
                <w:rtl/>
              </w:rPr>
              <w:t>בתחומים</w:t>
            </w:r>
            <w:r w:rsidRPr="00D53150">
              <w:rPr>
                <w:rFonts w:cs="David"/>
                <w:sz w:val="24"/>
                <w:szCs w:val="24"/>
                <w:rtl/>
              </w:rPr>
              <w:t xml:space="preserve"> </w:t>
            </w:r>
            <w:r w:rsidRPr="00D53150">
              <w:rPr>
                <w:rFonts w:cs="David" w:hint="eastAsia"/>
                <w:sz w:val="24"/>
                <w:szCs w:val="24"/>
                <w:rtl/>
              </w:rPr>
              <w:t>או</w:t>
            </w:r>
            <w:r w:rsidRPr="00D53150">
              <w:rPr>
                <w:rFonts w:cs="David"/>
                <w:sz w:val="24"/>
                <w:szCs w:val="24"/>
                <w:rtl/>
              </w:rPr>
              <w:t xml:space="preserve"> </w:t>
            </w:r>
            <w:r w:rsidRPr="00D53150">
              <w:rPr>
                <w:rFonts w:cs="David" w:hint="eastAsia"/>
                <w:sz w:val="24"/>
                <w:szCs w:val="24"/>
                <w:rtl/>
              </w:rPr>
              <w:t>בתתי</w:t>
            </w:r>
            <w:r w:rsidRPr="00D53150">
              <w:rPr>
                <w:rFonts w:cs="David"/>
                <w:sz w:val="24"/>
                <w:szCs w:val="24"/>
                <w:rtl/>
              </w:rPr>
              <w:t xml:space="preserve"> </w:t>
            </w:r>
            <w:r w:rsidRPr="00D53150">
              <w:rPr>
                <w:rFonts w:cs="David" w:hint="eastAsia"/>
                <w:sz w:val="24"/>
                <w:szCs w:val="24"/>
                <w:rtl/>
              </w:rPr>
              <w:t>תחומים</w:t>
            </w:r>
            <w:r w:rsidRPr="00D53150">
              <w:rPr>
                <w:rFonts w:cs="David"/>
                <w:sz w:val="24"/>
                <w:szCs w:val="24"/>
                <w:rtl/>
              </w:rPr>
              <w:t xml:space="preserve"> </w:t>
            </w:r>
            <w:r w:rsidRPr="00D53150">
              <w:rPr>
                <w:rFonts w:cs="David" w:hint="eastAsia"/>
                <w:sz w:val="24"/>
                <w:szCs w:val="24"/>
                <w:rtl/>
              </w:rPr>
              <w:t>בהם</w:t>
            </w:r>
            <w:r w:rsidRPr="00D53150">
              <w:rPr>
                <w:rFonts w:cs="David"/>
                <w:sz w:val="24"/>
                <w:szCs w:val="24"/>
                <w:rtl/>
              </w:rPr>
              <w:t xml:space="preserve"> </w:t>
            </w:r>
            <w:r w:rsidRPr="00D53150">
              <w:rPr>
                <w:rFonts w:cs="David" w:hint="eastAsia"/>
                <w:sz w:val="24"/>
                <w:szCs w:val="24"/>
                <w:rtl/>
              </w:rPr>
              <w:t>התגלה</w:t>
            </w:r>
            <w:r w:rsidRPr="00D53150">
              <w:rPr>
                <w:rFonts w:cs="David"/>
                <w:sz w:val="24"/>
                <w:szCs w:val="24"/>
                <w:rtl/>
              </w:rPr>
              <w:t xml:space="preserve"> </w:t>
            </w:r>
            <w:r w:rsidRPr="00D53150">
              <w:rPr>
                <w:rFonts w:cs="David" w:hint="eastAsia"/>
                <w:sz w:val="24"/>
                <w:szCs w:val="24"/>
                <w:rtl/>
              </w:rPr>
              <w:t>קושי</w:t>
            </w:r>
          </w:p>
          <w:p w:rsidR="00D53150" w:rsidRPr="00D53150" w:rsidRDefault="00D53150" w:rsidP="00D53150">
            <w:pPr>
              <w:numPr>
                <w:ilvl w:val="1"/>
                <w:numId w:val="32"/>
              </w:numPr>
              <w:contextualSpacing/>
              <w:rPr>
                <w:rFonts w:cs="David"/>
                <w:sz w:val="24"/>
                <w:szCs w:val="24"/>
              </w:rPr>
            </w:pPr>
            <w:r w:rsidRPr="00D53150">
              <w:rPr>
                <w:rFonts w:cs="David" w:hint="eastAsia"/>
                <w:sz w:val="24"/>
                <w:szCs w:val="24"/>
                <w:rtl/>
              </w:rPr>
              <w:t>תמיכה</w:t>
            </w:r>
            <w:r w:rsidRPr="00D53150">
              <w:rPr>
                <w:rFonts w:cs="David"/>
                <w:sz w:val="24"/>
                <w:szCs w:val="24"/>
                <w:rtl/>
              </w:rPr>
              <w:t xml:space="preserve"> </w:t>
            </w:r>
            <w:r w:rsidRPr="00D53150">
              <w:rPr>
                <w:rFonts w:cs="David" w:hint="eastAsia"/>
                <w:sz w:val="24"/>
                <w:szCs w:val="24"/>
                <w:rtl/>
              </w:rPr>
              <w:t>בדרכי</w:t>
            </w:r>
            <w:r w:rsidRPr="00D53150">
              <w:rPr>
                <w:rFonts w:cs="David"/>
                <w:sz w:val="24"/>
                <w:szCs w:val="24"/>
                <w:rtl/>
              </w:rPr>
              <w:t xml:space="preserve"> </w:t>
            </w:r>
            <w:r w:rsidRPr="00D53150">
              <w:rPr>
                <w:rFonts w:cs="David" w:hint="eastAsia"/>
                <w:sz w:val="24"/>
                <w:szCs w:val="24"/>
                <w:rtl/>
              </w:rPr>
              <w:t>הוראה</w:t>
            </w:r>
            <w:r w:rsidRPr="00D53150">
              <w:rPr>
                <w:rFonts w:cs="David"/>
                <w:sz w:val="24"/>
                <w:szCs w:val="24"/>
                <w:rtl/>
              </w:rPr>
              <w:t xml:space="preserve">, </w:t>
            </w:r>
            <w:r w:rsidRPr="00D53150">
              <w:rPr>
                <w:rFonts w:cs="David" w:hint="eastAsia"/>
                <w:sz w:val="24"/>
                <w:szCs w:val="24"/>
                <w:rtl/>
              </w:rPr>
              <w:t>והעמקת</w:t>
            </w:r>
            <w:r w:rsidRPr="00D53150">
              <w:rPr>
                <w:rFonts w:cs="David"/>
                <w:sz w:val="24"/>
                <w:szCs w:val="24"/>
                <w:rtl/>
              </w:rPr>
              <w:t xml:space="preserve"> </w:t>
            </w:r>
            <w:r w:rsidRPr="00D53150">
              <w:rPr>
                <w:rFonts w:cs="David" w:hint="eastAsia"/>
                <w:sz w:val="24"/>
                <w:szCs w:val="24"/>
                <w:rtl/>
              </w:rPr>
              <w:t>הידע</w:t>
            </w:r>
            <w:r w:rsidRPr="00D53150">
              <w:rPr>
                <w:rFonts w:cs="David"/>
                <w:sz w:val="24"/>
                <w:szCs w:val="24"/>
                <w:rtl/>
              </w:rPr>
              <w:t xml:space="preserve"> </w:t>
            </w:r>
            <w:r w:rsidRPr="00D53150">
              <w:rPr>
                <w:rFonts w:cs="David" w:hint="eastAsia"/>
                <w:sz w:val="24"/>
                <w:szCs w:val="24"/>
                <w:rtl/>
              </w:rPr>
              <w:t>במסגרת</w:t>
            </w:r>
            <w:r w:rsidRPr="00D53150">
              <w:rPr>
                <w:rFonts w:cs="David"/>
                <w:sz w:val="24"/>
                <w:szCs w:val="24"/>
                <w:rtl/>
              </w:rPr>
              <w:t xml:space="preserve"> </w:t>
            </w:r>
            <w:r w:rsidRPr="00D53150">
              <w:rPr>
                <w:rFonts w:cs="David" w:hint="eastAsia"/>
                <w:sz w:val="24"/>
                <w:szCs w:val="24"/>
                <w:rtl/>
              </w:rPr>
              <w:t>המתווה</w:t>
            </w:r>
            <w:r w:rsidRPr="00D53150">
              <w:rPr>
                <w:rFonts w:cs="David"/>
                <w:sz w:val="24"/>
                <w:szCs w:val="24"/>
                <w:rtl/>
              </w:rPr>
              <w:t xml:space="preserve"> </w:t>
            </w:r>
            <w:r w:rsidRPr="00D53150">
              <w:rPr>
                <w:rFonts w:cs="David" w:hint="eastAsia"/>
                <w:sz w:val="24"/>
                <w:szCs w:val="24"/>
                <w:rtl/>
              </w:rPr>
              <w:t>להתפתחות</w:t>
            </w:r>
            <w:r w:rsidRPr="00D53150">
              <w:rPr>
                <w:rFonts w:cs="David"/>
                <w:sz w:val="24"/>
                <w:szCs w:val="24"/>
                <w:rtl/>
              </w:rPr>
              <w:t xml:space="preserve"> </w:t>
            </w:r>
            <w:r w:rsidRPr="00D53150">
              <w:rPr>
                <w:rFonts w:cs="David" w:hint="eastAsia"/>
                <w:sz w:val="24"/>
                <w:szCs w:val="24"/>
                <w:rtl/>
              </w:rPr>
              <w:t>מקצועית</w:t>
            </w:r>
          </w:p>
          <w:p w:rsidR="00D53150" w:rsidRPr="00D53150" w:rsidRDefault="00D53150" w:rsidP="00D53150">
            <w:pPr>
              <w:numPr>
                <w:ilvl w:val="1"/>
                <w:numId w:val="32"/>
              </w:numPr>
              <w:contextualSpacing/>
              <w:rPr>
                <w:rFonts w:cs="David"/>
                <w:sz w:val="24"/>
                <w:szCs w:val="24"/>
              </w:rPr>
            </w:pPr>
            <w:r w:rsidRPr="00D53150">
              <w:rPr>
                <w:rFonts w:cs="David" w:hint="cs"/>
                <w:sz w:val="24"/>
                <w:szCs w:val="24"/>
                <w:rtl/>
              </w:rPr>
              <w:t>מיקוד ההכשרה של מערך ההדרכה הארצי</w:t>
            </w:r>
            <w:r w:rsidRPr="00D53150">
              <w:rPr>
                <w:rFonts w:cs="David" w:hint="eastAsia"/>
                <w:sz w:val="24"/>
                <w:szCs w:val="24"/>
                <w:rtl/>
              </w:rPr>
              <w:t xml:space="preserve"> </w:t>
            </w:r>
          </w:p>
          <w:p w:rsidR="00D53150" w:rsidRPr="00D53150" w:rsidRDefault="00D53150" w:rsidP="00D53150">
            <w:pPr>
              <w:numPr>
                <w:ilvl w:val="1"/>
                <w:numId w:val="32"/>
              </w:numPr>
              <w:contextualSpacing/>
              <w:rPr>
                <w:rFonts w:cs="David"/>
                <w:sz w:val="24"/>
                <w:szCs w:val="24"/>
              </w:rPr>
            </w:pPr>
            <w:r w:rsidRPr="00D53150">
              <w:rPr>
                <w:rFonts w:cs="David" w:hint="cs"/>
                <w:sz w:val="24"/>
                <w:szCs w:val="24"/>
                <w:rtl/>
              </w:rPr>
              <w:t>הערכת אפקטיביות של רפורמות ותכניות חינוכיות</w:t>
            </w:r>
          </w:p>
          <w:p w:rsidR="00D53150" w:rsidRPr="00D53150" w:rsidRDefault="00D53150" w:rsidP="00D53150">
            <w:pPr>
              <w:numPr>
                <w:ilvl w:val="1"/>
                <w:numId w:val="32"/>
              </w:numPr>
              <w:contextualSpacing/>
              <w:rPr>
                <w:rFonts w:cs="David"/>
                <w:sz w:val="24"/>
                <w:szCs w:val="24"/>
              </w:rPr>
            </w:pPr>
            <w:r w:rsidRPr="00D53150">
              <w:rPr>
                <w:rFonts w:cs="David" w:hint="cs"/>
                <w:sz w:val="24"/>
                <w:szCs w:val="24"/>
                <w:rtl/>
              </w:rPr>
              <w:t>פיתוח עקרונות וקווים מנחים בקידום האקלים הבית-ספרי</w:t>
            </w:r>
          </w:p>
          <w:p w:rsidR="00D53150" w:rsidRPr="00D53150" w:rsidRDefault="00D53150" w:rsidP="00D53150">
            <w:pPr>
              <w:numPr>
                <w:ilvl w:val="1"/>
                <w:numId w:val="32"/>
              </w:numPr>
              <w:contextualSpacing/>
              <w:rPr>
                <w:rFonts w:cs="David"/>
                <w:sz w:val="24"/>
                <w:szCs w:val="24"/>
              </w:rPr>
            </w:pPr>
            <w:r w:rsidRPr="00D53150">
              <w:rPr>
                <w:rFonts w:cs="David" w:hint="cs"/>
                <w:sz w:val="24"/>
                <w:szCs w:val="24"/>
                <w:rtl/>
              </w:rPr>
              <w:t>פיתוח והטמעה של מודלים לטיפוח  יחסי מורה-תלמיד</w:t>
            </w:r>
          </w:p>
          <w:p w:rsidR="00D53150" w:rsidRPr="00D53150" w:rsidRDefault="00D53150" w:rsidP="00D53150">
            <w:pPr>
              <w:numPr>
                <w:ilvl w:val="0"/>
                <w:numId w:val="32"/>
              </w:numPr>
              <w:rPr>
                <w:rFonts w:ascii="Calibri" w:hAnsi="Calibri" w:cs="David"/>
                <w:b/>
                <w:bCs/>
                <w:sz w:val="24"/>
                <w:szCs w:val="24"/>
              </w:rPr>
            </w:pPr>
            <w:r w:rsidRPr="00D53150">
              <w:rPr>
                <w:rFonts w:ascii="Calibri" w:hAnsi="Calibri" w:cs="David" w:hint="cs"/>
                <w:b/>
                <w:bCs/>
                <w:sz w:val="24"/>
                <w:szCs w:val="24"/>
                <w:rtl/>
              </w:rPr>
              <w:t>התקיים דיון בממצאים במסגרות ארגוניות שונות:</w:t>
            </w:r>
          </w:p>
          <w:p w:rsidR="00D53150" w:rsidRPr="00D53150" w:rsidRDefault="00D53150" w:rsidP="00D53150">
            <w:pPr>
              <w:numPr>
                <w:ilvl w:val="1"/>
                <w:numId w:val="33"/>
              </w:numPr>
              <w:contextualSpacing/>
              <w:rPr>
                <w:rFonts w:cs="David"/>
                <w:sz w:val="24"/>
                <w:szCs w:val="24"/>
              </w:rPr>
            </w:pPr>
            <w:r w:rsidRPr="00D53150">
              <w:rPr>
                <w:rFonts w:cs="David" w:hint="eastAsia"/>
                <w:sz w:val="24"/>
                <w:szCs w:val="24"/>
                <w:rtl/>
              </w:rPr>
              <w:t>למידה</w:t>
            </w:r>
            <w:r w:rsidRPr="00D53150">
              <w:rPr>
                <w:rFonts w:cs="David"/>
                <w:sz w:val="24"/>
                <w:szCs w:val="24"/>
                <w:rtl/>
              </w:rPr>
              <w:t xml:space="preserve"> </w:t>
            </w:r>
            <w:r w:rsidRPr="00D53150">
              <w:rPr>
                <w:rFonts w:cs="David" w:hint="eastAsia"/>
                <w:sz w:val="24"/>
                <w:szCs w:val="24"/>
                <w:rtl/>
              </w:rPr>
              <w:t>מסיפורי</w:t>
            </w:r>
            <w:r w:rsidRPr="00D53150">
              <w:rPr>
                <w:rFonts w:cs="David"/>
                <w:sz w:val="24"/>
                <w:szCs w:val="24"/>
                <w:rtl/>
              </w:rPr>
              <w:t xml:space="preserve"> </w:t>
            </w:r>
            <w:r w:rsidRPr="00D53150">
              <w:rPr>
                <w:rFonts w:cs="David" w:hint="eastAsia"/>
                <w:sz w:val="24"/>
                <w:szCs w:val="24"/>
                <w:rtl/>
              </w:rPr>
              <w:t>הצלחה</w:t>
            </w:r>
            <w:r w:rsidRPr="00D53150">
              <w:rPr>
                <w:rFonts w:cs="David" w:hint="cs"/>
                <w:sz w:val="24"/>
                <w:szCs w:val="24"/>
                <w:rtl/>
              </w:rPr>
              <w:t xml:space="preserve"> והפצת הידע</w:t>
            </w:r>
          </w:p>
          <w:p w:rsidR="00D53150" w:rsidRPr="00D53150" w:rsidRDefault="00D53150" w:rsidP="00D53150">
            <w:pPr>
              <w:numPr>
                <w:ilvl w:val="1"/>
                <w:numId w:val="33"/>
              </w:numPr>
              <w:contextualSpacing/>
              <w:rPr>
                <w:rFonts w:cs="David"/>
                <w:sz w:val="24"/>
                <w:szCs w:val="24"/>
              </w:rPr>
            </w:pPr>
            <w:r w:rsidRPr="00D53150">
              <w:rPr>
                <w:rFonts w:cs="David" w:hint="cs"/>
                <w:sz w:val="24"/>
                <w:szCs w:val="24"/>
                <w:rtl/>
              </w:rPr>
              <w:t>חשיבה משותפת על קידום תוך איגום משאבים</w:t>
            </w:r>
          </w:p>
          <w:p w:rsidR="00D53150" w:rsidRPr="00D53150" w:rsidRDefault="00D53150" w:rsidP="00D53150">
            <w:pPr>
              <w:numPr>
                <w:ilvl w:val="1"/>
                <w:numId w:val="33"/>
              </w:numPr>
              <w:contextualSpacing/>
              <w:rPr>
                <w:rFonts w:cs="David"/>
                <w:sz w:val="24"/>
                <w:szCs w:val="24"/>
              </w:rPr>
            </w:pPr>
            <w:r w:rsidRPr="00D53150">
              <w:rPr>
                <w:rFonts w:cs="David" w:hint="cs"/>
                <w:sz w:val="24"/>
                <w:szCs w:val="24"/>
                <w:rtl/>
              </w:rPr>
              <w:t>דיונים עם המדריכים  והסקת מסקנות</w:t>
            </w:r>
          </w:p>
          <w:p w:rsidR="00D53150" w:rsidRPr="00D53150" w:rsidRDefault="00D53150" w:rsidP="00D53150">
            <w:pPr>
              <w:numPr>
                <w:ilvl w:val="0"/>
                <w:numId w:val="33"/>
              </w:numPr>
              <w:contextualSpacing/>
              <w:rPr>
                <w:rFonts w:cs="David"/>
                <w:sz w:val="24"/>
                <w:szCs w:val="24"/>
              </w:rPr>
            </w:pPr>
            <w:r w:rsidRPr="00D53150">
              <w:rPr>
                <w:rFonts w:ascii="Calibri" w:hAnsi="Calibri" w:cs="David" w:hint="cs"/>
                <w:b/>
                <w:bCs/>
                <w:sz w:val="24"/>
                <w:szCs w:val="24"/>
                <w:rtl/>
              </w:rPr>
              <w:t>הנתונים היוו מדדים לאיכות החינוך ושמשו בסיס לדיון עם גורמים שונים מחוץ למשרד החינוך:</w:t>
            </w:r>
          </w:p>
          <w:p w:rsidR="00D53150" w:rsidRPr="00D53150" w:rsidRDefault="00D53150" w:rsidP="00D53150">
            <w:pPr>
              <w:numPr>
                <w:ilvl w:val="1"/>
                <w:numId w:val="33"/>
              </w:numPr>
              <w:contextualSpacing/>
              <w:rPr>
                <w:rFonts w:cs="David"/>
                <w:sz w:val="24"/>
                <w:szCs w:val="24"/>
              </w:rPr>
            </w:pPr>
            <w:r w:rsidRPr="00D53150">
              <w:rPr>
                <w:rFonts w:ascii="Calibri" w:hAnsi="Calibri" w:cs="David" w:hint="cs"/>
                <w:sz w:val="24"/>
                <w:szCs w:val="24"/>
                <w:rtl/>
              </w:rPr>
              <w:t xml:space="preserve">וועדות הכנסת </w:t>
            </w:r>
          </w:p>
          <w:p w:rsidR="00D53150" w:rsidRPr="00D53150" w:rsidRDefault="00D53150" w:rsidP="00D53150">
            <w:pPr>
              <w:numPr>
                <w:ilvl w:val="1"/>
                <w:numId w:val="33"/>
              </w:numPr>
              <w:contextualSpacing/>
              <w:rPr>
                <w:rFonts w:cs="David"/>
                <w:sz w:val="24"/>
                <w:szCs w:val="24"/>
              </w:rPr>
            </w:pPr>
            <w:r w:rsidRPr="00D53150">
              <w:rPr>
                <w:rFonts w:ascii="Calibri" w:hAnsi="Calibri" w:cs="David" w:hint="cs"/>
                <w:sz w:val="24"/>
                <w:szCs w:val="24"/>
                <w:rtl/>
              </w:rPr>
              <w:t>מבקר המדינה</w:t>
            </w:r>
          </w:p>
          <w:p w:rsidR="00D53150" w:rsidRPr="00D53150" w:rsidRDefault="00D53150" w:rsidP="00D53150">
            <w:pPr>
              <w:numPr>
                <w:ilvl w:val="1"/>
                <w:numId w:val="33"/>
              </w:numPr>
              <w:contextualSpacing/>
              <w:rPr>
                <w:rFonts w:cs="David"/>
                <w:sz w:val="24"/>
                <w:szCs w:val="24"/>
              </w:rPr>
            </w:pPr>
            <w:r w:rsidRPr="00D53150">
              <w:rPr>
                <w:rFonts w:cs="David" w:hint="cs"/>
                <w:sz w:val="24"/>
                <w:szCs w:val="24"/>
                <w:rtl/>
              </w:rPr>
              <w:t>המועצה לשלום הילד</w:t>
            </w:r>
          </w:p>
          <w:p w:rsidR="00D53150" w:rsidRPr="00D53150" w:rsidRDefault="00D53150" w:rsidP="00D53150">
            <w:pPr>
              <w:numPr>
                <w:ilvl w:val="1"/>
                <w:numId w:val="33"/>
              </w:numPr>
              <w:contextualSpacing/>
              <w:rPr>
                <w:rFonts w:cs="David"/>
                <w:sz w:val="24"/>
                <w:szCs w:val="24"/>
              </w:rPr>
            </w:pPr>
            <w:r w:rsidRPr="00D53150">
              <w:rPr>
                <w:rFonts w:cs="David" w:hint="cs"/>
                <w:sz w:val="24"/>
                <w:szCs w:val="24"/>
                <w:rtl/>
              </w:rPr>
              <w:t>עמותות לקידום אוכלוסיות חלשות (למשל יוצאי אתיופיה, המגזר הבדואי)</w:t>
            </w:r>
          </w:p>
          <w:p w:rsidR="00D53150" w:rsidRPr="00D53150" w:rsidRDefault="00D53150" w:rsidP="00D53150">
            <w:pPr>
              <w:numPr>
                <w:ilvl w:val="1"/>
                <w:numId w:val="33"/>
              </w:numPr>
              <w:contextualSpacing/>
              <w:rPr>
                <w:rFonts w:cs="David"/>
                <w:sz w:val="24"/>
                <w:szCs w:val="24"/>
                <w:rtl/>
              </w:rPr>
            </w:pPr>
            <w:r w:rsidRPr="00D53150">
              <w:rPr>
                <w:rFonts w:cs="David" w:hint="cs"/>
                <w:sz w:val="24"/>
                <w:szCs w:val="24"/>
                <w:rtl/>
              </w:rPr>
              <w:t>שימשו מדדים תקפים עבור מחקרים שהתבצעו במכוני מחקר ואוניברסיטאות</w:t>
            </w:r>
          </w:p>
        </w:tc>
      </w:tr>
    </w:tbl>
    <w:p w:rsidR="00D53150" w:rsidRPr="00D53150" w:rsidRDefault="00D53150" w:rsidP="00D53150">
      <w:pPr>
        <w:bidi w:val="0"/>
        <w:spacing w:after="0" w:line="240" w:lineRule="auto"/>
        <w:rPr>
          <w:rFonts w:asciiTheme="minorBidi" w:eastAsia="Times New Roman" w:hAnsiTheme="minorBidi" w:cs="David"/>
          <w:b/>
          <w:bCs/>
          <w:color w:val="1F497D" w:themeColor="text2"/>
          <w:sz w:val="28"/>
          <w:szCs w:val="28"/>
        </w:rPr>
      </w:pPr>
    </w:p>
    <w:p w:rsidR="00D53150" w:rsidRPr="00D53150" w:rsidRDefault="00D53150" w:rsidP="00D53150">
      <w:pPr>
        <w:spacing w:after="0"/>
        <w:ind w:left="582"/>
        <w:rPr>
          <w:rFonts w:ascii="Calibri" w:eastAsia="Times New Roman" w:hAnsi="Calibri" w:cs="David"/>
          <w:sz w:val="24"/>
          <w:szCs w:val="24"/>
          <w:rtl/>
        </w:rPr>
      </w:pPr>
      <w:r w:rsidRPr="00D53150">
        <w:rPr>
          <w:rFonts w:asciiTheme="minorBidi" w:eastAsia="Times New Roman" w:hAnsiTheme="minorBidi" w:cs="David" w:hint="cs"/>
          <w:b/>
          <w:bCs/>
          <w:sz w:val="24"/>
          <w:szCs w:val="24"/>
          <w:rtl/>
        </w:rPr>
        <w:lastRenderedPageBreak/>
        <w:t>בנוסף, עלו מספר בקשות לעיבודים ודיווחים נוספים:</w:t>
      </w:r>
    </w:p>
    <w:p w:rsidR="00D53150" w:rsidRPr="00D53150" w:rsidRDefault="00D53150" w:rsidP="00D53150">
      <w:pPr>
        <w:numPr>
          <w:ilvl w:val="0"/>
          <w:numId w:val="34"/>
        </w:numPr>
        <w:spacing w:after="0" w:line="240" w:lineRule="auto"/>
        <w:contextualSpacing/>
        <w:rPr>
          <w:rFonts w:ascii="Calibri" w:eastAsia="Times New Roman" w:hAnsi="Calibri" w:cs="David"/>
          <w:color w:val="000000" w:themeColor="text1"/>
          <w:sz w:val="24"/>
          <w:szCs w:val="24"/>
        </w:rPr>
      </w:pPr>
      <w:r w:rsidRPr="00D53150">
        <w:rPr>
          <w:rFonts w:ascii="Calibri" w:eastAsia="Times New Roman" w:hAnsi="Calibri" w:cs="David" w:hint="cs"/>
          <w:color w:val="000000" w:themeColor="text1"/>
          <w:sz w:val="24"/>
          <w:szCs w:val="24"/>
          <w:rtl/>
        </w:rPr>
        <w:t xml:space="preserve">זיהוי בתי ספר שעשו </w:t>
      </w:r>
      <w:r w:rsidRPr="00D53150">
        <w:rPr>
          <w:rFonts w:ascii="Calibri" w:eastAsia="Times New Roman" w:hAnsi="Calibri" w:cs="David" w:hint="cs"/>
          <w:color w:val="000000" w:themeColor="text1"/>
          <w:sz w:val="24"/>
          <w:szCs w:val="24"/>
          <w:u w:val="single"/>
          <w:rtl/>
        </w:rPr>
        <w:t>התקדמות יוצאת דופן לאורך שנים</w:t>
      </w:r>
      <w:r w:rsidRPr="00D53150">
        <w:rPr>
          <w:rFonts w:ascii="Calibri" w:eastAsia="Times New Roman" w:hAnsi="Calibri" w:cs="David" w:hint="cs"/>
          <w:color w:val="000000" w:themeColor="text1"/>
          <w:sz w:val="24"/>
          <w:szCs w:val="24"/>
          <w:rtl/>
        </w:rPr>
        <w:t xml:space="preserve"> (לא כאירוע חד פעמי)</w:t>
      </w:r>
    </w:p>
    <w:p w:rsidR="00D53150" w:rsidRPr="00D53150" w:rsidRDefault="00D53150" w:rsidP="00D53150">
      <w:pPr>
        <w:numPr>
          <w:ilvl w:val="0"/>
          <w:numId w:val="34"/>
        </w:numPr>
        <w:spacing w:after="0" w:line="240" w:lineRule="auto"/>
        <w:rPr>
          <w:rFonts w:ascii="Calibri" w:eastAsia="Times New Roman" w:hAnsi="Calibri" w:cs="David"/>
          <w:color w:val="000000" w:themeColor="text1"/>
          <w:sz w:val="24"/>
          <w:szCs w:val="24"/>
        </w:rPr>
      </w:pPr>
      <w:r w:rsidRPr="00D53150">
        <w:rPr>
          <w:rFonts w:ascii="Calibri" w:eastAsia="Times New Roman" w:hAnsi="Calibri" w:cs="David" w:hint="eastAsia"/>
          <w:color w:val="000000" w:themeColor="text1"/>
          <w:sz w:val="24"/>
          <w:szCs w:val="24"/>
          <w:rtl/>
        </w:rPr>
        <w:t>למידה</w:t>
      </w:r>
      <w:r w:rsidRPr="00D53150">
        <w:rPr>
          <w:rFonts w:ascii="Calibri" w:eastAsia="Times New Roman" w:hAnsi="Calibri" w:cs="David"/>
          <w:color w:val="000000" w:themeColor="text1"/>
          <w:sz w:val="24"/>
          <w:szCs w:val="24"/>
          <w:rtl/>
        </w:rPr>
        <w:t xml:space="preserve"> </w:t>
      </w:r>
      <w:r w:rsidRPr="00D53150">
        <w:rPr>
          <w:rFonts w:ascii="Calibri" w:eastAsia="Times New Roman" w:hAnsi="Calibri" w:cs="David" w:hint="eastAsia"/>
          <w:color w:val="000000" w:themeColor="text1"/>
          <w:sz w:val="24"/>
          <w:szCs w:val="24"/>
          <w:rtl/>
        </w:rPr>
        <w:t>מהצלחות</w:t>
      </w:r>
      <w:r w:rsidRPr="00D53150">
        <w:rPr>
          <w:rFonts w:ascii="Calibri" w:eastAsia="Times New Roman" w:hAnsi="Calibri" w:cs="David"/>
          <w:color w:val="000000" w:themeColor="text1"/>
          <w:sz w:val="24"/>
          <w:szCs w:val="24"/>
          <w:rtl/>
        </w:rPr>
        <w:t xml:space="preserve"> </w:t>
      </w:r>
      <w:r w:rsidRPr="00D53150">
        <w:rPr>
          <w:rFonts w:ascii="Calibri" w:eastAsia="Times New Roman" w:hAnsi="Calibri" w:cs="David" w:hint="eastAsia"/>
          <w:color w:val="000000" w:themeColor="text1"/>
          <w:sz w:val="24"/>
          <w:szCs w:val="24"/>
          <w:rtl/>
        </w:rPr>
        <w:t>באמצעות</w:t>
      </w:r>
      <w:r w:rsidRPr="00D53150">
        <w:rPr>
          <w:rFonts w:ascii="Calibri" w:eastAsia="Times New Roman" w:hAnsi="Calibri" w:cs="David"/>
          <w:color w:val="000000" w:themeColor="text1"/>
          <w:sz w:val="24"/>
          <w:szCs w:val="24"/>
          <w:rtl/>
        </w:rPr>
        <w:t xml:space="preserve"> </w:t>
      </w:r>
      <w:r w:rsidRPr="00D53150">
        <w:rPr>
          <w:rFonts w:ascii="Calibri" w:eastAsia="Times New Roman" w:hAnsi="Calibri" w:cs="David" w:hint="eastAsia"/>
          <w:color w:val="000000" w:themeColor="text1"/>
          <w:sz w:val="24"/>
          <w:szCs w:val="24"/>
          <w:u w:val="single"/>
          <w:rtl/>
        </w:rPr>
        <w:t>מחקר</w:t>
      </w:r>
      <w:r w:rsidRPr="00D53150">
        <w:rPr>
          <w:rFonts w:ascii="Calibri" w:eastAsia="Times New Roman" w:hAnsi="Calibri" w:cs="David"/>
          <w:color w:val="000000" w:themeColor="text1"/>
          <w:sz w:val="24"/>
          <w:szCs w:val="24"/>
          <w:u w:val="single"/>
          <w:rtl/>
        </w:rPr>
        <w:t xml:space="preserve"> </w:t>
      </w:r>
      <w:r w:rsidRPr="00D53150">
        <w:rPr>
          <w:rFonts w:ascii="Calibri" w:eastAsia="Times New Roman" w:hAnsi="Calibri" w:cs="David" w:hint="eastAsia"/>
          <w:color w:val="000000" w:themeColor="text1"/>
          <w:sz w:val="24"/>
          <w:szCs w:val="24"/>
          <w:u w:val="single"/>
          <w:rtl/>
        </w:rPr>
        <w:t>פעולה</w:t>
      </w:r>
      <w:r w:rsidRPr="00D53150">
        <w:rPr>
          <w:rFonts w:ascii="Calibri" w:eastAsia="Times New Roman" w:hAnsi="Calibri" w:cs="David"/>
          <w:color w:val="000000" w:themeColor="text1"/>
          <w:sz w:val="24"/>
          <w:szCs w:val="24"/>
          <w:u w:val="single"/>
          <w:rtl/>
        </w:rPr>
        <w:t xml:space="preserve"> </w:t>
      </w:r>
      <w:r w:rsidRPr="00D53150">
        <w:rPr>
          <w:rFonts w:ascii="Calibri" w:eastAsia="Times New Roman" w:hAnsi="Calibri" w:cs="David" w:hint="eastAsia"/>
          <w:color w:val="000000" w:themeColor="text1"/>
          <w:sz w:val="24"/>
          <w:szCs w:val="24"/>
          <w:u w:val="single"/>
          <w:rtl/>
        </w:rPr>
        <w:t>מחוזי</w:t>
      </w:r>
    </w:p>
    <w:p w:rsidR="00D53150" w:rsidRPr="00D53150" w:rsidRDefault="00D53150" w:rsidP="00D53150">
      <w:pPr>
        <w:numPr>
          <w:ilvl w:val="0"/>
          <w:numId w:val="34"/>
        </w:numPr>
        <w:spacing w:after="0" w:line="240" w:lineRule="auto"/>
        <w:contextualSpacing/>
        <w:rPr>
          <w:rFonts w:ascii="Calibri" w:eastAsia="Times New Roman" w:hAnsi="Calibri" w:cs="David"/>
          <w:color w:val="000000" w:themeColor="text1"/>
          <w:sz w:val="24"/>
          <w:szCs w:val="24"/>
        </w:rPr>
      </w:pPr>
      <w:r w:rsidRPr="00D53150">
        <w:rPr>
          <w:rFonts w:ascii="Calibri" w:eastAsia="Times New Roman" w:hAnsi="Calibri" w:cs="David" w:hint="cs"/>
          <w:color w:val="000000" w:themeColor="text1"/>
          <w:sz w:val="24"/>
          <w:szCs w:val="24"/>
          <w:rtl/>
        </w:rPr>
        <w:t xml:space="preserve">שימוש בנתונים לטובת עידוד המעורבות החברתית ומיקודה במעגלי עשייה נרחבים </w:t>
      </w:r>
    </w:p>
    <w:p w:rsidR="00D53150" w:rsidRPr="00D53150" w:rsidRDefault="00D53150" w:rsidP="00D53150">
      <w:pPr>
        <w:numPr>
          <w:ilvl w:val="0"/>
          <w:numId w:val="34"/>
        </w:numPr>
        <w:spacing w:after="0" w:line="240" w:lineRule="auto"/>
        <w:contextualSpacing/>
        <w:rPr>
          <w:rFonts w:ascii="Times New Roman" w:eastAsia="Times New Roman" w:hAnsi="Times New Roman" w:cs="David"/>
          <w:sz w:val="24"/>
          <w:szCs w:val="24"/>
          <w:rtl/>
        </w:rPr>
      </w:pPr>
      <w:r w:rsidRPr="00D53150">
        <w:rPr>
          <w:rFonts w:ascii="Times New Roman" w:eastAsia="Times New Roman" w:hAnsi="Times New Roman" w:cs="David" w:hint="cs"/>
          <w:sz w:val="24"/>
          <w:szCs w:val="24"/>
          <w:rtl/>
        </w:rPr>
        <w:t>היכולת להשוות במבט רב שנתי את "נושאי המבחן"  ו"רמות חשיבה" (פרט לציון הכולל) בכל מקצוע</w:t>
      </w:r>
    </w:p>
    <w:p w:rsidR="00D53150" w:rsidRPr="00D53150" w:rsidRDefault="00D53150" w:rsidP="00D53150">
      <w:pPr>
        <w:numPr>
          <w:ilvl w:val="0"/>
          <w:numId w:val="34"/>
        </w:numPr>
        <w:spacing w:after="0" w:line="240" w:lineRule="auto"/>
        <w:contextualSpacing/>
        <w:rPr>
          <w:rFonts w:ascii="Calibri" w:eastAsia="Times New Roman" w:hAnsi="Calibri" w:cs="David"/>
          <w:color w:val="000000" w:themeColor="text1"/>
          <w:sz w:val="24"/>
          <w:szCs w:val="24"/>
          <w:rtl/>
        </w:rPr>
      </w:pPr>
      <w:r w:rsidRPr="00D53150">
        <w:rPr>
          <w:rFonts w:ascii="Calibri" w:eastAsia="Times New Roman" w:hAnsi="Calibri" w:cs="David" w:hint="cs"/>
          <w:color w:val="000000" w:themeColor="text1"/>
          <w:sz w:val="24"/>
          <w:szCs w:val="24"/>
          <w:rtl/>
        </w:rPr>
        <w:t xml:space="preserve">קבלת דוח המיצ"ב </w:t>
      </w:r>
      <w:proofErr w:type="spellStart"/>
      <w:r w:rsidRPr="00D53150">
        <w:rPr>
          <w:rFonts w:ascii="Calibri" w:eastAsia="Times New Roman" w:hAnsi="Calibri" w:cs="David" w:hint="cs"/>
          <w:color w:val="000000" w:themeColor="text1"/>
          <w:sz w:val="24"/>
          <w:szCs w:val="24"/>
          <w:rtl/>
        </w:rPr>
        <w:t>הרשותי</w:t>
      </w:r>
      <w:proofErr w:type="spellEnd"/>
      <w:r w:rsidRPr="00D53150">
        <w:rPr>
          <w:rFonts w:ascii="Calibri" w:eastAsia="Times New Roman" w:hAnsi="Calibri" w:cs="David" w:hint="cs"/>
          <w:color w:val="000000" w:themeColor="text1"/>
          <w:sz w:val="24"/>
          <w:szCs w:val="24"/>
          <w:rtl/>
        </w:rPr>
        <w:t xml:space="preserve"> בגיליון מרכז כולל השוואה רב שנתית משנה לשנה</w:t>
      </w:r>
    </w:p>
    <w:p w:rsidR="00D53150" w:rsidRPr="00D53150" w:rsidRDefault="00D53150" w:rsidP="00D53150">
      <w:pPr>
        <w:spacing w:after="0"/>
        <w:ind w:left="582"/>
        <w:rPr>
          <w:rFonts w:ascii="Calibri" w:eastAsia="Times New Roman" w:hAnsi="Calibri" w:cs="David"/>
          <w:sz w:val="24"/>
          <w:szCs w:val="24"/>
          <w:rtl/>
        </w:rPr>
      </w:pPr>
    </w:p>
    <w:p w:rsidR="00D53150" w:rsidRPr="00D53150" w:rsidRDefault="00D53150" w:rsidP="00D53150">
      <w:pPr>
        <w:spacing w:after="0"/>
        <w:ind w:left="582"/>
        <w:rPr>
          <w:rFonts w:ascii="Calibri" w:eastAsia="Times New Roman" w:hAnsi="Calibri" w:cs="David"/>
          <w:sz w:val="24"/>
          <w:szCs w:val="24"/>
          <w:rtl/>
        </w:rPr>
      </w:pPr>
    </w:p>
    <w:p w:rsidR="00D53150" w:rsidRPr="00D53150" w:rsidRDefault="00D53150" w:rsidP="00D53150">
      <w:pPr>
        <w:spacing w:after="0"/>
        <w:rPr>
          <w:rFonts w:ascii="Calibri" w:eastAsia="Times New Roman" w:hAnsi="Calibri" w:cs="David"/>
          <w:sz w:val="24"/>
          <w:szCs w:val="24"/>
          <w:rtl/>
        </w:rPr>
      </w:pPr>
    </w:p>
    <w:p w:rsidR="00D53150" w:rsidRDefault="00D53150">
      <w:pPr>
        <w:bidi w:val="0"/>
        <w:rPr>
          <w:rFonts w:ascii="Times New Roman" w:eastAsia="Times New Roman" w:hAnsi="Times New Roman" w:cs="David"/>
          <w:sz w:val="24"/>
          <w:szCs w:val="24"/>
        </w:rPr>
      </w:pPr>
    </w:p>
    <w:p w:rsidR="00D53150" w:rsidRDefault="00D53150" w:rsidP="00D53150">
      <w:pPr>
        <w:bidi w:val="0"/>
        <w:rPr>
          <w:rFonts w:ascii="Times New Roman" w:eastAsia="Times New Roman" w:hAnsi="Times New Roman" w:cs="David"/>
          <w:sz w:val="24"/>
          <w:szCs w:val="24"/>
        </w:rPr>
      </w:pPr>
    </w:p>
    <w:p w:rsidR="00D53150" w:rsidRDefault="00D53150" w:rsidP="00D53150">
      <w:pPr>
        <w:bidi w:val="0"/>
        <w:rPr>
          <w:rFonts w:ascii="Times New Roman" w:eastAsia="Times New Roman" w:hAnsi="Times New Roman" w:cs="David"/>
          <w:sz w:val="24"/>
          <w:szCs w:val="24"/>
        </w:rPr>
      </w:pPr>
    </w:p>
    <w:p w:rsidR="00D53150" w:rsidRDefault="00D53150" w:rsidP="00D53150">
      <w:pPr>
        <w:bidi w:val="0"/>
        <w:rPr>
          <w:rFonts w:ascii="Times New Roman" w:eastAsia="Times New Roman" w:hAnsi="Times New Roman" w:cs="David"/>
          <w:sz w:val="24"/>
          <w:szCs w:val="24"/>
        </w:rPr>
      </w:pPr>
    </w:p>
    <w:p w:rsidR="00D53150" w:rsidRDefault="00D53150" w:rsidP="00D53150">
      <w:pPr>
        <w:bidi w:val="0"/>
        <w:rPr>
          <w:rFonts w:ascii="Times New Roman" w:eastAsia="Times New Roman" w:hAnsi="Times New Roman" w:cs="David"/>
          <w:sz w:val="24"/>
          <w:szCs w:val="24"/>
        </w:rPr>
      </w:pPr>
    </w:p>
    <w:p w:rsidR="00D53150" w:rsidRDefault="00D53150" w:rsidP="00D53150">
      <w:pPr>
        <w:bidi w:val="0"/>
        <w:rPr>
          <w:rFonts w:ascii="Times New Roman" w:eastAsia="Times New Roman" w:hAnsi="Times New Roman" w:cs="David"/>
          <w:sz w:val="24"/>
          <w:szCs w:val="24"/>
        </w:rPr>
      </w:pPr>
    </w:p>
    <w:p w:rsidR="00D53150" w:rsidRDefault="00D53150" w:rsidP="00D53150">
      <w:pPr>
        <w:bidi w:val="0"/>
        <w:rPr>
          <w:rFonts w:ascii="Times New Roman" w:eastAsia="Times New Roman" w:hAnsi="Times New Roman" w:cs="David"/>
          <w:sz w:val="24"/>
          <w:szCs w:val="24"/>
        </w:rPr>
      </w:pPr>
    </w:p>
    <w:p w:rsidR="00D53150" w:rsidRDefault="00D53150" w:rsidP="00D53150">
      <w:pPr>
        <w:bidi w:val="0"/>
        <w:rPr>
          <w:rFonts w:ascii="Times New Roman" w:eastAsia="Times New Roman" w:hAnsi="Times New Roman" w:cs="David"/>
          <w:sz w:val="24"/>
          <w:szCs w:val="24"/>
        </w:rPr>
      </w:pPr>
    </w:p>
    <w:p w:rsidR="00D53150" w:rsidRDefault="00D53150" w:rsidP="00D53150">
      <w:pPr>
        <w:bidi w:val="0"/>
        <w:rPr>
          <w:rFonts w:ascii="Times New Roman" w:eastAsia="Times New Roman" w:hAnsi="Times New Roman" w:cs="David"/>
          <w:sz w:val="24"/>
          <w:szCs w:val="24"/>
        </w:rPr>
      </w:pPr>
    </w:p>
    <w:p w:rsidR="00D53150" w:rsidRDefault="00D53150" w:rsidP="00D53150">
      <w:pPr>
        <w:bidi w:val="0"/>
        <w:rPr>
          <w:rFonts w:ascii="Times New Roman" w:eastAsia="Times New Roman" w:hAnsi="Times New Roman" w:cs="David"/>
          <w:sz w:val="24"/>
          <w:szCs w:val="24"/>
        </w:rPr>
        <w:sectPr w:rsidR="00D53150" w:rsidSect="00D53150">
          <w:pgSz w:w="16838" w:h="11906" w:orient="landscape"/>
          <w:pgMar w:top="1800" w:right="1440" w:bottom="1800" w:left="1440" w:header="708" w:footer="708" w:gutter="0"/>
          <w:cols w:space="708"/>
          <w:bidi/>
          <w:rtlGutter/>
          <w:docGrid w:linePitch="360"/>
        </w:sectPr>
      </w:pPr>
    </w:p>
    <w:p w:rsidR="00D53150" w:rsidRPr="00D53150" w:rsidRDefault="00D53150" w:rsidP="00D53150">
      <w:pPr>
        <w:spacing w:after="0" w:line="240" w:lineRule="auto"/>
        <w:rPr>
          <w:rFonts w:ascii="Times New Roman" w:eastAsia="Times New Roman" w:hAnsi="Times New Roman" w:cs="David"/>
          <w:sz w:val="24"/>
          <w:szCs w:val="24"/>
          <w:rtl/>
        </w:rPr>
      </w:pPr>
      <w:r w:rsidRPr="00CB557F">
        <w:rPr>
          <w:noProof/>
          <w:rtl/>
        </w:rPr>
        <w:lastRenderedPageBreak/>
        <w:drawing>
          <wp:inline distT="0" distB="0" distL="0" distR="0" wp14:anchorId="6B251727" wp14:editId="08F611A8">
            <wp:extent cx="5993607" cy="7991475"/>
            <wp:effectExtent l="0" t="0" r="7620" b="0"/>
            <wp:docPr id="3" name="תמונה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99147" cy="7998862"/>
                    </a:xfrm>
                    <a:prstGeom prst="rect">
                      <a:avLst/>
                    </a:prstGeom>
                    <a:noFill/>
                    <a:ln>
                      <a:noFill/>
                    </a:ln>
                  </pic:spPr>
                </pic:pic>
              </a:graphicData>
            </a:graphic>
          </wp:inline>
        </w:drawing>
      </w:r>
    </w:p>
    <w:p w:rsidR="00D53150" w:rsidRDefault="00D53150" w:rsidP="00A03C57">
      <w:pPr>
        <w:spacing w:line="360" w:lineRule="auto"/>
        <w:jc w:val="both"/>
        <w:rPr>
          <w:rFonts w:ascii="Times New Roman" w:eastAsia="Times New Roman" w:hAnsi="Times New Roman" w:cs="David"/>
          <w:b/>
          <w:bCs/>
          <w:sz w:val="24"/>
          <w:szCs w:val="24"/>
          <w:rtl/>
        </w:rPr>
      </w:pPr>
    </w:p>
    <w:p w:rsidR="00D44C14" w:rsidRPr="00A00331" w:rsidRDefault="00D44C14" w:rsidP="00A03C57">
      <w:pPr>
        <w:spacing w:line="360" w:lineRule="auto"/>
        <w:jc w:val="both"/>
        <w:rPr>
          <w:rFonts w:cs="David"/>
          <w:u w:val="single"/>
          <w:rtl/>
        </w:rPr>
      </w:pPr>
    </w:p>
    <w:p w:rsidR="00765628" w:rsidRDefault="00765628" w:rsidP="00572D0F">
      <w:pPr>
        <w:spacing w:after="120" w:line="360" w:lineRule="auto"/>
        <w:jc w:val="both"/>
        <w:rPr>
          <w:rFonts w:ascii="Times New Roman" w:eastAsia="Times New Roman" w:hAnsi="Times New Roman" w:cs="David"/>
          <w:b/>
          <w:bCs/>
          <w:sz w:val="24"/>
          <w:szCs w:val="24"/>
          <w:rtl/>
        </w:rPr>
      </w:pPr>
    </w:p>
    <w:p w:rsidR="00D44C14" w:rsidRPr="00B33479" w:rsidRDefault="00D44C14" w:rsidP="00AE3A61">
      <w:pPr>
        <w:spacing w:after="120" w:line="360" w:lineRule="auto"/>
        <w:jc w:val="both"/>
        <w:rPr>
          <w:rFonts w:ascii="Times New Roman" w:eastAsia="Times New Roman" w:hAnsi="Times New Roman" w:cs="David"/>
          <w:b/>
          <w:bCs/>
          <w:sz w:val="24"/>
          <w:szCs w:val="24"/>
          <w:rtl/>
        </w:rPr>
      </w:pPr>
      <w:r w:rsidRPr="00B33479">
        <w:rPr>
          <w:rFonts w:ascii="Times New Roman" w:eastAsia="Times New Roman" w:hAnsi="Times New Roman" w:cs="David" w:hint="cs"/>
          <w:b/>
          <w:bCs/>
          <w:sz w:val="24"/>
          <w:szCs w:val="24"/>
          <w:rtl/>
        </w:rPr>
        <w:lastRenderedPageBreak/>
        <w:t xml:space="preserve">נספח </w:t>
      </w:r>
      <w:r w:rsidR="00AE3A61">
        <w:rPr>
          <w:rFonts w:ascii="Times New Roman" w:eastAsia="Times New Roman" w:hAnsi="Times New Roman" w:cs="David" w:hint="cs"/>
          <w:b/>
          <w:bCs/>
          <w:sz w:val="24"/>
          <w:szCs w:val="24"/>
          <w:rtl/>
        </w:rPr>
        <w:t>4</w:t>
      </w:r>
      <w:r w:rsidRPr="00B33479">
        <w:rPr>
          <w:rFonts w:ascii="Times New Roman" w:eastAsia="Times New Roman" w:hAnsi="Times New Roman" w:cs="David" w:hint="cs"/>
          <w:b/>
          <w:bCs/>
          <w:sz w:val="24"/>
          <w:szCs w:val="24"/>
          <w:rtl/>
        </w:rPr>
        <w:t xml:space="preserve">: מודלים של הערכה עצמית בארץ ובעולם שהוצגו בוועדה </w:t>
      </w:r>
    </w:p>
    <w:p w:rsidR="00D44C14" w:rsidRDefault="00A03C57" w:rsidP="00572D0F">
      <w:pPr>
        <w:spacing w:after="120" w:line="360" w:lineRule="auto"/>
        <w:jc w:val="both"/>
        <w:rPr>
          <w:rFonts w:ascii="Times New Roman" w:eastAsia="Times New Roman" w:hAnsi="Times New Roman" w:cs="David"/>
          <w:sz w:val="24"/>
          <w:szCs w:val="24"/>
          <w:rtl/>
        </w:rPr>
      </w:pPr>
      <w:r>
        <w:rPr>
          <w:rFonts w:ascii="Times New Roman" w:eastAsia="Times New Roman" w:hAnsi="Times New Roman" w:cs="David" w:hint="cs"/>
          <w:sz w:val="24"/>
          <w:szCs w:val="24"/>
          <w:rtl/>
        </w:rPr>
        <w:t xml:space="preserve">במסגרת דיוני הועדה הוצגו שלושה מודלים להערכה עצמית, מודל הערכה עצמית של </w:t>
      </w:r>
      <w:proofErr w:type="spellStart"/>
      <w:r>
        <w:rPr>
          <w:rFonts w:ascii="Times New Roman" w:eastAsia="Times New Roman" w:hAnsi="Times New Roman" w:cs="David" w:hint="cs"/>
          <w:sz w:val="24"/>
          <w:szCs w:val="24"/>
          <w:rtl/>
        </w:rPr>
        <w:t>המל"ג</w:t>
      </w:r>
      <w:proofErr w:type="spellEnd"/>
      <w:r>
        <w:rPr>
          <w:rFonts w:ascii="Times New Roman" w:eastAsia="Times New Roman" w:hAnsi="Times New Roman" w:cs="David" w:hint="cs"/>
          <w:sz w:val="24"/>
          <w:szCs w:val="24"/>
          <w:rtl/>
        </w:rPr>
        <w:t xml:space="preserve">, המודל שהופעל במדינת נברסקה, ומודל </w:t>
      </w:r>
      <w:r>
        <w:rPr>
          <w:rFonts w:ascii="Times New Roman" w:eastAsia="Times New Roman" w:hAnsi="Times New Roman" w:cs="David"/>
          <w:sz w:val="24"/>
          <w:szCs w:val="24"/>
        </w:rPr>
        <w:t>OFSTED</w:t>
      </w:r>
      <w:r>
        <w:rPr>
          <w:rFonts w:ascii="Times New Roman" w:eastAsia="Times New Roman" w:hAnsi="Times New Roman" w:cs="David" w:hint="cs"/>
          <w:sz w:val="24"/>
          <w:szCs w:val="24"/>
          <w:rtl/>
        </w:rPr>
        <w:t xml:space="preserve"> שבאנגליה. להלן תקציר עקרונות המודלים:</w:t>
      </w:r>
    </w:p>
    <w:p w:rsidR="00D44C14" w:rsidRPr="00100EF6" w:rsidRDefault="00D44C14" w:rsidP="00D609CD">
      <w:pPr>
        <w:spacing w:after="120" w:line="360" w:lineRule="auto"/>
        <w:jc w:val="both"/>
        <w:rPr>
          <w:rFonts w:ascii="Times New Roman" w:eastAsia="Times New Roman" w:hAnsi="Times New Roman" w:cs="David"/>
          <w:sz w:val="24"/>
          <w:szCs w:val="24"/>
          <w:rtl/>
        </w:rPr>
      </w:pPr>
      <w:r w:rsidRPr="00554B06">
        <w:rPr>
          <w:rFonts w:ascii="Times New Roman" w:eastAsia="Times New Roman" w:hAnsi="Times New Roman" w:cs="David" w:hint="cs"/>
          <w:b/>
          <w:bCs/>
          <w:sz w:val="24"/>
          <w:szCs w:val="24"/>
          <w:rtl/>
        </w:rPr>
        <w:t>עקרונות</w:t>
      </w:r>
      <w:r w:rsidRPr="00554B06">
        <w:rPr>
          <w:rFonts w:ascii="Times New Roman" w:eastAsia="Times New Roman" w:hAnsi="Times New Roman" w:cs="David"/>
          <w:b/>
          <w:bCs/>
          <w:sz w:val="24"/>
          <w:szCs w:val="24"/>
          <w:rtl/>
        </w:rPr>
        <w:t xml:space="preserve"> </w:t>
      </w:r>
      <w:r w:rsidRPr="00554B06">
        <w:rPr>
          <w:rFonts w:ascii="Times New Roman" w:eastAsia="Times New Roman" w:hAnsi="Times New Roman" w:cs="David" w:hint="cs"/>
          <w:b/>
          <w:bCs/>
          <w:sz w:val="24"/>
          <w:szCs w:val="24"/>
          <w:rtl/>
        </w:rPr>
        <w:t>כלליים</w:t>
      </w:r>
      <w:r w:rsidRPr="00554B06">
        <w:rPr>
          <w:rFonts w:ascii="Times New Roman" w:eastAsia="Times New Roman" w:hAnsi="Times New Roman" w:cs="David"/>
          <w:b/>
          <w:bCs/>
          <w:sz w:val="24"/>
          <w:szCs w:val="24"/>
          <w:rtl/>
        </w:rPr>
        <w:t xml:space="preserve"> </w:t>
      </w:r>
      <w:r w:rsidRPr="00554B06">
        <w:rPr>
          <w:rFonts w:ascii="Times New Roman" w:eastAsia="Times New Roman" w:hAnsi="Times New Roman" w:cs="David" w:hint="cs"/>
          <w:b/>
          <w:bCs/>
          <w:sz w:val="24"/>
          <w:szCs w:val="24"/>
          <w:rtl/>
        </w:rPr>
        <w:t>בתהליכי</w:t>
      </w:r>
      <w:r w:rsidRPr="00554B06">
        <w:rPr>
          <w:rFonts w:ascii="Times New Roman" w:eastAsia="Times New Roman" w:hAnsi="Times New Roman" w:cs="David"/>
          <w:b/>
          <w:bCs/>
          <w:sz w:val="24"/>
          <w:szCs w:val="24"/>
          <w:rtl/>
        </w:rPr>
        <w:t xml:space="preserve"> </w:t>
      </w:r>
      <w:r w:rsidRPr="00554B06">
        <w:rPr>
          <w:rFonts w:ascii="Times New Roman" w:eastAsia="Times New Roman" w:hAnsi="Times New Roman" w:cs="David" w:hint="cs"/>
          <w:b/>
          <w:bCs/>
          <w:sz w:val="24"/>
          <w:szCs w:val="24"/>
          <w:rtl/>
        </w:rPr>
        <w:t>הערכה</w:t>
      </w:r>
      <w:r w:rsidRPr="00554B06">
        <w:rPr>
          <w:rFonts w:ascii="Times New Roman" w:eastAsia="Times New Roman" w:hAnsi="Times New Roman" w:cs="David"/>
          <w:b/>
          <w:bCs/>
          <w:sz w:val="24"/>
          <w:szCs w:val="24"/>
          <w:rtl/>
        </w:rPr>
        <w:t xml:space="preserve"> </w:t>
      </w:r>
      <w:r w:rsidRPr="00554B06">
        <w:rPr>
          <w:rFonts w:ascii="Times New Roman" w:eastAsia="Times New Roman" w:hAnsi="Times New Roman" w:cs="David" w:hint="cs"/>
          <w:b/>
          <w:bCs/>
          <w:sz w:val="24"/>
          <w:szCs w:val="24"/>
          <w:rtl/>
        </w:rPr>
        <w:t>עצמית</w:t>
      </w:r>
      <w:r w:rsidRPr="00554B06">
        <w:rPr>
          <w:rFonts w:ascii="Times New Roman" w:eastAsia="Times New Roman" w:hAnsi="Times New Roman" w:cs="David"/>
          <w:b/>
          <w:bCs/>
          <w:sz w:val="24"/>
          <w:szCs w:val="24"/>
          <w:rtl/>
        </w:rPr>
        <w:t xml:space="preserve"> </w:t>
      </w:r>
      <w:r w:rsidRPr="00554B06">
        <w:rPr>
          <w:rFonts w:ascii="Times New Roman" w:eastAsia="Times New Roman" w:hAnsi="Times New Roman" w:cs="David" w:hint="cs"/>
          <w:b/>
          <w:bCs/>
          <w:sz w:val="24"/>
          <w:szCs w:val="24"/>
          <w:rtl/>
        </w:rPr>
        <w:t>של</w:t>
      </w:r>
      <w:r w:rsidRPr="00554B06">
        <w:rPr>
          <w:rFonts w:ascii="Times New Roman" w:eastAsia="Times New Roman" w:hAnsi="Times New Roman" w:cs="David"/>
          <w:b/>
          <w:bCs/>
          <w:sz w:val="24"/>
          <w:szCs w:val="24"/>
          <w:rtl/>
        </w:rPr>
        <w:t xml:space="preserve"> </w:t>
      </w:r>
      <w:proofErr w:type="spellStart"/>
      <w:r w:rsidRPr="00554B06">
        <w:rPr>
          <w:rFonts w:ascii="Times New Roman" w:eastAsia="Times New Roman" w:hAnsi="Times New Roman" w:cs="David" w:hint="cs"/>
          <w:b/>
          <w:bCs/>
          <w:sz w:val="24"/>
          <w:szCs w:val="24"/>
          <w:rtl/>
        </w:rPr>
        <w:t>המל</w:t>
      </w:r>
      <w:r w:rsidRPr="00554B06">
        <w:rPr>
          <w:rFonts w:ascii="Times New Roman" w:eastAsia="Times New Roman" w:hAnsi="Times New Roman" w:cs="David"/>
          <w:b/>
          <w:bCs/>
          <w:sz w:val="24"/>
          <w:szCs w:val="24"/>
          <w:rtl/>
        </w:rPr>
        <w:t>"</w:t>
      </w:r>
      <w:r w:rsidRPr="00554B06">
        <w:rPr>
          <w:rFonts w:ascii="Times New Roman" w:eastAsia="Times New Roman" w:hAnsi="Times New Roman" w:cs="David" w:hint="cs"/>
          <w:b/>
          <w:bCs/>
          <w:sz w:val="24"/>
          <w:szCs w:val="24"/>
          <w:rtl/>
        </w:rPr>
        <w:t>ג</w:t>
      </w:r>
      <w:proofErr w:type="spellEnd"/>
      <w:r w:rsidRPr="00100EF6">
        <w:rPr>
          <w:rFonts w:ascii="Times New Roman" w:eastAsia="Times New Roman" w:hAnsi="Times New Roman" w:cs="David"/>
          <w:sz w:val="24"/>
          <w:szCs w:val="24"/>
          <w:rtl/>
        </w:rPr>
        <w:t>:</w:t>
      </w:r>
      <w:r w:rsidRPr="00100EF6">
        <w:rPr>
          <w:rFonts w:ascii="Times New Roman" w:eastAsia="Times New Roman" w:hAnsi="Times New Roman" w:cs="David" w:hint="cs"/>
          <w:sz w:val="24"/>
          <w:szCs w:val="24"/>
          <w:rtl/>
        </w:rPr>
        <w:t xml:space="preserve"> בכל</w:t>
      </w:r>
      <w:r w:rsidRPr="00100EF6">
        <w:rPr>
          <w:rFonts w:ascii="Times New Roman" w:eastAsia="Times New Roman" w:hAnsi="Times New Roman" w:cs="David"/>
          <w:sz w:val="24"/>
          <w:szCs w:val="24"/>
          <w:rtl/>
        </w:rPr>
        <w:t xml:space="preserve"> </w:t>
      </w:r>
      <w:r w:rsidRPr="00100EF6">
        <w:rPr>
          <w:rFonts w:ascii="Times New Roman" w:eastAsia="Times New Roman" w:hAnsi="Times New Roman" w:cs="David" w:hint="cs"/>
          <w:sz w:val="24"/>
          <w:szCs w:val="24"/>
          <w:rtl/>
        </w:rPr>
        <w:t>שנה</w:t>
      </w:r>
      <w:r w:rsidRPr="00100EF6">
        <w:rPr>
          <w:rFonts w:ascii="Times New Roman" w:eastAsia="Times New Roman" w:hAnsi="Times New Roman" w:cs="David"/>
          <w:sz w:val="24"/>
          <w:szCs w:val="24"/>
          <w:rtl/>
        </w:rPr>
        <w:t xml:space="preserve"> </w:t>
      </w:r>
      <w:r w:rsidRPr="00100EF6">
        <w:rPr>
          <w:rFonts w:ascii="Times New Roman" w:eastAsia="Times New Roman" w:hAnsi="Times New Roman" w:cs="David" w:hint="cs"/>
          <w:sz w:val="24"/>
          <w:szCs w:val="24"/>
          <w:rtl/>
        </w:rPr>
        <w:t>הערכת</w:t>
      </w:r>
      <w:r w:rsidRPr="00100EF6">
        <w:rPr>
          <w:rFonts w:ascii="Times New Roman" w:eastAsia="Times New Roman" w:hAnsi="Times New Roman" w:cs="David"/>
          <w:sz w:val="24"/>
          <w:szCs w:val="24"/>
          <w:rtl/>
        </w:rPr>
        <w:t xml:space="preserve"> </w:t>
      </w:r>
      <w:r w:rsidRPr="00100EF6">
        <w:rPr>
          <w:rFonts w:ascii="Times New Roman" w:eastAsia="Times New Roman" w:hAnsi="Times New Roman" w:cs="David" w:hint="cs"/>
          <w:sz w:val="24"/>
          <w:szCs w:val="24"/>
          <w:rtl/>
        </w:rPr>
        <w:t>האיכות</w:t>
      </w:r>
      <w:r w:rsidRPr="00100EF6">
        <w:rPr>
          <w:rFonts w:ascii="Times New Roman" w:eastAsia="Times New Roman" w:hAnsi="Times New Roman" w:cs="David"/>
          <w:sz w:val="24"/>
          <w:szCs w:val="24"/>
          <w:rtl/>
        </w:rPr>
        <w:t xml:space="preserve"> </w:t>
      </w:r>
      <w:r w:rsidRPr="00100EF6">
        <w:rPr>
          <w:rFonts w:ascii="Times New Roman" w:eastAsia="Times New Roman" w:hAnsi="Times New Roman" w:cs="David" w:hint="cs"/>
          <w:sz w:val="24"/>
          <w:szCs w:val="24"/>
          <w:rtl/>
        </w:rPr>
        <w:t>מתמקדת</w:t>
      </w:r>
      <w:r w:rsidRPr="00100EF6">
        <w:rPr>
          <w:rFonts w:ascii="Times New Roman" w:eastAsia="Times New Roman" w:hAnsi="Times New Roman" w:cs="David"/>
          <w:sz w:val="24"/>
          <w:szCs w:val="24"/>
          <w:rtl/>
        </w:rPr>
        <w:t xml:space="preserve"> </w:t>
      </w:r>
      <w:r w:rsidRPr="00100EF6">
        <w:rPr>
          <w:rFonts w:ascii="Times New Roman" w:eastAsia="Times New Roman" w:hAnsi="Times New Roman" w:cs="David" w:hint="cs"/>
          <w:sz w:val="24"/>
          <w:szCs w:val="24"/>
          <w:rtl/>
        </w:rPr>
        <w:t>במספר</w:t>
      </w:r>
      <w:r w:rsidRPr="00100EF6">
        <w:rPr>
          <w:rFonts w:ascii="Times New Roman" w:eastAsia="Times New Roman" w:hAnsi="Times New Roman" w:cs="David"/>
          <w:sz w:val="24"/>
          <w:szCs w:val="24"/>
          <w:rtl/>
        </w:rPr>
        <w:t xml:space="preserve"> </w:t>
      </w:r>
      <w:r w:rsidRPr="00100EF6">
        <w:rPr>
          <w:rFonts w:ascii="Times New Roman" w:eastAsia="Times New Roman" w:hAnsi="Times New Roman" w:cs="David" w:hint="cs"/>
          <w:sz w:val="24"/>
          <w:szCs w:val="24"/>
          <w:rtl/>
        </w:rPr>
        <w:t>דיסציפלינות</w:t>
      </w:r>
      <w:r w:rsidRPr="00100EF6">
        <w:rPr>
          <w:rFonts w:ascii="Times New Roman" w:eastAsia="Times New Roman" w:hAnsi="Times New Roman" w:cs="David"/>
          <w:sz w:val="24"/>
          <w:szCs w:val="24"/>
          <w:rtl/>
        </w:rPr>
        <w:t xml:space="preserve"> </w:t>
      </w:r>
      <w:r w:rsidRPr="00100EF6">
        <w:rPr>
          <w:rFonts w:ascii="Times New Roman" w:eastAsia="Times New Roman" w:hAnsi="Times New Roman" w:cs="David" w:hint="cs"/>
          <w:sz w:val="24"/>
          <w:szCs w:val="24"/>
          <w:rtl/>
        </w:rPr>
        <w:t>שמוערכות</w:t>
      </w:r>
      <w:r w:rsidRPr="00100EF6">
        <w:rPr>
          <w:rFonts w:ascii="Times New Roman" w:eastAsia="Times New Roman" w:hAnsi="Times New Roman" w:cs="David"/>
          <w:sz w:val="24"/>
          <w:szCs w:val="24"/>
          <w:rtl/>
        </w:rPr>
        <w:t xml:space="preserve"> </w:t>
      </w:r>
      <w:r w:rsidRPr="00100EF6">
        <w:rPr>
          <w:rFonts w:ascii="Times New Roman" w:eastAsia="Times New Roman" w:hAnsi="Times New Roman" w:cs="David" w:hint="cs"/>
          <w:sz w:val="24"/>
          <w:szCs w:val="24"/>
          <w:rtl/>
        </w:rPr>
        <w:t>בכל</w:t>
      </w:r>
      <w:r w:rsidRPr="00100EF6">
        <w:rPr>
          <w:rFonts w:ascii="Times New Roman" w:eastAsia="Times New Roman" w:hAnsi="Times New Roman" w:cs="David"/>
          <w:sz w:val="24"/>
          <w:szCs w:val="24"/>
          <w:rtl/>
        </w:rPr>
        <w:t xml:space="preserve"> </w:t>
      </w:r>
      <w:r w:rsidRPr="00100EF6">
        <w:rPr>
          <w:rFonts w:ascii="Times New Roman" w:eastAsia="Times New Roman" w:hAnsi="Times New Roman" w:cs="David" w:hint="cs"/>
          <w:sz w:val="24"/>
          <w:szCs w:val="24"/>
          <w:rtl/>
        </w:rPr>
        <w:t>המוסדות</w:t>
      </w:r>
      <w:r w:rsidRPr="00100EF6">
        <w:rPr>
          <w:rFonts w:ascii="Times New Roman" w:eastAsia="Times New Roman" w:hAnsi="Times New Roman" w:cs="David"/>
          <w:sz w:val="24"/>
          <w:szCs w:val="24"/>
          <w:rtl/>
        </w:rPr>
        <w:t xml:space="preserve"> </w:t>
      </w:r>
      <w:r w:rsidRPr="00100EF6">
        <w:rPr>
          <w:rFonts w:ascii="Times New Roman" w:eastAsia="Times New Roman" w:hAnsi="Times New Roman" w:cs="David" w:hint="cs"/>
          <w:sz w:val="24"/>
          <w:szCs w:val="24"/>
          <w:rtl/>
        </w:rPr>
        <w:t>בהם</w:t>
      </w:r>
      <w:r w:rsidRPr="00100EF6">
        <w:rPr>
          <w:rFonts w:ascii="Times New Roman" w:eastAsia="Times New Roman" w:hAnsi="Times New Roman" w:cs="David"/>
          <w:sz w:val="24"/>
          <w:szCs w:val="24"/>
          <w:rtl/>
        </w:rPr>
        <w:t xml:space="preserve"> </w:t>
      </w:r>
      <w:r w:rsidRPr="00100EF6">
        <w:rPr>
          <w:rFonts w:ascii="Times New Roman" w:eastAsia="Times New Roman" w:hAnsi="Times New Roman" w:cs="David" w:hint="cs"/>
          <w:sz w:val="24"/>
          <w:szCs w:val="24"/>
          <w:rtl/>
        </w:rPr>
        <w:t>נלמדת</w:t>
      </w:r>
      <w:r w:rsidRPr="00100EF6">
        <w:rPr>
          <w:rFonts w:ascii="Times New Roman" w:eastAsia="Times New Roman" w:hAnsi="Times New Roman" w:cs="David"/>
          <w:sz w:val="24"/>
          <w:szCs w:val="24"/>
          <w:rtl/>
        </w:rPr>
        <w:t xml:space="preserve"> </w:t>
      </w:r>
      <w:r w:rsidRPr="00100EF6">
        <w:rPr>
          <w:rFonts w:ascii="Times New Roman" w:eastAsia="Times New Roman" w:hAnsi="Times New Roman" w:cs="David" w:hint="cs"/>
          <w:sz w:val="24"/>
          <w:szCs w:val="24"/>
          <w:rtl/>
        </w:rPr>
        <w:t>הדיסציפלינה</w:t>
      </w:r>
      <w:r w:rsidRPr="00100EF6">
        <w:rPr>
          <w:rFonts w:ascii="Times New Roman" w:eastAsia="Times New Roman" w:hAnsi="Times New Roman" w:cs="David"/>
          <w:sz w:val="24"/>
          <w:szCs w:val="24"/>
          <w:rtl/>
        </w:rPr>
        <w:t xml:space="preserve">. </w:t>
      </w:r>
      <w:r w:rsidRPr="00100EF6">
        <w:rPr>
          <w:rFonts w:ascii="Times New Roman" w:eastAsia="Times New Roman" w:hAnsi="Times New Roman" w:cs="David" w:hint="cs"/>
          <w:sz w:val="24"/>
          <w:szCs w:val="24"/>
          <w:rtl/>
        </w:rPr>
        <w:t>ההערכה</w:t>
      </w:r>
      <w:r w:rsidRPr="00100EF6">
        <w:rPr>
          <w:rFonts w:ascii="Times New Roman" w:eastAsia="Times New Roman" w:hAnsi="Times New Roman" w:cs="David"/>
          <w:sz w:val="24"/>
          <w:szCs w:val="24"/>
          <w:rtl/>
        </w:rPr>
        <w:t xml:space="preserve"> </w:t>
      </w:r>
      <w:r w:rsidRPr="00100EF6">
        <w:rPr>
          <w:rFonts w:ascii="Times New Roman" w:eastAsia="Times New Roman" w:hAnsi="Times New Roman" w:cs="David" w:hint="cs"/>
          <w:sz w:val="24"/>
          <w:szCs w:val="24"/>
          <w:rtl/>
        </w:rPr>
        <w:t>נעשית</w:t>
      </w:r>
      <w:r w:rsidRPr="00100EF6">
        <w:rPr>
          <w:rFonts w:ascii="Times New Roman" w:eastAsia="Times New Roman" w:hAnsi="Times New Roman" w:cs="David"/>
          <w:sz w:val="24"/>
          <w:szCs w:val="24"/>
          <w:rtl/>
        </w:rPr>
        <w:t xml:space="preserve"> </w:t>
      </w:r>
      <w:r w:rsidRPr="00100EF6">
        <w:rPr>
          <w:rFonts w:ascii="Times New Roman" w:eastAsia="Times New Roman" w:hAnsi="Times New Roman" w:cs="David" w:hint="cs"/>
          <w:sz w:val="24"/>
          <w:szCs w:val="24"/>
          <w:rtl/>
        </w:rPr>
        <w:t>ע</w:t>
      </w:r>
      <w:r w:rsidRPr="00100EF6">
        <w:rPr>
          <w:rFonts w:ascii="Times New Roman" w:eastAsia="Times New Roman" w:hAnsi="Times New Roman" w:cs="David"/>
          <w:sz w:val="24"/>
          <w:szCs w:val="24"/>
          <w:rtl/>
        </w:rPr>
        <w:t>"</w:t>
      </w:r>
      <w:r w:rsidRPr="00100EF6">
        <w:rPr>
          <w:rFonts w:ascii="Times New Roman" w:eastAsia="Times New Roman" w:hAnsi="Times New Roman" w:cs="David" w:hint="cs"/>
          <w:sz w:val="24"/>
          <w:szCs w:val="24"/>
          <w:rtl/>
        </w:rPr>
        <w:t>י</w:t>
      </w:r>
      <w:r w:rsidRPr="00100EF6">
        <w:rPr>
          <w:rFonts w:ascii="Times New Roman" w:eastAsia="Times New Roman" w:hAnsi="Times New Roman" w:cs="David"/>
          <w:sz w:val="24"/>
          <w:szCs w:val="24"/>
          <w:rtl/>
        </w:rPr>
        <w:t xml:space="preserve"> </w:t>
      </w:r>
      <w:r w:rsidRPr="00100EF6">
        <w:rPr>
          <w:rFonts w:ascii="Times New Roman" w:eastAsia="Times New Roman" w:hAnsi="Times New Roman" w:cs="David" w:hint="cs"/>
          <w:sz w:val="24"/>
          <w:szCs w:val="24"/>
          <w:rtl/>
        </w:rPr>
        <w:t>המוסד</w:t>
      </w:r>
      <w:r w:rsidRPr="00100EF6">
        <w:rPr>
          <w:rFonts w:ascii="Times New Roman" w:eastAsia="Times New Roman" w:hAnsi="Times New Roman" w:cs="David"/>
          <w:sz w:val="24"/>
          <w:szCs w:val="24"/>
          <w:rtl/>
        </w:rPr>
        <w:t xml:space="preserve"> </w:t>
      </w:r>
      <w:r w:rsidRPr="00100EF6">
        <w:rPr>
          <w:rFonts w:ascii="Times New Roman" w:eastAsia="Times New Roman" w:hAnsi="Times New Roman" w:cs="David" w:hint="cs"/>
          <w:sz w:val="24"/>
          <w:szCs w:val="24"/>
          <w:rtl/>
        </w:rPr>
        <w:t>עצמו</w:t>
      </w:r>
      <w:r w:rsidRPr="00100EF6">
        <w:rPr>
          <w:rFonts w:ascii="Times New Roman" w:eastAsia="Times New Roman" w:hAnsi="Times New Roman" w:cs="David"/>
          <w:sz w:val="24"/>
          <w:szCs w:val="24"/>
          <w:rtl/>
        </w:rPr>
        <w:t xml:space="preserve"> </w:t>
      </w:r>
      <w:r w:rsidRPr="00100EF6">
        <w:rPr>
          <w:rFonts w:ascii="Times New Roman" w:eastAsia="Times New Roman" w:hAnsi="Times New Roman" w:cs="David" w:hint="cs"/>
          <w:sz w:val="24"/>
          <w:szCs w:val="24"/>
          <w:rtl/>
        </w:rPr>
        <w:t>על</w:t>
      </w:r>
      <w:r w:rsidRPr="00100EF6">
        <w:rPr>
          <w:rFonts w:ascii="Times New Roman" w:eastAsia="Times New Roman" w:hAnsi="Times New Roman" w:cs="David"/>
          <w:sz w:val="24"/>
          <w:szCs w:val="24"/>
          <w:rtl/>
        </w:rPr>
        <w:t xml:space="preserve"> </w:t>
      </w:r>
      <w:r w:rsidRPr="00100EF6">
        <w:rPr>
          <w:rFonts w:ascii="Times New Roman" w:eastAsia="Times New Roman" w:hAnsi="Times New Roman" w:cs="David" w:hint="cs"/>
          <w:sz w:val="24"/>
          <w:szCs w:val="24"/>
          <w:rtl/>
        </w:rPr>
        <w:t>פי</w:t>
      </w:r>
      <w:r w:rsidRPr="00100EF6">
        <w:rPr>
          <w:rFonts w:ascii="Times New Roman" w:eastAsia="Times New Roman" w:hAnsi="Times New Roman" w:cs="David"/>
          <w:sz w:val="24"/>
          <w:szCs w:val="24"/>
          <w:rtl/>
        </w:rPr>
        <w:t xml:space="preserve"> </w:t>
      </w:r>
      <w:r w:rsidRPr="00100EF6">
        <w:rPr>
          <w:rFonts w:ascii="Times New Roman" w:eastAsia="Times New Roman" w:hAnsi="Times New Roman" w:cs="David" w:hint="cs"/>
          <w:sz w:val="24"/>
          <w:szCs w:val="24"/>
          <w:rtl/>
        </w:rPr>
        <w:t>מתווה</w:t>
      </w:r>
      <w:r w:rsidRPr="00100EF6">
        <w:rPr>
          <w:rFonts w:ascii="Times New Roman" w:eastAsia="Times New Roman" w:hAnsi="Times New Roman" w:cs="David"/>
          <w:sz w:val="24"/>
          <w:szCs w:val="24"/>
          <w:rtl/>
        </w:rPr>
        <w:t xml:space="preserve"> </w:t>
      </w:r>
      <w:r w:rsidRPr="00100EF6">
        <w:rPr>
          <w:rFonts w:ascii="Times New Roman" w:eastAsia="Times New Roman" w:hAnsi="Times New Roman" w:cs="David" w:hint="cs"/>
          <w:sz w:val="24"/>
          <w:szCs w:val="24"/>
          <w:rtl/>
        </w:rPr>
        <w:t>אחיד</w:t>
      </w:r>
      <w:r w:rsidRPr="00100EF6">
        <w:rPr>
          <w:rFonts w:ascii="Times New Roman" w:eastAsia="Times New Roman" w:hAnsi="Times New Roman" w:cs="David"/>
          <w:sz w:val="24"/>
          <w:szCs w:val="24"/>
          <w:rtl/>
        </w:rPr>
        <w:t xml:space="preserve"> </w:t>
      </w:r>
      <w:r w:rsidRPr="00100EF6">
        <w:rPr>
          <w:rFonts w:ascii="Times New Roman" w:eastAsia="Times New Roman" w:hAnsi="Times New Roman" w:cs="David" w:hint="cs"/>
          <w:sz w:val="24"/>
          <w:szCs w:val="24"/>
          <w:rtl/>
        </w:rPr>
        <w:t>שגובש</w:t>
      </w:r>
      <w:r w:rsidRPr="00100EF6">
        <w:rPr>
          <w:rFonts w:ascii="Times New Roman" w:eastAsia="Times New Roman" w:hAnsi="Times New Roman" w:cs="David"/>
          <w:sz w:val="24"/>
          <w:szCs w:val="24"/>
          <w:rtl/>
        </w:rPr>
        <w:t xml:space="preserve"> </w:t>
      </w:r>
      <w:r w:rsidRPr="00100EF6">
        <w:rPr>
          <w:rFonts w:ascii="Times New Roman" w:eastAsia="Times New Roman" w:hAnsi="Times New Roman" w:cs="David" w:hint="cs"/>
          <w:sz w:val="24"/>
          <w:szCs w:val="24"/>
          <w:rtl/>
        </w:rPr>
        <w:t>ע</w:t>
      </w:r>
      <w:r w:rsidRPr="00100EF6">
        <w:rPr>
          <w:rFonts w:ascii="Times New Roman" w:eastAsia="Times New Roman" w:hAnsi="Times New Roman" w:cs="David"/>
          <w:sz w:val="24"/>
          <w:szCs w:val="24"/>
          <w:rtl/>
        </w:rPr>
        <w:t>"</w:t>
      </w:r>
      <w:r w:rsidRPr="00100EF6">
        <w:rPr>
          <w:rFonts w:ascii="Times New Roman" w:eastAsia="Times New Roman" w:hAnsi="Times New Roman" w:cs="David" w:hint="cs"/>
          <w:sz w:val="24"/>
          <w:szCs w:val="24"/>
          <w:rtl/>
        </w:rPr>
        <w:t>י</w:t>
      </w:r>
      <w:r w:rsidRPr="00100EF6">
        <w:rPr>
          <w:rFonts w:ascii="Times New Roman" w:eastAsia="Times New Roman" w:hAnsi="Times New Roman" w:cs="David"/>
          <w:sz w:val="24"/>
          <w:szCs w:val="24"/>
          <w:rtl/>
        </w:rPr>
        <w:t xml:space="preserve"> </w:t>
      </w:r>
      <w:proofErr w:type="spellStart"/>
      <w:r w:rsidRPr="00100EF6">
        <w:rPr>
          <w:rFonts w:ascii="Times New Roman" w:eastAsia="Times New Roman" w:hAnsi="Times New Roman" w:cs="David" w:hint="cs"/>
          <w:sz w:val="24"/>
          <w:szCs w:val="24"/>
          <w:rtl/>
        </w:rPr>
        <w:t>המל</w:t>
      </w:r>
      <w:r w:rsidRPr="00100EF6">
        <w:rPr>
          <w:rFonts w:ascii="Times New Roman" w:eastAsia="Times New Roman" w:hAnsi="Times New Roman" w:cs="David"/>
          <w:sz w:val="24"/>
          <w:szCs w:val="24"/>
          <w:rtl/>
        </w:rPr>
        <w:t>"</w:t>
      </w:r>
      <w:r w:rsidRPr="00100EF6">
        <w:rPr>
          <w:rFonts w:ascii="Times New Roman" w:eastAsia="Times New Roman" w:hAnsi="Times New Roman" w:cs="David" w:hint="cs"/>
          <w:sz w:val="24"/>
          <w:szCs w:val="24"/>
          <w:rtl/>
        </w:rPr>
        <w:t>ג</w:t>
      </w:r>
      <w:proofErr w:type="spellEnd"/>
      <w:r w:rsidRPr="00100EF6">
        <w:rPr>
          <w:rFonts w:ascii="Times New Roman" w:eastAsia="Times New Roman" w:hAnsi="Times New Roman" w:cs="David"/>
          <w:sz w:val="24"/>
          <w:szCs w:val="24"/>
          <w:rtl/>
        </w:rPr>
        <w:t xml:space="preserve"> </w:t>
      </w:r>
      <w:r w:rsidRPr="00100EF6">
        <w:rPr>
          <w:rFonts w:ascii="Times New Roman" w:eastAsia="Times New Roman" w:hAnsi="Times New Roman" w:cs="David" w:hint="cs"/>
          <w:sz w:val="24"/>
          <w:szCs w:val="24"/>
          <w:rtl/>
        </w:rPr>
        <w:t>וממקד</w:t>
      </w:r>
      <w:r w:rsidRPr="00100EF6">
        <w:rPr>
          <w:rFonts w:ascii="Times New Roman" w:eastAsia="Times New Roman" w:hAnsi="Times New Roman" w:cs="David"/>
          <w:sz w:val="24"/>
          <w:szCs w:val="24"/>
          <w:rtl/>
        </w:rPr>
        <w:t xml:space="preserve"> </w:t>
      </w:r>
      <w:r w:rsidR="00D609CD">
        <w:rPr>
          <w:rFonts w:ascii="Times New Roman" w:eastAsia="Times New Roman" w:hAnsi="Times New Roman" w:cs="David" w:hint="cs"/>
          <w:sz w:val="24"/>
          <w:szCs w:val="24"/>
          <w:rtl/>
        </w:rPr>
        <w:t>במ</w:t>
      </w:r>
      <w:r w:rsidRPr="00100EF6">
        <w:rPr>
          <w:rFonts w:ascii="Times New Roman" w:eastAsia="Times New Roman" w:hAnsi="Times New Roman" w:cs="David" w:hint="cs"/>
          <w:sz w:val="24"/>
          <w:szCs w:val="24"/>
          <w:rtl/>
        </w:rPr>
        <w:t>מדים</w:t>
      </w:r>
      <w:r w:rsidRPr="00100EF6">
        <w:rPr>
          <w:rFonts w:ascii="Times New Roman" w:eastAsia="Times New Roman" w:hAnsi="Times New Roman" w:cs="David"/>
          <w:sz w:val="24"/>
          <w:szCs w:val="24"/>
          <w:rtl/>
        </w:rPr>
        <w:t xml:space="preserve"> </w:t>
      </w:r>
      <w:r w:rsidRPr="00100EF6">
        <w:rPr>
          <w:rFonts w:ascii="Times New Roman" w:eastAsia="Times New Roman" w:hAnsi="Times New Roman" w:cs="David" w:hint="cs"/>
          <w:sz w:val="24"/>
          <w:szCs w:val="24"/>
          <w:rtl/>
        </w:rPr>
        <w:t>הנדרשים</w:t>
      </w:r>
      <w:r w:rsidRPr="00100EF6">
        <w:rPr>
          <w:rFonts w:ascii="Times New Roman" w:eastAsia="Times New Roman" w:hAnsi="Times New Roman" w:cs="David"/>
          <w:sz w:val="24"/>
          <w:szCs w:val="24"/>
          <w:rtl/>
        </w:rPr>
        <w:t xml:space="preserve"> </w:t>
      </w:r>
      <w:r w:rsidRPr="00100EF6">
        <w:rPr>
          <w:rFonts w:ascii="Times New Roman" w:eastAsia="Times New Roman" w:hAnsi="Times New Roman" w:cs="David" w:hint="cs"/>
          <w:sz w:val="24"/>
          <w:szCs w:val="24"/>
          <w:rtl/>
        </w:rPr>
        <w:t>להערכה</w:t>
      </w:r>
      <w:r w:rsidRPr="00100EF6">
        <w:rPr>
          <w:rFonts w:ascii="Times New Roman" w:eastAsia="Times New Roman" w:hAnsi="Times New Roman" w:cs="David"/>
          <w:sz w:val="24"/>
          <w:szCs w:val="24"/>
          <w:rtl/>
        </w:rPr>
        <w:t xml:space="preserve">. </w:t>
      </w:r>
      <w:r w:rsidRPr="00100EF6">
        <w:rPr>
          <w:rFonts w:ascii="Times New Roman" w:eastAsia="Times New Roman" w:hAnsi="Times New Roman" w:cs="David" w:hint="cs"/>
          <w:sz w:val="24"/>
          <w:szCs w:val="24"/>
          <w:rtl/>
        </w:rPr>
        <w:t>הדוח</w:t>
      </w:r>
      <w:r w:rsidRPr="00100EF6">
        <w:rPr>
          <w:rFonts w:ascii="Times New Roman" w:eastAsia="Times New Roman" w:hAnsi="Times New Roman" w:cs="David"/>
          <w:sz w:val="24"/>
          <w:szCs w:val="24"/>
          <w:rtl/>
        </w:rPr>
        <w:t xml:space="preserve"> </w:t>
      </w:r>
      <w:r w:rsidRPr="00100EF6">
        <w:rPr>
          <w:rFonts w:ascii="Times New Roman" w:eastAsia="Times New Roman" w:hAnsi="Times New Roman" w:cs="David" w:hint="cs"/>
          <w:sz w:val="24"/>
          <w:szCs w:val="24"/>
          <w:rtl/>
        </w:rPr>
        <w:t>העצמי</w:t>
      </w:r>
      <w:r w:rsidRPr="00100EF6">
        <w:rPr>
          <w:rFonts w:ascii="Times New Roman" w:eastAsia="Times New Roman" w:hAnsi="Times New Roman" w:cs="David"/>
          <w:sz w:val="24"/>
          <w:szCs w:val="24"/>
          <w:rtl/>
        </w:rPr>
        <w:t xml:space="preserve"> </w:t>
      </w:r>
      <w:r w:rsidRPr="00100EF6">
        <w:rPr>
          <w:rFonts w:ascii="Times New Roman" w:eastAsia="Times New Roman" w:hAnsi="Times New Roman" w:cs="David" w:hint="cs"/>
          <w:sz w:val="24"/>
          <w:szCs w:val="24"/>
          <w:rtl/>
        </w:rPr>
        <w:t>של</w:t>
      </w:r>
      <w:r w:rsidRPr="00100EF6">
        <w:rPr>
          <w:rFonts w:ascii="Times New Roman" w:eastAsia="Times New Roman" w:hAnsi="Times New Roman" w:cs="David"/>
          <w:sz w:val="24"/>
          <w:szCs w:val="24"/>
          <w:rtl/>
        </w:rPr>
        <w:t xml:space="preserve"> </w:t>
      </w:r>
      <w:r w:rsidRPr="00100EF6">
        <w:rPr>
          <w:rFonts w:ascii="Times New Roman" w:eastAsia="Times New Roman" w:hAnsi="Times New Roman" w:cs="David" w:hint="cs"/>
          <w:sz w:val="24"/>
          <w:szCs w:val="24"/>
          <w:rtl/>
        </w:rPr>
        <w:t>המוסדות</w:t>
      </w:r>
      <w:r w:rsidRPr="00100EF6">
        <w:rPr>
          <w:rFonts w:ascii="Times New Roman" w:eastAsia="Times New Roman" w:hAnsi="Times New Roman" w:cs="David"/>
          <w:sz w:val="24"/>
          <w:szCs w:val="24"/>
          <w:rtl/>
        </w:rPr>
        <w:t xml:space="preserve"> </w:t>
      </w:r>
      <w:r w:rsidRPr="00100EF6">
        <w:rPr>
          <w:rFonts w:ascii="Times New Roman" w:eastAsia="Times New Roman" w:hAnsi="Times New Roman" w:cs="David" w:hint="cs"/>
          <w:sz w:val="24"/>
          <w:szCs w:val="24"/>
          <w:rtl/>
        </w:rPr>
        <w:t>מפורסם</w:t>
      </w:r>
      <w:r w:rsidRPr="00100EF6">
        <w:rPr>
          <w:rFonts w:ascii="Times New Roman" w:eastAsia="Times New Roman" w:hAnsi="Times New Roman" w:cs="David"/>
          <w:sz w:val="24"/>
          <w:szCs w:val="24"/>
          <w:rtl/>
        </w:rPr>
        <w:t xml:space="preserve"> </w:t>
      </w:r>
      <w:r w:rsidRPr="00100EF6">
        <w:rPr>
          <w:rFonts w:ascii="Times New Roman" w:eastAsia="Times New Roman" w:hAnsi="Times New Roman" w:cs="David" w:hint="cs"/>
          <w:sz w:val="24"/>
          <w:szCs w:val="24"/>
          <w:rtl/>
        </w:rPr>
        <w:t>באתר</w:t>
      </w:r>
      <w:r w:rsidRPr="00100EF6">
        <w:rPr>
          <w:rFonts w:ascii="Times New Roman" w:eastAsia="Times New Roman" w:hAnsi="Times New Roman" w:cs="David"/>
          <w:sz w:val="24"/>
          <w:szCs w:val="24"/>
          <w:rtl/>
        </w:rPr>
        <w:t xml:space="preserve"> </w:t>
      </w:r>
      <w:r w:rsidRPr="00100EF6">
        <w:rPr>
          <w:rFonts w:ascii="Times New Roman" w:eastAsia="Times New Roman" w:hAnsi="Times New Roman" w:cs="David" w:hint="cs"/>
          <w:sz w:val="24"/>
          <w:szCs w:val="24"/>
          <w:rtl/>
        </w:rPr>
        <w:t>המוסד</w:t>
      </w:r>
      <w:r w:rsidRPr="00100EF6">
        <w:rPr>
          <w:rFonts w:ascii="Times New Roman" w:eastAsia="Times New Roman" w:hAnsi="Times New Roman" w:cs="David"/>
          <w:sz w:val="24"/>
          <w:szCs w:val="24"/>
          <w:rtl/>
        </w:rPr>
        <w:t xml:space="preserve"> </w:t>
      </w:r>
      <w:r w:rsidRPr="00100EF6">
        <w:rPr>
          <w:rFonts w:ascii="Times New Roman" w:eastAsia="Times New Roman" w:hAnsi="Times New Roman" w:cs="David" w:hint="cs"/>
          <w:sz w:val="24"/>
          <w:szCs w:val="24"/>
          <w:rtl/>
        </w:rPr>
        <w:t>ומוגש</w:t>
      </w:r>
      <w:r w:rsidRPr="00100EF6">
        <w:rPr>
          <w:rFonts w:ascii="Times New Roman" w:eastAsia="Times New Roman" w:hAnsi="Times New Roman" w:cs="David"/>
          <w:sz w:val="24"/>
          <w:szCs w:val="24"/>
          <w:rtl/>
        </w:rPr>
        <w:t xml:space="preserve"> </w:t>
      </w:r>
      <w:r w:rsidRPr="00100EF6">
        <w:rPr>
          <w:rFonts w:ascii="Times New Roman" w:eastAsia="Times New Roman" w:hAnsi="Times New Roman" w:cs="David" w:hint="cs"/>
          <w:sz w:val="24"/>
          <w:szCs w:val="24"/>
          <w:rtl/>
        </w:rPr>
        <w:t>ל</w:t>
      </w:r>
      <w:r w:rsidR="00D609CD">
        <w:rPr>
          <w:rFonts w:ascii="Times New Roman" w:eastAsia="Times New Roman" w:hAnsi="Times New Roman" w:cs="David" w:hint="cs"/>
          <w:sz w:val="24"/>
          <w:szCs w:val="24"/>
          <w:rtl/>
        </w:rPr>
        <w:t>ו</w:t>
      </w:r>
      <w:r w:rsidRPr="00100EF6">
        <w:rPr>
          <w:rFonts w:ascii="Times New Roman" w:eastAsia="Times New Roman" w:hAnsi="Times New Roman" w:cs="David" w:hint="cs"/>
          <w:sz w:val="24"/>
          <w:szCs w:val="24"/>
          <w:rtl/>
        </w:rPr>
        <w:t>ועדה</w:t>
      </w:r>
      <w:r w:rsidRPr="00100EF6">
        <w:rPr>
          <w:rFonts w:ascii="Times New Roman" w:eastAsia="Times New Roman" w:hAnsi="Times New Roman" w:cs="David"/>
          <w:sz w:val="24"/>
          <w:szCs w:val="24"/>
          <w:rtl/>
        </w:rPr>
        <w:t xml:space="preserve"> </w:t>
      </w:r>
      <w:r w:rsidRPr="00100EF6">
        <w:rPr>
          <w:rFonts w:ascii="Times New Roman" w:eastAsia="Times New Roman" w:hAnsi="Times New Roman" w:cs="David" w:hint="cs"/>
          <w:sz w:val="24"/>
          <w:szCs w:val="24"/>
          <w:rtl/>
        </w:rPr>
        <w:t>מקצועית</w:t>
      </w:r>
      <w:r w:rsidRPr="00100EF6">
        <w:rPr>
          <w:rFonts w:ascii="Times New Roman" w:eastAsia="Times New Roman" w:hAnsi="Times New Roman" w:cs="David"/>
          <w:sz w:val="24"/>
          <w:szCs w:val="24"/>
          <w:rtl/>
        </w:rPr>
        <w:t xml:space="preserve"> </w:t>
      </w:r>
      <w:r w:rsidRPr="00100EF6">
        <w:rPr>
          <w:rFonts w:ascii="Times New Roman" w:eastAsia="Times New Roman" w:hAnsi="Times New Roman" w:cs="David" w:hint="cs"/>
          <w:sz w:val="24"/>
          <w:szCs w:val="24"/>
          <w:rtl/>
        </w:rPr>
        <w:t>חיצונית</w:t>
      </w:r>
      <w:r w:rsidRPr="00100EF6">
        <w:rPr>
          <w:rFonts w:ascii="Times New Roman" w:eastAsia="Times New Roman" w:hAnsi="Times New Roman" w:cs="David"/>
          <w:sz w:val="24"/>
          <w:szCs w:val="24"/>
          <w:rtl/>
        </w:rPr>
        <w:t xml:space="preserve"> </w:t>
      </w:r>
      <w:r w:rsidRPr="00100EF6">
        <w:rPr>
          <w:rFonts w:ascii="Times New Roman" w:eastAsia="Times New Roman" w:hAnsi="Times New Roman" w:cs="David" w:hint="cs"/>
          <w:sz w:val="24"/>
          <w:szCs w:val="24"/>
          <w:rtl/>
        </w:rPr>
        <w:t>שחבריה</w:t>
      </w:r>
      <w:r w:rsidRPr="00100EF6">
        <w:rPr>
          <w:rFonts w:ascii="Times New Roman" w:eastAsia="Times New Roman" w:hAnsi="Times New Roman" w:cs="David"/>
          <w:sz w:val="24"/>
          <w:szCs w:val="24"/>
          <w:rtl/>
        </w:rPr>
        <w:t xml:space="preserve"> </w:t>
      </w:r>
      <w:r w:rsidRPr="00100EF6">
        <w:rPr>
          <w:rFonts w:ascii="Times New Roman" w:eastAsia="Times New Roman" w:hAnsi="Times New Roman" w:cs="David" w:hint="cs"/>
          <w:sz w:val="24"/>
          <w:szCs w:val="24"/>
          <w:rtl/>
        </w:rPr>
        <w:t>הם</w:t>
      </w:r>
      <w:r w:rsidRPr="00100EF6">
        <w:rPr>
          <w:rFonts w:ascii="Times New Roman" w:eastAsia="Times New Roman" w:hAnsi="Times New Roman" w:cs="David"/>
          <w:sz w:val="24"/>
          <w:szCs w:val="24"/>
          <w:rtl/>
        </w:rPr>
        <w:t xml:space="preserve"> </w:t>
      </w:r>
      <w:r w:rsidRPr="00100EF6">
        <w:rPr>
          <w:rFonts w:ascii="Times New Roman" w:eastAsia="Times New Roman" w:hAnsi="Times New Roman" w:cs="David" w:hint="cs"/>
          <w:sz w:val="24"/>
          <w:szCs w:val="24"/>
          <w:rtl/>
        </w:rPr>
        <w:t>מומחים</w:t>
      </w:r>
      <w:r w:rsidRPr="00100EF6">
        <w:rPr>
          <w:rFonts w:ascii="Times New Roman" w:eastAsia="Times New Roman" w:hAnsi="Times New Roman" w:cs="David"/>
          <w:sz w:val="24"/>
          <w:szCs w:val="24"/>
          <w:rtl/>
        </w:rPr>
        <w:t xml:space="preserve"> </w:t>
      </w:r>
      <w:r w:rsidRPr="00100EF6">
        <w:rPr>
          <w:rFonts w:ascii="Times New Roman" w:eastAsia="Times New Roman" w:hAnsi="Times New Roman" w:cs="David" w:hint="cs"/>
          <w:sz w:val="24"/>
          <w:szCs w:val="24"/>
          <w:rtl/>
        </w:rPr>
        <w:t>מהדיסציפלינה</w:t>
      </w:r>
      <w:r w:rsidRPr="00100EF6">
        <w:rPr>
          <w:rFonts w:ascii="Times New Roman" w:eastAsia="Times New Roman" w:hAnsi="Times New Roman" w:cs="David"/>
          <w:sz w:val="24"/>
          <w:szCs w:val="24"/>
          <w:rtl/>
        </w:rPr>
        <w:t xml:space="preserve"> </w:t>
      </w:r>
      <w:r w:rsidRPr="00100EF6">
        <w:rPr>
          <w:rFonts w:ascii="Times New Roman" w:eastAsia="Times New Roman" w:hAnsi="Times New Roman" w:cs="David" w:hint="cs"/>
          <w:sz w:val="24"/>
          <w:szCs w:val="24"/>
          <w:rtl/>
        </w:rPr>
        <w:t>המוערכת</w:t>
      </w:r>
      <w:r w:rsidRPr="00100EF6">
        <w:rPr>
          <w:rFonts w:ascii="Times New Roman" w:eastAsia="Times New Roman" w:hAnsi="Times New Roman" w:cs="David"/>
          <w:sz w:val="24"/>
          <w:szCs w:val="24"/>
          <w:rtl/>
        </w:rPr>
        <w:t xml:space="preserve"> </w:t>
      </w:r>
      <w:r w:rsidRPr="00100EF6">
        <w:rPr>
          <w:rFonts w:ascii="Times New Roman" w:eastAsia="Times New Roman" w:hAnsi="Times New Roman" w:cs="David" w:hint="cs"/>
          <w:sz w:val="24"/>
          <w:szCs w:val="24"/>
          <w:rtl/>
        </w:rPr>
        <w:t>מהארץ</w:t>
      </w:r>
      <w:r w:rsidRPr="00100EF6">
        <w:rPr>
          <w:rFonts w:ascii="Times New Roman" w:eastAsia="Times New Roman" w:hAnsi="Times New Roman" w:cs="David"/>
          <w:sz w:val="24"/>
          <w:szCs w:val="24"/>
          <w:rtl/>
        </w:rPr>
        <w:t xml:space="preserve"> </w:t>
      </w:r>
      <w:r w:rsidRPr="00100EF6">
        <w:rPr>
          <w:rFonts w:ascii="Times New Roman" w:eastAsia="Times New Roman" w:hAnsi="Times New Roman" w:cs="David" w:hint="cs"/>
          <w:sz w:val="24"/>
          <w:szCs w:val="24"/>
          <w:rtl/>
        </w:rPr>
        <w:t>ומהעולם</w:t>
      </w:r>
      <w:r w:rsidR="00D609CD">
        <w:rPr>
          <w:rFonts w:ascii="Times New Roman" w:eastAsia="Times New Roman" w:hAnsi="Times New Roman" w:cs="David" w:hint="cs"/>
          <w:sz w:val="24"/>
          <w:szCs w:val="24"/>
          <w:rtl/>
        </w:rPr>
        <w:t>.</w:t>
      </w:r>
      <w:r w:rsidRPr="00100EF6">
        <w:rPr>
          <w:rFonts w:ascii="Times New Roman" w:eastAsia="Times New Roman" w:hAnsi="Times New Roman" w:cs="David"/>
          <w:sz w:val="24"/>
          <w:szCs w:val="24"/>
          <w:rtl/>
        </w:rPr>
        <w:t xml:space="preserve"> </w:t>
      </w:r>
      <w:r w:rsidRPr="00100EF6">
        <w:rPr>
          <w:rFonts w:ascii="Times New Roman" w:eastAsia="Times New Roman" w:hAnsi="Times New Roman" w:cs="David" w:hint="cs"/>
          <w:sz w:val="24"/>
          <w:szCs w:val="24"/>
          <w:rtl/>
        </w:rPr>
        <w:t>הועדה</w:t>
      </w:r>
      <w:r w:rsidRPr="00100EF6">
        <w:rPr>
          <w:rFonts w:ascii="Times New Roman" w:eastAsia="Times New Roman" w:hAnsi="Times New Roman" w:cs="David"/>
          <w:sz w:val="24"/>
          <w:szCs w:val="24"/>
          <w:rtl/>
        </w:rPr>
        <w:t xml:space="preserve"> </w:t>
      </w:r>
      <w:r w:rsidRPr="00100EF6">
        <w:rPr>
          <w:rFonts w:ascii="Times New Roman" w:eastAsia="Times New Roman" w:hAnsi="Times New Roman" w:cs="David" w:hint="cs"/>
          <w:sz w:val="24"/>
          <w:szCs w:val="24"/>
          <w:rtl/>
        </w:rPr>
        <w:t>החיצונית</w:t>
      </w:r>
      <w:r w:rsidRPr="00100EF6">
        <w:rPr>
          <w:rFonts w:ascii="Times New Roman" w:eastAsia="Times New Roman" w:hAnsi="Times New Roman" w:cs="David"/>
          <w:sz w:val="24"/>
          <w:szCs w:val="24"/>
          <w:rtl/>
        </w:rPr>
        <w:t xml:space="preserve"> </w:t>
      </w:r>
      <w:r w:rsidRPr="00100EF6">
        <w:rPr>
          <w:rFonts w:ascii="Times New Roman" w:eastAsia="Times New Roman" w:hAnsi="Times New Roman" w:cs="David" w:hint="cs"/>
          <w:sz w:val="24"/>
          <w:szCs w:val="24"/>
          <w:rtl/>
        </w:rPr>
        <w:t>דנה</w:t>
      </w:r>
      <w:r w:rsidRPr="00100EF6">
        <w:rPr>
          <w:rFonts w:ascii="Times New Roman" w:eastAsia="Times New Roman" w:hAnsi="Times New Roman" w:cs="David"/>
          <w:sz w:val="24"/>
          <w:szCs w:val="24"/>
          <w:rtl/>
        </w:rPr>
        <w:t xml:space="preserve"> </w:t>
      </w:r>
      <w:r w:rsidRPr="00100EF6">
        <w:rPr>
          <w:rFonts w:ascii="Times New Roman" w:eastAsia="Times New Roman" w:hAnsi="Times New Roman" w:cs="David" w:hint="cs"/>
          <w:sz w:val="24"/>
          <w:szCs w:val="24"/>
          <w:rtl/>
        </w:rPr>
        <w:t>בדוח</w:t>
      </w:r>
      <w:r w:rsidRPr="00100EF6">
        <w:rPr>
          <w:rFonts w:ascii="Times New Roman" w:eastAsia="Times New Roman" w:hAnsi="Times New Roman" w:cs="David"/>
          <w:sz w:val="24"/>
          <w:szCs w:val="24"/>
          <w:rtl/>
        </w:rPr>
        <w:t xml:space="preserve"> </w:t>
      </w:r>
      <w:r w:rsidRPr="00100EF6">
        <w:rPr>
          <w:rFonts w:ascii="Times New Roman" w:eastAsia="Times New Roman" w:hAnsi="Times New Roman" w:cs="David" w:hint="cs"/>
          <w:sz w:val="24"/>
          <w:szCs w:val="24"/>
          <w:rtl/>
        </w:rPr>
        <w:t>העצמי</w:t>
      </w:r>
      <w:r w:rsidRPr="00100EF6">
        <w:rPr>
          <w:rFonts w:ascii="Times New Roman" w:eastAsia="Times New Roman" w:hAnsi="Times New Roman" w:cs="David"/>
          <w:sz w:val="24"/>
          <w:szCs w:val="24"/>
          <w:rtl/>
        </w:rPr>
        <w:t xml:space="preserve">, </w:t>
      </w:r>
      <w:r w:rsidRPr="00100EF6">
        <w:rPr>
          <w:rFonts w:ascii="Times New Roman" w:eastAsia="Times New Roman" w:hAnsi="Times New Roman" w:cs="David" w:hint="cs"/>
          <w:sz w:val="24"/>
          <w:szCs w:val="24"/>
          <w:rtl/>
        </w:rPr>
        <w:t>מבקרת</w:t>
      </w:r>
      <w:r w:rsidRPr="00100EF6">
        <w:rPr>
          <w:rFonts w:ascii="Times New Roman" w:eastAsia="Times New Roman" w:hAnsi="Times New Roman" w:cs="David"/>
          <w:sz w:val="24"/>
          <w:szCs w:val="24"/>
          <w:rtl/>
        </w:rPr>
        <w:t xml:space="preserve"> </w:t>
      </w:r>
      <w:r w:rsidRPr="00100EF6">
        <w:rPr>
          <w:rFonts w:ascii="Times New Roman" w:eastAsia="Times New Roman" w:hAnsi="Times New Roman" w:cs="David" w:hint="cs"/>
          <w:sz w:val="24"/>
          <w:szCs w:val="24"/>
          <w:rtl/>
        </w:rPr>
        <w:t>במוסד</w:t>
      </w:r>
      <w:r w:rsidRPr="00100EF6">
        <w:rPr>
          <w:rFonts w:ascii="Times New Roman" w:eastAsia="Times New Roman" w:hAnsi="Times New Roman" w:cs="David"/>
          <w:sz w:val="24"/>
          <w:szCs w:val="24"/>
          <w:rtl/>
        </w:rPr>
        <w:t xml:space="preserve"> </w:t>
      </w:r>
      <w:r w:rsidRPr="00100EF6">
        <w:rPr>
          <w:rFonts w:ascii="Times New Roman" w:eastAsia="Times New Roman" w:hAnsi="Times New Roman" w:cs="David" w:hint="cs"/>
          <w:sz w:val="24"/>
          <w:szCs w:val="24"/>
          <w:rtl/>
        </w:rPr>
        <w:t>המוערך</w:t>
      </w:r>
      <w:r w:rsidRPr="00100EF6">
        <w:rPr>
          <w:rFonts w:ascii="Times New Roman" w:eastAsia="Times New Roman" w:hAnsi="Times New Roman" w:cs="David"/>
          <w:sz w:val="24"/>
          <w:szCs w:val="24"/>
          <w:rtl/>
        </w:rPr>
        <w:t xml:space="preserve"> </w:t>
      </w:r>
      <w:r w:rsidRPr="00100EF6">
        <w:rPr>
          <w:rFonts w:ascii="Times New Roman" w:eastAsia="Times New Roman" w:hAnsi="Times New Roman" w:cs="David" w:hint="cs"/>
          <w:sz w:val="24"/>
          <w:szCs w:val="24"/>
          <w:rtl/>
        </w:rPr>
        <w:t>ומפיקה</w:t>
      </w:r>
      <w:r w:rsidRPr="00100EF6">
        <w:rPr>
          <w:rFonts w:ascii="Times New Roman" w:eastAsia="Times New Roman" w:hAnsi="Times New Roman" w:cs="David"/>
          <w:sz w:val="24"/>
          <w:szCs w:val="24"/>
          <w:rtl/>
        </w:rPr>
        <w:t xml:space="preserve"> </w:t>
      </w:r>
      <w:r w:rsidRPr="00100EF6">
        <w:rPr>
          <w:rFonts w:ascii="Times New Roman" w:eastAsia="Times New Roman" w:hAnsi="Times New Roman" w:cs="David" w:hint="cs"/>
          <w:sz w:val="24"/>
          <w:szCs w:val="24"/>
          <w:rtl/>
        </w:rPr>
        <w:t>דוח</w:t>
      </w:r>
      <w:r w:rsidRPr="00100EF6">
        <w:rPr>
          <w:rFonts w:ascii="Times New Roman" w:eastAsia="Times New Roman" w:hAnsi="Times New Roman" w:cs="David"/>
          <w:sz w:val="24"/>
          <w:szCs w:val="24"/>
          <w:rtl/>
        </w:rPr>
        <w:t xml:space="preserve"> </w:t>
      </w:r>
      <w:r w:rsidRPr="00100EF6">
        <w:rPr>
          <w:rFonts w:ascii="Times New Roman" w:eastAsia="Times New Roman" w:hAnsi="Times New Roman" w:cs="David" w:hint="cs"/>
          <w:sz w:val="24"/>
          <w:szCs w:val="24"/>
          <w:rtl/>
        </w:rPr>
        <w:t>מסכם</w:t>
      </w:r>
      <w:r w:rsidRPr="00100EF6">
        <w:rPr>
          <w:rFonts w:ascii="Times New Roman" w:eastAsia="Times New Roman" w:hAnsi="Times New Roman" w:cs="David"/>
          <w:sz w:val="24"/>
          <w:szCs w:val="24"/>
          <w:rtl/>
        </w:rPr>
        <w:t xml:space="preserve"> </w:t>
      </w:r>
      <w:r w:rsidRPr="00100EF6">
        <w:rPr>
          <w:rFonts w:ascii="Times New Roman" w:eastAsia="Times New Roman" w:hAnsi="Times New Roman" w:cs="David" w:hint="cs"/>
          <w:sz w:val="24"/>
          <w:szCs w:val="24"/>
          <w:rtl/>
        </w:rPr>
        <w:t>על</w:t>
      </w:r>
      <w:r w:rsidRPr="00100EF6">
        <w:rPr>
          <w:rFonts w:ascii="Times New Roman" w:eastAsia="Times New Roman" w:hAnsi="Times New Roman" w:cs="David"/>
          <w:sz w:val="24"/>
          <w:szCs w:val="24"/>
          <w:rtl/>
        </w:rPr>
        <w:t xml:space="preserve"> </w:t>
      </w:r>
      <w:r w:rsidRPr="00100EF6">
        <w:rPr>
          <w:rFonts w:ascii="Times New Roman" w:eastAsia="Times New Roman" w:hAnsi="Times New Roman" w:cs="David" w:hint="cs"/>
          <w:sz w:val="24"/>
          <w:szCs w:val="24"/>
          <w:rtl/>
        </w:rPr>
        <w:t>כל</w:t>
      </w:r>
      <w:r w:rsidRPr="00100EF6">
        <w:rPr>
          <w:rFonts w:ascii="Times New Roman" w:eastAsia="Times New Roman" w:hAnsi="Times New Roman" w:cs="David"/>
          <w:sz w:val="24"/>
          <w:szCs w:val="24"/>
          <w:rtl/>
        </w:rPr>
        <w:t xml:space="preserve"> </w:t>
      </w:r>
      <w:r w:rsidRPr="00100EF6">
        <w:rPr>
          <w:rFonts w:ascii="Times New Roman" w:eastAsia="Times New Roman" w:hAnsi="Times New Roman" w:cs="David" w:hint="cs"/>
          <w:sz w:val="24"/>
          <w:szCs w:val="24"/>
          <w:rtl/>
        </w:rPr>
        <w:t>מוסד</w:t>
      </w:r>
      <w:r w:rsidRPr="00100EF6">
        <w:rPr>
          <w:rFonts w:ascii="Times New Roman" w:eastAsia="Times New Roman" w:hAnsi="Times New Roman" w:cs="David"/>
          <w:sz w:val="24"/>
          <w:szCs w:val="24"/>
          <w:rtl/>
        </w:rPr>
        <w:t xml:space="preserve"> </w:t>
      </w:r>
      <w:r w:rsidRPr="00100EF6">
        <w:rPr>
          <w:rFonts w:ascii="Times New Roman" w:eastAsia="Times New Roman" w:hAnsi="Times New Roman" w:cs="David" w:hint="cs"/>
          <w:sz w:val="24"/>
          <w:szCs w:val="24"/>
          <w:rtl/>
        </w:rPr>
        <w:t>ועל</w:t>
      </w:r>
      <w:r w:rsidRPr="00100EF6">
        <w:rPr>
          <w:rFonts w:ascii="Times New Roman" w:eastAsia="Times New Roman" w:hAnsi="Times New Roman" w:cs="David"/>
          <w:sz w:val="24"/>
          <w:szCs w:val="24"/>
          <w:rtl/>
        </w:rPr>
        <w:t xml:space="preserve"> </w:t>
      </w:r>
      <w:r w:rsidRPr="00100EF6">
        <w:rPr>
          <w:rFonts w:ascii="Times New Roman" w:eastAsia="Times New Roman" w:hAnsi="Times New Roman" w:cs="David" w:hint="cs"/>
          <w:sz w:val="24"/>
          <w:szCs w:val="24"/>
          <w:rtl/>
        </w:rPr>
        <w:t>מצב</w:t>
      </w:r>
      <w:r w:rsidRPr="00100EF6">
        <w:rPr>
          <w:rFonts w:ascii="Times New Roman" w:eastAsia="Times New Roman" w:hAnsi="Times New Roman" w:cs="David"/>
          <w:sz w:val="24"/>
          <w:szCs w:val="24"/>
          <w:rtl/>
        </w:rPr>
        <w:t xml:space="preserve"> </w:t>
      </w:r>
      <w:r w:rsidRPr="00100EF6">
        <w:rPr>
          <w:rFonts w:ascii="Times New Roman" w:eastAsia="Times New Roman" w:hAnsi="Times New Roman" w:cs="David" w:hint="cs"/>
          <w:sz w:val="24"/>
          <w:szCs w:val="24"/>
          <w:rtl/>
        </w:rPr>
        <w:t>הדיסציפלינה</w:t>
      </w:r>
      <w:r w:rsidRPr="00100EF6">
        <w:rPr>
          <w:rFonts w:ascii="Times New Roman" w:eastAsia="Times New Roman" w:hAnsi="Times New Roman" w:cs="David"/>
          <w:sz w:val="24"/>
          <w:szCs w:val="24"/>
          <w:rtl/>
        </w:rPr>
        <w:t xml:space="preserve"> </w:t>
      </w:r>
      <w:r w:rsidRPr="00100EF6">
        <w:rPr>
          <w:rFonts w:ascii="Times New Roman" w:eastAsia="Times New Roman" w:hAnsi="Times New Roman" w:cs="David" w:hint="cs"/>
          <w:sz w:val="24"/>
          <w:szCs w:val="24"/>
          <w:rtl/>
        </w:rPr>
        <w:t>בארץ</w:t>
      </w:r>
      <w:r w:rsidRPr="00100EF6">
        <w:rPr>
          <w:rFonts w:ascii="Times New Roman" w:eastAsia="Times New Roman" w:hAnsi="Times New Roman" w:cs="David"/>
          <w:sz w:val="24"/>
          <w:szCs w:val="24"/>
          <w:rtl/>
        </w:rPr>
        <w:t xml:space="preserve">. </w:t>
      </w:r>
      <w:r w:rsidRPr="00100EF6">
        <w:rPr>
          <w:rFonts w:ascii="Times New Roman" w:eastAsia="Times New Roman" w:hAnsi="Times New Roman" w:cs="David" w:hint="cs"/>
          <w:sz w:val="24"/>
          <w:szCs w:val="24"/>
          <w:rtl/>
        </w:rPr>
        <w:t>דוחות</w:t>
      </w:r>
      <w:r w:rsidRPr="00100EF6">
        <w:rPr>
          <w:rFonts w:ascii="Times New Roman" w:eastAsia="Times New Roman" w:hAnsi="Times New Roman" w:cs="David"/>
          <w:sz w:val="24"/>
          <w:szCs w:val="24"/>
          <w:rtl/>
        </w:rPr>
        <w:t xml:space="preserve"> </w:t>
      </w:r>
      <w:r w:rsidRPr="00100EF6">
        <w:rPr>
          <w:rFonts w:ascii="Times New Roman" w:eastAsia="Times New Roman" w:hAnsi="Times New Roman" w:cs="David" w:hint="cs"/>
          <w:sz w:val="24"/>
          <w:szCs w:val="24"/>
          <w:rtl/>
        </w:rPr>
        <w:t>אלו</w:t>
      </w:r>
      <w:r w:rsidRPr="00100EF6">
        <w:rPr>
          <w:rFonts w:ascii="Times New Roman" w:eastAsia="Times New Roman" w:hAnsi="Times New Roman" w:cs="David"/>
          <w:sz w:val="24"/>
          <w:szCs w:val="24"/>
          <w:rtl/>
        </w:rPr>
        <w:t xml:space="preserve"> </w:t>
      </w:r>
      <w:r w:rsidRPr="00100EF6">
        <w:rPr>
          <w:rFonts w:ascii="Times New Roman" w:eastAsia="Times New Roman" w:hAnsi="Times New Roman" w:cs="David" w:hint="cs"/>
          <w:sz w:val="24"/>
          <w:szCs w:val="24"/>
          <w:rtl/>
        </w:rPr>
        <w:t>מפורסמים</w:t>
      </w:r>
      <w:r w:rsidRPr="00100EF6">
        <w:rPr>
          <w:rFonts w:ascii="Times New Roman" w:eastAsia="Times New Roman" w:hAnsi="Times New Roman" w:cs="David"/>
          <w:sz w:val="24"/>
          <w:szCs w:val="24"/>
          <w:rtl/>
        </w:rPr>
        <w:t xml:space="preserve"> </w:t>
      </w:r>
      <w:r w:rsidRPr="00100EF6">
        <w:rPr>
          <w:rFonts w:ascii="Times New Roman" w:eastAsia="Times New Roman" w:hAnsi="Times New Roman" w:cs="David" w:hint="cs"/>
          <w:sz w:val="24"/>
          <w:szCs w:val="24"/>
          <w:rtl/>
        </w:rPr>
        <w:t>לציבור</w:t>
      </w:r>
      <w:r w:rsidRPr="00100EF6">
        <w:rPr>
          <w:rFonts w:ascii="Times New Roman" w:eastAsia="Times New Roman" w:hAnsi="Times New Roman" w:cs="David"/>
          <w:sz w:val="24"/>
          <w:szCs w:val="24"/>
          <w:rtl/>
        </w:rPr>
        <w:t xml:space="preserve"> </w:t>
      </w:r>
      <w:r w:rsidRPr="00100EF6">
        <w:rPr>
          <w:rFonts w:ascii="Times New Roman" w:eastAsia="Times New Roman" w:hAnsi="Times New Roman" w:cs="David" w:hint="cs"/>
          <w:sz w:val="24"/>
          <w:szCs w:val="24"/>
          <w:rtl/>
        </w:rPr>
        <w:t>הרחב</w:t>
      </w:r>
      <w:r w:rsidRPr="00100EF6">
        <w:rPr>
          <w:rFonts w:ascii="Times New Roman" w:eastAsia="Times New Roman" w:hAnsi="Times New Roman" w:cs="David"/>
          <w:sz w:val="24"/>
          <w:szCs w:val="24"/>
          <w:rtl/>
        </w:rPr>
        <w:t xml:space="preserve">. </w:t>
      </w:r>
      <w:r w:rsidRPr="00100EF6">
        <w:rPr>
          <w:rFonts w:ascii="Times New Roman" w:eastAsia="Times New Roman" w:hAnsi="Times New Roman" w:cs="David" w:hint="cs"/>
          <w:sz w:val="24"/>
          <w:szCs w:val="24"/>
          <w:rtl/>
        </w:rPr>
        <w:t>המלצות</w:t>
      </w:r>
      <w:r w:rsidRPr="00100EF6">
        <w:rPr>
          <w:rFonts w:ascii="Times New Roman" w:eastAsia="Times New Roman" w:hAnsi="Times New Roman" w:cs="David"/>
          <w:sz w:val="24"/>
          <w:szCs w:val="24"/>
          <w:rtl/>
        </w:rPr>
        <w:t xml:space="preserve"> </w:t>
      </w:r>
      <w:r w:rsidRPr="00100EF6">
        <w:rPr>
          <w:rFonts w:ascii="Times New Roman" w:eastAsia="Times New Roman" w:hAnsi="Times New Roman" w:cs="David" w:hint="cs"/>
          <w:sz w:val="24"/>
          <w:szCs w:val="24"/>
          <w:rtl/>
        </w:rPr>
        <w:t>הועדה</w:t>
      </w:r>
      <w:r w:rsidRPr="00100EF6">
        <w:rPr>
          <w:rFonts w:ascii="Times New Roman" w:eastAsia="Times New Roman" w:hAnsi="Times New Roman" w:cs="David"/>
          <w:sz w:val="24"/>
          <w:szCs w:val="24"/>
          <w:rtl/>
        </w:rPr>
        <w:t xml:space="preserve"> </w:t>
      </w:r>
      <w:r w:rsidRPr="00100EF6">
        <w:rPr>
          <w:rFonts w:ascii="Times New Roman" w:eastAsia="Times New Roman" w:hAnsi="Times New Roman" w:cs="David" w:hint="cs"/>
          <w:sz w:val="24"/>
          <w:szCs w:val="24"/>
          <w:rtl/>
        </w:rPr>
        <w:t>החיצונית</w:t>
      </w:r>
      <w:r w:rsidRPr="00100EF6">
        <w:rPr>
          <w:rFonts w:ascii="Times New Roman" w:eastAsia="Times New Roman" w:hAnsi="Times New Roman" w:cs="David"/>
          <w:sz w:val="24"/>
          <w:szCs w:val="24"/>
          <w:rtl/>
        </w:rPr>
        <w:t xml:space="preserve"> </w:t>
      </w:r>
      <w:r w:rsidRPr="00100EF6">
        <w:rPr>
          <w:rFonts w:ascii="Times New Roman" w:eastAsia="Times New Roman" w:hAnsi="Times New Roman" w:cs="David" w:hint="cs"/>
          <w:sz w:val="24"/>
          <w:szCs w:val="24"/>
          <w:rtl/>
        </w:rPr>
        <w:t>מוגשות</w:t>
      </w:r>
      <w:r w:rsidRPr="00100EF6">
        <w:rPr>
          <w:rFonts w:ascii="Times New Roman" w:eastAsia="Times New Roman" w:hAnsi="Times New Roman" w:cs="David"/>
          <w:sz w:val="24"/>
          <w:szCs w:val="24"/>
          <w:rtl/>
        </w:rPr>
        <w:t xml:space="preserve"> </w:t>
      </w:r>
      <w:r w:rsidRPr="00100EF6">
        <w:rPr>
          <w:rFonts w:ascii="Times New Roman" w:eastAsia="Times New Roman" w:hAnsi="Times New Roman" w:cs="David" w:hint="cs"/>
          <w:sz w:val="24"/>
          <w:szCs w:val="24"/>
          <w:rtl/>
        </w:rPr>
        <w:t>לו</w:t>
      </w:r>
      <w:r w:rsidR="00D609CD">
        <w:rPr>
          <w:rFonts w:ascii="Times New Roman" w:eastAsia="Times New Roman" w:hAnsi="Times New Roman" w:cs="David" w:hint="cs"/>
          <w:sz w:val="24"/>
          <w:szCs w:val="24"/>
          <w:rtl/>
        </w:rPr>
        <w:t>ו</w:t>
      </w:r>
      <w:r w:rsidRPr="00100EF6">
        <w:rPr>
          <w:rFonts w:ascii="Times New Roman" w:eastAsia="Times New Roman" w:hAnsi="Times New Roman" w:cs="David" w:hint="cs"/>
          <w:sz w:val="24"/>
          <w:szCs w:val="24"/>
          <w:rtl/>
        </w:rPr>
        <w:t>עדת</w:t>
      </w:r>
      <w:r w:rsidRPr="00100EF6">
        <w:rPr>
          <w:rFonts w:ascii="Times New Roman" w:eastAsia="Times New Roman" w:hAnsi="Times New Roman" w:cs="David"/>
          <w:sz w:val="24"/>
          <w:szCs w:val="24"/>
          <w:rtl/>
        </w:rPr>
        <w:t xml:space="preserve"> </w:t>
      </w:r>
      <w:r w:rsidRPr="00100EF6">
        <w:rPr>
          <w:rFonts w:ascii="Times New Roman" w:eastAsia="Times New Roman" w:hAnsi="Times New Roman" w:cs="David" w:hint="cs"/>
          <w:sz w:val="24"/>
          <w:szCs w:val="24"/>
          <w:rtl/>
        </w:rPr>
        <w:t>הערכ</w:t>
      </w:r>
      <w:r w:rsidR="00D609CD">
        <w:rPr>
          <w:rFonts w:ascii="Times New Roman" w:eastAsia="Times New Roman" w:hAnsi="Times New Roman" w:cs="David" w:hint="cs"/>
          <w:sz w:val="24"/>
          <w:szCs w:val="24"/>
          <w:rtl/>
        </w:rPr>
        <w:t>ת</w:t>
      </w:r>
      <w:r w:rsidRPr="00100EF6">
        <w:rPr>
          <w:rFonts w:ascii="Times New Roman" w:eastAsia="Times New Roman" w:hAnsi="Times New Roman" w:cs="David"/>
          <w:sz w:val="24"/>
          <w:szCs w:val="24"/>
          <w:rtl/>
        </w:rPr>
        <w:t xml:space="preserve"> </w:t>
      </w:r>
      <w:r w:rsidRPr="00100EF6">
        <w:rPr>
          <w:rFonts w:ascii="Times New Roman" w:eastAsia="Times New Roman" w:hAnsi="Times New Roman" w:cs="David" w:hint="cs"/>
          <w:sz w:val="24"/>
          <w:szCs w:val="24"/>
          <w:rtl/>
        </w:rPr>
        <w:t>איכות</w:t>
      </w:r>
      <w:r w:rsidRPr="00100EF6">
        <w:rPr>
          <w:rFonts w:ascii="Times New Roman" w:eastAsia="Times New Roman" w:hAnsi="Times New Roman" w:cs="David"/>
          <w:sz w:val="24"/>
          <w:szCs w:val="24"/>
          <w:rtl/>
        </w:rPr>
        <w:t xml:space="preserve"> </w:t>
      </w:r>
      <w:r w:rsidRPr="00100EF6">
        <w:rPr>
          <w:rFonts w:ascii="Times New Roman" w:eastAsia="Times New Roman" w:hAnsi="Times New Roman" w:cs="David" w:hint="cs"/>
          <w:sz w:val="24"/>
          <w:szCs w:val="24"/>
          <w:rtl/>
        </w:rPr>
        <w:t>של</w:t>
      </w:r>
      <w:r w:rsidRPr="00100EF6">
        <w:rPr>
          <w:rFonts w:ascii="Times New Roman" w:eastAsia="Times New Roman" w:hAnsi="Times New Roman" w:cs="David"/>
          <w:sz w:val="24"/>
          <w:szCs w:val="24"/>
          <w:rtl/>
        </w:rPr>
        <w:t xml:space="preserve"> </w:t>
      </w:r>
      <w:proofErr w:type="spellStart"/>
      <w:r w:rsidRPr="00100EF6">
        <w:rPr>
          <w:rFonts w:ascii="Times New Roman" w:eastAsia="Times New Roman" w:hAnsi="Times New Roman" w:cs="David" w:hint="cs"/>
          <w:sz w:val="24"/>
          <w:szCs w:val="24"/>
          <w:rtl/>
        </w:rPr>
        <w:t>המל</w:t>
      </w:r>
      <w:r w:rsidRPr="00100EF6">
        <w:rPr>
          <w:rFonts w:ascii="Times New Roman" w:eastAsia="Times New Roman" w:hAnsi="Times New Roman" w:cs="David"/>
          <w:sz w:val="24"/>
          <w:szCs w:val="24"/>
          <w:rtl/>
        </w:rPr>
        <w:t>"</w:t>
      </w:r>
      <w:r w:rsidRPr="00100EF6">
        <w:rPr>
          <w:rFonts w:ascii="Times New Roman" w:eastAsia="Times New Roman" w:hAnsi="Times New Roman" w:cs="David" w:hint="cs"/>
          <w:sz w:val="24"/>
          <w:szCs w:val="24"/>
          <w:rtl/>
        </w:rPr>
        <w:t>ג</w:t>
      </w:r>
      <w:proofErr w:type="spellEnd"/>
      <w:r w:rsidRPr="00100EF6">
        <w:rPr>
          <w:rFonts w:ascii="Times New Roman" w:eastAsia="Times New Roman" w:hAnsi="Times New Roman" w:cs="David"/>
          <w:sz w:val="24"/>
          <w:szCs w:val="24"/>
          <w:rtl/>
        </w:rPr>
        <w:t xml:space="preserve"> </w:t>
      </w:r>
      <w:r w:rsidRPr="00100EF6">
        <w:rPr>
          <w:rFonts w:ascii="Times New Roman" w:eastAsia="Times New Roman" w:hAnsi="Times New Roman" w:cs="David" w:hint="cs"/>
          <w:sz w:val="24"/>
          <w:szCs w:val="24"/>
          <w:rtl/>
        </w:rPr>
        <w:t>לגיבוש</w:t>
      </w:r>
      <w:r w:rsidRPr="00100EF6">
        <w:rPr>
          <w:rFonts w:ascii="Times New Roman" w:eastAsia="Times New Roman" w:hAnsi="Times New Roman" w:cs="David"/>
          <w:sz w:val="24"/>
          <w:szCs w:val="24"/>
          <w:rtl/>
        </w:rPr>
        <w:t xml:space="preserve"> </w:t>
      </w:r>
      <w:r w:rsidRPr="00100EF6">
        <w:rPr>
          <w:rFonts w:ascii="Times New Roman" w:eastAsia="Times New Roman" w:hAnsi="Times New Roman" w:cs="David" w:hint="cs"/>
          <w:sz w:val="24"/>
          <w:szCs w:val="24"/>
          <w:rtl/>
        </w:rPr>
        <w:t>המלצות</w:t>
      </w:r>
      <w:r w:rsidR="00D609CD">
        <w:rPr>
          <w:rFonts w:ascii="Times New Roman" w:eastAsia="Times New Roman" w:hAnsi="Times New Roman" w:cs="David" w:hint="cs"/>
          <w:sz w:val="24"/>
          <w:szCs w:val="24"/>
          <w:rtl/>
        </w:rPr>
        <w:t>יה</w:t>
      </w:r>
      <w:r w:rsidRPr="00100EF6">
        <w:rPr>
          <w:rFonts w:ascii="Times New Roman" w:eastAsia="Times New Roman" w:hAnsi="Times New Roman" w:cs="David"/>
          <w:sz w:val="24"/>
          <w:szCs w:val="24"/>
          <w:rtl/>
        </w:rPr>
        <w:t xml:space="preserve"> </w:t>
      </w:r>
      <w:r w:rsidR="00D609CD">
        <w:rPr>
          <w:rFonts w:ascii="Times New Roman" w:eastAsia="Times New Roman" w:hAnsi="Times New Roman" w:cs="David" w:hint="cs"/>
          <w:sz w:val="24"/>
          <w:szCs w:val="24"/>
          <w:rtl/>
        </w:rPr>
        <w:t>ו</w:t>
      </w:r>
      <w:r w:rsidRPr="00100EF6">
        <w:rPr>
          <w:rFonts w:ascii="Times New Roman" w:eastAsia="Times New Roman" w:hAnsi="Times New Roman" w:cs="David" w:hint="cs"/>
          <w:sz w:val="24"/>
          <w:szCs w:val="24"/>
          <w:rtl/>
        </w:rPr>
        <w:t>לאישור</w:t>
      </w:r>
      <w:r w:rsidR="00D609CD">
        <w:rPr>
          <w:rFonts w:ascii="Times New Roman" w:eastAsia="Times New Roman" w:hAnsi="Times New Roman" w:cs="David" w:hint="cs"/>
          <w:sz w:val="24"/>
          <w:szCs w:val="24"/>
          <w:rtl/>
        </w:rPr>
        <w:t>ן</w:t>
      </w:r>
      <w:r w:rsidRPr="00100EF6">
        <w:rPr>
          <w:rFonts w:ascii="Times New Roman" w:eastAsia="Times New Roman" w:hAnsi="Times New Roman" w:cs="David"/>
          <w:sz w:val="24"/>
          <w:szCs w:val="24"/>
          <w:rtl/>
        </w:rPr>
        <w:t xml:space="preserve"> </w:t>
      </w:r>
      <w:r w:rsidRPr="00100EF6">
        <w:rPr>
          <w:rFonts w:ascii="Times New Roman" w:eastAsia="Times New Roman" w:hAnsi="Times New Roman" w:cs="David" w:hint="cs"/>
          <w:sz w:val="24"/>
          <w:szCs w:val="24"/>
          <w:rtl/>
        </w:rPr>
        <w:t>במליאת</w:t>
      </w:r>
      <w:r w:rsidRPr="00100EF6">
        <w:rPr>
          <w:rFonts w:ascii="Times New Roman" w:eastAsia="Times New Roman" w:hAnsi="Times New Roman" w:cs="David"/>
          <w:sz w:val="24"/>
          <w:szCs w:val="24"/>
          <w:rtl/>
        </w:rPr>
        <w:t xml:space="preserve"> </w:t>
      </w:r>
      <w:proofErr w:type="spellStart"/>
      <w:r w:rsidRPr="00100EF6">
        <w:rPr>
          <w:rFonts w:ascii="Times New Roman" w:eastAsia="Times New Roman" w:hAnsi="Times New Roman" w:cs="David" w:hint="cs"/>
          <w:sz w:val="24"/>
          <w:szCs w:val="24"/>
          <w:rtl/>
        </w:rPr>
        <w:t>המל</w:t>
      </w:r>
      <w:r w:rsidRPr="00100EF6">
        <w:rPr>
          <w:rFonts w:ascii="Times New Roman" w:eastAsia="Times New Roman" w:hAnsi="Times New Roman" w:cs="David"/>
          <w:sz w:val="24"/>
          <w:szCs w:val="24"/>
          <w:rtl/>
        </w:rPr>
        <w:t>"</w:t>
      </w:r>
      <w:r w:rsidRPr="00100EF6">
        <w:rPr>
          <w:rFonts w:ascii="Times New Roman" w:eastAsia="Times New Roman" w:hAnsi="Times New Roman" w:cs="David" w:hint="cs"/>
          <w:sz w:val="24"/>
          <w:szCs w:val="24"/>
          <w:rtl/>
        </w:rPr>
        <w:t>ג</w:t>
      </w:r>
      <w:proofErr w:type="spellEnd"/>
      <w:r w:rsidR="00D609CD">
        <w:rPr>
          <w:rFonts w:ascii="Times New Roman" w:eastAsia="Times New Roman" w:hAnsi="Times New Roman" w:cs="David" w:hint="cs"/>
          <w:sz w:val="24"/>
          <w:szCs w:val="24"/>
          <w:rtl/>
        </w:rPr>
        <w:t xml:space="preserve">. כמו כן </w:t>
      </w:r>
      <w:r w:rsidRPr="00100EF6">
        <w:rPr>
          <w:rFonts w:ascii="Times New Roman" w:eastAsia="Times New Roman" w:hAnsi="Times New Roman" w:cs="David" w:hint="cs"/>
          <w:sz w:val="24"/>
          <w:szCs w:val="24"/>
          <w:rtl/>
        </w:rPr>
        <w:t>מתבצע</w:t>
      </w:r>
      <w:r w:rsidRPr="00100EF6">
        <w:rPr>
          <w:rFonts w:ascii="Times New Roman" w:eastAsia="Times New Roman" w:hAnsi="Times New Roman" w:cs="David"/>
          <w:sz w:val="24"/>
          <w:szCs w:val="24"/>
          <w:rtl/>
        </w:rPr>
        <w:t xml:space="preserve"> </w:t>
      </w:r>
      <w:r w:rsidRPr="00100EF6">
        <w:rPr>
          <w:rFonts w:ascii="Times New Roman" w:eastAsia="Times New Roman" w:hAnsi="Times New Roman" w:cs="David" w:hint="cs"/>
          <w:sz w:val="24"/>
          <w:szCs w:val="24"/>
          <w:rtl/>
        </w:rPr>
        <w:t>פיקוח</w:t>
      </w:r>
      <w:r w:rsidRPr="00100EF6">
        <w:rPr>
          <w:rFonts w:ascii="Times New Roman" w:eastAsia="Times New Roman" w:hAnsi="Times New Roman" w:cs="David"/>
          <w:sz w:val="24"/>
          <w:szCs w:val="24"/>
          <w:rtl/>
        </w:rPr>
        <w:t xml:space="preserve"> </w:t>
      </w:r>
      <w:r w:rsidRPr="00100EF6">
        <w:rPr>
          <w:rFonts w:ascii="Times New Roman" w:eastAsia="Times New Roman" w:hAnsi="Times New Roman" w:cs="David" w:hint="cs"/>
          <w:sz w:val="24"/>
          <w:szCs w:val="24"/>
          <w:rtl/>
        </w:rPr>
        <w:t>על</w:t>
      </w:r>
      <w:r w:rsidRPr="00100EF6">
        <w:rPr>
          <w:rFonts w:ascii="Times New Roman" w:eastAsia="Times New Roman" w:hAnsi="Times New Roman" w:cs="David"/>
          <w:sz w:val="24"/>
          <w:szCs w:val="24"/>
          <w:rtl/>
        </w:rPr>
        <w:t xml:space="preserve"> </w:t>
      </w:r>
      <w:r w:rsidRPr="00100EF6">
        <w:rPr>
          <w:rFonts w:ascii="Times New Roman" w:eastAsia="Times New Roman" w:hAnsi="Times New Roman" w:cs="David" w:hint="cs"/>
          <w:sz w:val="24"/>
          <w:szCs w:val="24"/>
          <w:rtl/>
        </w:rPr>
        <w:t>ביצוע</w:t>
      </w:r>
      <w:r w:rsidRPr="00100EF6">
        <w:rPr>
          <w:rFonts w:ascii="Times New Roman" w:eastAsia="Times New Roman" w:hAnsi="Times New Roman" w:cs="David"/>
          <w:sz w:val="24"/>
          <w:szCs w:val="24"/>
          <w:rtl/>
        </w:rPr>
        <w:t xml:space="preserve"> </w:t>
      </w:r>
      <w:r w:rsidRPr="00100EF6">
        <w:rPr>
          <w:rFonts w:ascii="Times New Roman" w:eastAsia="Times New Roman" w:hAnsi="Times New Roman" w:cs="David" w:hint="cs"/>
          <w:sz w:val="24"/>
          <w:szCs w:val="24"/>
          <w:rtl/>
        </w:rPr>
        <w:t>ההחלטות</w:t>
      </w:r>
      <w:r w:rsidRPr="00100EF6">
        <w:rPr>
          <w:rFonts w:ascii="Times New Roman" w:eastAsia="Times New Roman" w:hAnsi="Times New Roman" w:cs="David"/>
          <w:sz w:val="24"/>
          <w:szCs w:val="24"/>
          <w:rtl/>
        </w:rPr>
        <w:t>.</w:t>
      </w:r>
    </w:p>
    <w:p w:rsidR="00D44C14" w:rsidRPr="00100EF6" w:rsidRDefault="00D44C14" w:rsidP="005C7D0F">
      <w:pPr>
        <w:spacing w:after="120" w:line="360" w:lineRule="auto"/>
        <w:jc w:val="both"/>
        <w:rPr>
          <w:rFonts w:ascii="Times New Roman" w:eastAsia="Times New Roman" w:hAnsi="Times New Roman" w:cs="David"/>
          <w:sz w:val="24"/>
          <w:szCs w:val="24"/>
          <w:rtl/>
        </w:rPr>
      </w:pPr>
      <w:r w:rsidRPr="00554B06">
        <w:rPr>
          <w:rFonts w:ascii="Times New Roman" w:eastAsia="Times New Roman" w:hAnsi="Times New Roman" w:cs="David" w:hint="cs"/>
          <w:b/>
          <w:bCs/>
          <w:sz w:val="24"/>
          <w:szCs w:val="24"/>
          <w:rtl/>
        </w:rPr>
        <w:t>הנחות יסוד ועקרונות מרכזיים במודל ההערכה של נברסקה</w:t>
      </w:r>
      <w:r w:rsidRPr="00100EF6">
        <w:rPr>
          <w:rFonts w:ascii="Times New Roman" w:eastAsia="Times New Roman" w:hAnsi="Times New Roman" w:cs="David" w:hint="cs"/>
          <w:sz w:val="24"/>
          <w:szCs w:val="24"/>
          <w:rtl/>
        </w:rPr>
        <w:t xml:space="preserve">: מטרת מודל ההערכה של נברסקה הוא פיתוח </w:t>
      </w:r>
      <w:r w:rsidR="005C7D0F">
        <w:rPr>
          <w:rFonts w:ascii="Times New Roman" w:eastAsia="Times New Roman" w:hAnsi="Times New Roman" w:cs="David" w:hint="cs"/>
          <w:sz w:val="24"/>
          <w:szCs w:val="24"/>
          <w:rtl/>
        </w:rPr>
        <w:t>יכולות</w:t>
      </w:r>
      <w:r w:rsidRPr="00100EF6">
        <w:rPr>
          <w:rFonts w:ascii="Times New Roman" w:eastAsia="Times New Roman" w:hAnsi="Times New Roman" w:cs="David" w:hint="cs"/>
          <w:sz w:val="24"/>
          <w:szCs w:val="24"/>
          <w:rtl/>
        </w:rPr>
        <w:t xml:space="preserve"> הערכה של מורים ושימוש בנתוני הערכה לשיפור ההוראה. לאור מטרה זו ועל בסיס מספר הנחות יסוד מרכזיות</w:t>
      </w:r>
      <w:r w:rsidRPr="00100EF6">
        <w:rPr>
          <w:rStyle w:val="ad"/>
          <w:rFonts w:ascii="Times New Roman" w:eastAsia="Times New Roman" w:hAnsi="Times New Roman" w:cs="David"/>
          <w:sz w:val="24"/>
          <w:szCs w:val="24"/>
          <w:rtl/>
        </w:rPr>
        <w:footnoteReference w:id="6"/>
      </w:r>
      <w:r w:rsidRPr="00100EF6">
        <w:rPr>
          <w:rFonts w:ascii="Times New Roman" w:eastAsia="Times New Roman" w:hAnsi="Times New Roman" w:cs="David" w:hint="cs"/>
          <w:sz w:val="24"/>
          <w:szCs w:val="24"/>
          <w:rtl/>
        </w:rPr>
        <w:t xml:space="preserve"> מודל ההערכה הפנימית כלל: מועצת החינוך של המדינה גיבשה סטנדרטים וכל "אשכול בתי ספר" (</w:t>
      </w:r>
      <w:r w:rsidRPr="00100EF6">
        <w:rPr>
          <w:rFonts w:ascii="Times New Roman" w:eastAsia="Times New Roman" w:hAnsi="Times New Roman" w:cs="David"/>
          <w:sz w:val="24"/>
          <w:szCs w:val="24"/>
        </w:rPr>
        <w:t>School District</w:t>
      </w:r>
      <w:r w:rsidRPr="00100EF6">
        <w:rPr>
          <w:rFonts w:ascii="Times New Roman" w:eastAsia="Times New Roman" w:hAnsi="Times New Roman" w:cs="David" w:hint="cs"/>
          <w:sz w:val="24"/>
          <w:szCs w:val="24"/>
          <w:rtl/>
        </w:rPr>
        <w:t xml:space="preserve">) </w:t>
      </w:r>
      <w:r w:rsidR="005C7D0F">
        <w:rPr>
          <w:rFonts w:ascii="Times New Roman" w:eastAsia="Times New Roman" w:hAnsi="Times New Roman" w:cs="David" w:hint="cs"/>
          <w:sz w:val="24"/>
          <w:szCs w:val="24"/>
          <w:rtl/>
        </w:rPr>
        <w:t>ה</w:t>
      </w:r>
      <w:r w:rsidRPr="00100EF6">
        <w:rPr>
          <w:rFonts w:ascii="Times New Roman" w:eastAsia="Times New Roman" w:hAnsi="Times New Roman" w:cs="David" w:hint="cs"/>
          <w:sz w:val="24"/>
          <w:szCs w:val="24"/>
          <w:rtl/>
        </w:rPr>
        <w:t xml:space="preserve">ציב לעצמו סטנדרטים אלה או מחמירים מהם. כל </w:t>
      </w:r>
      <w:r w:rsidRPr="00100EF6">
        <w:rPr>
          <w:rFonts w:ascii="Times New Roman" w:eastAsia="Times New Roman" w:hAnsi="Times New Roman" w:cs="David"/>
          <w:sz w:val="24"/>
          <w:szCs w:val="24"/>
        </w:rPr>
        <w:t>SD</w:t>
      </w:r>
      <w:r w:rsidRPr="00100EF6">
        <w:rPr>
          <w:rFonts w:ascii="Times New Roman" w:eastAsia="Times New Roman" w:hAnsi="Times New Roman" w:cs="David" w:hint="cs"/>
          <w:sz w:val="24"/>
          <w:szCs w:val="24"/>
          <w:rtl/>
        </w:rPr>
        <w:t xml:space="preserve"> </w:t>
      </w:r>
      <w:r w:rsidR="005C7D0F">
        <w:rPr>
          <w:rFonts w:ascii="Times New Roman" w:eastAsia="Times New Roman" w:hAnsi="Times New Roman" w:cs="David" w:hint="cs"/>
          <w:sz w:val="24"/>
          <w:szCs w:val="24"/>
          <w:rtl/>
        </w:rPr>
        <w:t>ה</w:t>
      </w:r>
      <w:r w:rsidRPr="00100EF6">
        <w:rPr>
          <w:rFonts w:ascii="Times New Roman" w:eastAsia="Times New Roman" w:hAnsi="Times New Roman" w:cs="David" w:hint="cs"/>
          <w:sz w:val="24"/>
          <w:szCs w:val="24"/>
          <w:rtl/>
        </w:rPr>
        <w:t>תאים את תכניות הלימודים שלו לסטנדרטים שקבע</w:t>
      </w:r>
      <w:r w:rsidR="005C7D0F">
        <w:rPr>
          <w:rFonts w:ascii="Times New Roman" w:eastAsia="Times New Roman" w:hAnsi="Times New Roman" w:cs="David" w:hint="cs"/>
          <w:sz w:val="24"/>
          <w:szCs w:val="24"/>
          <w:rtl/>
        </w:rPr>
        <w:t>,</w:t>
      </w:r>
      <w:r w:rsidRPr="00100EF6">
        <w:rPr>
          <w:rFonts w:ascii="Times New Roman" w:eastAsia="Times New Roman" w:hAnsi="Times New Roman" w:cs="David" w:hint="cs"/>
          <w:sz w:val="24"/>
          <w:szCs w:val="24"/>
          <w:rtl/>
        </w:rPr>
        <w:t xml:space="preserve"> ות</w:t>
      </w:r>
      <w:r w:rsidR="005C7D0F">
        <w:rPr>
          <w:rFonts w:ascii="Times New Roman" w:eastAsia="Times New Roman" w:hAnsi="Times New Roman" w:cs="David" w:hint="cs"/>
          <w:sz w:val="24"/>
          <w:szCs w:val="24"/>
          <w:rtl/>
        </w:rPr>
        <w:t>י</w:t>
      </w:r>
      <w:r w:rsidRPr="00100EF6">
        <w:rPr>
          <w:rFonts w:ascii="Times New Roman" w:eastAsia="Times New Roman" w:hAnsi="Times New Roman" w:cs="David" w:hint="cs"/>
          <w:sz w:val="24"/>
          <w:szCs w:val="24"/>
          <w:rtl/>
        </w:rPr>
        <w:t xml:space="preserve">עד את התהליך בתלקיט הכולל גם דוגמאות </w:t>
      </w:r>
      <w:proofErr w:type="spellStart"/>
      <w:r w:rsidRPr="00100EF6">
        <w:rPr>
          <w:rFonts w:ascii="Times New Roman" w:eastAsia="Times New Roman" w:hAnsi="Times New Roman" w:cs="David" w:hint="cs"/>
          <w:sz w:val="24"/>
          <w:szCs w:val="24"/>
          <w:rtl/>
        </w:rPr>
        <w:t>לפרקטיקות</w:t>
      </w:r>
      <w:proofErr w:type="spellEnd"/>
      <w:r w:rsidRPr="00100EF6">
        <w:rPr>
          <w:rFonts w:ascii="Times New Roman" w:eastAsia="Times New Roman" w:hAnsi="Times New Roman" w:cs="David" w:hint="cs"/>
          <w:sz w:val="24"/>
          <w:szCs w:val="24"/>
          <w:rtl/>
        </w:rPr>
        <w:t xml:space="preserve"> הערכה שנעשה בהן שימוש למדידה </w:t>
      </w:r>
      <w:r w:rsidR="005C7D0F">
        <w:rPr>
          <w:rFonts w:ascii="Times New Roman" w:eastAsia="Times New Roman" w:hAnsi="Times New Roman" w:cs="David" w:hint="cs"/>
          <w:sz w:val="24"/>
          <w:szCs w:val="24"/>
          <w:rtl/>
        </w:rPr>
        <w:t xml:space="preserve">של </w:t>
      </w:r>
      <w:r w:rsidRPr="00100EF6">
        <w:rPr>
          <w:rFonts w:ascii="Times New Roman" w:eastAsia="Times New Roman" w:hAnsi="Times New Roman" w:cs="David" w:hint="cs"/>
          <w:sz w:val="24"/>
          <w:szCs w:val="24"/>
          <w:rtl/>
        </w:rPr>
        <w:t xml:space="preserve">ביצועי התלמידים ביחס לסטנדרטים. כל שנה, בסוף חודש יוני, </w:t>
      </w:r>
      <w:r w:rsidR="005C7D0F">
        <w:rPr>
          <w:rFonts w:ascii="Times New Roman" w:eastAsia="Times New Roman" w:hAnsi="Times New Roman" w:cs="David" w:hint="cs"/>
          <w:sz w:val="24"/>
          <w:szCs w:val="24"/>
          <w:rtl/>
        </w:rPr>
        <w:t>ה</w:t>
      </w:r>
      <w:r w:rsidRPr="00100EF6">
        <w:rPr>
          <w:rFonts w:ascii="Times New Roman" w:eastAsia="Times New Roman" w:hAnsi="Times New Roman" w:cs="David" w:hint="cs"/>
          <w:sz w:val="24"/>
          <w:szCs w:val="24"/>
          <w:rtl/>
        </w:rPr>
        <w:t xml:space="preserve">גיש ה- </w:t>
      </w:r>
      <w:r w:rsidRPr="00100EF6">
        <w:rPr>
          <w:rFonts w:ascii="Times New Roman" w:eastAsia="Times New Roman" w:hAnsi="Times New Roman" w:cs="David"/>
          <w:sz w:val="24"/>
          <w:szCs w:val="24"/>
        </w:rPr>
        <w:t>SD</w:t>
      </w:r>
      <w:r w:rsidRPr="00100EF6">
        <w:rPr>
          <w:rFonts w:ascii="Times New Roman" w:eastAsia="Times New Roman" w:hAnsi="Times New Roman" w:cs="David" w:hint="cs"/>
          <w:sz w:val="24"/>
          <w:szCs w:val="24"/>
          <w:rtl/>
        </w:rPr>
        <w:t xml:space="preserve"> את התלקיט לבדיקה של ועדת מומחים חיצונית</w:t>
      </w:r>
      <w:r w:rsidR="005C7D0F">
        <w:rPr>
          <w:rFonts w:ascii="Times New Roman" w:eastAsia="Times New Roman" w:hAnsi="Times New Roman" w:cs="David" w:hint="cs"/>
          <w:sz w:val="24"/>
          <w:szCs w:val="24"/>
          <w:rtl/>
        </w:rPr>
        <w:t>, שהעריכה</w:t>
      </w:r>
      <w:r w:rsidRPr="00100EF6">
        <w:rPr>
          <w:rFonts w:ascii="Times New Roman" w:eastAsia="Times New Roman" w:hAnsi="Times New Roman" w:cs="David" w:hint="cs"/>
          <w:sz w:val="24"/>
          <w:szCs w:val="24"/>
          <w:rtl/>
        </w:rPr>
        <w:t xml:space="preserve"> את התלקיט על בסיס 6 אמות מידה של איכות. במהלך בדיקת התלקיטים</w:t>
      </w:r>
      <w:r w:rsidR="005C7D0F">
        <w:rPr>
          <w:rFonts w:ascii="Times New Roman" w:eastAsia="Times New Roman" w:hAnsi="Times New Roman" w:cs="David" w:hint="cs"/>
          <w:sz w:val="24"/>
          <w:szCs w:val="24"/>
          <w:rtl/>
        </w:rPr>
        <w:t>, המעריכים זיהו</w:t>
      </w:r>
      <w:r w:rsidRPr="00100EF6">
        <w:rPr>
          <w:rFonts w:ascii="Times New Roman" w:eastAsia="Times New Roman" w:hAnsi="Times New Roman" w:cs="David" w:hint="cs"/>
          <w:sz w:val="24"/>
          <w:szCs w:val="24"/>
          <w:rtl/>
        </w:rPr>
        <w:t xml:space="preserve"> </w:t>
      </w:r>
      <w:proofErr w:type="spellStart"/>
      <w:r w:rsidRPr="00100EF6">
        <w:rPr>
          <w:rFonts w:ascii="Times New Roman" w:eastAsia="Times New Roman" w:hAnsi="Times New Roman" w:cs="David" w:hint="cs"/>
          <w:sz w:val="24"/>
          <w:szCs w:val="24"/>
          <w:rtl/>
        </w:rPr>
        <w:t>פרקטיקות</w:t>
      </w:r>
      <w:proofErr w:type="spellEnd"/>
      <w:r w:rsidRPr="00100EF6">
        <w:rPr>
          <w:rFonts w:ascii="Times New Roman" w:eastAsia="Times New Roman" w:hAnsi="Times New Roman" w:cs="David" w:hint="cs"/>
          <w:sz w:val="24"/>
          <w:szCs w:val="24"/>
          <w:rtl/>
        </w:rPr>
        <w:t xml:space="preserve"> המהוות מודל להערכה טובה והן מומלצות לבתי הספר במדינה.</w:t>
      </w:r>
    </w:p>
    <w:p w:rsidR="00D44C14" w:rsidRDefault="00D44C14" w:rsidP="005C7D0F">
      <w:pPr>
        <w:spacing w:after="120" w:line="360" w:lineRule="auto"/>
        <w:jc w:val="both"/>
        <w:rPr>
          <w:rFonts w:cs="David"/>
          <w:sz w:val="24"/>
          <w:szCs w:val="24"/>
          <w:rtl/>
        </w:rPr>
      </w:pPr>
      <w:r w:rsidRPr="00554B06">
        <w:rPr>
          <w:rFonts w:ascii="Times New Roman" w:eastAsia="Times New Roman" w:hAnsi="Times New Roman" w:cs="David" w:hint="cs"/>
          <w:b/>
          <w:bCs/>
          <w:sz w:val="24"/>
          <w:szCs w:val="24"/>
          <w:rtl/>
        </w:rPr>
        <w:t>עקרונות</w:t>
      </w:r>
      <w:r w:rsidRPr="00554B06">
        <w:rPr>
          <w:rFonts w:ascii="Times New Roman" w:eastAsia="Times New Roman" w:hAnsi="Times New Roman" w:cs="David"/>
          <w:b/>
          <w:bCs/>
          <w:sz w:val="24"/>
          <w:szCs w:val="24"/>
          <w:rtl/>
        </w:rPr>
        <w:t xml:space="preserve"> </w:t>
      </w:r>
      <w:r w:rsidRPr="00554B06">
        <w:rPr>
          <w:rFonts w:ascii="Times New Roman" w:eastAsia="Times New Roman" w:hAnsi="Times New Roman" w:cs="David" w:hint="cs"/>
          <w:b/>
          <w:bCs/>
          <w:sz w:val="24"/>
          <w:szCs w:val="24"/>
          <w:rtl/>
        </w:rPr>
        <w:t>כלליים</w:t>
      </w:r>
      <w:r w:rsidRPr="00554B06">
        <w:rPr>
          <w:rFonts w:ascii="Times New Roman" w:eastAsia="Times New Roman" w:hAnsi="Times New Roman" w:cs="David"/>
          <w:b/>
          <w:bCs/>
          <w:sz w:val="24"/>
          <w:szCs w:val="24"/>
          <w:rtl/>
        </w:rPr>
        <w:t xml:space="preserve"> </w:t>
      </w:r>
      <w:r w:rsidRPr="00554B06">
        <w:rPr>
          <w:rFonts w:ascii="Times New Roman" w:eastAsia="Times New Roman" w:hAnsi="Times New Roman" w:cs="David" w:hint="cs"/>
          <w:b/>
          <w:bCs/>
          <w:sz w:val="24"/>
          <w:szCs w:val="24"/>
          <w:rtl/>
        </w:rPr>
        <w:t>בתהליכי</w:t>
      </w:r>
      <w:r w:rsidRPr="00554B06">
        <w:rPr>
          <w:rFonts w:ascii="Times New Roman" w:eastAsia="Times New Roman" w:hAnsi="Times New Roman" w:cs="David"/>
          <w:b/>
          <w:bCs/>
          <w:sz w:val="24"/>
          <w:szCs w:val="24"/>
          <w:rtl/>
        </w:rPr>
        <w:t xml:space="preserve"> </w:t>
      </w:r>
      <w:r w:rsidRPr="00554B06">
        <w:rPr>
          <w:rFonts w:ascii="Times New Roman" w:eastAsia="Times New Roman" w:hAnsi="Times New Roman" w:cs="David" w:hint="cs"/>
          <w:b/>
          <w:bCs/>
          <w:sz w:val="24"/>
          <w:szCs w:val="24"/>
          <w:rtl/>
        </w:rPr>
        <w:t>ההערכה של ה-</w:t>
      </w:r>
      <w:r w:rsidRPr="00554B06">
        <w:rPr>
          <w:rFonts w:cs="David"/>
          <w:b/>
          <w:bCs/>
          <w:sz w:val="24"/>
          <w:szCs w:val="24"/>
        </w:rPr>
        <w:t xml:space="preserve"> O</w:t>
      </w:r>
      <w:r w:rsidR="00A03C57">
        <w:rPr>
          <w:rFonts w:cs="David"/>
          <w:b/>
          <w:bCs/>
          <w:sz w:val="24"/>
          <w:szCs w:val="24"/>
        </w:rPr>
        <w:t>FSTED</w:t>
      </w:r>
      <w:r w:rsidRPr="00554B06">
        <w:rPr>
          <w:rFonts w:ascii="Times New Roman" w:eastAsia="Times New Roman" w:hAnsi="Times New Roman" w:cs="David" w:hint="cs"/>
          <w:b/>
          <w:bCs/>
          <w:sz w:val="24"/>
          <w:szCs w:val="24"/>
          <w:rtl/>
        </w:rPr>
        <w:t>באנגליה</w:t>
      </w:r>
      <w:r w:rsidRPr="00100EF6">
        <w:rPr>
          <w:rFonts w:ascii="Times New Roman" w:eastAsia="Times New Roman" w:hAnsi="Times New Roman" w:cs="David" w:hint="cs"/>
          <w:sz w:val="24"/>
          <w:szCs w:val="24"/>
          <w:rtl/>
        </w:rPr>
        <w:t>: מטרת ההער</w:t>
      </w:r>
      <w:r w:rsidR="00093321">
        <w:rPr>
          <w:rFonts w:ascii="Times New Roman" w:eastAsia="Times New Roman" w:hAnsi="Times New Roman" w:cs="David" w:hint="cs"/>
          <w:sz w:val="24"/>
          <w:szCs w:val="24"/>
          <w:rtl/>
        </w:rPr>
        <w:t>כ</w:t>
      </w:r>
      <w:r w:rsidRPr="00100EF6">
        <w:rPr>
          <w:rFonts w:ascii="Times New Roman" w:eastAsia="Times New Roman" w:hAnsi="Times New Roman" w:cs="David" w:hint="cs"/>
          <w:sz w:val="24"/>
          <w:szCs w:val="24"/>
          <w:rtl/>
        </w:rPr>
        <w:t xml:space="preserve">ה היא </w:t>
      </w:r>
      <w:r w:rsidRPr="00100EF6">
        <w:rPr>
          <w:rFonts w:cs="David" w:hint="cs"/>
          <w:sz w:val="24"/>
          <w:szCs w:val="24"/>
          <w:rtl/>
        </w:rPr>
        <w:t xml:space="preserve">לבדוק את יעילות בית </w:t>
      </w:r>
      <w:r w:rsidRPr="00100EF6">
        <w:rPr>
          <w:rFonts w:ascii="Times New Roman" w:eastAsia="Times New Roman" w:hAnsi="Times New Roman" w:cs="David" w:hint="cs"/>
          <w:sz w:val="24"/>
          <w:szCs w:val="24"/>
          <w:rtl/>
        </w:rPr>
        <w:t>הספר</w:t>
      </w:r>
      <w:r w:rsidRPr="00100EF6">
        <w:rPr>
          <w:rFonts w:cs="David" w:hint="cs"/>
          <w:sz w:val="24"/>
          <w:szCs w:val="24"/>
          <w:rtl/>
        </w:rPr>
        <w:t xml:space="preserve"> ומהן הנקודות לשיפור. צוות מעריכים מגיע לבית הספר למשך כיומיים בהם הם נדרשים לדווח על איכות החינוך בבית הספר בהתייחס למרכיבים הבאים: הישגי התלמידים בבית הספר; איכות ההוראה בבית הספר; התנהגות ובטחון התלמידים בבית הספר; איכות ההנהגה והניהול בבית הספר; התפתחות התלמידים בהיבטים ערכיים, חברתיים ותרבותיים; המידה בה בית הספר מספק את הצרכים של מגוון התלמידים בבית הספר, בפרט תלמידים בעלי מוגבלויות ותלמידים בעלי צרכים מיוחדים. לקראת ביקור הועדה בית הספר מקיים תהליך של הערכה עצמית (</w:t>
      </w:r>
      <w:r w:rsidRPr="00100EF6">
        <w:rPr>
          <w:rFonts w:cs="David"/>
          <w:sz w:val="24"/>
          <w:szCs w:val="24"/>
        </w:rPr>
        <w:t>Self-evaluation</w:t>
      </w:r>
      <w:r w:rsidRPr="00100EF6">
        <w:rPr>
          <w:rFonts w:cs="David" w:hint="cs"/>
          <w:sz w:val="24"/>
          <w:szCs w:val="24"/>
          <w:rtl/>
        </w:rPr>
        <w:t>) המספקת את הבסיס לתכנון, התפתחות ושיפור בית הספר. מטרת ההערכה החיצונית הינה להתייחס ולתרום לתהליך ההערכה העצמית של בית הספר. במהלך ההערכה החיצונית המעריכים נותנים משוב מילולי למורים ולצוות לגבי עבודתם במטרה לגרום לשיפור וליצור דיאלוג בונה. בסיום ההערכה</w:t>
      </w:r>
      <w:r w:rsidR="005C7D0F">
        <w:rPr>
          <w:rFonts w:cs="David" w:hint="cs"/>
          <w:sz w:val="24"/>
          <w:szCs w:val="24"/>
          <w:rtl/>
        </w:rPr>
        <w:t>,</w:t>
      </w:r>
      <w:r w:rsidRPr="00100EF6">
        <w:rPr>
          <w:rFonts w:cs="David" w:hint="cs"/>
          <w:sz w:val="24"/>
          <w:szCs w:val="24"/>
          <w:rtl/>
        </w:rPr>
        <w:t xml:space="preserve"> בית הספר מקבל דוח תוך 10 ימי עבודה מהביקור בבית הספר, אשר מתפרסם באתר ה-</w:t>
      </w:r>
      <w:r w:rsidRPr="00100EF6">
        <w:rPr>
          <w:rFonts w:cs="David"/>
          <w:sz w:val="24"/>
          <w:szCs w:val="24"/>
        </w:rPr>
        <w:t>O</w:t>
      </w:r>
      <w:r w:rsidR="005C7D0F">
        <w:rPr>
          <w:rFonts w:cs="David"/>
          <w:sz w:val="24"/>
          <w:szCs w:val="24"/>
        </w:rPr>
        <w:t>FSTED</w:t>
      </w:r>
      <w:r w:rsidRPr="00100EF6">
        <w:rPr>
          <w:rFonts w:cs="David" w:hint="cs"/>
          <w:sz w:val="24"/>
          <w:szCs w:val="24"/>
          <w:rtl/>
        </w:rPr>
        <w:t xml:space="preserve"> תוך 15 יום. </w:t>
      </w:r>
    </w:p>
    <w:sectPr w:rsidR="00D44C14" w:rsidSect="00D53150">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701D" w:rsidRDefault="0023701D" w:rsidP="00773B60">
      <w:pPr>
        <w:spacing w:after="0" w:line="240" w:lineRule="auto"/>
      </w:pPr>
      <w:r>
        <w:separator/>
      </w:r>
    </w:p>
  </w:endnote>
  <w:endnote w:type="continuationSeparator" w:id="0">
    <w:p w:rsidR="0023701D" w:rsidRDefault="0023701D" w:rsidP="00773B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panose1 w:val="020E0502060401010101"/>
    <w:charset w:val="B1"/>
    <w:family w:val="swiss"/>
    <w:pitch w:val="variable"/>
    <w:sig w:usb0="00000801" w:usb1="00000000" w:usb2="00000000" w:usb3="00000000" w:csb0="0000002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2138137150"/>
      <w:docPartObj>
        <w:docPartGallery w:val="Page Numbers (Bottom of Page)"/>
        <w:docPartUnique/>
      </w:docPartObj>
    </w:sdtPr>
    <w:sdtEndPr>
      <w:rPr>
        <w:cs/>
      </w:rPr>
    </w:sdtEndPr>
    <w:sdtContent>
      <w:p w:rsidR="0023701D" w:rsidRDefault="0023701D">
        <w:pPr>
          <w:pStyle w:val="a9"/>
          <w:jc w:val="center"/>
          <w:rPr>
            <w:rtl/>
            <w:cs/>
          </w:rPr>
        </w:pPr>
        <w:r>
          <w:fldChar w:fldCharType="begin"/>
        </w:r>
        <w:r>
          <w:rPr>
            <w:rtl/>
            <w:cs/>
          </w:rPr>
          <w:instrText>PAGE   \* MERGEFORMAT</w:instrText>
        </w:r>
        <w:r>
          <w:fldChar w:fldCharType="separate"/>
        </w:r>
        <w:r w:rsidR="00CD2AD8" w:rsidRPr="00CD2AD8">
          <w:rPr>
            <w:noProof/>
            <w:rtl/>
            <w:lang w:val="he-IL"/>
          </w:rPr>
          <w:t>14</w:t>
        </w:r>
        <w:r>
          <w:fldChar w:fldCharType="end"/>
        </w:r>
      </w:p>
    </w:sdtContent>
  </w:sdt>
  <w:p w:rsidR="0023701D" w:rsidRDefault="0023701D">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701D" w:rsidRDefault="0023701D" w:rsidP="00773B60">
      <w:pPr>
        <w:spacing w:after="0" w:line="240" w:lineRule="auto"/>
      </w:pPr>
      <w:r>
        <w:separator/>
      </w:r>
    </w:p>
  </w:footnote>
  <w:footnote w:type="continuationSeparator" w:id="0">
    <w:p w:rsidR="0023701D" w:rsidRDefault="0023701D" w:rsidP="00773B60">
      <w:pPr>
        <w:spacing w:after="0" w:line="240" w:lineRule="auto"/>
      </w:pPr>
      <w:r>
        <w:continuationSeparator/>
      </w:r>
    </w:p>
  </w:footnote>
  <w:footnote w:id="1">
    <w:p w:rsidR="0023701D" w:rsidRPr="0065079F" w:rsidRDefault="0023701D" w:rsidP="005D1E54">
      <w:pPr>
        <w:pStyle w:val="ab"/>
        <w:rPr>
          <w:sz w:val="18"/>
          <w:szCs w:val="18"/>
          <w:rtl/>
        </w:rPr>
      </w:pPr>
      <w:r>
        <w:rPr>
          <w:rStyle w:val="ad"/>
        </w:rPr>
        <w:footnoteRef/>
      </w:r>
      <w:r>
        <w:rPr>
          <w:rtl/>
        </w:rPr>
        <w:t xml:space="preserve"> </w:t>
      </w:r>
      <w:r w:rsidRPr="0065079F">
        <w:rPr>
          <w:rFonts w:cs="David" w:hint="cs"/>
          <w:sz w:val="18"/>
          <w:szCs w:val="18"/>
          <w:rtl/>
        </w:rPr>
        <w:t xml:space="preserve">להבדיל מהשם מיצ"ב </w:t>
      </w:r>
      <w:r w:rsidRPr="0065079F">
        <w:rPr>
          <w:rFonts w:cs="David"/>
          <w:sz w:val="18"/>
          <w:szCs w:val="18"/>
          <w:rtl/>
        </w:rPr>
        <w:t>-</w:t>
      </w:r>
      <w:r w:rsidRPr="0065079F">
        <w:rPr>
          <w:rFonts w:cs="David" w:hint="cs"/>
          <w:sz w:val="18"/>
          <w:szCs w:val="18"/>
          <w:rtl/>
        </w:rPr>
        <w:t xml:space="preserve"> ר"ת של מדדי יעילות וצמיחה בית ספרית - הנערך ברמה בית ספרית.</w:t>
      </w:r>
    </w:p>
  </w:footnote>
  <w:footnote w:id="2">
    <w:p w:rsidR="00D1631D" w:rsidRPr="00D1631D" w:rsidRDefault="00D1631D">
      <w:pPr>
        <w:pStyle w:val="ab"/>
        <w:rPr>
          <w:rFonts w:cs="David" w:hint="cs"/>
          <w:rtl/>
        </w:rPr>
      </w:pPr>
      <w:r w:rsidRPr="0065079F">
        <w:rPr>
          <w:rStyle w:val="ad"/>
          <w:sz w:val="18"/>
          <w:szCs w:val="18"/>
        </w:rPr>
        <w:footnoteRef/>
      </w:r>
      <w:r w:rsidRPr="0065079F">
        <w:rPr>
          <w:sz w:val="18"/>
          <w:szCs w:val="18"/>
          <w:rtl/>
        </w:rPr>
        <w:t xml:space="preserve"> </w:t>
      </w:r>
      <w:r w:rsidRPr="0065079F">
        <w:rPr>
          <w:rFonts w:cs="David" w:hint="cs"/>
          <w:sz w:val="18"/>
          <w:szCs w:val="18"/>
          <w:rtl/>
        </w:rPr>
        <w:t xml:space="preserve">הערכת רכישת השפה בכיתה ב' תעבור למתכונת פנימית, ובעתיד תקבל מאפיינים </w:t>
      </w:r>
      <w:r w:rsidRPr="0065079F">
        <w:rPr>
          <w:rFonts w:cs="David" w:hint="cs"/>
          <w:sz w:val="18"/>
          <w:szCs w:val="18"/>
          <w:rtl/>
        </w:rPr>
        <w:t>מעצבים ו</w:t>
      </w:r>
      <w:r w:rsidRPr="0065079F">
        <w:rPr>
          <w:rFonts w:cs="David" w:hint="cs"/>
          <w:sz w:val="18"/>
          <w:szCs w:val="18"/>
          <w:rtl/>
        </w:rPr>
        <w:t>דיאגנוסטיים יותר</w:t>
      </w:r>
    </w:p>
  </w:footnote>
  <w:footnote w:id="3">
    <w:p w:rsidR="0023701D" w:rsidRPr="0065079F" w:rsidRDefault="0023701D" w:rsidP="001E4E3E">
      <w:pPr>
        <w:pStyle w:val="ab"/>
        <w:jc w:val="both"/>
        <w:rPr>
          <w:sz w:val="18"/>
          <w:szCs w:val="18"/>
          <w:rtl/>
        </w:rPr>
      </w:pPr>
      <w:r>
        <w:rPr>
          <w:rStyle w:val="ad"/>
        </w:rPr>
        <w:footnoteRef/>
      </w:r>
      <w:r>
        <w:rPr>
          <w:rtl/>
        </w:rPr>
        <w:t xml:space="preserve"> </w:t>
      </w:r>
      <w:r w:rsidRPr="0065079F">
        <w:rPr>
          <w:rFonts w:cs="David" w:hint="cs"/>
          <w:sz w:val="18"/>
          <w:szCs w:val="18"/>
          <w:rtl/>
        </w:rPr>
        <w:t>נציין כי מדגם התלמידים בכל בית ספר שיידגם אינו מספיק רחב על מנת ללמוד על הישגי התלמידים באותו בית ספר מסוים.</w:t>
      </w:r>
    </w:p>
  </w:footnote>
  <w:footnote w:id="4">
    <w:p w:rsidR="0023701D" w:rsidRPr="006E044C" w:rsidRDefault="0023701D" w:rsidP="005E4853">
      <w:pPr>
        <w:pStyle w:val="ab"/>
        <w:spacing w:line="276" w:lineRule="auto"/>
        <w:jc w:val="both"/>
        <w:rPr>
          <w:rFonts w:cs="David"/>
          <w:sz w:val="18"/>
          <w:szCs w:val="18"/>
        </w:rPr>
      </w:pPr>
      <w:r>
        <w:rPr>
          <w:rStyle w:val="ad"/>
        </w:rPr>
        <w:footnoteRef/>
      </w:r>
      <w:r>
        <w:rPr>
          <w:rtl/>
        </w:rPr>
        <w:t xml:space="preserve"> </w:t>
      </w:r>
      <w:r w:rsidRPr="006E044C">
        <w:rPr>
          <w:rFonts w:cs="David" w:hint="cs"/>
          <w:sz w:val="18"/>
          <w:szCs w:val="18"/>
          <w:rtl/>
        </w:rPr>
        <w:t>יצוין</w:t>
      </w:r>
      <w:r w:rsidRPr="006E044C">
        <w:rPr>
          <w:rFonts w:cs="David"/>
          <w:sz w:val="18"/>
          <w:szCs w:val="18"/>
          <w:rtl/>
        </w:rPr>
        <w:t xml:space="preserve"> </w:t>
      </w:r>
      <w:r w:rsidRPr="006E044C">
        <w:rPr>
          <w:rFonts w:cs="David" w:hint="cs"/>
          <w:sz w:val="18"/>
          <w:szCs w:val="18"/>
          <w:rtl/>
        </w:rPr>
        <w:t>כי</w:t>
      </w:r>
      <w:r w:rsidRPr="006E044C">
        <w:rPr>
          <w:rFonts w:cs="David"/>
          <w:sz w:val="18"/>
          <w:szCs w:val="18"/>
          <w:rtl/>
        </w:rPr>
        <w:t xml:space="preserve"> </w:t>
      </w:r>
      <w:r w:rsidRPr="006E044C">
        <w:rPr>
          <w:rFonts w:cs="David" w:hint="cs"/>
          <w:sz w:val="18"/>
          <w:szCs w:val="18"/>
          <w:rtl/>
        </w:rPr>
        <w:t>במרבית</w:t>
      </w:r>
      <w:r w:rsidRPr="006E044C">
        <w:rPr>
          <w:rFonts w:cs="David"/>
          <w:sz w:val="18"/>
          <w:szCs w:val="18"/>
          <w:rtl/>
        </w:rPr>
        <w:t xml:space="preserve"> </w:t>
      </w:r>
      <w:r w:rsidRPr="006E044C">
        <w:rPr>
          <w:rFonts w:cs="David" w:hint="cs"/>
          <w:sz w:val="18"/>
          <w:szCs w:val="18"/>
          <w:rtl/>
        </w:rPr>
        <w:t>בתי</w:t>
      </w:r>
      <w:r w:rsidRPr="006E044C">
        <w:rPr>
          <w:rFonts w:cs="David"/>
          <w:sz w:val="18"/>
          <w:szCs w:val="18"/>
          <w:rtl/>
        </w:rPr>
        <w:t xml:space="preserve"> </w:t>
      </w:r>
      <w:r w:rsidRPr="006E044C">
        <w:rPr>
          <w:rFonts w:cs="David" w:hint="cs"/>
          <w:sz w:val="18"/>
          <w:szCs w:val="18"/>
          <w:rtl/>
        </w:rPr>
        <w:t>הספר</w:t>
      </w:r>
      <w:r w:rsidRPr="006E044C">
        <w:rPr>
          <w:rFonts w:cs="David"/>
          <w:sz w:val="18"/>
          <w:szCs w:val="18"/>
          <w:rtl/>
        </w:rPr>
        <w:t xml:space="preserve"> </w:t>
      </w:r>
      <w:r w:rsidRPr="006E044C">
        <w:rPr>
          <w:rFonts w:cs="David" w:hint="cs"/>
          <w:sz w:val="18"/>
          <w:szCs w:val="18"/>
          <w:rtl/>
        </w:rPr>
        <w:t>לא</w:t>
      </w:r>
      <w:r w:rsidRPr="006E044C">
        <w:rPr>
          <w:rFonts w:cs="David"/>
          <w:sz w:val="18"/>
          <w:szCs w:val="18"/>
          <w:rtl/>
        </w:rPr>
        <w:t xml:space="preserve"> </w:t>
      </w:r>
      <w:r w:rsidRPr="006E044C">
        <w:rPr>
          <w:rFonts w:cs="David" w:hint="cs"/>
          <w:sz w:val="18"/>
          <w:szCs w:val="18"/>
          <w:rtl/>
        </w:rPr>
        <w:t>קיים</w:t>
      </w:r>
      <w:r w:rsidRPr="006E044C">
        <w:rPr>
          <w:rFonts w:cs="David"/>
          <w:sz w:val="18"/>
          <w:szCs w:val="18"/>
          <w:rtl/>
        </w:rPr>
        <w:t xml:space="preserve">, </w:t>
      </w:r>
      <w:r w:rsidRPr="006E044C">
        <w:rPr>
          <w:rFonts w:cs="David" w:hint="cs"/>
          <w:sz w:val="18"/>
          <w:szCs w:val="18"/>
          <w:rtl/>
        </w:rPr>
        <w:t>נכון</w:t>
      </w:r>
      <w:r w:rsidRPr="006E044C">
        <w:rPr>
          <w:rFonts w:cs="David"/>
          <w:sz w:val="18"/>
          <w:szCs w:val="18"/>
          <w:rtl/>
        </w:rPr>
        <w:t xml:space="preserve"> </w:t>
      </w:r>
      <w:r w:rsidRPr="006E044C">
        <w:rPr>
          <w:rFonts w:cs="David" w:hint="cs"/>
          <w:sz w:val="18"/>
          <w:szCs w:val="18"/>
          <w:rtl/>
        </w:rPr>
        <w:t>להיום</w:t>
      </w:r>
      <w:r w:rsidRPr="006E044C">
        <w:rPr>
          <w:rFonts w:cs="David"/>
          <w:sz w:val="18"/>
          <w:szCs w:val="18"/>
          <w:rtl/>
        </w:rPr>
        <w:t xml:space="preserve">, </w:t>
      </w:r>
      <w:r w:rsidRPr="006E044C">
        <w:rPr>
          <w:rFonts w:cs="David" w:hint="cs"/>
          <w:sz w:val="18"/>
          <w:szCs w:val="18"/>
          <w:rtl/>
        </w:rPr>
        <w:t>רכז</w:t>
      </w:r>
      <w:r w:rsidRPr="006E044C">
        <w:rPr>
          <w:rFonts w:cs="David"/>
          <w:sz w:val="18"/>
          <w:szCs w:val="18"/>
          <w:rtl/>
        </w:rPr>
        <w:t xml:space="preserve"> </w:t>
      </w:r>
      <w:r w:rsidRPr="006E044C">
        <w:rPr>
          <w:rFonts w:cs="David" w:hint="cs"/>
          <w:sz w:val="18"/>
          <w:szCs w:val="18"/>
          <w:rtl/>
        </w:rPr>
        <w:t>הערכה</w:t>
      </w:r>
      <w:r w:rsidRPr="006E044C">
        <w:rPr>
          <w:rFonts w:cs="David"/>
          <w:sz w:val="18"/>
          <w:szCs w:val="18"/>
          <w:rtl/>
        </w:rPr>
        <w:t xml:space="preserve"> </w:t>
      </w:r>
      <w:r w:rsidRPr="006E044C">
        <w:rPr>
          <w:rFonts w:cs="David" w:hint="cs"/>
          <w:sz w:val="18"/>
          <w:szCs w:val="18"/>
          <w:rtl/>
        </w:rPr>
        <w:t>בית</w:t>
      </w:r>
      <w:r w:rsidRPr="006E044C">
        <w:rPr>
          <w:rFonts w:cs="David"/>
          <w:sz w:val="18"/>
          <w:szCs w:val="18"/>
          <w:rtl/>
        </w:rPr>
        <w:t xml:space="preserve"> </w:t>
      </w:r>
      <w:r w:rsidRPr="006E044C">
        <w:rPr>
          <w:rFonts w:cs="David" w:hint="cs"/>
          <w:sz w:val="18"/>
          <w:szCs w:val="18"/>
          <w:rtl/>
        </w:rPr>
        <w:t>ספרי</w:t>
      </w:r>
      <w:r w:rsidRPr="006E044C">
        <w:rPr>
          <w:rFonts w:cs="David"/>
          <w:sz w:val="18"/>
          <w:szCs w:val="18"/>
          <w:rtl/>
        </w:rPr>
        <w:t xml:space="preserve"> </w:t>
      </w:r>
      <w:r w:rsidRPr="006E044C">
        <w:rPr>
          <w:rFonts w:cs="David" w:hint="cs"/>
          <w:sz w:val="18"/>
          <w:szCs w:val="18"/>
          <w:rtl/>
        </w:rPr>
        <w:t>בעל</w:t>
      </w:r>
      <w:r w:rsidRPr="006E044C">
        <w:rPr>
          <w:rFonts w:cs="David"/>
          <w:sz w:val="18"/>
          <w:szCs w:val="18"/>
          <w:rtl/>
        </w:rPr>
        <w:t xml:space="preserve"> </w:t>
      </w:r>
      <w:r w:rsidRPr="006E044C">
        <w:rPr>
          <w:rFonts w:cs="David" w:hint="cs"/>
          <w:sz w:val="18"/>
          <w:szCs w:val="18"/>
          <w:rtl/>
        </w:rPr>
        <w:t>השכלה</w:t>
      </w:r>
      <w:r w:rsidRPr="006E044C">
        <w:rPr>
          <w:rFonts w:cs="David"/>
          <w:sz w:val="18"/>
          <w:szCs w:val="18"/>
          <w:rtl/>
        </w:rPr>
        <w:t xml:space="preserve"> </w:t>
      </w:r>
      <w:r w:rsidRPr="006E044C">
        <w:rPr>
          <w:rFonts w:cs="David" w:hint="cs"/>
          <w:sz w:val="18"/>
          <w:szCs w:val="18"/>
          <w:rtl/>
        </w:rPr>
        <w:t>והכשרה</w:t>
      </w:r>
      <w:r w:rsidRPr="006E044C">
        <w:rPr>
          <w:rFonts w:cs="David"/>
          <w:sz w:val="18"/>
          <w:szCs w:val="18"/>
          <w:rtl/>
        </w:rPr>
        <w:t xml:space="preserve"> </w:t>
      </w:r>
      <w:r w:rsidRPr="006E044C">
        <w:rPr>
          <w:rFonts w:cs="David" w:hint="cs"/>
          <w:sz w:val="18"/>
          <w:szCs w:val="18"/>
          <w:rtl/>
        </w:rPr>
        <w:t>רלוונטית</w:t>
      </w:r>
      <w:r w:rsidRPr="006E044C">
        <w:rPr>
          <w:rFonts w:cs="David"/>
          <w:sz w:val="18"/>
          <w:szCs w:val="18"/>
          <w:rtl/>
        </w:rPr>
        <w:t xml:space="preserve"> </w:t>
      </w:r>
      <w:r w:rsidRPr="006E044C">
        <w:rPr>
          <w:rFonts w:cs="David" w:hint="cs"/>
          <w:sz w:val="18"/>
          <w:szCs w:val="18"/>
          <w:rtl/>
        </w:rPr>
        <w:t>היכול</w:t>
      </w:r>
      <w:r w:rsidRPr="006E044C">
        <w:rPr>
          <w:rFonts w:cs="David"/>
          <w:sz w:val="18"/>
          <w:szCs w:val="18"/>
          <w:rtl/>
        </w:rPr>
        <w:t xml:space="preserve"> </w:t>
      </w:r>
      <w:r w:rsidRPr="006E044C">
        <w:rPr>
          <w:rFonts w:cs="David" w:hint="cs"/>
          <w:sz w:val="18"/>
          <w:szCs w:val="18"/>
          <w:rtl/>
        </w:rPr>
        <w:t>לסייע</w:t>
      </w:r>
      <w:r w:rsidRPr="006E044C">
        <w:rPr>
          <w:rFonts w:cs="David"/>
          <w:sz w:val="18"/>
          <w:szCs w:val="18"/>
          <w:rtl/>
        </w:rPr>
        <w:t xml:space="preserve"> </w:t>
      </w:r>
      <w:r w:rsidRPr="006E044C">
        <w:rPr>
          <w:rFonts w:cs="David" w:hint="cs"/>
          <w:sz w:val="18"/>
          <w:szCs w:val="18"/>
          <w:rtl/>
        </w:rPr>
        <w:t>באיסוף</w:t>
      </w:r>
      <w:r w:rsidRPr="006E044C">
        <w:rPr>
          <w:rFonts w:cs="David"/>
          <w:sz w:val="18"/>
          <w:szCs w:val="18"/>
          <w:rtl/>
        </w:rPr>
        <w:t xml:space="preserve"> </w:t>
      </w:r>
      <w:r w:rsidRPr="006E044C">
        <w:rPr>
          <w:rFonts w:cs="David" w:hint="cs"/>
          <w:sz w:val="18"/>
          <w:szCs w:val="18"/>
          <w:rtl/>
        </w:rPr>
        <w:t>נתונים</w:t>
      </w:r>
      <w:r w:rsidRPr="006E044C">
        <w:rPr>
          <w:rFonts w:cs="David"/>
          <w:sz w:val="18"/>
          <w:szCs w:val="18"/>
          <w:rtl/>
        </w:rPr>
        <w:t xml:space="preserve"> </w:t>
      </w:r>
      <w:r w:rsidRPr="006E044C">
        <w:rPr>
          <w:rFonts w:cs="David" w:hint="cs"/>
          <w:sz w:val="18"/>
          <w:szCs w:val="18"/>
          <w:rtl/>
        </w:rPr>
        <w:t>וראיות</w:t>
      </w:r>
      <w:r w:rsidRPr="006E044C">
        <w:rPr>
          <w:rFonts w:cs="David"/>
          <w:sz w:val="18"/>
          <w:szCs w:val="18"/>
          <w:rtl/>
        </w:rPr>
        <w:t xml:space="preserve">, </w:t>
      </w:r>
      <w:r w:rsidRPr="006E044C">
        <w:rPr>
          <w:rFonts w:cs="David" w:hint="cs"/>
          <w:sz w:val="18"/>
          <w:szCs w:val="18"/>
          <w:rtl/>
        </w:rPr>
        <w:t>ניתוח</w:t>
      </w:r>
      <w:r w:rsidRPr="006E044C">
        <w:rPr>
          <w:rFonts w:cs="David"/>
          <w:sz w:val="18"/>
          <w:szCs w:val="18"/>
          <w:rtl/>
        </w:rPr>
        <w:t xml:space="preserve"> </w:t>
      </w:r>
      <w:r w:rsidRPr="006E044C">
        <w:rPr>
          <w:rFonts w:cs="David" w:hint="cs"/>
          <w:sz w:val="18"/>
          <w:szCs w:val="18"/>
          <w:rtl/>
        </w:rPr>
        <w:t>הממצאים</w:t>
      </w:r>
      <w:r w:rsidRPr="006E044C">
        <w:rPr>
          <w:rFonts w:cs="David"/>
          <w:sz w:val="18"/>
          <w:szCs w:val="18"/>
          <w:rtl/>
        </w:rPr>
        <w:t xml:space="preserve"> </w:t>
      </w:r>
      <w:r w:rsidRPr="006E044C">
        <w:rPr>
          <w:rFonts w:cs="David" w:hint="cs"/>
          <w:sz w:val="18"/>
          <w:szCs w:val="18"/>
          <w:rtl/>
        </w:rPr>
        <w:t>והפקת</w:t>
      </w:r>
      <w:r w:rsidRPr="006E044C">
        <w:rPr>
          <w:rFonts w:cs="David"/>
          <w:sz w:val="18"/>
          <w:szCs w:val="18"/>
          <w:rtl/>
        </w:rPr>
        <w:t xml:space="preserve"> </w:t>
      </w:r>
      <w:r w:rsidRPr="006E044C">
        <w:rPr>
          <w:rFonts w:cs="David" w:hint="cs"/>
          <w:sz w:val="18"/>
          <w:szCs w:val="18"/>
          <w:rtl/>
        </w:rPr>
        <w:t>התובנות</w:t>
      </w:r>
      <w:r w:rsidRPr="006E044C">
        <w:rPr>
          <w:rFonts w:cs="David"/>
          <w:sz w:val="18"/>
          <w:szCs w:val="18"/>
          <w:rtl/>
        </w:rPr>
        <w:t xml:space="preserve"> </w:t>
      </w:r>
      <w:r w:rsidRPr="006E044C">
        <w:rPr>
          <w:rFonts w:cs="David" w:hint="cs"/>
          <w:sz w:val="18"/>
          <w:szCs w:val="18"/>
          <w:rtl/>
        </w:rPr>
        <w:t>הפדגוגיות</w:t>
      </w:r>
      <w:r w:rsidRPr="006E044C">
        <w:rPr>
          <w:rFonts w:cs="David"/>
          <w:sz w:val="18"/>
          <w:szCs w:val="18"/>
          <w:rtl/>
        </w:rPr>
        <w:t xml:space="preserve">. </w:t>
      </w:r>
      <w:r w:rsidRPr="006E044C">
        <w:rPr>
          <w:rFonts w:cs="David" w:hint="cs"/>
          <w:sz w:val="18"/>
          <w:szCs w:val="18"/>
          <w:rtl/>
        </w:rPr>
        <w:t>כמו</w:t>
      </w:r>
      <w:r w:rsidRPr="006E044C">
        <w:rPr>
          <w:rFonts w:cs="David"/>
          <w:sz w:val="18"/>
          <w:szCs w:val="18"/>
          <w:rtl/>
        </w:rPr>
        <w:t xml:space="preserve"> </w:t>
      </w:r>
      <w:r w:rsidRPr="006E044C">
        <w:rPr>
          <w:rFonts w:cs="David" w:hint="cs"/>
          <w:sz w:val="18"/>
          <w:szCs w:val="18"/>
          <w:rtl/>
        </w:rPr>
        <w:t>כן</w:t>
      </w:r>
      <w:r w:rsidRPr="006E044C">
        <w:rPr>
          <w:rFonts w:cs="David"/>
          <w:sz w:val="18"/>
          <w:szCs w:val="18"/>
          <w:rtl/>
        </w:rPr>
        <w:t xml:space="preserve"> </w:t>
      </w:r>
      <w:r w:rsidRPr="006E044C">
        <w:rPr>
          <w:rFonts w:cs="David" w:hint="cs"/>
          <w:sz w:val="18"/>
          <w:szCs w:val="18"/>
          <w:rtl/>
        </w:rPr>
        <w:t>הכשרות</w:t>
      </w:r>
      <w:r w:rsidRPr="006E044C">
        <w:rPr>
          <w:rFonts w:cs="David"/>
          <w:sz w:val="18"/>
          <w:szCs w:val="18"/>
          <w:rtl/>
        </w:rPr>
        <w:t xml:space="preserve"> </w:t>
      </w:r>
      <w:r w:rsidRPr="006E044C">
        <w:rPr>
          <w:rFonts w:cs="David" w:hint="cs"/>
          <w:sz w:val="18"/>
          <w:szCs w:val="18"/>
          <w:rtl/>
        </w:rPr>
        <w:t>המנהלים</w:t>
      </w:r>
      <w:r w:rsidRPr="006E044C">
        <w:rPr>
          <w:rFonts w:cs="David"/>
          <w:sz w:val="18"/>
          <w:szCs w:val="18"/>
          <w:rtl/>
        </w:rPr>
        <w:t xml:space="preserve"> </w:t>
      </w:r>
      <w:r w:rsidRPr="006E044C">
        <w:rPr>
          <w:rFonts w:cs="David" w:hint="cs"/>
          <w:sz w:val="18"/>
          <w:szCs w:val="18"/>
          <w:rtl/>
        </w:rPr>
        <w:t>והמורים</w:t>
      </w:r>
      <w:r w:rsidRPr="006E044C">
        <w:rPr>
          <w:rFonts w:cs="David"/>
          <w:sz w:val="18"/>
          <w:szCs w:val="18"/>
          <w:rtl/>
        </w:rPr>
        <w:t xml:space="preserve"> </w:t>
      </w:r>
      <w:r w:rsidRPr="006E044C">
        <w:rPr>
          <w:rFonts w:cs="David" w:hint="cs"/>
          <w:sz w:val="18"/>
          <w:szCs w:val="18"/>
          <w:rtl/>
        </w:rPr>
        <w:t>בנושאים</w:t>
      </w:r>
      <w:r w:rsidRPr="006E044C">
        <w:rPr>
          <w:rFonts w:cs="David"/>
          <w:sz w:val="18"/>
          <w:szCs w:val="18"/>
          <w:rtl/>
        </w:rPr>
        <w:t xml:space="preserve"> </w:t>
      </w:r>
      <w:r w:rsidRPr="006E044C">
        <w:rPr>
          <w:rFonts w:cs="David" w:hint="cs"/>
          <w:sz w:val="18"/>
          <w:szCs w:val="18"/>
          <w:rtl/>
        </w:rPr>
        <w:t>אלו</w:t>
      </w:r>
      <w:r w:rsidRPr="006E044C">
        <w:rPr>
          <w:rFonts w:cs="David"/>
          <w:sz w:val="18"/>
          <w:szCs w:val="18"/>
          <w:rtl/>
        </w:rPr>
        <w:t xml:space="preserve"> </w:t>
      </w:r>
      <w:r w:rsidRPr="006E044C">
        <w:rPr>
          <w:rFonts w:cs="David" w:hint="cs"/>
          <w:sz w:val="18"/>
          <w:szCs w:val="18"/>
          <w:rtl/>
        </w:rPr>
        <w:t>עדיין</w:t>
      </w:r>
      <w:r w:rsidRPr="006E044C">
        <w:rPr>
          <w:rFonts w:cs="David"/>
          <w:sz w:val="18"/>
          <w:szCs w:val="18"/>
          <w:rtl/>
        </w:rPr>
        <w:t xml:space="preserve"> </w:t>
      </w:r>
      <w:r w:rsidRPr="006E044C">
        <w:rPr>
          <w:rFonts w:cs="David" w:hint="cs"/>
          <w:sz w:val="18"/>
          <w:szCs w:val="18"/>
          <w:rtl/>
        </w:rPr>
        <w:t>נמצאות</w:t>
      </w:r>
      <w:r w:rsidRPr="006E044C">
        <w:rPr>
          <w:rFonts w:cs="David"/>
          <w:sz w:val="18"/>
          <w:szCs w:val="18"/>
          <w:rtl/>
        </w:rPr>
        <w:t xml:space="preserve"> </w:t>
      </w:r>
      <w:r w:rsidRPr="006E044C">
        <w:rPr>
          <w:rFonts w:cs="David" w:hint="cs"/>
          <w:sz w:val="18"/>
          <w:szCs w:val="18"/>
          <w:rtl/>
        </w:rPr>
        <w:t>בתחילת</w:t>
      </w:r>
      <w:r w:rsidRPr="006E044C">
        <w:rPr>
          <w:rFonts w:cs="David"/>
          <w:sz w:val="18"/>
          <w:szCs w:val="18"/>
          <w:rtl/>
        </w:rPr>
        <w:t xml:space="preserve"> </w:t>
      </w:r>
      <w:r w:rsidRPr="006E044C">
        <w:rPr>
          <w:rFonts w:cs="David" w:hint="cs"/>
          <w:sz w:val="18"/>
          <w:szCs w:val="18"/>
          <w:rtl/>
        </w:rPr>
        <w:t>דרכן</w:t>
      </w:r>
      <w:r w:rsidRPr="006E044C">
        <w:rPr>
          <w:rFonts w:cs="David"/>
          <w:sz w:val="18"/>
          <w:szCs w:val="18"/>
          <w:rtl/>
        </w:rPr>
        <w:t>.</w:t>
      </w:r>
    </w:p>
  </w:footnote>
  <w:footnote w:id="5">
    <w:p w:rsidR="0023701D" w:rsidRPr="001B3A5B" w:rsidRDefault="0023701D" w:rsidP="005E4853">
      <w:pPr>
        <w:pStyle w:val="ab"/>
        <w:spacing w:line="276" w:lineRule="auto"/>
        <w:jc w:val="both"/>
        <w:rPr>
          <w:rFonts w:cs="David"/>
        </w:rPr>
      </w:pPr>
      <w:r>
        <w:rPr>
          <w:rStyle w:val="ad"/>
        </w:rPr>
        <w:footnoteRef/>
      </w:r>
      <w:r>
        <w:rPr>
          <w:rtl/>
        </w:rPr>
        <w:t xml:space="preserve"> </w:t>
      </w:r>
      <w:r w:rsidRPr="00FF715F">
        <w:rPr>
          <w:rFonts w:cs="David" w:hint="cs"/>
          <w:sz w:val="18"/>
          <w:szCs w:val="18"/>
          <w:rtl/>
        </w:rPr>
        <w:t>הועלתה הצעת פשרה לפיה במודל המשוב המדגמי מפקחים כוללים יוכלו להזמין הערכה חיצונית של מבחני מיצ"ב לבתי ספר בתחום הפיקוח שלהם, שבקידומם הם מבקשים להתמקד באותה שנת לימודים. בתי הספר ייבחרו בתאום עם הנהלת המחוז ולפי הנחיות שיגובשו במחוז. ואולם הצעה זו אינה פותרת את בעיית תחושת עתירות הסיכון וההשלכות השליליות הנלוות לה, ואולי אף מחמירה אותן. לאור חובת פרסום נתונים ברמת בית הספר, ייווצ</w:t>
      </w:r>
      <w:r w:rsidRPr="00FF715F">
        <w:rPr>
          <w:rFonts w:cs="David" w:hint="eastAsia"/>
          <w:sz w:val="18"/>
          <w:szCs w:val="18"/>
          <w:rtl/>
        </w:rPr>
        <w:t>ר</w:t>
      </w:r>
      <w:r w:rsidRPr="00FF715F">
        <w:rPr>
          <w:rFonts w:cs="David" w:hint="cs"/>
          <w:sz w:val="18"/>
          <w:szCs w:val="18"/>
          <w:rtl/>
        </w:rPr>
        <w:t xml:space="preserve"> מצב בו נתוני הערכה חיצונית יתפרסמו לציבור הרחב רק עבור בתי ספר מתקשים שנדרשת התערבות הפיקוח בקידומם. כמו כן, לא יהיו בידי המחוז כלים מהימנים על מנת לקבוע מיהם בתי הספר עבורם נדרשת הערכה חיצונית.</w:t>
      </w:r>
      <w:r>
        <w:rPr>
          <w:rFonts w:cs="David" w:hint="cs"/>
          <w:rtl/>
        </w:rPr>
        <w:t xml:space="preserve">            </w:t>
      </w:r>
    </w:p>
  </w:footnote>
  <w:footnote w:id="6">
    <w:p w:rsidR="0023701D" w:rsidRPr="0043382A" w:rsidRDefault="0023701D" w:rsidP="00D44C14">
      <w:pPr>
        <w:pStyle w:val="ab"/>
        <w:rPr>
          <w:rFonts w:cs="David"/>
        </w:rPr>
      </w:pPr>
      <w:r w:rsidRPr="0043382A">
        <w:rPr>
          <w:rStyle w:val="ad"/>
          <w:rFonts w:cs="David"/>
        </w:rPr>
        <w:footnoteRef/>
      </w:r>
      <w:r w:rsidRPr="0043382A">
        <w:rPr>
          <w:rFonts w:cs="David"/>
          <w:rtl/>
        </w:rPr>
        <w:t xml:space="preserve"> </w:t>
      </w:r>
      <w:r w:rsidRPr="0043382A">
        <w:rPr>
          <w:rFonts w:cs="David" w:hint="cs"/>
          <w:rtl/>
        </w:rPr>
        <w:t xml:space="preserve">הנחות היסוד הן: </w:t>
      </w:r>
      <w:r>
        <w:rPr>
          <w:rFonts w:cs="David" w:hint="cs"/>
          <w:rtl/>
        </w:rPr>
        <w:t xml:space="preserve">(1) הערכת ביצועי התלמידים צריכה להיות מבוססת  סטנדרטים; (2) צריכה להתקיים שותפות בין בתי הספר למחלקת החינוך; (3) כשמשאירים בידי המורים את קבלת ההחלטות אודות ביצועי התלמידים (על בסיס סטנדרטים) נוצר איזון בין הנחיה ברמת המדינה לבין קבלת החלטות מקומיות; (4) שותפות ואיזון הם שני מרכיבים חיוניים להכנסת שינויים בתי הספר שיתרמו לקידום הלמידה של כל התלמידים.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E02C5"/>
    <w:multiLevelType w:val="hybridMultilevel"/>
    <w:tmpl w:val="E5D019B6"/>
    <w:lvl w:ilvl="0" w:tplc="04090001">
      <w:start w:val="1"/>
      <w:numFmt w:val="bullet"/>
      <w:lvlText w:val=""/>
      <w:lvlJc w:val="left"/>
      <w:pPr>
        <w:ind w:left="1778" w:hanging="360"/>
      </w:pPr>
      <w:rPr>
        <w:rFonts w:ascii="Symbol" w:hAnsi="Symbol"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
    <w:nsid w:val="0A465C9E"/>
    <w:multiLevelType w:val="hybridMultilevel"/>
    <w:tmpl w:val="D630B01A"/>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A9091F"/>
    <w:multiLevelType w:val="hybridMultilevel"/>
    <w:tmpl w:val="E3363A4E"/>
    <w:lvl w:ilvl="0" w:tplc="D92AB2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40C3768"/>
    <w:multiLevelType w:val="hybridMultilevel"/>
    <w:tmpl w:val="708E9936"/>
    <w:lvl w:ilvl="0" w:tplc="2A3EE962">
      <w:start w:val="1"/>
      <w:numFmt w:val="hebrew1"/>
      <w:lvlText w:val="%1."/>
      <w:lvlJc w:val="left"/>
      <w:pPr>
        <w:ind w:left="360" w:hanging="360"/>
      </w:pPr>
      <w:rPr>
        <w:rFonts w:hint="default"/>
        <w:sz w:val="32"/>
        <w:szCs w:val="3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4C31FDE"/>
    <w:multiLevelType w:val="hybridMultilevel"/>
    <w:tmpl w:val="E0385D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D73FEC"/>
    <w:multiLevelType w:val="hybridMultilevel"/>
    <w:tmpl w:val="1362D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E537BB"/>
    <w:multiLevelType w:val="hybridMultilevel"/>
    <w:tmpl w:val="0CF210F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9045603"/>
    <w:multiLevelType w:val="hybridMultilevel"/>
    <w:tmpl w:val="0346C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31196C"/>
    <w:multiLevelType w:val="hybridMultilevel"/>
    <w:tmpl w:val="F49E0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88D5B7C"/>
    <w:multiLevelType w:val="hybridMultilevel"/>
    <w:tmpl w:val="56EE3C34"/>
    <w:lvl w:ilvl="0" w:tplc="47E69A00">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B842488"/>
    <w:multiLevelType w:val="hybridMultilevel"/>
    <w:tmpl w:val="08E81CE6"/>
    <w:lvl w:ilvl="0" w:tplc="04090013">
      <w:start w:val="1"/>
      <w:numFmt w:val="hebrew1"/>
      <w:lvlText w:val="%1."/>
      <w:lvlJc w:val="center"/>
      <w:pPr>
        <w:ind w:left="4896" w:hanging="360"/>
      </w:pPr>
    </w:lvl>
    <w:lvl w:ilvl="1" w:tplc="04090001">
      <w:start w:val="1"/>
      <w:numFmt w:val="bullet"/>
      <w:lvlText w:val=""/>
      <w:lvlJc w:val="left"/>
      <w:pPr>
        <w:ind w:left="1494" w:hanging="360"/>
      </w:pPr>
      <w:rPr>
        <w:rFonts w:ascii="Symbol" w:hAnsi="Symbol" w:hint="default"/>
      </w:r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11">
    <w:nsid w:val="2DB7129B"/>
    <w:multiLevelType w:val="hybridMultilevel"/>
    <w:tmpl w:val="D784A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DF07D7C"/>
    <w:multiLevelType w:val="hybridMultilevel"/>
    <w:tmpl w:val="8F4E1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F1A374F"/>
    <w:multiLevelType w:val="hybridMultilevel"/>
    <w:tmpl w:val="784C8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0AD287C"/>
    <w:multiLevelType w:val="hybridMultilevel"/>
    <w:tmpl w:val="90A0E624"/>
    <w:lvl w:ilvl="0" w:tplc="04090001">
      <w:start w:val="1"/>
      <w:numFmt w:val="bullet"/>
      <w:lvlText w:val=""/>
      <w:lvlJc w:val="left"/>
      <w:pPr>
        <w:ind w:left="788" w:hanging="360"/>
      </w:pPr>
      <w:rPr>
        <w:rFonts w:ascii="Symbol" w:hAnsi="Symbol"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15">
    <w:nsid w:val="31C03E14"/>
    <w:multiLevelType w:val="hybridMultilevel"/>
    <w:tmpl w:val="F9A842D0"/>
    <w:lvl w:ilvl="0" w:tplc="1544253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7E91607"/>
    <w:multiLevelType w:val="hybridMultilevel"/>
    <w:tmpl w:val="6BCAB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8141331"/>
    <w:multiLevelType w:val="hybridMultilevel"/>
    <w:tmpl w:val="A6886186"/>
    <w:lvl w:ilvl="0" w:tplc="C882C91A">
      <w:start w:val="1"/>
      <w:numFmt w:val="upperRoman"/>
      <w:lvlText w:val="%1."/>
      <w:lvlJc w:val="left"/>
      <w:pPr>
        <w:ind w:left="720" w:hanging="360"/>
      </w:pPr>
      <w:rPr>
        <w:rFonts w:asciiTheme="majorBidi" w:hAnsiTheme="majorBidi" w:cstheme="maj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9634715"/>
    <w:multiLevelType w:val="hybridMultilevel"/>
    <w:tmpl w:val="1378524E"/>
    <w:lvl w:ilvl="0" w:tplc="04090001">
      <w:start w:val="1"/>
      <w:numFmt w:val="bullet"/>
      <w:lvlText w:val=""/>
      <w:lvlJc w:val="left"/>
      <w:pPr>
        <w:ind w:left="1185" w:hanging="360"/>
      </w:pPr>
      <w:rPr>
        <w:rFonts w:ascii="Symbol" w:hAnsi="Symbol"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AB021CD"/>
    <w:multiLevelType w:val="hybridMultilevel"/>
    <w:tmpl w:val="5136D9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3B0E3AFF"/>
    <w:multiLevelType w:val="hybridMultilevel"/>
    <w:tmpl w:val="35F6A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10E05F7"/>
    <w:multiLevelType w:val="hybridMultilevel"/>
    <w:tmpl w:val="FC0C1FC2"/>
    <w:lvl w:ilvl="0" w:tplc="0409001B">
      <w:start w:val="1"/>
      <w:numFmt w:val="lowerRoman"/>
      <w:lvlText w:val="%1."/>
      <w:lvlJc w:val="right"/>
      <w:pPr>
        <w:ind w:left="1778" w:hanging="360"/>
      </w:p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22">
    <w:nsid w:val="439F5F8B"/>
    <w:multiLevelType w:val="hybridMultilevel"/>
    <w:tmpl w:val="98322832"/>
    <w:lvl w:ilvl="0" w:tplc="64CE9642">
      <w:start w:val="1"/>
      <w:numFmt w:val="bullet"/>
      <w:lvlText w:val=""/>
      <w:lvlJc w:val="left"/>
      <w:pPr>
        <w:ind w:left="720" w:hanging="360"/>
      </w:pPr>
      <w:rPr>
        <w:rFonts w:ascii="Symbol" w:hAnsi="Symbol" w:hint="default"/>
        <w:lang w:bidi="he-I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AC93DB8"/>
    <w:multiLevelType w:val="hybridMultilevel"/>
    <w:tmpl w:val="173A69DA"/>
    <w:lvl w:ilvl="0" w:tplc="04090003">
      <w:start w:val="1"/>
      <w:numFmt w:val="bullet"/>
      <w:lvlText w:val="o"/>
      <w:lvlJc w:val="left"/>
      <w:pPr>
        <w:ind w:left="1778" w:hanging="360"/>
      </w:pPr>
      <w:rPr>
        <w:rFonts w:ascii="Courier New" w:hAnsi="Courier New" w:cs="Courier New"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24">
    <w:nsid w:val="4C366BE4"/>
    <w:multiLevelType w:val="hybridMultilevel"/>
    <w:tmpl w:val="AEB4A5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4C756C01"/>
    <w:multiLevelType w:val="hybridMultilevel"/>
    <w:tmpl w:val="A6886186"/>
    <w:lvl w:ilvl="0" w:tplc="C882C91A">
      <w:start w:val="1"/>
      <w:numFmt w:val="upperRoman"/>
      <w:lvlText w:val="%1."/>
      <w:lvlJc w:val="left"/>
      <w:pPr>
        <w:ind w:left="720" w:hanging="360"/>
      </w:pPr>
      <w:rPr>
        <w:rFonts w:asciiTheme="majorBidi" w:hAnsiTheme="majorBidi" w:cstheme="maj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DA874DE"/>
    <w:multiLevelType w:val="hybridMultilevel"/>
    <w:tmpl w:val="5FBC4C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7">
    <w:nsid w:val="4E3207E6"/>
    <w:multiLevelType w:val="hybridMultilevel"/>
    <w:tmpl w:val="85348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4D41C8A"/>
    <w:multiLevelType w:val="hybridMultilevel"/>
    <w:tmpl w:val="35A0A75A"/>
    <w:lvl w:ilvl="0" w:tplc="04090001">
      <w:start w:val="1"/>
      <w:numFmt w:val="bullet"/>
      <w:lvlText w:val=""/>
      <w:lvlJc w:val="left"/>
      <w:pPr>
        <w:ind w:left="788" w:hanging="360"/>
      </w:pPr>
      <w:rPr>
        <w:rFonts w:ascii="Symbol" w:hAnsi="Symbol"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29">
    <w:nsid w:val="56CA432B"/>
    <w:multiLevelType w:val="hybridMultilevel"/>
    <w:tmpl w:val="21C02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B047351"/>
    <w:multiLevelType w:val="hybridMultilevel"/>
    <w:tmpl w:val="CE9A94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1">
    <w:nsid w:val="5D4E55DE"/>
    <w:multiLevelType w:val="hybridMultilevel"/>
    <w:tmpl w:val="F0A21BEE"/>
    <w:lvl w:ilvl="0" w:tplc="D078206A">
      <w:start w:val="1"/>
      <w:numFmt w:val="decimal"/>
      <w:lvlText w:val="%1."/>
      <w:lvlJc w:val="left"/>
      <w:pPr>
        <w:ind w:left="720" w:hanging="360"/>
      </w:pPr>
      <w:rPr>
        <w:rFonts w:ascii="Times New Roman" w:eastAsia="Times New Roman" w:hAnsi="Times New Roman" w:cs="David"/>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F5D2F74"/>
    <w:multiLevelType w:val="hybridMultilevel"/>
    <w:tmpl w:val="E70C33C8"/>
    <w:lvl w:ilvl="0" w:tplc="86CA99F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58205E3"/>
    <w:multiLevelType w:val="hybridMultilevel"/>
    <w:tmpl w:val="E5A8E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5DB5E8A"/>
    <w:multiLevelType w:val="hybridMultilevel"/>
    <w:tmpl w:val="2C925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9703B8A"/>
    <w:multiLevelType w:val="hybridMultilevel"/>
    <w:tmpl w:val="38661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9DB565D"/>
    <w:multiLevelType w:val="hybridMultilevel"/>
    <w:tmpl w:val="EBAA9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EA20635"/>
    <w:multiLevelType w:val="hybridMultilevel"/>
    <w:tmpl w:val="7B92ED1C"/>
    <w:lvl w:ilvl="0" w:tplc="04090001">
      <w:start w:val="1"/>
      <w:numFmt w:val="bullet"/>
      <w:lvlText w:val=""/>
      <w:lvlJc w:val="left"/>
      <w:pPr>
        <w:ind w:left="4896" w:hanging="360"/>
      </w:pPr>
      <w:rPr>
        <w:rFonts w:ascii="Symbol" w:hAnsi="Symbol" w:hint="default"/>
      </w:rPr>
    </w:lvl>
    <w:lvl w:ilvl="1" w:tplc="04090001">
      <w:start w:val="1"/>
      <w:numFmt w:val="bullet"/>
      <w:lvlText w:val=""/>
      <w:lvlJc w:val="left"/>
      <w:pPr>
        <w:ind w:left="1494" w:hanging="360"/>
      </w:pPr>
      <w:rPr>
        <w:rFonts w:ascii="Symbol" w:hAnsi="Symbol" w:hint="default"/>
      </w:r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38">
    <w:nsid w:val="6EF326A6"/>
    <w:multiLevelType w:val="hybridMultilevel"/>
    <w:tmpl w:val="75F241EA"/>
    <w:lvl w:ilvl="0" w:tplc="18980044">
      <w:start w:val="2"/>
      <w:numFmt w:val="bullet"/>
      <w:lvlText w:val="-"/>
      <w:lvlJc w:val="left"/>
      <w:pPr>
        <w:ind w:left="720" w:hanging="360"/>
      </w:pPr>
      <w:rPr>
        <w:rFonts w:ascii="Calibri" w:eastAsia="Times New Roman" w:hAnsi="Calibri"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00E1EA6"/>
    <w:multiLevelType w:val="hybridMultilevel"/>
    <w:tmpl w:val="A6886186"/>
    <w:lvl w:ilvl="0" w:tplc="C882C91A">
      <w:start w:val="1"/>
      <w:numFmt w:val="upperRoman"/>
      <w:lvlText w:val="%1."/>
      <w:lvlJc w:val="left"/>
      <w:pPr>
        <w:ind w:left="720" w:hanging="360"/>
      </w:pPr>
      <w:rPr>
        <w:rFonts w:asciiTheme="majorBidi" w:hAnsiTheme="majorBidi" w:cstheme="maj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15E6248"/>
    <w:multiLevelType w:val="hybridMultilevel"/>
    <w:tmpl w:val="80E41F48"/>
    <w:lvl w:ilvl="0" w:tplc="04090001">
      <w:start w:val="1"/>
      <w:numFmt w:val="bullet"/>
      <w:lvlText w:val=""/>
      <w:lvlJc w:val="left"/>
      <w:pPr>
        <w:tabs>
          <w:tab w:val="num" w:pos="720"/>
        </w:tabs>
        <w:ind w:left="720" w:hanging="360"/>
      </w:pPr>
      <w:rPr>
        <w:rFonts w:ascii="Symbol" w:hAnsi="Symbol" w:hint="default"/>
      </w:rPr>
    </w:lvl>
    <w:lvl w:ilvl="1" w:tplc="EEAA9914">
      <w:start w:val="809"/>
      <w:numFmt w:val="bullet"/>
      <w:lvlText w:val=""/>
      <w:lvlJc w:val="left"/>
      <w:pPr>
        <w:tabs>
          <w:tab w:val="num" w:pos="1440"/>
        </w:tabs>
        <w:ind w:left="1440" w:hanging="360"/>
      </w:pPr>
      <w:rPr>
        <w:rFonts w:ascii="Wingdings" w:hAnsi="Wingdings" w:hint="default"/>
      </w:rPr>
    </w:lvl>
    <w:lvl w:ilvl="2" w:tplc="10FCF380" w:tentative="1">
      <w:start w:val="1"/>
      <w:numFmt w:val="bullet"/>
      <w:lvlText w:val=""/>
      <w:lvlJc w:val="left"/>
      <w:pPr>
        <w:tabs>
          <w:tab w:val="num" w:pos="2160"/>
        </w:tabs>
        <w:ind w:left="2160" w:hanging="360"/>
      </w:pPr>
      <w:rPr>
        <w:rFonts w:ascii="Wingdings" w:hAnsi="Wingdings" w:hint="default"/>
      </w:rPr>
    </w:lvl>
    <w:lvl w:ilvl="3" w:tplc="16FADDF8" w:tentative="1">
      <w:start w:val="1"/>
      <w:numFmt w:val="bullet"/>
      <w:lvlText w:val=""/>
      <w:lvlJc w:val="left"/>
      <w:pPr>
        <w:tabs>
          <w:tab w:val="num" w:pos="2880"/>
        </w:tabs>
        <w:ind w:left="2880" w:hanging="360"/>
      </w:pPr>
      <w:rPr>
        <w:rFonts w:ascii="Wingdings" w:hAnsi="Wingdings" w:hint="default"/>
      </w:rPr>
    </w:lvl>
    <w:lvl w:ilvl="4" w:tplc="00481378" w:tentative="1">
      <w:start w:val="1"/>
      <w:numFmt w:val="bullet"/>
      <w:lvlText w:val=""/>
      <w:lvlJc w:val="left"/>
      <w:pPr>
        <w:tabs>
          <w:tab w:val="num" w:pos="3600"/>
        </w:tabs>
        <w:ind w:left="3600" w:hanging="360"/>
      </w:pPr>
      <w:rPr>
        <w:rFonts w:ascii="Wingdings" w:hAnsi="Wingdings" w:hint="default"/>
      </w:rPr>
    </w:lvl>
    <w:lvl w:ilvl="5" w:tplc="364C6F48" w:tentative="1">
      <w:start w:val="1"/>
      <w:numFmt w:val="bullet"/>
      <w:lvlText w:val=""/>
      <w:lvlJc w:val="left"/>
      <w:pPr>
        <w:tabs>
          <w:tab w:val="num" w:pos="4320"/>
        </w:tabs>
        <w:ind w:left="4320" w:hanging="360"/>
      </w:pPr>
      <w:rPr>
        <w:rFonts w:ascii="Wingdings" w:hAnsi="Wingdings" w:hint="default"/>
      </w:rPr>
    </w:lvl>
    <w:lvl w:ilvl="6" w:tplc="B2F84B14" w:tentative="1">
      <w:start w:val="1"/>
      <w:numFmt w:val="bullet"/>
      <w:lvlText w:val=""/>
      <w:lvlJc w:val="left"/>
      <w:pPr>
        <w:tabs>
          <w:tab w:val="num" w:pos="5040"/>
        </w:tabs>
        <w:ind w:left="5040" w:hanging="360"/>
      </w:pPr>
      <w:rPr>
        <w:rFonts w:ascii="Wingdings" w:hAnsi="Wingdings" w:hint="default"/>
      </w:rPr>
    </w:lvl>
    <w:lvl w:ilvl="7" w:tplc="8B2C8D0A" w:tentative="1">
      <w:start w:val="1"/>
      <w:numFmt w:val="bullet"/>
      <w:lvlText w:val=""/>
      <w:lvlJc w:val="left"/>
      <w:pPr>
        <w:tabs>
          <w:tab w:val="num" w:pos="5760"/>
        </w:tabs>
        <w:ind w:left="5760" w:hanging="360"/>
      </w:pPr>
      <w:rPr>
        <w:rFonts w:ascii="Wingdings" w:hAnsi="Wingdings" w:hint="default"/>
      </w:rPr>
    </w:lvl>
    <w:lvl w:ilvl="8" w:tplc="4E28A4FE" w:tentative="1">
      <w:start w:val="1"/>
      <w:numFmt w:val="bullet"/>
      <w:lvlText w:val=""/>
      <w:lvlJc w:val="left"/>
      <w:pPr>
        <w:tabs>
          <w:tab w:val="num" w:pos="6480"/>
        </w:tabs>
        <w:ind w:left="6480" w:hanging="360"/>
      </w:pPr>
      <w:rPr>
        <w:rFonts w:ascii="Wingdings" w:hAnsi="Wingdings" w:hint="default"/>
      </w:rPr>
    </w:lvl>
  </w:abstractNum>
  <w:abstractNum w:abstractNumId="41">
    <w:nsid w:val="71BE4EE8"/>
    <w:multiLevelType w:val="hybridMultilevel"/>
    <w:tmpl w:val="8CC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6350E5B"/>
    <w:multiLevelType w:val="hybridMultilevel"/>
    <w:tmpl w:val="16843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D393DF7"/>
    <w:multiLevelType w:val="hybridMultilevel"/>
    <w:tmpl w:val="F72E35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4"/>
  </w:num>
  <w:num w:numId="2">
    <w:abstractNumId w:val="33"/>
  </w:num>
  <w:num w:numId="3">
    <w:abstractNumId w:val="28"/>
  </w:num>
  <w:num w:numId="4">
    <w:abstractNumId w:val="32"/>
  </w:num>
  <w:num w:numId="5">
    <w:abstractNumId w:val="6"/>
  </w:num>
  <w:num w:numId="6">
    <w:abstractNumId w:val="24"/>
  </w:num>
  <w:num w:numId="7">
    <w:abstractNumId w:val="22"/>
  </w:num>
  <w:num w:numId="8">
    <w:abstractNumId w:val="25"/>
  </w:num>
  <w:num w:numId="9">
    <w:abstractNumId w:val="39"/>
  </w:num>
  <w:num w:numId="10">
    <w:abstractNumId w:val="17"/>
  </w:num>
  <w:num w:numId="11">
    <w:abstractNumId w:val="43"/>
  </w:num>
  <w:num w:numId="12">
    <w:abstractNumId w:val="2"/>
  </w:num>
  <w:num w:numId="13">
    <w:abstractNumId w:val="5"/>
  </w:num>
  <w:num w:numId="14">
    <w:abstractNumId w:val="13"/>
  </w:num>
  <w:num w:numId="15">
    <w:abstractNumId w:val="40"/>
  </w:num>
  <w:num w:numId="16">
    <w:abstractNumId w:val="20"/>
  </w:num>
  <w:num w:numId="17">
    <w:abstractNumId w:val="31"/>
  </w:num>
  <w:num w:numId="18">
    <w:abstractNumId w:val="10"/>
  </w:num>
  <w:num w:numId="19">
    <w:abstractNumId w:val="21"/>
  </w:num>
  <w:num w:numId="20">
    <w:abstractNumId w:val="0"/>
  </w:num>
  <w:num w:numId="21">
    <w:abstractNumId w:val="23"/>
  </w:num>
  <w:num w:numId="22">
    <w:abstractNumId w:val="18"/>
  </w:num>
  <w:num w:numId="23">
    <w:abstractNumId w:val="1"/>
  </w:num>
  <w:num w:numId="24">
    <w:abstractNumId w:val="37"/>
  </w:num>
  <w:num w:numId="25">
    <w:abstractNumId w:val="36"/>
  </w:num>
  <w:num w:numId="26">
    <w:abstractNumId w:val="8"/>
  </w:num>
  <w:num w:numId="27">
    <w:abstractNumId w:val="9"/>
  </w:num>
  <w:num w:numId="28">
    <w:abstractNumId w:val="15"/>
  </w:num>
  <w:num w:numId="29">
    <w:abstractNumId w:val="3"/>
  </w:num>
  <w:num w:numId="30">
    <w:abstractNumId w:val="29"/>
  </w:num>
  <w:num w:numId="31">
    <w:abstractNumId w:val="30"/>
  </w:num>
  <w:num w:numId="32">
    <w:abstractNumId w:val="19"/>
  </w:num>
  <w:num w:numId="33">
    <w:abstractNumId w:val="26"/>
  </w:num>
  <w:num w:numId="34">
    <w:abstractNumId w:val="38"/>
  </w:num>
  <w:num w:numId="35">
    <w:abstractNumId w:val="4"/>
  </w:num>
  <w:num w:numId="36">
    <w:abstractNumId w:val="35"/>
  </w:num>
  <w:num w:numId="37">
    <w:abstractNumId w:val="7"/>
  </w:num>
  <w:num w:numId="38">
    <w:abstractNumId w:val="11"/>
  </w:num>
  <w:num w:numId="39">
    <w:abstractNumId w:val="41"/>
  </w:num>
  <w:num w:numId="40">
    <w:abstractNumId w:val="34"/>
  </w:num>
  <w:num w:numId="41">
    <w:abstractNumId w:val="12"/>
  </w:num>
  <w:num w:numId="42">
    <w:abstractNumId w:val="42"/>
  </w:num>
  <w:num w:numId="43">
    <w:abstractNumId w:val="16"/>
  </w:num>
  <w:num w:numId="4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805"/>
    <w:rsid w:val="00000835"/>
    <w:rsid w:val="0000399C"/>
    <w:rsid w:val="000040D0"/>
    <w:rsid w:val="00006B2A"/>
    <w:rsid w:val="00007158"/>
    <w:rsid w:val="00007315"/>
    <w:rsid w:val="00007FAB"/>
    <w:rsid w:val="0001189B"/>
    <w:rsid w:val="00015378"/>
    <w:rsid w:val="000153BC"/>
    <w:rsid w:val="00016020"/>
    <w:rsid w:val="000208CA"/>
    <w:rsid w:val="0002450F"/>
    <w:rsid w:val="00025EDA"/>
    <w:rsid w:val="00026A8E"/>
    <w:rsid w:val="00026BD8"/>
    <w:rsid w:val="000304C1"/>
    <w:rsid w:val="000341CC"/>
    <w:rsid w:val="0003594E"/>
    <w:rsid w:val="000413C7"/>
    <w:rsid w:val="000528B8"/>
    <w:rsid w:val="000534CC"/>
    <w:rsid w:val="000548A2"/>
    <w:rsid w:val="000550CD"/>
    <w:rsid w:val="000552EA"/>
    <w:rsid w:val="00055587"/>
    <w:rsid w:val="000568C5"/>
    <w:rsid w:val="00067DBA"/>
    <w:rsid w:val="0007341C"/>
    <w:rsid w:val="00075424"/>
    <w:rsid w:val="00076D61"/>
    <w:rsid w:val="000803AA"/>
    <w:rsid w:val="00080748"/>
    <w:rsid w:val="000833C3"/>
    <w:rsid w:val="00091ECA"/>
    <w:rsid w:val="0009318A"/>
    <w:rsid w:val="00093321"/>
    <w:rsid w:val="00096975"/>
    <w:rsid w:val="00096B39"/>
    <w:rsid w:val="0009703E"/>
    <w:rsid w:val="000A68DF"/>
    <w:rsid w:val="000A7F0B"/>
    <w:rsid w:val="000B119C"/>
    <w:rsid w:val="000B4372"/>
    <w:rsid w:val="000B7094"/>
    <w:rsid w:val="000C1AFE"/>
    <w:rsid w:val="000C3D65"/>
    <w:rsid w:val="000C5601"/>
    <w:rsid w:val="000C5CA6"/>
    <w:rsid w:val="000C6885"/>
    <w:rsid w:val="000D0916"/>
    <w:rsid w:val="000E0D17"/>
    <w:rsid w:val="000E1F15"/>
    <w:rsid w:val="000E282F"/>
    <w:rsid w:val="000E2B69"/>
    <w:rsid w:val="000E5D8D"/>
    <w:rsid w:val="000E781D"/>
    <w:rsid w:val="000F1A9D"/>
    <w:rsid w:val="000F49D5"/>
    <w:rsid w:val="00100661"/>
    <w:rsid w:val="00100EF6"/>
    <w:rsid w:val="0010344F"/>
    <w:rsid w:val="00103689"/>
    <w:rsid w:val="001050EB"/>
    <w:rsid w:val="00105550"/>
    <w:rsid w:val="00105776"/>
    <w:rsid w:val="00105EC8"/>
    <w:rsid w:val="00107C81"/>
    <w:rsid w:val="0011318D"/>
    <w:rsid w:val="00114A22"/>
    <w:rsid w:val="001155EF"/>
    <w:rsid w:val="00120A4C"/>
    <w:rsid w:val="00122A09"/>
    <w:rsid w:val="001248EC"/>
    <w:rsid w:val="00125EC1"/>
    <w:rsid w:val="001264F6"/>
    <w:rsid w:val="001317AF"/>
    <w:rsid w:val="00131BE4"/>
    <w:rsid w:val="00143812"/>
    <w:rsid w:val="0014481E"/>
    <w:rsid w:val="00146AA8"/>
    <w:rsid w:val="00152B4A"/>
    <w:rsid w:val="00163EC6"/>
    <w:rsid w:val="001642F7"/>
    <w:rsid w:val="00175C75"/>
    <w:rsid w:val="00177836"/>
    <w:rsid w:val="00177CE4"/>
    <w:rsid w:val="00180BB2"/>
    <w:rsid w:val="001812F8"/>
    <w:rsid w:val="001953D3"/>
    <w:rsid w:val="001963DD"/>
    <w:rsid w:val="00197567"/>
    <w:rsid w:val="001A241D"/>
    <w:rsid w:val="001A44B8"/>
    <w:rsid w:val="001A6374"/>
    <w:rsid w:val="001A72F7"/>
    <w:rsid w:val="001B1161"/>
    <w:rsid w:val="001B1DB0"/>
    <w:rsid w:val="001B3A8D"/>
    <w:rsid w:val="001B5DFF"/>
    <w:rsid w:val="001B5F8F"/>
    <w:rsid w:val="001B7D03"/>
    <w:rsid w:val="001C0142"/>
    <w:rsid w:val="001C1754"/>
    <w:rsid w:val="001C5BD2"/>
    <w:rsid w:val="001D212A"/>
    <w:rsid w:val="001D4856"/>
    <w:rsid w:val="001D6527"/>
    <w:rsid w:val="001D7923"/>
    <w:rsid w:val="001E4E3E"/>
    <w:rsid w:val="001E5370"/>
    <w:rsid w:val="001E5FDD"/>
    <w:rsid w:val="001F2C64"/>
    <w:rsid w:val="001F38E3"/>
    <w:rsid w:val="001F4F57"/>
    <w:rsid w:val="001F5297"/>
    <w:rsid w:val="001F6810"/>
    <w:rsid w:val="001F6E31"/>
    <w:rsid w:val="00203803"/>
    <w:rsid w:val="00205981"/>
    <w:rsid w:val="00206FF3"/>
    <w:rsid w:val="0021027C"/>
    <w:rsid w:val="00213034"/>
    <w:rsid w:val="00214B9F"/>
    <w:rsid w:val="00216E1B"/>
    <w:rsid w:val="00221A6D"/>
    <w:rsid w:val="002242F8"/>
    <w:rsid w:val="00224875"/>
    <w:rsid w:val="00226AA6"/>
    <w:rsid w:val="002279EC"/>
    <w:rsid w:val="00227AB2"/>
    <w:rsid w:val="0023701D"/>
    <w:rsid w:val="0024001B"/>
    <w:rsid w:val="002453E1"/>
    <w:rsid w:val="00247394"/>
    <w:rsid w:val="002515D4"/>
    <w:rsid w:val="0025245F"/>
    <w:rsid w:val="00260F05"/>
    <w:rsid w:val="00263FEC"/>
    <w:rsid w:val="00264BC4"/>
    <w:rsid w:val="00272593"/>
    <w:rsid w:val="00274ABE"/>
    <w:rsid w:val="0027672F"/>
    <w:rsid w:val="0028044F"/>
    <w:rsid w:val="00287D2E"/>
    <w:rsid w:val="002A465A"/>
    <w:rsid w:val="002A618F"/>
    <w:rsid w:val="002B49A1"/>
    <w:rsid w:val="002B5E16"/>
    <w:rsid w:val="002B79DB"/>
    <w:rsid w:val="002C0BD0"/>
    <w:rsid w:val="002C0FEB"/>
    <w:rsid w:val="002C26B1"/>
    <w:rsid w:val="002D6B30"/>
    <w:rsid w:val="002D77F4"/>
    <w:rsid w:val="002E069D"/>
    <w:rsid w:val="002E203A"/>
    <w:rsid w:val="002E2C80"/>
    <w:rsid w:val="002E74AD"/>
    <w:rsid w:val="002F242C"/>
    <w:rsid w:val="002F6145"/>
    <w:rsid w:val="00300D0B"/>
    <w:rsid w:val="00300E54"/>
    <w:rsid w:val="00302733"/>
    <w:rsid w:val="00305E29"/>
    <w:rsid w:val="00305E97"/>
    <w:rsid w:val="00307292"/>
    <w:rsid w:val="0031259E"/>
    <w:rsid w:val="00313F3A"/>
    <w:rsid w:val="00314184"/>
    <w:rsid w:val="00317CD0"/>
    <w:rsid w:val="0032030A"/>
    <w:rsid w:val="00326D87"/>
    <w:rsid w:val="0032781B"/>
    <w:rsid w:val="00331048"/>
    <w:rsid w:val="00335978"/>
    <w:rsid w:val="0033723B"/>
    <w:rsid w:val="00340F0A"/>
    <w:rsid w:val="003430E1"/>
    <w:rsid w:val="00343389"/>
    <w:rsid w:val="00347E7F"/>
    <w:rsid w:val="00365EF6"/>
    <w:rsid w:val="00373E22"/>
    <w:rsid w:val="003777D7"/>
    <w:rsid w:val="00380D32"/>
    <w:rsid w:val="0039042F"/>
    <w:rsid w:val="00391714"/>
    <w:rsid w:val="003931D6"/>
    <w:rsid w:val="003A03FF"/>
    <w:rsid w:val="003A39BB"/>
    <w:rsid w:val="003A3E81"/>
    <w:rsid w:val="003B1BC2"/>
    <w:rsid w:val="003B1DA3"/>
    <w:rsid w:val="003B2FCE"/>
    <w:rsid w:val="003B31E9"/>
    <w:rsid w:val="003B3E25"/>
    <w:rsid w:val="003B71E5"/>
    <w:rsid w:val="003B74D6"/>
    <w:rsid w:val="003B79BA"/>
    <w:rsid w:val="003C37DF"/>
    <w:rsid w:val="003C57BB"/>
    <w:rsid w:val="003C7CFA"/>
    <w:rsid w:val="003D567B"/>
    <w:rsid w:val="003E5454"/>
    <w:rsid w:val="003E75E2"/>
    <w:rsid w:val="003E7CDB"/>
    <w:rsid w:val="003F10AA"/>
    <w:rsid w:val="003F3CF9"/>
    <w:rsid w:val="00403C50"/>
    <w:rsid w:val="00405453"/>
    <w:rsid w:val="00411B6E"/>
    <w:rsid w:val="004177EC"/>
    <w:rsid w:val="00422B6F"/>
    <w:rsid w:val="00422B8B"/>
    <w:rsid w:val="00424207"/>
    <w:rsid w:val="004266C0"/>
    <w:rsid w:val="00431AD2"/>
    <w:rsid w:val="00432CF1"/>
    <w:rsid w:val="00432F1B"/>
    <w:rsid w:val="004332D3"/>
    <w:rsid w:val="0043382A"/>
    <w:rsid w:val="00435C70"/>
    <w:rsid w:val="004363B7"/>
    <w:rsid w:val="00440105"/>
    <w:rsid w:val="0044192C"/>
    <w:rsid w:val="004424C0"/>
    <w:rsid w:val="00444268"/>
    <w:rsid w:val="004451FB"/>
    <w:rsid w:val="00446627"/>
    <w:rsid w:val="0045096A"/>
    <w:rsid w:val="004516C8"/>
    <w:rsid w:val="00451DFC"/>
    <w:rsid w:val="00453500"/>
    <w:rsid w:val="004535A9"/>
    <w:rsid w:val="004565C0"/>
    <w:rsid w:val="00460A4B"/>
    <w:rsid w:val="0046149C"/>
    <w:rsid w:val="00465F81"/>
    <w:rsid w:val="00470A86"/>
    <w:rsid w:val="004728C1"/>
    <w:rsid w:val="00476345"/>
    <w:rsid w:val="0048007A"/>
    <w:rsid w:val="00484140"/>
    <w:rsid w:val="00484CE1"/>
    <w:rsid w:val="00485613"/>
    <w:rsid w:val="004923D7"/>
    <w:rsid w:val="004926BB"/>
    <w:rsid w:val="00495145"/>
    <w:rsid w:val="004A00E5"/>
    <w:rsid w:val="004A2544"/>
    <w:rsid w:val="004A37A7"/>
    <w:rsid w:val="004A3A70"/>
    <w:rsid w:val="004A7138"/>
    <w:rsid w:val="004B29B5"/>
    <w:rsid w:val="004B5A45"/>
    <w:rsid w:val="004C6F97"/>
    <w:rsid w:val="004C7147"/>
    <w:rsid w:val="004C78CF"/>
    <w:rsid w:val="004D0708"/>
    <w:rsid w:val="004D5F6F"/>
    <w:rsid w:val="004D6C7A"/>
    <w:rsid w:val="004E0B1F"/>
    <w:rsid w:val="004E1701"/>
    <w:rsid w:val="004E1750"/>
    <w:rsid w:val="004E2FAA"/>
    <w:rsid w:val="004E4F04"/>
    <w:rsid w:val="004E4F7A"/>
    <w:rsid w:val="004E7974"/>
    <w:rsid w:val="004F0A41"/>
    <w:rsid w:val="004F6A6E"/>
    <w:rsid w:val="004F70E0"/>
    <w:rsid w:val="00507536"/>
    <w:rsid w:val="005109D4"/>
    <w:rsid w:val="0051157E"/>
    <w:rsid w:val="00512505"/>
    <w:rsid w:val="0051468D"/>
    <w:rsid w:val="00525213"/>
    <w:rsid w:val="00526908"/>
    <w:rsid w:val="00530225"/>
    <w:rsid w:val="00533D67"/>
    <w:rsid w:val="00534E8F"/>
    <w:rsid w:val="005374A5"/>
    <w:rsid w:val="00542156"/>
    <w:rsid w:val="00544A41"/>
    <w:rsid w:val="00550450"/>
    <w:rsid w:val="00554B06"/>
    <w:rsid w:val="00560F89"/>
    <w:rsid w:val="00561199"/>
    <w:rsid w:val="0056300B"/>
    <w:rsid w:val="00565325"/>
    <w:rsid w:val="005705F4"/>
    <w:rsid w:val="00572D0F"/>
    <w:rsid w:val="0057329A"/>
    <w:rsid w:val="0057727B"/>
    <w:rsid w:val="00577DE5"/>
    <w:rsid w:val="00580A16"/>
    <w:rsid w:val="0058628E"/>
    <w:rsid w:val="00587818"/>
    <w:rsid w:val="00593FCD"/>
    <w:rsid w:val="00596C2F"/>
    <w:rsid w:val="005979E0"/>
    <w:rsid w:val="005A3A41"/>
    <w:rsid w:val="005A5D59"/>
    <w:rsid w:val="005B55A4"/>
    <w:rsid w:val="005C1A63"/>
    <w:rsid w:val="005C27D2"/>
    <w:rsid w:val="005C452B"/>
    <w:rsid w:val="005C4C68"/>
    <w:rsid w:val="005C51B0"/>
    <w:rsid w:val="005C7D0F"/>
    <w:rsid w:val="005D1E54"/>
    <w:rsid w:val="005D7315"/>
    <w:rsid w:val="005E3B9A"/>
    <w:rsid w:val="005E4853"/>
    <w:rsid w:val="005F7FCF"/>
    <w:rsid w:val="00601E58"/>
    <w:rsid w:val="0060215A"/>
    <w:rsid w:val="00602D4A"/>
    <w:rsid w:val="006053ED"/>
    <w:rsid w:val="006061DD"/>
    <w:rsid w:val="00616078"/>
    <w:rsid w:val="006172C7"/>
    <w:rsid w:val="00620C9A"/>
    <w:rsid w:val="00623B50"/>
    <w:rsid w:val="00623FB7"/>
    <w:rsid w:val="00623FF4"/>
    <w:rsid w:val="00624834"/>
    <w:rsid w:val="00624DC5"/>
    <w:rsid w:val="00625957"/>
    <w:rsid w:val="00632254"/>
    <w:rsid w:val="00634E0A"/>
    <w:rsid w:val="00635591"/>
    <w:rsid w:val="00635FFE"/>
    <w:rsid w:val="006406FE"/>
    <w:rsid w:val="00643DF5"/>
    <w:rsid w:val="00645C7F"/>
    <w:rsid w:val="0065079F"/>
    <w:rsid w:val="006546C6"/>
    <w:rsid w:val="006549B4"/>
    <w:rsid w:val="00655496"/>
    <w:rsid w:val="0065600B"/>
    <w:rsid w:val="006608C0"/>
    <w:rsid w:val="00663044"/>
    <w:rsid w:val="00675406"/>
    <w:rsid w:val="0067554E"/>
    <w:rsid w:val="00676686"/>
    <w:rsid w:val="00677B24"/>
    <w:rsid w:val="00681044"/>
    <w:rsid w:val="00681F76"/>
    <w:rsid w:val="0068351C"/>
    <w:rsid w:val="006847F4"/>
    <w:rsid w:val="00686A84"/>
    <w:rsid w:val="006901A4"/>
    <w:rsid w:val="00690FD9"/>
    <w:rsid w:val="00691DFD"/>
    <w:rsid w:val="006941BE"/>
    <w:rsid w:val="006945F2"/>
    <w:rsid w:val="006A0E5C"/>
    <w:rsid w:val="006A1786"/>
    <w:rsid w:val="006A305D"/>
    <w:rsid w:val="006A6F67"/>
    <w:rsid w:val="006A71D0"/>
    <w:rsid w:val="006A7576"/>
    <w:rsid w:val="006A75DF"/>
    <w:rsid w:val="006B0417"/>
    <w:rsid w:val="006B0CEA"/>
    <w:rsid w:val="006B2BD7"/>
    <w:rsid w:val="006B2D6D"/>
    <w:rsid w:val="006B7066"/>
    <w:rsid w:val="006B7836"/>
    <w:rsid w:val="006C216C"/>
    <w:rsid w:val="006C420C"/>
    <w:rsid w:val="006C69F6"/>
    <w:rsid w:val="006C6ECB"/>
    <w:rsid w:val="006D079E"/>
    <w:rsid w:val="006D15AD"/>
    <w:rsid w:val="006D5251"/>
    <w:rsid w:val="006D531A"/>
    <w:rsid w:val="006D6777"/>
    <w:rsid w:val="006E0329"/>
    <w:rsid w:val="006E044C"/>
    <w:rsid w:val="006F238C"/>
    <w:rsid w:val="006F25E9"/>
    <w:rsid w:val="006F2684"/>
    <w:rsid w:val="00711399"/>
    <w:rsid w:val="0071191D"/>
    <w:rsid w:val="00711C0F"/>
    <w:rsid w:val="007159D1"/>
    <w:rsid w:val="007212F5"/>
    <w:rsid w:val="00721C45"/>
    <w:rsid w:val="00723916"/>
    <w:rsid w:val="007273D5"/>
    <w:rsid w:val="00731699"/>
    <w:rsid w:val="007332BD"/>
    <w:rsid w:val="00740E66"/>
    <w:rsid w:val="00742924"/>
    <w:rsid w:val="007443EC"/>
    <w:rsid w:val="00745DEB"/>
    <w:rsid w:val="0074768F"/>
    <w:rsid w:val="0075098A"/>
    <w:rsid w:val="00751CB0"/>
    <w:rsid w:val="0075442E"/>
    <w:rsid w:val="00754AAC"/>
    <w:rsid w:val="007556FE"/>
    <w:rsid w:val="00756BB9"/>
    <w:rsid w:val="00760B85"/>
    <w:rsid w:val="0076236D"/>
    <w:rsid w:val="00762C32"/>
    <w:rsid w:val="00765628"/>
    <w:rsid w:val="00767134"/>
    <w:rsid w:val="00767C8F"/>
    <w:rsid w:val="00772321"/>
    <w:rsid w:val="00772466"/>
    <w:rsid w:val="00773B60"/>
    <w:rsid w:val="007801A2"/>
    <w:rsid w:val="00790BF5"/>
    <w:rsid w:val="007943DA"/>
    <w:rsid w:val="0079520D"/>
    <w:rsid w:val="00795394"/>
    <w:rsid w:val="0079786F"/>
    <w:rsid w:val="007A0D13"/>
    <w:rsid w:val="007A2FCF"/>
    <w:rsid w:val="007A39E1"/>
    <w:rsid w:val="007A4436"/>
    <w:rsid w:val="007B532A"/>
    <w:rsid w:val="007C0B11"/>
    <w:rsid w:val="007C1319"/>
    <w:rsid w:val="007C156E"/>
    <w:rsid w:val="007C6FA3"/>
    <w:rsid w:val="007C787F"/>
    <w:rsid w:val="007D1774"/>
    <w:rsid w:val="007E1321"/>
    <w:rsid w:val="007F17C4"/>
    <w:rsid w:val="007F1DD8"/>
    <w:rsid w:val="007F5577"/>
    <w:rsid w:val="00800183"/>
    <w:rsid w:val="00801EAE"/>
    <w:rsid w:val="0080488B"/>
    <w:rsid w:val="00806A09"/>
    <w:rsid w:val="008101BC"/>
    <w:rsid w:val="008143C6"/>
    <w:rsid w:val="00821697"/>
    <w:rsid w:val="00825B7D"/>
    <w:rsid w:val="008308D4"/>
    <w:rsid w:val="00834CE5"/>
    <w:rsid w:val="0083639D"/>
    <w:rsid w:val="00840A3B"/>
    <w:rsid w:val="0084113E"/>
    <w:rsid w:val="0084368F"/>
    <w:rsid w:val="00844C9C"/>
    <w:rsid w:val="00846A87"/>
    <w:rsid w:val="008474D9"/>
    <w:rsid w:val="00851F71"/>
    <w:rsid w:val="00852A07"/>
    <w:rsid w:val="00854DD2"/>
    <w:rsid w:val="00864A13"/>
    <w:rsid w:val="008671EC"/>
    <w:rsid w:val="0087003F"/>
    <w:rsid w:val="008706CE"/>
    <w:rsid w:val="008720FF"/>
    <w:rsid w:val="008762DA"/>
    <w:rsid w:val="00876A56"/>
    <w:rsid w:val="008808D6"/>
    <w:rsid w:val="00880E19"/>
    <w:rsid w:val="00881C9B"/>
    <w:rsid w:val="008868AA"/>
    <w:rsid w:val="00897364"/>
    <w:rsid w:val="008A0C28"/>
    <w:rsid w:val="008A795B"/>
    <w:rsid w:val="008B479A"/>
    <w:rsid w:val="008B50F0"/>
    <w:rsid w:val="008B5D9C"/>
    <w:rsid w:val="008C1F5A"/>
    <w:rsid w:val="008C60A2"/>
    <w:rsid w:val="008D2F06"/>
    <w:rsid w:val="008D50CD"/>
    <w:rsid w:val="008D55EC"/>
    <w:rsid w:val="008D690E"/>
    <w:rsid w:val="008F28AF"/>
    <w:rsid w:val="008F524F"/>
    <w:rsid w:val="008F7E94"/>
    <w:rsid w:val="009021F4"/>
    <w:rsid w:val="00905DE7"/>
    <w:rsid w:val="00911300"/>
    <w:rsid w:val="00914E21"/>
    <w:rsid w:val="00915BD4"/>
    <w:rsid w:val="00921743"/>
    <w:rsid w:val="00921EC6"/>
    <w:rsid w:val="009223D0"/>
    <w:rsid w:val="00925F08"/>
    <w:rsid w:val="00931828"/>
    <w:rsid w:val="00936E0F"/>
    <w:rsid w:val="0094010A"/>
    <w:rsid w:val="009408CC"/>
    <w:rsid w:val="0094132D"/>
    <w:rsid w:val="00941479"/>
    <w:rsid w:val="00941DF8"/>
    <w:rsid w:val="009447A7"/>
    <w:rsid w:val="009454D1"/>
    <w:rsid w:val="00954C41"/>
    <w:rsid w:val="00956EA1"/>
    <w:rsid w:val="009575BF"/>
    <w:rsid w:val="00963020"/>
    <w:rsid w:val="0096320F"/>
    <w:rsid w:val="009737C8"/>
    <w:rsid w:val="009943C1"/>
    <w:rsid w:val="00994A00"/>
    <w:rsid w:val="00996959"/>
    <w:rsid w:val="009A25F5"/>
    <w:rsid w:val="009A33BA"/>
    <w:rsid w:val="009A505C"/>
    <w:rsid w:val="009A7747"/>
    <w:rsid w:val="009B06A8"/>
    <w:rsid w:val="009B7AF1"/>
    <w:rsid w:val="009B7C45"/>
    <w:rsid w:val="009D25D8"/>
    <w:rsid w:val="009D33EE"/>
    <w:rsid w:val="009D67CF"/>
    <w:rsid w:val="009D7064"/>
    <w:rsid w:val="009D75CF"/>
    <w:rsid w:val="009E0651"/>
    <w:rsid w:val="009E3894"/>
    <w:rsid w:val="009E487D"/>
    <w:rsid w:val="009E5FB6"/>
    <w:rsid w:val="009E7072"/>
    <w:rsid w:val="009F0282"/>
    <w:rsid w:val="009F13EB"/>
    <w:rsid w:val="009F18A8"/>
    <w:rsid w:val="009F527B"/>
    <w:rsid w:val="009F6F55"/>
    <w:rsid w:val="009F7062"/>
    <w:rsid w:val="00A00331"/>
    <w:rsid w:val="00A00C39"/>
    <w:rsid w:val="00A01104"/>
    <w:rsid w:val="00A03C57"/>
    <w:rsid w:val="00A100CB"/>
    <w:rsid w:val="00A104F6"/>
    <w:rsid w:val="00A22CE8"/>
    <w:rsid w:val="00A2360D"/>
    <w:rsid w:val="00A27C89"/>
    <w:rsid w:val="00A337AB"/>
    <w:rsid w:val="00A36126"/>
    <w:rsid w:val="00A4090B"/>
    <w:rsid w:val="00A411C7"/>
    <w:rsid w:val="00A433F3"/>
    <w:rsid w:val="00A43C57"/>
    <w:rsid w:val="00A4471E"/>
    <w:rsid w:val="00A50073"/>
    <w:rsid w:val="00A5055A"/>
    <w:rsid w:val="00A537C9"/>
    <w:rsid w:val="00A53D29"/>
    <w:rsid w:val="00A54187"/>
    <w:rsid w:val="00A57652"/>
    <w:rsid w:val="00A5776C"/>
    <w:rsid w:val="00A64057"/>
    <w:rsid w:val="00A67765"/>
    <w:rsid w:val="00A71544"/>
    <w:rsid w:val="00A72628"/>
    <w:rsid w:val="00A7463A"/>
    <w:rsid w:val="00A74B54"/>
    <w:rsid w:val="00A76917"/>
    <w:rsid w:val="00A9363B"/>
    <w:rsid w:val="00AA0429"/>
    <w:rsid w:val="00AA47E5"/>
    <w:rsid w:val="00AA73E8"/>
    <w:rsid w:val="00AB047D"/>
    <w:rsid w:val="00AB3D6B"/>
    <w:rsid w:val="00AB3EB4"/>
    <w:rsid w:val="00AB4B35"/>
    <w:rsid w:val="00AB6D4C"/>
    <w:rsid w:val="00AB79C5"/>
    <w:rsid w:val="00AB7C2A"/>
    <w:rsid w:val="00AB7D21"/>
    <w:rsid w:val="00AC67DD"/>
    <w:rsid w:val="00AD78AF"/>
    <w:rsid w:val="00AE0D35"/>
    <w:rsid w:val="00AE2857"/>
    <w:rsid w:val="00AE3A61"/>
    <w:rsid w:val="00AE3EFE"/>
    <w:rsid w:val="00AE6C31"/>
    <w:rsid w:val="00AE764F"/>
    <w:rsid w:val="00AF0BA4"/>
    <w:rsid w:val="00AF48FE"/>
    <w:rsid w:val="00B01F06"/>
    <w:rsid w:val="00B10814"/>
    <w:rsid w:val="00B11B10"/>
    <w:rsid w:val="00B13408"/>
    <w:rsid w:val="00B14709"/>
    <w:rsid w:val="00B25F66"/>
    <w:rsid w:val="00B321F9"/>
    <w:rsid w:val="00B32805"/>
    <w:rsid w:val="00B33479"/>
    <w:rsid w:val="00B3366D"/>
    <w:rsid w:val="00B33D24"/>
    <w:rsid w:val="00B37A2D"/>
    <w:rsid w:val="00B436CE"/>
    <w:rsid w:val="00B50CB0"/>
    <w:rsid w:val="00B510FA"/>
    <w:rsid w:val="00B62396"/>
    <w:rsid w:val="00B64E15"/>
    <w:rsid w:val="00B665A0"/>
    <w:rsid w:val="00B72A5A"/>
    <w:rsid w:val="00B73710"/>
    <w:rsid w:val="00B76618"/>
    <w:rsid w:val="00B77617"/>
    <w:rsid w:val="00B81895"/>
    <w:rsid w:val="00B8360C"/>
    <w:rsid w:val="00B84291"/>
    <w:rsid w:val="00BA1EDD"/>
    <w:rsid w:val="00BA2595"/>
    <w:rsid w:val="00BA2BBD"/>
    <w:rsid w:val="00BA6000"/>
    <w:rsid w:val="00BA6D4D"/>
    <w:rsid w:val="00BB468C"/>
    <w:rsid w:val="00BB4789"/>
    <w:rsid w:val="00BB689B"/>
    <w:rsid w:val="00BC1C45"/>
    <w:rsid w:val="00BC43A6"/>
    <w:rsid w:val="00BC4A02"/>
    <w:rsid w:val="00BC4EFA"/>
    <w:rsid w:val="00BC7C4A"/>
    <w:rsid w:val="00BD0E2F"/>
    <w:rsid w:val="00BD1393"/>
    <w:rsid w:val="00BD2147"/>
    <w:rsid w:val="00BD37A8"/>
    <w:rsid w:val="00BD65E5"/>
    <w:rsid w:val="00BE08CF"/>
    <w:rsid w:val="00BE3871"/>
    <w:rsid w:val="00BE5001"/>
    <w:rsid w:val="00BE53AF"/>
    <w:rsid w:val="00BE5ACA"/>
    <w:rsid w:val="00BF0845"/>
    <w:rsid w:val="00BF2C74"/>
    <w:rsid w:val="00BF4DAE"/>
    <w:rsid w:val="00C00DDF"/>
    <w:rsid w:val="00C02B32"/>
    <w:rsid w:val="00C0535C"/>
    <w:rsid w:val="00C10BF6"/>
    <w:rsid w:val="00C139D1"/>
    <w:rsid w:val="00C152AF"/>
    <w:rsid w:val="00C15494"/>
    <w:rsid w:val="00C16FC4"/>
    <w:rsid w:val="00C24875"/>
    <w:rsid w:val="00C270B6"/>
    <w:rsid w:val="00C37A53"/>
    <w:rsid w:val="00C421E3"/>
    <w:rsid w:val="00C425C2"/>
    <w:rsid w:val="00C45F6E"/>
    <w:rsid w:val="00C53635"/>
    <w:rsid w:val="00C54219"/>
    <w:rsid w:val="00C562B0"/>
    <w:rsid w:val="00C57AF5"/>
    <w:rsid w:val="00C61417"/>
    <w:rsid w:val="00C63CE9"/>
    <w:rsid w:val="00C706F1"/>
    <w:rsid w:val="00C73613"/>
    <w:rsid w:val="00C7474C"/>
    <w:rsid w:val="00C771E1"/>
    <w:rsid w:val="00C84262"/>
    <w:rsid w:val="00C865BA"/>
    <w:rsid w:val="00C865CB"/>
    <w:rsid w:val="00C914E2"/>
    <w:rsid w:val="00C93656"/>
    <w:rsid w:val="00C94AE7"/>
    <w:rsid w:val="00C94DC5"/>
    <w:rsid w:val="00CA07E9"/>
    <w:rsid w:val="00CA1247"/>
    <w:rsid w:val="00CA31D7"/>
    <w:rsid w:val="00CA43A2"/>
    <w:rsid w:val="00CB04E2"/>
    <w:rsid w:val="00CB3B3B"/>
    <w:rsid w:val="00CB4BFB"/>
    <w:rsid w:val="00CB57E2"/>
    <w:rsid w:val="00CB7312"/>
    <w:rsid w:val="00CC216E"/>
    <w:rsid w:val="00CC5EE4"/>
    <w:rsid w:val="00CC71E0"/>
    <w:rsid w:val="00CD03F3"/>
    <w:rsid w:val="00CD2AD8"/>
    <w:rsid w:val="00CE10E2"/>
    <w:rsid w:val="00CE79DC"/>
    <w:rsid w:val="00CF17C5"/>
    <w:rsid w:val="00CF7477"/>
    <w:rsid w:val="00D000F4"/>
    <w:rsid w:val="00D00A0D"/>
    <w:rsid w:val="00D02E1C"/>
    <w:rsid w:val="00D04714"/>
    <w:rsid w:val="00D12102"/>
    <w:rsid w:val="00D1538E"/>
    <w:rsid w:val="00D154EB"/>
    <w:rsid w:val="00D1631D"/>
    <w:rsid w:val="00D1739F"/>
    <w:rsid w:val="00D210AA"/>
    <w:rsid w:val="00D241B1"/>
    <w:rsid w:val="00D24C26"/>
    <w:rsid w:val="00D25917"/>
    <w:rsid w:val="00D275A4"/>
    <w:rsid w:val="00D31F47"/>
    <w:rsid w:val="00D33B7F"/>
    <w:rsid w:val="00D413A7"/>
    <w:rsid w:val="00D434D5"/>
    <w:rsid w:val="00D43BF2"/>
    <w:rsid w:val="00D44C14"/>
    <w:rsid w:val="00D46479"/>
    <w:rsid w:val="00D5293D"/>
    <w:rsid w:val="00D53150"/>
    <w:rsid w:val="00D54B1B"/>
    <w:rsid w:val="00D54CD8"/>
    <w:rsid w:val="00D60590"/>
    <w:rsid w:val="00D609CD"/>
    <w:rsid w:val="00D64028"/>
    <w:rsid w:val="00D648E7"/>
    <w:rsid w:val="00D80EDC"/>
    <w:rsid w:val="00D833EF"/>
    <w:rsid w:val="00D91F6D"/>
    <w:rsid w:val="00D937BE"/>
    <w:rsid w:val="00D93B69"/>
    <w:rsid w:val="00D95597"/>
    <w:rsid w:val="00D9630B"/>
    <w:rsid w:val="00D96408"/>
    <w:rsid w:val="00DA06FE"/>
    <w:rsid w:val="00DB0D5F"/>
    <w:rsid w:val="00DB61AB"/>
    <w:rsid w:val="00DB69FF"/>
    <w:rsid w:val="00DC00B5"/>
    <w:rsid w:val="00DC285D"/>
    <w:rsid w:val="00DC78D9"/>
    <w:rsid w:val="00DD233C"/>
    <w:rsid w:val="00DD584B"/>
    <w:rsid w:val="00DD7E50"/>
    <w:rsid w:val="00DE05CD"/>
    <w:rsid w:val="00DE2AF3"/>
    <w:rsid w:val="00DE32CA"/>
    <w:rsid w:val="00DE75F2"/>
    <w:rsid w:val="00DF37CE"/>
    <w:rsid w:val="00DF5D81"/>
    <w:rsid w:val="00DF6F86"/>
    <w:rsid w:val="00E00B47"/>
    <w:rsid w:val="00E02454"/>
    <w:rsid w:val="00E030BE"/>
    <w:rsid w:val="00E06213"/>
    <w:rsid w:val="00E066AF"/>
    <w:rsid w:val="00E07B63"/>
    <w:rsid w:val="00E10D5B"/>
    <w:rsid w:val="00E22DC8"/>
    <w:rsid w:val="00E25AA4"/>
    <w:rsid w:val="00E2757C"/>
    <w:rsid w:val="00E3175A"/>
    <w:rsid w:val="00E31914"/>
    <w:rsid w:val="00E31EE7"/>
    <w:rsid w:val="00E3380D"/>
    <w:rsid w:val="00E368D8"/>
    <w:rsid w:val="00E410B7"/>
    <w:rsid w:val="00E43331"/>
    <w:rsid w:val="00E45B96"/>
    <w:rsid w:val="00E505B4"/>
    <w:rsid w:val="00E51AA3"/>
    <w:rsid w:val="00E53626"/>
    <w:rsid w:val="00E53BD7"/>
    <w:rsid w:val="00E549EF"/>
    <w:rsid w:val="00E63AF4"/>
    <w:rsid w:val="00E65428"/>
    <w:rsid w:val="00E66C15"/>
    <w:rsid w:val="00E6718A"/>
    <w:rsid w:val="00E73EDA"/>
    <w:rsid w:val="00E74E05"/>
    <w:rsid w:val="00E7532A"/>
    <w:rsid w:val="00E81D54"/>
    <w:rsid w:val="00E85E2F"/>
    <w:rsid w:val="00E9120A"/>
    <w:rsid w:val="00E947AD"/>
    <w:rsid w:val="00EA2598"/>
    <w:rsid w:val="00EA39AE"/>
    <w:rsid w:val="00EA4472"/>
    <w:rsid w:val="00EA6BBC"/>
    <w:rsid w:val="00EB51EF"/>
    <w:rsid w:val="00EB53A8"/>
    <w:rsid w:val="00EB5CCA"/>
    <w:rsid w:val="00EC02EF"/>
    <w:rsid w:val="00EC08EA"/>
    <w:rsid w:val="00EC1800"/>
    <w:rsid w:val="00EC584B"/>
    <w:rsid w:val="00EC7195"/>
    <w:rsid w:val="00ED4F6D"/>
    <w:rsid w:val="00EE0D12"/>
    <w:rsid w:val="00EF0B5C"/>
    <w:rsid w:val="00EF0C61"/>
    <w:rsid w:val="00F02390"/>
    <w:rsid w:val="00F03661"/>
    <w:rsid w:val="00F03DE0"/>
    <w:rsid w:val="00F05FA8"/>
    <w:rsid w:val="00F144EB"/>
    <w:rsid w:val="00F16699"/>
    <w:rsid w:val="00F26A3D"/>
    <w:rsid w:val="00F26E57"/>
    <w:rsid w:val="00F307DD"/>
    <w:rsid w:val="00F31DEE"/>
    <w:rsid w:val="00F404D2"/>
    <w:rsid w:val="00F4052D"/>
    <w:rsid w:val="00F40A5E"/>
    <w:rsid w:val="00F44298"/>
    <w:rsid w:val="00F4692D"/>
    <w:rsid w:val="00F53509"/>
    <w:rsid w:val="00F60D01"/>
    <w:rsid w:val="00F60D4B"/>
    <w:rsid w:val="00F657AE"/>
    <w:rsid w:val="00F66328"/>
    <w:rsid w:val="00F7438C"/>
    <w:rsid w:val="00F757A7"/>
    <w:rsid w:val="00F76654"/>
    <w:rsid w:val="00F77250"/>
    <w:rsid w:val="00F810C7"/>
    <w:rsid w:val="00F831B9"/>
    <w:rsid w:val="00F851E1"/>
    <w:rsid w:val="00F90F00"/>
    <w:rsid w:val="00F92D2B"/>
    <w:rsid w:val="00F9567C"/>
    <w:rsid w:val="00F9619C"/>
    <w:rsid w:val="00F966AD"/>
    <w:rsid w:val="00F96C93"/>
    <w:rsid w:val="00FA0093"/>
    <w:rsid w:val="00FA478B"/>
    <w:rsid w:val="00FA484A"/>
    <w:rsid w:val="00FA71E8"/>
    <w:rsid w:val="00FB0155"/>
    <w:rsid w:val="00FB3726"/>
    <w:rsid w:val="00FC0272"/>
    <w:rsid w:val="00FC3A9D"/>
    <w:rsid w:val="00FC3D01"/>
    <w:rsid w:val="00FC4043"/>
    <w:rsid w:val="00FC58C4"/>
    <w:rsid w:val="00FC65D7"/>
    <w:rsid w:val="00FD062E"/>
    <w:rsid w:val="00FD0EA4"/>
    <w:rsid w:val="00FD334E"/>
    <w:rsid w:val="00FD385C"/>
    <w:rsid w:val="00FD7E3D"/>
    <w:rsid w:val="00FE2027"/>
    <w:rsid w:val="00FE425A"/>
    <w:rsid w:val="00FE6894"/>
    <w:rsid w:val="00FE7F54"/>
    <w:rsid w:val="00FF10A5"/>
    <w:rsid w:val="00FF1FCF"/>
    <w:rsid w:val="00FF3966"/>
    <w:rsid w:val="00FF43B9"/>
    <w:rsid w:val="00FF715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3C57"/>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32805"/>
    <w:pPr>
      <w:ind w:left="720"/>
      <w:contextualSpacing/>
    </w:pPr>
  </w:style>
  <w:style w:type="paragraph" w:styleId="a4">
    <w:name w:val="Balloon Text"/>
    <w:basedOn w:val="a"/>
    <w:link w:val="a5"/>
    <w:uiPriority w:val="99"/>
    <w:semiHidden/>
    <w:unhideWhenUsed/>
    <w:rsid w:val="00AE2857"/>
    <w:pPr>
      <w:spacing w:after="0" w:line="240" w:lineRule="auto"/>
    </w:pPr>
    <w:rPr>
      <w:rFonts w:ascii="Tahoma" w:hAnsi="Tahoma" w:cs="Tahoma"/>
      <w:sz w:val="16"/>
      <w:szCs w:val="16"/>
    </w:rPr>
  </w:style>
  <w:style w:type="character" w:customStyle="1" w:styleId="a5">
    <w:name w:val="טקסט בלונים תו"/>
    <w:basedOn w:val="a0"/>
    <w:link w:val="a4"/>
    <w:uiPriority w:val="99"/>
    <w:semiHidden/>
    <w:rsid w:val="00AE2857"/>
    <w:rPr>
      <w:rFonts w:ascii="Tahoma" w:hAnsi="Tahoma" w:cs="Tahoma"/>
      <w:sz w:val="16"/>
      <w:szCs w:val="16"/>
    </w:rPr>
  </w:style>
  <w:style w:type="table" w:styleId="a6">
    <w:name w:val="Table Grid"/>
    <w:basedOn w:val="a1"/>
    <w:uiPriority w:val="59"/>
    <w:rsid w:val="001A63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773B60"/>
    <w:pPr>
      <w:tabs>
        <w:tab w:val="center" w:pos="4153"/>
        <w:tab w:val="right" w:pos="8306"/>
      </w:tabs>
      <w:spacing w:after="0" w:line="240" w:lineRule="auto"/>
    </w:pPr>
  </w:style>
  <w:style w:type="character" w:customStyle="1" w:styleId="a8">
    <w:name w:val="כותרת עליונה תו"/>
    <w:basedOn w:val="a0"/>
    <w:link w:val="a7"/>
    <w:uiPriority w:val="99"/>
    <w:rsid w:val="00773B60"/>
  </w:style>
  <w:style w:type="paragraph" w:styleId="a9">
    <w:name w:val="footer"/>
    <w:basedOn w:val="a"/>
    <w:link w:val="aa"/>
    <w:uiPriority w:val="99"/>
    <w:unhideWhenUsed/>
    <w:rsid w:val="00773B60"/>
    <w:pPr>
      <w:tabs>
        <w:tab w:val="center" w:pos="4153"/>
        <w:tab w:val="right" w:pos="8306"/>
      </w:tabs>
      <w:spacing w:after="0" w:line="240" w:lineRule="auto"/>
    </w:pPr>
  </w:style>
  <w:style w:type="character" w:customStyle="1" w:styleId="aa">
    <w:name w:val="כותרת תחתונה תו"/>
    <w:basedOn w:val="a0"/>
    <w:link w:val="a9"/>
    <w:uiPriority w:val="99"/>
    <w:rsid w:val="00773B60"/>
  </w:style>
  <w:style w:type="character" w:styleId="Hyperlink">
    <w:name w:val="Hyperlink"/>
    <w:rsid w:val="006945F2"/>
    <w:rPr>
      <w:color w:val="0000FF"/>
      <w:u w:val="single"/>
    </w:rPr>
  </w:style>
  <w:style w:type="paragraph" w:styleId="ab">
    <w:name w:val="footnote text"/>
    <w:basedOn w:val="a"/>
    <w:link w:val="ac"/>
    <w:semiHidden/>
    <w:rsid w:val="006945F2"/>
    <w:pPr>
      <w:spacing w:after="0" w:line="240" w:lineRule="auto"/>
    </w:pPr>
    <w:rPr>
      <w:rFonts w:ascii="Times New Roman" w:eastAsia="Times New Roman" w:hAnsi="Times New Roman" w:cs="Times New Roman"/>
      <w:sz w:val="20"/>
      <w:szCs w:val="20"/>
    </w:rPr>
  </w:style>
  <w:style w:type="character" w:customStyle="1" w:styleId="ac">
    <w:name w:val="טקסט הערת שוליים תו"/>
    <w:basedOn w:val="a0"/>
    <w:link w:val="ab"/>
    <w:semiHidden/>
    <w:rsid w:val="006945F2"/>
    <w:rPr>
      <w:rFonts w:ascii="Times New Roman" w:eastAsia="Times New Roman" w:hAnsi="Times New Roman" w:cs="Times New Roman"/>
      <w:sz w:val="20"/>
      <w:szCs w:val="20"/>
    </w:rPr>
  </w:style>
  <w:style w:type="character" w:styleId="ad">
    <w:name w:val="footnote reference"/>
    <w:semiHidden/>
    <w:rsid w:val="006945F2"/>
    <w:rPr>
      <w:vertAlign w:val="superscript"/>
    </w:rPr>
  </w:style>
  <w:style w:type="table" w:styleId="ae">
    <w:name w:val="Light List"/>
    <w:basedOn w:val="a1"/>
    <w:uiPriority w:val="61"/>
    <w:rsid w:val="00BD65E5"/>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1">
    <w:name w:val="טבלת רשת1"/>
    <w:basedOn w:val="a1"/>
    <w:next w:val="a6"/>
    <w:rsid w:val="00D5315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
    <w:name w:val="Light Grid"/>
    <w:basedOn w:val="a1"/>
    <w:uiPriority w:val="62"/>
    <w:rsid w:val="00765628"/>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af0">
    <w:name w:val="annotation reference"/>
    <w:basedOn w:val="a0"/>
    <w:uiPriority w:val="99"/>
    <w:semiHidden/>
    <w:unhideWhenUsed/>
    <w:rsid w:val="00F66328"/>
    <w:rPr>
      <w:sz w:val="16"/>
      <w:szCs w:val="16"/>
    </w:rPr>
  </w:style>
  <w:style w:type="paragraph" w:styleId="af1">
    <w:name w:val="annotation text"/>
    <w:basedOn w:val="a"/>
    <w:link w:val="af2"/>
    <w:uiPriority w:val="99"/>
    <w:semiHidden/>
    <w:unhideWhenUsed/>
    <w:rsid w:val="00F66328"/>
    <w:pPr>
      <w:spacing w:line="240" w:lineRule="auto"/>
    </w:pPr>
    <w:rPr>
      <w:sz w:val="20"/>
      <w:szCs w:val="20"/>
    </w:rPr>
  </w:style>
  <w:style w:type="character" w:customStyle="1" w:styleId="af2">
    <w:name w:val="טקסט הערה תו"/>
    <w:basedOn w:val="a0"/>
    <w:link w:val="af1"/>
    <w:uiPriority w:val="99"/>
    <w:semiHidden/>
    <w:rsid w:val="00F66328"/>
    <w:rPr>
      <w:sz w:val="20"/>
      <w:szCs w:val="20"/>
    </w:rPr>
  </w:style>
  <w:style w:type="paragraph" w:styleId="af3">
    <w:name w:val="annotation subject"/>
    <w:basedOn w:val="af1"/>
    <w:next w:val="af1"/>
    <w:link w:val="af4"/>
    <w:uiPriority w:val="99"/>
    <w:semiHidden/>
    <w:unhideWhenUsed/>
    <w:rsid w:val="00F66328"/>
    <w:rPr>
      <w:b/>
      <w:bCs/>
    </w:rPr>
  </w:style>
  <w:style w:type="character" w:customStyle="1" w:styleId="af4">
    <w:name w:val="נושא הערה תו"/>
    <w:basedOn w:val="af2"/>
    <w:link w:val="af3"/>
    <w:uiPriority w:val="99"/>
    <w:semiHidden/>
    <w:rsid w:val="00F66328"/>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3C57"/>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32805"/>
    <w:pPr>
      <w:ind w:left="720"/>
      <w:contextualSpacing/>
    </w:pPr>
  </w:style>
  <w:style w:type="paragraph" w:styleId="a4">
    <w:name w:val="Balloon Text"/>
    <w:basedOn w:val="a"/>
    <w:link w:val="a5"/>
    <w:uiPriority w:val="99"/>
    <w:semiHidden/>
    <w:unhideWhenUsed/>
    <w:rsid w:val="00AE2857"/>
    <w:pPr>
      <w:spacing w:after="0" w:line="240" w:lineRule="auto"/>
    </w:pPr>
    <w:rPr>
      <w:rFonts w:ascii="Tahoma" w:hAnsi="Tahoma" w:cs="Tahoma"/>
      <w:sz w:val="16"/>
      <w:szCs w:val="16"/>
    </w:rPr>
  </w:style>
  <w:style w:type="character" w:customStyle="1" w:styleId="a5">
    <w:name w:val="טקסט בלונים תו"/>
    <w:basedOn w:val="a0"/>
    <w:link w:val="a4"/>
    <w:uiPriority w:val="99"/>
    <w:semiHidden/>
    <w:rsid w:val="00AE2857"/>
    <w:rPr>
      <w:rFonts w:ascii="Tahoma" w:hAnsi="Tahoma" w:cs="Tahoma"/>
      <w:sz w:val="16"/>
      <w:szCs w:val="16"/>
    </w:rPr>
  </w:style>
  <w:style w:type="table" w:styleId="a6">
    <w:name w:val="Table Grid"/>
    <w:basedOn w:val="a1"/>
    <w:uiPriority w:val="59"/>
    <w:rsid w:val="001A63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773B60"/>
    <w:pPr>
      <w:tabs>
        <w:tab w:val="center" w:pos="4153"/>
        <w:tab w:val="right" w:pos="8306"/>
      </w:tabs>
      <w:spacing w:after="0" w:line="240" w:lineRule="auto"/>
    </w:pPr>
  </w:style>
  <w:style w:type="character" w:customStyle="1" w:styleId="a8">
    <w:name w:val="כותרת עליונה תו"/>
    <w:basedOn w:val="a0"/>
    <w:link w:val="a7"/>
    <w:uiPriority w:val="99"/>
    <w:rsid w:val="00773B60"/>
  </w:style>
  <w:style w:type="paragraph" w:styleId="a9">
    <w:name w:val="footer"/>
    <w:basedOn w:val="a"/>
    <w:link w:val="aa"/>
    <w:uiPriority w:val="99"/>
    <w:unhideWhenUsed/>
    <w:rsid w:val="00773B60"/>
    <w:pPr>
      <w:tabs>
        <w:tab w:val="center" w:pos="4153"/>
        <w:tab w:val="right" w:pos="8306"/>
      </w:tabs>
      <w:spacing w:after="0" w:line="240" w:lineRule="auto"/>
    </w:pPr>
  </w:style>
  <w:style w:type="character" w:customStyle="1" w:styleId="aa">
    <w:name w:val="כותרת תחתונה תו"/>
    <w:basedOn w:val="a0"/>
    <w:link w:val="a9"/>
    <w:uiPriority w:val="99"/>
    <w:rsid w:val="00773B60"/>
  </w:style>
  <w:style w:type="character" w:styleId="Hyperlink">
    <w:name w:val="Hyperlink"/>
    <w:rsid w:val="006945F2"/>
    <w:rPr>
      <w:color w:val="0000FF"/>
      <w:u w:val="single"/>
    </w:rPr>
  </w:style>
  <w:style w:type="paragraph" w:styleId="ab">
    <w:name w:val="footnote text"/>
    <w:basedOn w:val="a"/>
    <w:link w:val="ac"/>
    <w:semiHidden/>
    <w:rsid w:val="006945F2"/>
    <w:pPr>
      <w:spacing w:after="0" w:line="240" w:lineRule="auto"/>
    </w:pPr>
    <w:rPr>
      <w:rFonts w:ascii="Times New Roman" w:eastAsia="Times New Roman" w:hAnsi="Times New Roman" w:cs="Times New Roman"/>
      <w:sz w:val="20"/>
      <w:szCs w:val="20"/>
    </w:rPr>
  </w:style>
  <w:style w:type="character" w:customStyle="1" w:styleId="ac">
    <w:name w:val="טקסט הערת שוליים תו"/>
    <w:basedOn w:val="a0"/>
    <w:link w:val="ab"/>
    <w:semiHidden/>
    <w:rsid w:val="006945F2"/>
    <w:rPr>
      <w:rFonts w:ascii="Times New Roman" w:eastAsia="Times New Roman" w:hAnsi="Times New Roman" w:cs="Times New Roman"/>
      <w:sz w:val="20"/>
      <w:szCs w:val="20"/>
    </w:rPr>
  </w:style>
  <w:style w:type="character" w:styleId="ad">
    <w:name w:val="footnote reference"/>
    <w:semiHidden/>
    <w:rsid w:val="006945F2"/>
    <w:rPr>
      <w:vertAlign w:val="superscript"/>
    </w:rPr>
  </w:style>
  <w:style w:type="table" w:styleId="ae">
    <w:name w:val="Light List"/>
    <w:basedOn w:val="a1"/>
    <w:uiPriority w:val="61"/>
    <w:rsid w:val="00BD65E5"/>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1">
    <w:name w:val="טבלת רשת1"/>
    <w:basedOn w:val="a1"/>
    <w:next w:val="a6"/>
    <w:rsid w:val="00D5315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
    <w:name w:val="Light Grid"/>
    <w:basedOn w:val="a1"/>
    <w:uiPriority w:val="62"/>
    <w:rsid w:val="00765628"/>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af0">
    <w:name w:val="annotation reference"/>
    <w:basedOn w:val="a0"/>
    <w:uiPriority w:val="99"/>
    <w:semiHidden/>
    <w:unhideWhenUsed/>
    <w:rsid w:val="00F66328"/>
    <w:rPr>
      <w:sz w:val="16"/>
      <w:szCs w:val="16"/>
    </w:rPr>
  </w:style>
  <w:style w:type="paragraph" w:styleId="af1">
    <w:name w:val="annotation text"/>
    <w:basedOn w:val="a"/>
    <w:link w:val="af2"/>
    <w:uiPriority w:val="99"/>
    <w:semiHidden/>
    <w:unhideWhenUsed/>
    <w:rsid w:val="00F66328"/>
    <w:pPr>
      <w:spacing w:line="240" w:lineRule="auto"/>
    </w:pPr>
    <w:rPr>
      <w:sz w:val="20"/>
      <w:szCs w:val="20"/>
    </w:rPr>
  </w:style>
  <w:style w:type="character" w:customStyle="1" w:styleId="af2">
    <w:name w:val="טקסט הערה תו"/>
    <w:basedOn w:val="a0"/>
    <w:link w:val="af1"/>
    <w:uiPriority w:val="99"/>
    <w:semiHidden/>
    <w:rsid w:val="00F66328"/>
    <w:rPr>
      <w:sz w:val="20"/>
      <w:szCs w:val="20"/>
    </w:rPr>
  </w:style>
  <w:style w:type="paragraph" w:styleId="af3">
    <w:name w:val="annotation subject"/>
    <w:basedOn w:val="af1"/>
    <w:next w:val="af1"/>
    <w:link w:val="af4"/>
    <w:uiPriority w:val="99"/>
    <w:semiHidden/>
    <w:unhideWhenUsed/>
    <w:rsid w:val="00F66328"/>
    <w:rPr>
      <w:b/>
      <w:bCs/>
    </w:rPr>
  </w:style>
  <w:style w:type="character" w:customStyle="1" w:styleId="af4">
    <w:name w:val="נושא הערה תו"/>
    <w:basedOn w:val="af2"/>
    <w:link w:val="af3"/>
    <w:uiPriority w:val="99"/>
    <w:semiHidden/>
    <w:rsid w:val="00F6632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0750193">
      <w:bodyDiv w:val="1"/>
      <w:marLeft w:val="0"/>
      <w:marRight w:val="0"/>
      <w:marTop w:val="0"/>
      <w:marBottom w:val="0"/>
      <w:divBdr>
        <w:top w:val="none" w:sz="0" w:space="0" w:color="auto"/>
        <w:left w:val="none" w:sz="0" w:space="0" w:color="auto"/>
        <w:bottom w:val="none" w:sz="0" w:space="0" w:color="auto"/>
        <w:right w:val="none" w:sz="0" w:space="0" w:color="auto"/>
      </w:divBdr>
      <w:divsChild>
        <w:div w:id="1207646454">
          <w:marLeft w:val="0"/>
          <w:marRight w:val="0"/>
          <w:marTop w:val="0"/>
          <w:marBottom w:val="0"/>
          <w:divBdr>
            <w:top w:val="none" w:sz="0" w:space="0" w:color="auto"/>
            <w:left w:val="none" w:sz="0" w:space="0" w:color="auto"/>
            <w:bottom w:val="none" w:sz="0" w:space="0" w:color="auto"/>
            <w:right w:val="none" w:sz="0" w:space="0" w:color="auto"/>
          </w:divBdr>
          <w:divsChild>
            <w:div w:id="295264014">
              <w:marLeft w:val="0"/>
              <w:marRight w:val="0"/>
              <w:marTop w:val="0"/>
              <w:marBottom w:val="0"/>
              <w:divBdr>
                <w:top w:val="none" w:sz="0" w:space="0" w:color="auto"/>
                <w:left w:val="none" w:sz="0" w:space="0" w:color="auto"/>
                <w:bottom w:val="none" w:sz="0" w:space="0" w:color="auto"/>
                <w:right w:val="none" w:sz="0" w:space="0" w:color="auto"/>
              </w:divBdr>
              <w:divsChild>
                <w:div w:id="76110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019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oecd.org/edu/school/synergies-for-better-learning.ht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14F160-BA25-414A-AC79-B3565A17E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725</TotalTime>
  <Pages>34</Pages>
  <Words>9806</Words>
  <Characters>49035</Characters>
  <Application>Microsoft Office Word</Application>
  <DocSecurity>0</DocSecurity>
  <Lines>408</Lines>
  <Paragraphs>117</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Ministry of Education</Company>
  <LinksUpToDate>false</LinksUpToDate>
  <CharactersWithSpaces>58724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lap11720</dc:creator>
  <cp:lastModifiedBy>חגית גליקמן</cp:lastModifiedBy>
  <cp:revision>142</cp:revision>
  <cp:lastPrinted>2014-03-16T09:29:00Z</cp:lastPrinted>
  <dcterms:created xsi:type="dcterms:W3CDTF">2014-03-16T09:34:00Z</dcterms:created>
  <dcterms:modified xsi:type="dcterms:W3CDTF">2014-03-18T10:38:00Z</dcterms:modified>
</cp:coreProperties>
</file>