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D1" w:rsidRDefault="00A20BD1" w:rsidP="008A46B1">
      <w:pPr>
        <w:spacing w:after="120"/>
        <w:jc w:val="right"/>
        <w:rPr>
          <w:rFonts w:cs="David"/>
          <w:sz w:val="24"/>
          <w:szCs w:val="24"/>
          <w:rtl/>
          <w:lang w:eastAsia="en-US"/>
        </w:rPr>
      </w:pPr>
      <w:r>
        <w:rPr>
          <w:rFonts w:cs="David" w:hint="eastAsia"/>
          <w:sz w:val="24"/>
          <w:szCs w:val="24"/>
          <w:rtl/>
          <w:lang w:eastAsia="en-US"/>
        </w:rPr>
        <w:t>‏</w:t>
      </w:r>
      <w:r>
        <w:rPr>
          <w:rFonts w:cs="David"/>
          <w:sz w:val="24"/>
          <w:szCs w:val="24"/>
          <w:rtl/>
          <w:lang w:eastAsia="en-US"/>
        </w:rPr>
        <w:t>21 מרץ 2021</w:t>
      </w:r>
    </w:p>
    <w:p w:rsidR="00A20BD1" w:rsidRDefault="00A20BD1" w:rsidP="00A20BD1">
      <w:pPr>
        <w:spacing w:after="120"/>
        <w:jc w:val="right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eastAsia"/>
          <w:sz w:val="24"/>
          <w:szCs w:val="24"/>
          <w:rtl/>
          <w:lang w:eastAsia="en-US"/>
        </w:rPr>
        <w:t>‏ח</w:t>
      </w:r>
      <w:r>
        <w:rPr>
          <w:rFonts w:cs="David"/>
          <w:sz w:val="24"/>
          <w:szCs w:val="24"/>
          <w:rtl/>
          <w:lang w:eastAsia="en-US"/>
        </w:rPr>
        <w:t>' ניסן, תשפ"א</w:t>
      </w:r>
    </w:p>
    <w:p w:rsidR="00C30D84" w:rsidRPr="00C30D84" w:rsidRDefault="00B06F64" w:rsidP="005B564B">
      <w:pPr>
        <w:spacing w:after="120"/>
        <w:jc w:val="right"/>
        <w:rPr>
          <w:rFonts w:cs="David"/>
          <w:sz w:val="24"/>
          <w:szCs w:val="24"/>
          <w:rtl/>
          <w:lang w:eastAsia="en-US"/>
        </w:rPr>
      </w:pPr>
      <w:r>
        <w:rPr>
          <w:rFonts w:cs="David" w:hint="cs"/>
          <w:sz w:val="24"/>
          <w:szCs w:val="24"/>
          <w:rtl/>
          <w:lang w:eastAsia="en-US"/>
        </w:rPr>
        <w:t>מס' סימוכין: 3044-21-</w:t>
      </w:r>
      <w:bookmarkStart w:id="0" w:name="_GoBack"/>
      <w:bookmarkEnd w:id="0"/>
      <w:r w:rsidR="00C30D84" w:rsidRPr="00C30D84">
        <w:rPr>
          <w:rFonts w:cs="David" w:hint="cs"/>
          <w:sz w:val="24"/>
          <w:szCs w:val="24"/>
          <w:rtl/>
          <w:lang w:eastAsia="en-US"/>
        </w:rPr>
        <w:t>00</w:t>
      </w:r>
      <w:r w:rsidR="00504A70">
        <w:rPr>
          <w:rFonts w:cs="David" w:hint="cs"/>
          <w:sz w:val="24"/>
          <w:szCs w:val="24"/>
          <w:rtl/>
          <w:lang w:eastAsia="en-US"/>
        </w:rPr>
        <w:t>11</w:t>
      </w:r>
    </w:p>
    <w:p w:rsidR="00E423C7" w:rsidRDefault="003C3402" w:rsidP="00983F4C">
      <w:pPr>
        <w:spacing w:after="120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 xml:space="preserve">לכבוד </w:t>
      </w:r>
    </w:p>
    <w:p w:rsidR="003C3402" w:rsidRDefault="005B564B" w:rsidP="00983F4C">
      <w:pPr>
        <w:spacing w:after="120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התנועה לחופש המידע</w:t>
      </w:r>
    </w:p>
    <w:p w:rsidR="00667D9D" w:rsidRDefault="00C61FC3" w:rsidP="00983F4C">
      <w:pPr>
        <w:spacing w:after="120"/>
        <w:rPr>
          <w:rFonts w:cs="David"/>
          <w:b/>
          <w:bCs/>
          <w:sz w:val="24"/>
          <w:szCs w:val="24"/>
          <w:rtl/>
          <w:lang w:eastAsia="en-US"/>
        </w:rPr>
      </w:pPr>
      <w:hyperlink r:id="rId7" w:history="1">
        <w:r w:rsidR="005B564B" w:rsidRPr="004124F0">
          <w:rPr>
            <w:rStyle w:val="Hyperlink"/>
            <w:rFonts w:cs="David"/>
            <w:b/>
            <w:bCs/>
            <w:sz w:val="24"/>
            <w:szCs w:val="24"/>
            <w:lang w:eastAsia="en-US"/>
          </w:rPr>
          <w:t>shaiklot@gmail.com</w:t>
        </w:r>
      </w:hyperlink>
    </w:p>
    <w:p w:rsidR="005B564B" w:rsidRPr="005B564B" w:rsidRDefault="005B564B" w:rsidP="00983F4C">
      <w:pPr>
        <w:spacing w:after="120"/>
        <w:rPr>
          <w:rFonts w:cs="David"/>
          <w:b/>
          <w:bCs/>
          <w:sz w:val="24"/>
          <w:szCs w:val="24"/>
          <w:rtl/>
          <w:lang w:eastAsia="en-US"/>
        </w:rPr>
      </w:pPr>
    </w:p>
    <w:p w:rsidR="00A20BD1" w:rsidRDefault="00A20BD1" w:rsidP="00983F4C">
      <w:pPr>
        <w:spacing w:after="120"/>
        <w:rPr>
          <w:rFonts w:cs="David"/>
          <w:b/>
          <w:bCs/>
          <w:sz w:val="24"/>
          <w:szCs w:val="24"/>
          <w:rtl/>
          <w:lang w:eastAsia="en-US"/>
        </w:rPr>
      </w:pPr>
    </w:p>
    <w:p w:rsidR="00667D9D" w:rsidRDefault="00667D9D" w:rsidP="00983F4C">
      <w:pPr>
        <w:spacing w:after="120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 xml:space="preserve">שלום רב, </w:t>
      </w:r>
    </w:p>
    <w:p w:rsidR="00667D9D" w:rsidRDefault="00667D9D" w:rsidP="00983F4C">
      <w:pPr>
        <w:spacing w:after="120"/>
        <w:rPr>
          <w:rFonts w:cs="David"/>
          <w:b/>
          <w:bCs/>
          <w:sz w:val="24"/>
          <w:szCs w:val="24"/>
          <w:rtl/>
          <w:lang w:eastAsia="en-US"/>
        </w:rPr>
      </w:pPr>
    </w:p>
    <w:p w:rsidR="00983F4C" w:rsidRPr="008A46B1" w:rsidRDefault="00983F4C" w:rsidP="00504A70">
      <w:pPr>
        <w:spacing w:after="120"/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762F88">
        <w:rPr>
          <w:rFonts w:cs="David" w:hint="cs"/>
          <w:b/>
          <w:bCs/>
          <w:sz w:val="24"/>
          <w:szCs w:val="24"/>
          <w:rtl/>
          <w:lang w:eastAsia="en-US"/>
        </w:rPr>
        <w:t xml:space="preserve">הנדון: </w:t>
      </w:r>
      <w:r w:rsidRPr="00762F88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מענה לפנייתך לקבלת מידע בהתאם לחוק חופש המידע</w:t>
      </w:r>
      <w:r w:rsidR="00DF41E8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="003C3402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בתאריך </w:t>
      </w:r>
      <w:r w:rsidR="00504A70" w:rsidRPr="00504A7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9.3.21</w:t>
      </w:r>
      <w:r w:rsidR="00CE6A7C" w:rsidRPr="00504A7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br/>
      </w:r>
    </w:p>
    <w:p w:rsidR="005B564B" w:rsidRDefault="005B564B" w:rsidP="005B564B">
      <w:pPr>
        <w:rPr>
          <w:rtl/>
        </w:rPr>
      </w:pPr>
    </w:p>
    <w:p w:rsidR="005B564B" w:rsidRPr="005B564B" w:rsidRDefault="005B564B" w:rsidP="005B564B">
      <w:pPr>
        <w:rPr>
          <w:rFonts w:ascii="David" w:hAnsi="David" w:cs="David"/>
          <w:sz w:val="24"/>
          <w:szCs w:val="24"/>
          <w:rtl/>
        </w:rPr>
      </w:pPr>
      <w:r w:rsidRPr="005B564B">
        <w:rPr>
          <w:rFonts w:ascii="David" w:hAnsi="David" w:cs="David"/>
          <w:sz w:val="24"/>
          <w:szCs w:val="24"/>
          <w:rtl/>
        </w:rPr>
        <w:t xml:space="preserve">מצ"ב הנתונים אשר נכונים ליום 17.03.2021. </w:t>
      </w:r>
    </w:p>
    <w:p w:rsidR="005B564B" w:rsidRPr="005B564B" w:rsidRDefault="005B564B" w:rsidP="005B564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5B564B">
        <w:rPr>
          <w:rFonts w:ascii="David" w:hAnsi="David" w:cs="David"/>
          <w:sz w:val="24"/>
          <w:szCs w:val="24"/>
          <w:rtl/>
        </w:rPr>
        <w:t xml:space="preserve">הנתונים הופקו על  קנסות אשר הטילה המשטרה בעבירות הקשורות לשימוש </w:t>
      </w:r>
      <w:proofErr w:type="spellStart"/>
      <w:r w:rsidRPr="005B564B">
        <w:rPr>
          <w:rFonts w:ascii="David" w:hAnsi="David" w:cs="David"/>
          <w:sz w:val="24"/>
          <w:szCs w:val="24"/>
          <w:rtl/>
        </w:rPr>
        <w:t>בגלגילנוע</w:t>
      </w:r>
      <w:proofErr w:type="spellEnd"/>
      <w:r w:rsidRPr="005B564B">
        <w:rPr>
          <w:rFonts w:ascii="David" w:hAnsi="David" w:cs="David"/>
          <w:sz w:val="24"/>
          <w:szCs w:val="24"/>
          <w:rtl/>
        </w:rPr>
        <w:t xml:space="preserve"> אשר נקלטו במרכז לגביית קנסות בין התאריכים 01.07.2019 – 17.03.2021 כמפורט להלן :</w:t>
      </w:r>
    </w:p>
    <w:tbl>
      <w:tblPr>
        <w:bidiVisual/>
        <w:tblW w:w="8548" w:type="dxa"/>
        <w:tblLook w:val="04A0" w:firstRow="1" w:lastRow="0" w:firstColumn="1" w:lastColumn="0" w:noHBand="0" w:noVBand="1"/>
      </w:tblPr>
      <w:tblGrid>
        <w:gridCol w:w="6146"/>
        <w:gridCol w:w="2402"/>
      </w:tblGrid>
      <w:tr w:rsidR="005B564B" w:rsidRPr="005B564B" w:rsidTr="009D266B">
        <w:trPr>
          <w:trHeight w:val="283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סוג עבירה מפורט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הערה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איסור גרירה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בגלגלינוע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ללא תווית סימון או צמיגים ללא סימון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הובלת חפץ על אופנוע, אופניים,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החורג מלפנים או מאחור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לא רק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גלגילנוע</w:t>
            </w:r>
            <w:proofErr w:type="spellEnd"/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הובלת חפץ על אופנוע, אופניים,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המונע שליטה ברכב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לא רק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גלגילנוע</w:t>
            </w:r>
            <w:proofErr w:type="spellEnd"/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הובלת חפץ על אופנוע, אופניים,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העולה באורכו על 70 ס"מ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לא רק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גלגילנוע</w:t>
            </w:r>
            <w:proofErr w:type="spellEnd"/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העדר הכשרה לנהיגה בגלגלינו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הרכבת אנשים על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התחברות או אחיזה של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ברכב אחר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רכיבה על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בדרך לא עירונית שלא בשול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רכיבה על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בכביש בזמן תאורה  ללא אפוד זוהר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רכיבה על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במנהרה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רכיבה על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כשטרם מלאו לך 16 שנים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רכיבה על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ללא קסדת מגן מסומנת וקשורה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רכיבה על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על מדרכה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רכיבה על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על מעבר חצייה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רכיבה על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שלא בשביל או נתיב לאופניים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רכיבה שלא בצד ימין כשאין שול או בחוסר זהירות (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5B564B" w:rsidRPr="005B564B" w:rsidTr="009D266B">
        <w:trPr>
          <w:trHeight w:val="26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שמירת מרחק בין </w:t>
            </w:r>
            <w:proofErr w:type="spellStart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גלגינוע</w:t>
            </w:r>
            <w:proofErr w:type="spellEnd"/>
            <w:r w:rsidRPr="005B564B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לרכב שלפניו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4B" w:rsidRPr="005B564B" w:rsidRDefault="005B564B" w:rsidP="009D266B">
            <w:pPr>
              <w:bidi w:val="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</w:tbl>
    <w:p w:rsidR="005B564B" w:rsidRPr="005B564B" w:rsidRDefault="005B564B" w:rsidP="005B564B">
      <w:pPr>
        <w:rPr>
          <w:rFonts w:ascii="David" w:hAnsi="David" w:cs="David"/>
          <w:sz w:val="24"/>
          <w:szCs w:val="24"/>
          <w:rtl/>
        </w:rPr>
      </w:pPr>
    </w:p>
    <w:p w:rsidR="005B564B" w:rsidRPr="005B564B" w:rsidRDefault="005B564B" w:rsidP="005B564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5B564B">
        <w:rPr>
          <w:rFonts w:ascii="David" w:hAnsi="David" w:cs="David"/>
          <w:sz w:val="24"/>
          <w:szCs w:val="24"/>
          <w:rtl/>
        </w:rPr>
        <w:t>להלן נתוני הדוחות אשר נקלטו בין התאריכים  1.7.19-17.3.21</w:t>
      </w:r>
      <w:r w:rsidRPr="005B564B">
        <w:rPr>
          <w:rStyle w:val="ad"/>
          <w:rFonts w:ascii="David" w:hAnsi="David" w:cs="David"/>
          <w:sz w:val="24"/>
          <w:szCs w:val="24"/>
          <w:rtl/>
        </w:rPr>
        <w:footnoteReference w:id="1"/>
      </w:r>
      <w:r w:rsidRPr="005B564B">
        <w:rPr>
          <w:rFonts w:ascii="David" w:hAnsi="David" w:cs="David"/>
          <w:sz w:val="24"/>
          <w:szCs w:val="24"/>
          <w:rtl/>
        </w:rPr>
        <w:t>:</w:t>
      </w: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B564B" w:rsidRPr="005B564B" w:rsidTr="009D266B">
        <w:tc>
          <w:tcPr>
            <w:tcW w:w="2074" w:type="dxa"/>
          </w:tcPr>
          <w:p w:rsidR="005B564B" w:rsidRPr="005B564B" w:rsidRDefault="005B564B" w:rsidP="009D266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sz w:val="24"/>
                <w:szCs w:val="24"/>
                <w:rtl/>
              </w:rPr>
              <w:lastRenderedPageBreak/>
              <w:t>דוחות שנקלטו במרכז</w:t>
            </w:r>
          </w:p>
        </w:tc>
        <w:tc>
          <w:tcPr>
            <w:tcW w:w="2074" w:type="dxa"/>
          </w:tcPr>
          <w:p w:rsidR="005B564B" w:rsidRPr="005B564B" w:rsidRDefault="005B564B" w:rsidP="009D266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sz w:val="24"/>
                <w:szCs w:val="24"/>
                <w:rtl/>
              </w:rPr>
              <w:t xml:space="preserve">סכום החוב במקור של דוחות אלו </w:t>
            </w:r>
          </w:p>
        </w:tc>
        <w:tc>
          <w:tcPr>
            <w:tcW w:w="2074" w:type="dxa"/>
          </w:tcPr>
          <w:p w:rsidR="005B564B" w:rsidRPr="005B564B" w:rsidRDefault="005B564B" w:rsidP="009D266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sz w:val="24"/>
                <w:szCs w:val="24"/>
                <w:rtl/>
              </w:rPr>
              <w:t>מתוכם ערך החוב בדוחות שעדיין בסטטוס טרום חוב</w:t>
            </w:r>
          </w:p>
        </w:tc>
        <w:tc>
          <w:tcPr>
            <w:tcW w:w="2074" w:type="dxa"/>
          </w:tcPr>
          <w:p w:rsidR="005B564B" w:rsidRPr="005B564B" w:rsidRDefault="005B564B" w:rsidP="009D266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sz w:val="24"/>
                <w:szCs w:val="24"/>
                <w:rtl/>
              </w:rPr>
              <w:t xml:space="preserve">סכום החוב נגבה נכון ליום הפקת הנתונים </w:t>
            </w:r>
          </w:p>
        </w:tc>
      </w:tr>
      <w:tr w:rsidR="005B564B" w:rsidRPr="005B564B" w:rsidTr="009D266B">
        <w:tc>
          <w:tcPr>
            <w:tcW w:w="2074" w:type="dxa"/>
          </w:tcPr>
          <w:p w:rsidR="005B564B" w:rsidRPr="005B564B" w:rsidRDefault="005B564B" w:rsidP="009D266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sz w:val="24"/>
                <w:szCs w:val="24"/>
                <w:rtl/>
              </w:rPr>
              <w:t>22,062</w:t>
            </w:r>
          </w:p>
        </w:tc>
        <w:tc>
          <w:tcPr>
            <w:tcW w:w="2074" w:type="dxa"/>
          </w:tcPr>
          <w:p w:rsidR="005B564B" w:rsidRPr="005B564B" w:rsidRDefault="005B564B" w:rsidP="009D266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sz w:val="24"/>
                <w:szCs w:val="24"/>
                <w:rtl/>
              </w:rPr>
              <w:t>5,734,350 ש"ח</w:t>
            </w:r>
          </w:p>
        </w:tc>
        <w:tc>
          <w:tcPr>
            <w:tcW w:w="2074" w:type="dxa"/>
          </w:tcPr>
          <w:p w:rsidR="005B564B" w:rsidRPr="005B564B" w:rsidRDefault="005B564B" w:rsidP="009D266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sz w:val="24"/>
                <w:szCs w:val="24"/>
                <w:rtl/>
              </w:rPr>
              <w:t>641,000 ש"ח</w:t>
            </w:r>
          </w:p>
        </w:tc>
        <w:tc>
          <w:tcPr>
            <w:tcW w:w="2074" w:type="dxa"/>
          </w:tcPr>
          <w:p w:rsidR="005B564B" w:rsidRPr="005B564B" w:rsidRDefault="005B564B" w:rsidP="009D266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B564B">
              <w:rPr>
                <w:rFonts w:ascii="David" w:hAnsi="David" w:cs="David"/>
                <w:sz w:val="24"/>
                <w:szCs w:val="24"/>
                <w:rtl/>
              </w:rPr>
              <w:t xml:space="preserve">   4,449,294 ש"ח</w:t>
            </w:r>
          </w:p>
        </w:tc>
      </w:tr>
    </w:tbl>
    <w:p w:rsidR="005B564B" w:rsidRPr="005B564B" w:rsidRDefault="005B564B" w:rsidP="005B564B">
      <w:pPr>
        <w:rPr>
          <w:rFonts w:ascii="David" w:hAnsi="David" w:cs="David"/>
          <w:sz w:val="24"/>
          <w:szCs w:val="24"/>
        </w:rPr>
      </w:pPr>
    </w:p>
    <w:p w:rsidR="00983F4C" w:rsidRPr="005B564B" w:rsidRDefault="00983F4C" w:rsidP="00505A96">
      <w:pPr>
        <w:spacing w:after="120" w:line="276" w:lineRule="auto"/>
        <w:ind w:left="36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5B564B">
        <w:rPr>
          <w:rFonts w:ascii="David" w:hAnsi="David" w:cs="David"/>
          <w:b/>
          <w:bCs/>
          <w:sz w:val="24"/>
          <w:szCs w:val="24"/>
          <w:rtl/>
        </w:rPr>
        <w:t>בברכה,</w:t>
      </w:r>
    </w:p>
    <w:p w:rsidR="00983F4C" w:rsidRPr="005B564B" w:rsidRDefault="005B564B" w:rsidP="008A46B1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5B564B">
        <w:rPr>
          <w:rFonts w:ascii="David" w:hAnsi="David" w:cs="David"/>
          <w:b/>
          <w:bCs/>
          <w:sz w:val="24"/>
          <w:szCs w:val="24"/>
          <w:rtl/>
        </w:rPr>
        <w:t>רבקה אהרוני</w:t>
      </w:r>
    </w:p>
    <w:p w:rsidR="008A46B1" w:rsidRPr="005B564B" w:rsidRDefault="008A46B1" w:rsidP="008A46B1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5B564B">
        <w:rPr>
          <w:rFonts w:ascii="David" w:hAnsi="David" w:cs="David"/>
          <w:b/>
          <w:bCs/>
          <w:sz w:val="24"/>
          <w:szCs w:val="24"/>
          <w:rtl/>
        </w:rPr>
        <w:t>ממונה על העמדת המידע לציבור</w:t>
      </w:r>
    </w:p>
    <w:p w:rsidR="008A46B1" w:rsidRPr="005B564B" w:rsidRDefault="008A46B1" w:rsidP="008A46B1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5B564B">
        <w:rPr>
          <w:rFonts w:ascii="David" w:hAnsi="David" w:cs="David"/>
          <w:b/>
          <w:bCs/>
          <w:sz w:val="24"/>
          <w:szCs w:val="24"/>
          <w:rtl/>
        </w:rPr>
        <w:t>רשות האכיפה והגבייה</w:t>
      </w:r>
    </w:p>
    <w:p w:rsidR="00983F4C" w:rsidRPr="005B564B" w:rsidRDefault="00983F4C" w:rsidP="00983F4C">
      <w:pPr>
        <w:rPr>
          <w:rFonts w:ascii="David" w:hAnsi="David" w:cs="David"/>
          <w:sz w:val="24"/>
          <w:szCs w:val="24"/>
        </w:rPr>
      </w:pPr>
    </w:p>
    <w:p w:rsidR="00417A5D" w:rsidRDefault="00417A5D"/>
    <w:sectPr w:rsidR="00417A5D" w:rsidSect="008E0812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567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C3" w:rsidRDefault="00C61FC3">
      <w:r>
        <w:separator/>
      </w:r>
    </w:p>
  </w:endnote>
  <w:endnote w:type="continuationSeparator" w:id="0">
    <w:p w:rsidR="00C61FC3" w:rsidRDefault="00C6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12" w:rsidRDefault="00983F4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12" w:rsidRDefault="00983F4C" w:rsidP="008E0812">
    <w:pPr>
      <w:jc w:val="center"/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05D08"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רשות האכיפה והגבייה, רח' ירמיהו 37, ירושלים  </w:t>
    </w:r>
    <w:r>
      <w:rPr>
        <w:rFonts w:asciiTheme="minorBidi" w:hAnsiTheme="minorBidi" w:cstheme="minorBidi" w:hint="cs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9446722</w:t>
    </w:r>
  </w:p>
  <w:p w:rsidR="008E0812" w:rsidRPr="00B05D08" w:rsidRDefault="008E0812" w:rsidP="008E0812">
    <w:pP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E0812" w:rsidRDefault="008E0812">
    <w:pP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E0812" w:rsidRDefault="008E0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C3" w:rsidRDefault="00C61FC3">
      <w:r>
        <w:separator/>
      </w:r>
    </w:p>
  </w:footnote>
  <w:footnote w:type="continuationSeparator" w:id="0">
    <w:p w:rsidR="00C61FC3" w:rsidRDefault="00C61FC3">
      <w:r>
        <w:continuationSeparator/>
      </w:r>
    </w:p>
  </w:footnote>
  <w:footnote w:id="1">
    <w:p w:rsidR="005B564B" w:rsidRDefault="005B564B" w:rsidP="005B564B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החישוב נעשה ללא קנסות שהוחזרו למשטרה, בסך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 2,159 קנסות הוחזרו למשטרה.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12" w:rsidRDefault="008E0812" w:rsidP="008E0812">
    <w:pPr>
      <w:tabs>
        <w:tab w:val="left" w:pos="3204"/>
        <w:tab w:val="center" w:pos="4465"/>
      </w:tabs>
      <w:jc w:val="right"/>
      <w:rPr>
        <w:rFonts w:cs="David"/>
        <w:b/>
        <w:bCs/>
      </w:rPr>
    </w:pPr>
  </w:p>
  <w:p w:rsidR="008E0812" w:rsidRDefault="00983F4C" w:rsidP="008E0812">
    <w:pPr>
      <w:tabs>
        <w:tab w:val="left" w:pos="3204"/>
        <w:tab w:val="center" w:pos="4465"/>
      </w:tabs>
      <w:jc w:val="center"/>
      <w:rPr>
        <w:rFonts w:ascii="Arial Narrow" w:hAnsi="Arial Narrow" w:cs="David"/>
        <w:b/>
        <w:bCs/>
        <w:color w:val="0070C0"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n-US"/>
      </w:rPr>
      <w:drawing>
        <wp:inline distT="0" distB="0" distL="0" distR="0" wp14:anchorId="4444D2F9" wp14:editId="1F5E8169">
          <wp:extent cx="574158" cy="6916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מל מדינת ישראל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51" cy="69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812" w:rsidRDefault="008E0812" w:rsidP="008E0812">
    <w:pPr>
      <w:tabs>
        <w:tab w:val="left" w:pos="3204"/>
        <w:tab w:val="center" w:pos="4465"/>
      </w:tabs>
      <w:jc w:val="center"/>
      <w:rPr>
        <w:rFonts w:ascii="Arial Narrow" w:hAnsi="Arial Narrow" w:cs="David"/>
        <w:b/>
        <w:bCs/>
        <w:color w:val="0070C0"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E0812" w:rsidRDefault="00983F4C" w:rsidP="008E0812">
    <w:pPr>
      <w:pStyle w:val="a3"/>
      <w:jc w:val="center"/>
      <w:rPr>
        <w:rFonts w:cs="David"/>
        <w:rtl/>
      </w:rPr>
    </w:pPr>
    <w:r w:rsidRPr="00245517">
      <w:rPr>
        <w:rFonts w:cs="David" w:hint="cs"/>
        <w:rtl/>
      </w:rPr>
      <w:t>מדינת ישראל</w:t>
    </w:r>
  </w:p>
  <w:p w:rsidR="008E0812" w:rsidRPr="00245517" w:rsidRDefault="00983F4C" w:rsidP="008E0812">
    <w:pPr>
      <w:pStyle w:val="a3"/>
      <w:jc w:val="center"/>
      <w:rPr>
        <w:rFonts w:cs="David"/>
        <w:rtl/>
      </w:rPr>
    </w:pPr>
    <w:r w:rsidRPr="00884A69">
      <w:rPr>
        <w:rFonts w:cs="Times New Roman" w:hint="cs"/>
        <w:rtl/>
      </w:rPr>
      <w:t>רשות האכיפה והגבייה</w:t>
    </w:r>
  </w:p>
  <w:p w:rsidR="008E0812" w:rsidRPr="00B05D08" w:rsidRDefault="00983F4C" w:rsidP="008E0812">
    <w:pPr>
      <w:tabs>
        <w:tab w:val="left" w:pos="3204"/>
        <w:tab w:val="center" w:pos="4465"/>
      </w:tabs>
      <w:jc w:val="center"/>
      <w:rPr>
        <w:rFonts w:asciiTheme="minorBidi" w:hAnsiTheme="minorBidi" w:cstheme="minorBidi"/>
        <w:b/>
        <w:bCs/>
        <w:color w:val="0070C0"/>
        <w:sz w:val="24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05D08">
      <w:rPr>
        <w:rFonts w:ascii="Arial Narrow" w:hAnsi="Arial Narrow" w:cs="David"/>
        <w:b/>
        <w:bCs/>
        <w:color w:val="0070C0"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B3F"/>
    <w:multiLevelType w:val="hybridMultilevel"/>
    <w:tmpl w:val="6EFC241E"/>
    <w:lvl w:ilvl="0" w:tplc="FEBE7AF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B72F8"/>
    <w:multiLevelType w:val="hybridMultilevel"/>
    <w:tmpl w:val="796E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7E63"/>
    <w:multiLevelType w:val="hybridMultilevel"/>
    <w:tmpl w:val="6EFC241E"/>
    <w:lvl w:ilvl="0" w:tplc="FEBE7AF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6EC7"/>
    <w:multiLevelType w:val="hybridMultilevel"/>
    <w:tmpl w:val="E1B6806E"/>
    <w:lvl w:ilvl="0" w:tplc="37CCD8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4C"/>
    <w:rsid w:val="00100BD5"/>
    <w:rsid w:val="00197668"/>
    <w:rsid w:val="001B3ECE"/>
    <w:rsid w:val="001B710A"/>
    <w:rsid w:val="0028344F"/>
    <w:rsid w:val="002B64A0"/>
    <w:rsid w:val="003C3402"/>
    <w:rsid w:val="00417A5D"/>
    <w:rsid w:val="0042543C"/>
    <w:rsid w:val="00455FF7"/>
    <w:rsid w:val="004B4FA0"/>
    <w:rsid w:val="00504A70"/>
    <w:rsid w:val="00505A96"/>
    <w:rsid w:val="0058517C"/>
    <w:rsid w:val="005B31D6"/>
    <w:rsid w:val="005B564B"/>
    <w:rsid w:val="005E1615"/>
    <w:rsid w:val="00667D9D"/>
    <w:rsid w:val="00690592"/>
    <w:rsid w:val="00842A12"/>
    <w:rsid w:val="008A46B1"/>
    <w:rsid w:val="008A6B3C"/>
    <w:rsid w:val="008B2A9B"/>
    <w:rsid w:val="008C5D3B"/>
    <w:rsid w:val="008D33FD"/>
    <w:rsid w:val="008E0812"/>
    <w:rsid w:val="00983F4C"/>
    <w:rsid w:val="00A145E2"/>
    <w:rsid w:val="00A20BD1"/>
    <w:rsid w:val="00A3093D"/>
    <w:rsid w:val="00B06F64"/>
    <w:rsid w:val="00B16A63"/>
    <w:rsid w:val="00B27C65"/>
    <w:rsid w:val="00BF7E3F"/>
    <w:rsid w:val="00C30D84"/>
    <w:rsid w:val="00C61FC3"/>
    <w:rsid w:val="00CB6F9C"/>
    <w:rsid w:val="00CE6A7C"/>
    <w:rsid w:val="00D3220F"/>
    <w:rsid w:val="00D66CB0"/>
    <w:rsid w:val="00D839C5"/>
    <w:rsid w:val="00DF41E8"/>
    <w:rsid w:val="00E02B0C"/>
    <w:rsid w:val="00E423C7"/>
    <w:rsid w:val="00E440AC"/>
    <w:rsid w:val="00E86B7B"/>
    <w:rsid w:val="00EB6524"/>
    <w:rsid w:val="00F35146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4325"/>
  <w15:chartTrackingRefBased/>
  <w15:docId w15:val="{5D211F71-DC60-407A-8D12-78D90787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4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3F4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83F4C"/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a5">
    <w:name w:val="footer"/>
    <w:basedOn w:val="a"/>
    <w:link w:val="a6"/>
    <w:rsid w:val="00983F4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83F4C"/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a7">
    <w:name w:val="List Paragraph"/>
    <w:basedOn w:val="a"/>
    <w:link w:val="a8"/>
    <w:uiPriority w:val="34"/>
    <w:qFormat/>
    <w:rsid w:val="00983F4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פיסקת רשימה תו"/>
    <w:link w:val="a7"/>
    <w:uiPriority w:val="34"/>
    <w:locked/>
    <w:rsid w:val="00983F4C"/>
    <w:rPr>
      <w:rFonts w:ascii="Calibri" w:eastAsia="Calibri" w:hAnsi="Calibri" w:cs="Calibri"/>
    </w:rPr>
  </w:style>
  <w:style w:type="character" w:styleId="Hyperlink">
    <w:name w:val="Hyperlink"/>
    <w:basedOn w:val="a0"/>
    <w:uiPriority w:val="99"/>
    <w:unhideWhenUsed/>
    <w:rsid w:val="00E440A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564B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B564B"/>
    <w:rPr>
      <w:rFonts w:ascii="Tahoma" w:eastAsia="Times New Roman" w:hAnsi="Tahoma" w:cs="Tahoma"/>
      <w:sz w:val="18"/>
      <w:szCs w:val="18"/>
      <w:lang w:eastAsia="he-IL"/>
    </w:rPr>
  </w:style>
  <w:style w:type="paragraph" w:styleId="ab">
    <w:name w:val="footnote text"/>
    <w:basedOn w:val="a"/>
    <w:link w:val="ac"/>
    <w:uiPriority w:val="99"/>
    <w:semiHidden/>
    <w:unhideWhenUsed/>
    <w:rsid w:val="005B56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טקסט הערת שוליים תו"/>
    <w:basedOn w:val="a0"/>
    <w:link w:val="ab"/>
    <w:uiPriority w:val="99"/>
    <w:semiHidden/>
    <w:rsid w:val="005B564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B564B"/>
    <w:rPr>
      <w:vertAlign w:val="superscript"/>
    </w:rPr>
  </w:style>
  <w:style w:type="table" w:styleId="ae">
    <w:name w:val="Table Grid"/>
    <w:basedOn w:val="a1"/>
    <w:uiPriority w:val="39"/>
    <w:rsid w:val="005B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iklo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עינב נחום</dc:creator>
  <cp:keywords/>
  <dc:description/>
  <cp:lastModifiedBy>עינב נחום</cp:lastModifiedBy>
  <cp:revision>3</cp:revision>
  <cp:lastPrinted>2021-03-21T12:55:00Z</cp:lastPrinted>
  <dcterms:created xsi:type="dcterms:W3CDTF">2021-03-21T13:12:00Z</dcterms:created>
  <dcterms:modified xsi:type="dcterms:W3CDTF">2021-03-21T13:14:00Z</dcterms:modified>
</cp:coreProperties>
</file>