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EE" w:rsidRDefault="00114AD1">
      <w:pPr>
        <w:rPr>
          <w:rFonts w:hint="cs"/>
          <w:rtl/>
        </w:rPr>
      </w:pPr>
      <w:r>
        <w:rPr>
          <w:rFonts w:hint="cs"/>
          <w:rtl/>
        </w:rPr>
        <w:t xml:space="preserve">לכבוד </w:t>
      </w:r>
    </w:p>
    <w:p w:rsidR="00114AD1" w:rsidRDefault="00114AD1">
      <w:pPr>
        <w:rPr>
          <w:rFonts w:hint="cs"/>
          <w:rtl/>
        </w:rPr>
      </w:pPr>
      <w:r>
        <w:rPr>
          <w:rFonts w:hint="cs"/>
          <w:rtl/>
        </w:rPr>
        <w:t>גב' מלכה לב</w:t>
      </w:r>
    </w:p>
    <w:p w:rsidR="00114AD1" w:rsidRDefault="00114AD1">
      <w:pPr>
        <w:rPr>
          <w:rFonts w:hint="cs"/>
          <w:rtl/>
        </w:rPr>
      </w:pPr>
      <w:r>
        <w:rPr>
          <w:rFonts w:hint="cs"/>
          <w:rtl/>
        </w:rPr>
        <w:t>מנהלת המח' לחופש המידע</w:t>
      </w:r>
    </w:p>
    <w:p w:rsidR="00114AD1" w:rsidRDefault="00114AD1">
      <w:pPr>
        <w:rPr>
          <w:rtl/>
        </w:rPr>
      </w:pPr>
      <w:r>
        <w:rPr>
          <w:rFonts w:hint="cs"/>
          <w:rtl/>
        </w:rPr>
        <w:t>כאן</w:t>
      </w:r>
      <w:bookmarkStart w:id="0" w:name="_GoBack"/>
      <w:bookmarkEnd w:id="0"/>
    </w:p>
    <w:p w:rsidR="00114AD1" w:rsidRDefault="00114AD1">
      <w:pPr>
        <w:rPr>
          <w:rtl/>
        </w:rPr>
      </w:pPr>
    </w:p>
    <w:p w:rsidR="00114AD1" w:rsidRDefault="00114AD1">
      <w:pPr>
        <w:rPr>
          <w:rtl/>
        </w:rPr>
      </w:pPr>
    </w:p>
    <w:p w:rsidR="00114AD1" w:rsidRDefault="00114AD1">
      <w:pPr>
        <w:rPr>
          <w:rtl/>
        </w:rPr>
      </w:pPr>
    </w:p>
    <w:p w:rsidR="00114AD1" w:rsidRDefault="00114AD1">
      <w:pPr>
        <w:rPr>
          <w:rtl/>
        </w:rPr>
      </w:pP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מצו"ב</w:t>
      </w:r>
      <w:proofErr w:type="spellEnd"/>
      <w:r>
        <w:rPr>
          <w:rFonts w:ascii="Arial" w:hAnsi="Arial" w:cs="Arial"/>
          <w:color w:val="000000"/>
          <w:sz w:val="24"/>
          <w:szCs w:val="24"/>
          <w:rtl/>
        </w:rPr>
        <w:t xml:space="preserve"> רשימת מצלמות שהותקנו בבתי ספר על ידי בשנה האחרונה 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>מצלמות בבתי ספר, המחוברות למוקד רואה הצופה 24 שעות.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>המצלמות מותקנות בחצר המוסד בהיקף כל המוסד, לפי דרישות הקב"ט ברשות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</w:p>
    <w:tbl>
      <w:tblPr>
        <w:bidiVisual/>
        <w:tblW w:w="9019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027"/>
        <w:gridCol w:w="1326"/>
        <w:gridCol w:w="861"/>
        <w:gridCol w:w="999"/>
        <w:gridCol w:w="906"/>
      </w:tblGrid>
      <w:tr w:rsidR="00114AD1" w:rsidTr="00114AD1">
        <w:trPr>
          <w:trHeight w:val="199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כתובת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בזק-מצלמה חיצונית </w:t>
            </w:r>
            <w:r>
              <w:rPr>
                <w:rFonts w:ascii="Arial" w:hAnsi="Arial" w:cs="Arial"/>
                <w:color w:val="000000"/>
              </w:rPr>
              <w:t xml:space="preserve">PTZ 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מצלמה דיגיטלית </w:t>
            </w:r>
            <w:r>
              <w:rPr>
                <w:rFonts w:ascii="Arial" w:hAnsi="Arial" w:cs="Arial"/>
                <w:color w:val="000000"/>
              </w:rPr>
              <w:t xml:space="preserve">IP 2MP PTZ 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מצלמה חיצונית צינור עדשה משתנה 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מצלמת צינור 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סה"כ מצלמות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שלמה המלך 0003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שלמה המלך 0012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מנחם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זמבא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0004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שלמה המלך 0005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חבקוק 0019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סוקולוב 0015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בן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זומא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0019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הרב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פוברסקי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0038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האדמו"ר מגור 0027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הרב מלצר 0032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הרב עוזיאל 0026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קהילות יעקב 0005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הרב עוזיאל 0061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הרב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וילקומירר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0022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הרב הירש 0010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הקישון 0020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חזון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אי"ש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0076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חזון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אי"ש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0076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חזון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אי"ש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0099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רבי טרפון 0022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מרדכי אנילביץ' 0025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האדמו"ר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מבעלזא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0005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מרדכי אנילביץ' 0033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מרדכי אנילביץ' 0027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צפת 0015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rtl/>
              </w:rPr>
              <w:t>מהרש"ל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0018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חזון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אי"ש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0072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דבורה הנביאה 0016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lastRenderedPageBreak/>
              <w:t xml:space="preserve">בן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זומא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0019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קהילות יעקב 0065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מנחם בגין 0023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המכבים 0068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המכבים 0076  בני ברק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14AD1" w:rsidTr="00114AD1">
        <w:trPr>
          <w:trHeight w:val="28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AD1" w:rsidRDefault="00114AD1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</w:tr>
    </w:tbl>
    <w:p w:rsidR="00114AD1" w:rsidRDefault="00114AD1" w:rsidP="00114AD1">
      <w:pPr>
        <w:rPr>
          <w:rFonts w:ascii="Arial" w:hAnsi="Arial" w:cs="Arial"/>
          <w:color w:val="000000"/>
          <w:sz w:val="24"/>
          <w:szCs w:val="24"/>
        </w:rPr>
      </w:pP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</w:rPr>
      </w:pP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 xml:space="preserve">ההקלטות במוסדות החינוך הינם לשבוע או לשבועיים בלבד 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 xml:space="preserve">אמות המידע הינם על פי הנחיות </w:t>
      </w: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הבט"פ</w:t>
      </w:r>
      <w:proofErr w:type="spellEnd"/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>בנוסף קיימות מצלמות באתרים הבאים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>גן העיריה – ירושלים 58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>גינת אליצור – אהרונוביץ 33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 xml:space="preserve">מתחם רימונים – </w:t>
      </w: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נפחא</w:t>
      </w:r>
      <w:proofErr w:type="spellEnd"/>
      <w:r>
        <w:rPr>
          <w:rFonts w:ascii="Arial" w:hAnsi="Arial" w:cs="Arial"/>
          <w:color w:val="000000"/>
          <w:sz w:val="24"/>
          <w:szCs w:val="24"/>
          <w:rtl/>
        </w:rPr>
        <w:t xml:space="preserve"> 8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>לחי 31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 xml:space="preserve">גינת </w:t>
      </w: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נפחא</w:t>
      </w:r>
      <w:proofErr w:type="spellEnd"/>
      <w:r>
        <w:rPr>
          <w:rFonts w:ascii="Arial" w:hAnsi="Arial" w:cs="Arial"/>
          <w:color w:val="000000"/>
          <w:sz w:val="24"/>
          <w:szCs w:val="24"/>
          <w:rtl/>
        </w:rPr>
        <w:t xml:space="preserve"> פינת </w:t>
      </w: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חיד"א</w:t>
      </w:r>
      <w:proofErr w:type="spellEnd"/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>גן כרמי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גנניחובסקי</w:t>
      </w:r>
      <w:proofErr w:type="spellEnd"/>
      <w:r>
        <w:rPr>
          <w:rFonts w:ascii="Arial" w:hAnsi="Arial" w:cs="Arial"/>
          <w:color w:val="000000"/>
          <w:sz w:val="24"/>
          <w:szCs w:val="24"/>
          <w:rtl/>
        </w:rPr>
        <w:t xml:space="preserve"> 21 – שטח בור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 xml:space="preserve">גינת </w:t>
      </w: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נדבורנה</w:t>
      </w:r>
      <w:proofErr w:type="spellEnd"/>
      <w:r>
        <w:rPr>
          <w:rFonts w:ascii="Arial" w:hAnsi="Arial" w:cs="Arial"/>
          <w:color w:val="000000"/>
          <w:sz w:val="24"/>
          <w:szCs w:val="24"/>
          <w:rtl/>
        </w:rPr>
        <w:t xml:space="preserve"> – עזרא 72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 xml:space="preserve">גינת בעל </w:t>
      </w: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התניא</w:t>
      </w:r>
      <w:proofErr w:type="spellEnd"/>
      <w:r>
        <w:rPr>
          <w:rFonts w:ascii="Arial" w:hAnsi="Arial" w:cs="Arial"/>
          <w:color w:val="000000"/>
          <w:sz w:val="24"/>
          <w:szCs w:val="24"/>
          <w:rtl/>
        </w:rPr>
        <w:t xml:space="preserve"> – חזון איש 62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 xml:space="preserve">סמינר וולף – </w:t>
      </w: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גרוסברד</w:t>
      </w:r>
      <w:proofErr w:type="spellEnd"/>
      <w:r>
        <w:rPr>
          <w:rFonts w:ascii="Arial" w:hAnsi="Arial" w:cs="Arial"/>
          <w:color w:val="000000"/>
          <w:sz w:val="24"/>
          <w:szCs w:val="24"/>
          <w:rtl/>
        </w:rPr>
        <w:t xml:space="preserve"> 1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>רחוב ברוט – ברוט 20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 xml:space="preserve">פארק גהה דרום – רחוב </w:t>
      </w: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אורליאן</w:t>
      </w:r>
      <w:proofErr w:type="spellEnd"/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 xml:space="preserve">פארק גהה צפון – רחוב </w:t>
      </w: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פארדו</w:t>
      </w:r>
      <w:proofErr w:type="spellEnd"/>
      <w:r>
        <w:rPr>
          <w:rFonts w:ascii="Arial" w:hAnsi="Arial" w:cs="Arial"/>
          <w:color w:val="000000"/>
          <w:sz w:val="24"/>
          <w:szCs w:val="24"/>
          <w:rtl/>
        </w:rPr>
        <w:t xml:space="preserve"> 1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 xml:space="preserve">פארק הזית – רחוב </w:t>
      </w: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פדרמן</w:t>
      </w:r>
      <w:proofErr w:type="spellEnd"/>
      <w:r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דוזיא</w:t>
      </w:r>
      <w:proofErr w:type="spellEnd"/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 xml:space="preserve">גינת </w:t>
      </w: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טריווקס</w:t>
      </w:r>
      <w:proofErr w:type="spellEnd"/>
      <w:r>
        <w:rPr>
          <w:rFonts w:ascii="Arial" w:hAnsi="Arial" w:cs="Arial"/>
          <w:color w:val="000000"/>
          <w:sz w:val="24"/>
          <w:szCs w:val="24"/>
          <w:rtl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האדמור</w:t>
      </w:r>
      <w:proofErr w:type="spellEnd"/>
      <w:r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מראדזימין</w:t>
      </w:r>
      <w:proofErr w:type="spellEnd"/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>גינת סירוקה – רחוב סירוקה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 xml:space="preserve">גן </w:t>
      </w: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העליה</w:t>
      </w:r>
      <w:proofErr w:type="spellEnd"/>
      <w:r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השניה</w:t>
      </w:r>
      <w:proofErr w:type="spellEnd"/>
      <w:r>
        <w:rPr>
          <w:rFonts w:ascii="Arial" w:hAnsi="Arial" w:cs="Arial"/>
          <w:color w:val="000000"/>
          <w:sz w:val="24"/>
          <w:szCs w:val="24"/>
          <w:rtl/>
        </w:rPr>
        <w:t xml:space="preserve"> – רחוב </w:t>
      </w: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העליה</w:t>
      </w:r>
      <w:proofErr w:type="spellEnd"/>
      <w:r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השניה</w:t>
      </w:r>
      <w:proofErr w:type="spellEnd"/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>גן הלוחמים – רחוב הלוחמים 6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 xml:space="preserve">גינת שפירא – </w:t>
      </w:r>
      <w:proofErr w:type="spellStart"/>
      <w:r>
        <w:rPr>
          <w:rFonts w:ascii="Arial" w:hAnsi="Arial" w:cs="Arial"/>
          <w:color w:val="000000"/>
          <w:sz w:val="24"/>
          <w:szCs w:val="24"/>
          <w:rtl/>
        </w:rPr>
        <w:t>נויפלד</w:t>
      </w:r>
      <w:proofErr w:type="spellEnd"/>
      <w:r>
        <w:rPr>
          <w:rFonts w:ascii="Arial" w:hAnsi="Arial" w:cs="Arial"/>
          <w:color w:val="000000"/>
          <w:sz w:val="24"/>
          <w:szCs w:val="24"/>
          <w:rtl/>
        </w:rPr>
        <w:t xml:space="preserve"> 10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>מתחם גנים – חי טייב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>חצר משרדי המוקד – דוד המלך 10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>לא הוסרו מצלמות בעיר בשנה האחרונה</w:t>
      </w:r>
    </w:p>
    <w:p w:rsidR="00114AD1" w:rsidRDefault="00114AD1" w:rsidP="00114AD1">
      <w:pPr>
        <w:rPr>
          <w:rFonts w:ascii="Arial" w:hAnsi="Arial" w:cs="Arial"/>
          <w:color w:val="000000"/>
          <w:sz w:val="24"/>
          <w:szCs w:val="24"/>
          <w:rtl/>
        </w:rPr>
      </w:pPr>
    </w:p>
    <w:p w:rsidR="00114AD1" w:rsidRDefault="00114AD1" w:rsidP="00114AD1">
      <w:pPr>
        <w:rPr>
          <w:rFonts w:ascii="Calibri" w:hAnsi="Calibri" w:cs="Calibri"/>
          <w:color w:val="000000"/>
          <w:rtl/>
        </w:rPr>
      </w:pPr>
      <w:bookmarkStart w:id="1" w:name="שלמה_בורובסקי"/>
      <w:bookmarkEnd w:id="1"/>
      <w:r>
        <w:rPr>
          <w:rFonts w:ascii="Calibri" w:hAnsi="Calibri" w:cs="Calibri"/>
          <w:noProof/>
          <w:color w:val="000000"/>
        </w:rPr>
        <w:drawing>
          <wp:inline distT="0" distB="0" distL="0" distR="0" wp14:anchorId="36D84EBC" wp14:editId="23516428">
            <wp:extent cx="2381250" cy="1428750"/>
            <wp:effectExtent l="0" t="0" r="0" b="0"/>
            <wp:docPr id="1" name="תמונה 1" descr="cid:image002.jpg@01D52697.5061E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52697.5061ED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AD1" w:rsidRDefault="00114AD1" w:rsidP="00114AD1">
      <w:pPr>
        <w:rPr>
          <w:rFonts w:ascii="Arial" w:hAnsi="Arial" w:cs="Arial" w:hint="cs"/>
          <w:sz w:val="28"/>
          <w:szCs w:val="28"/>
          <w:rtl/>
        </w:rPr>
      </w:pPr>
    </w:p>
    <w:p w:rsidR="00114AD1" w:rsidRDefault="00114AD1" w:rsidP="00114AD1">
      <w:pPr>
        <w:rPr>
          <w:rFonts w:ascii="Arial" w:hAnsi="Arial" w:cs="Arial"/>
          <w:sz w:val="28"/>
          <w:szCs w:val="28"/>
        </w:rPr>
      </w:pPr>
    </w:p>
    <w:p w:rsidR="00114AD1" w:rsidRDefault="00114AD1" w:rsidP="00114AD1">
      <w:pPr>
        <w:rPr>
          <w:rFonts w:ascii="Arial" w:eastAsiaTheme="minorEastAsia" w:hAnsi="Arial" w:cs="Arial"/>
          <w:noProof/>
          <w:color w:val="1F497D"/>
          <w:sz w:val="12"/>
          <w:szCs w:val="12"/>
        </w:rPr>
      </w:pPr>
      <w:bookmarkStart w:id="2" w:name="_MailAutoSig"/>
    </w:p>
    <w:p w:rsidR="00114AD1" w:rsidRDefault="00114AD1" w:rsidP="00114AD1">
      <w:pPr>
        <w:rPr>
          <w:rFonts w:ascii="Calibri" w:eastAsiaTheme="minorEastAsia" w:hAnsi="Calibri" w:cs="Calibri"/>
          <w:noProof/>
          <w:color w:val="282A55"/>
          <w:sz w:val="24"/>
          <w:szCs w:val="24"/>
        </w:rPr>
      </w:pPr>
    </w:p>
    <w:bookmarkEnd w:id="2"/>
    <w:p w:rsidR="00114AD1" w:rsidRDefault="00114AD1" w:rsidP="00114AD1"/>
    <w:p w:rsidR="00114AD1" w:rsidRDefault="00114AD1"/>
    <w:sectPr w:rsidR="00114AD1" w:rsidSect="002566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D1"/>
    <w:rsid w:val="00114AD1"/>
    <w:rsid w:val="00256637"/>
    <w:rsid w:val="00A6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1393"/>
  <w15:chartTrackingRefBased/>
  <w15:docId w15:val="{CAF5F6A4-00AE-4AF3-A18B-FCA1723B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D1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52697.5061ED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לב מלכה</dc:creator>
  <cp:keywords/>
  <dc:description/>
  <cp:lastModifiedBy>לב מלכה</cp:lastModifiedBy>
  <cp:revision>1</cp:revision>
  <dcterms:created xsi:type="dcterms:W3CDTF">2019-07-09T13:58:00Z</dcterms:created>
  <dcterms:modified xsi:type="dcterms:W3CDTF">2019-07-09T14:00:00Z</dcterms:modified>
</cp:coreProperties>
</file>