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247F" w14:textId="57CDA916" w:rsidR="00F346BF" w:rsidRDefault="00F346BF" w:rsidP="00F346BF">
      <w:r>
        <w:rPr>
          <w:noProof/>
        </w:rPr>
        <w:drawing>
          <wp:anchor distT="114300" distB="114300" distL="114300" distR="114300" simplePos="0" relativeHeight="251661312" behindDoc="1" locked="0" layoutInCell="1" hidden="0" allowOverlap="1" wp14:anchorId="3A6A324D" wp14:editId="3807BFBE">
            <wp:simplePos x="0" y="0"/>
            <wp:positionH relativeFrom="column">
              <wp:posOffset>4276725</wp:posOffset>
            </wp:positionH>
            <wp:positionV relativeFrom="paragraph">
              <wp:posOffset>-890270</wp:posOffset>
            </wp:positionV>
            <wp:extent cx="1602105" cy="144843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02105" cy="1448435"/>
                    </a:xfrm>
                    <a:prstGeom prst="rect">
                      <a:avLst/>
                    </a:prstGeom>
                    <a:ln/>
                  </pic:spPr>
                </pic:pic>
              </a:graphicData>
            </a:graphic>
          </wp:anchor>
        </w:drawing>
      </w:r>
    </w:p>
    <w:p w14:paraId="7D9AD54E" w14:textId="77777777" w:rsidR="00F346BF" w:rsidRDefault="00F346BF" w:rsidP="00F346BF"/>
    <w:p w14:paraId="37F601E1" w14:textId="77777777" w:rsidR="00F346BF" w:rsidRDefault="00F346BF" w:rsidP="00F346BF"/>
    <w:p w14:paraId="73B2E7FB" w14:textId="77777777" w:rsidR="00F346BF" w:rsidRDefault="00F346BF" w:rsidP="00F346BF"/>
    <w:p w14:paraId="50A68020" w14:textId="2050DDF0" w:rsidR="00F346BF" w:rsidRPr="00F62C37" w:rsidRDefault="00F346BF" w:rsidP="00F346BF">
      <w:pPr>
        <w:spacing w:line="360" w:lineRule="auto"/>
        <w:rPr>
          <w:rFonts w:ascii="David" w:eastAsia="David Libre" w:hAnsi="David" w:cs="David"/>
        </w:rPr>
      </w:pPr>
      <w:r w:rsidRPr="00F62C37">
        <w:rPr>
          <w:rFonts w:ascii="David" w:eastAsia="David Libre" w:hAnsi="David" w:cs="David"/>
          <w:rtl/>
        </w:rPr>
        <w:t xml:space="preserve">לכבוד                                                                                   </w:t>
      </w:r>
      <w:r w:rsidRPr="00F62C37">
        <w:rPr>
          <w:rFonts w:ascii="David" w:eastAsia="David Libre" w:hAnsi="David" w:cs="David" w:hint="cs"/>
          <w:rtl/>
        </w:rPr>
        <w:t xml:space="preserve">   </w:t>
      </w:r>
      <w:r w:rsidRPr="00F62C37">
        <w:rPr>
          <w:rFonts w:ascii="David" w:eastAsia="David Libre" w:hAnsi="David" w:cs="David"/>
          <w:rtl/>
        </w:rPr>
        <w:t xml:space="preserve">                                         </w:t>
      </w:r>
      <w:r w:rsidRPr="00F62C37">
        <w:rPr>
          <w:rFonts w:ascii="David" w:eastAsia="David Libre" w:hAnsi="David" w:cs="David" w:hint="cs"/>
          <w:rtl/>
        </w:rPr>
        <w:t xml:space="preserve">      </w:t>
      </w:r>
      <w:r w:rsidR="001701DF">
        <w:rPr>
          <w:rFonts w:ascii="David" w:eastAsia="David Libre" w:hAnsi="David" w:cs="David" w:hint="cs"/>
          <w:rtl/>
        </w:rPr>
        <w:t>02.10.2023</w:t>
      </w:r>
    </w:p>
    <w:p w14:paraId="1E8E31C1" w14:textId="383FF9D1" w:rsidR="00F346BF" w:rsidRPr="00F62C37" w:rsidRDefault="001701DF" w:rsidP="00F346BF">
      <w:pPr>
        <w:spacing w:line="360" w:lineRule="auto"/>
        <w:rPr>
          <w:rFonts w:ascii="David" w:eastAsia="David Libre" w:hAnsi="David" w:cs="David"/>
        </w:rPr>
      </w:pPr>
      <w:r>
        <w:rPr>
          <w:rFonts w:ascii="David" w:eastAsia="David Libre" w:hAnsi="David" w:cs="David" w:hint="cs"/>
          <w:rtl/>
        </w:rPr>
        <w:t>סיוון דדון</w:t>
      </w:r>
    </w:p>
    <w:p w14:paraId="198A5CF2" w14:textId="77777777" w:rsidR="00E91276" w:rsidRPr="00F62C37" w:rsidRDefault="00F346BF" w:rsidP="00F346BF">
      <w:pPr>
        <w:spacing w:line="360" w:lineRule="auto"/>
        <w:rPr>
          <w:rFonts w:ascii="David" w:eastAsia="David Libre" w:hAnsi="David" w:cs="David"/>
          <w:rtl/>
        </w:rPr>
      </w:pPr>
      <w:r w:rsidRPr="00F62C37">
        <w:rPr>
          <w:rFonts w:ascii="David" w:eastAsia="David Libre" w:hAnsi="David" w:cs="David"/>
          <w:rtl/>
        </w:rPr>
        <w:t xml:space="preserve">הממונה על יישום חוק חופש המידע </w:t>
      </w:r>
    </w:p>
    <w:p w14:paraId="30FDA861" w14:textId="39C6B83E" w:rsidR="00F346BF" w:rsidRPr="00F62C37" w:rsidRDefault="00174C48" w:rsidP="00E91276">
      <w:pPr>
        <w:spacing w:line="360" w:lineRule="auto"/>
        <w:rPr>
          <w:rFonts w:ascii="David" w:eastAsia="David Libre" w:hAnsi="David" w:cs="David"/>
        </w:rPr>
      </w:pPr>
      <w:r w:rsidRPr="00F62C37">
        <w:rPr>
          <w:rFonts w:ascii="David" w:eastAsia="David Libre" w:hAnsi="David" w:cs="David" w:hint="cs"/>
          <w:b/>
          <w:bCs/>
          <w:rtl/>
        </w:rPr>
        <w:t>במשרד הבריאות</w:t>
      </w:r>
      <w:r w:rsidR="00E91276" w:rsidRPr="00F62C37">
        <w:rPr>
          <w:rFonts w:ascii="David" w:eastAsia="David Libre" w:hAnsi="David" w:cs="David"/>
          <w:rtl/>
        </w:rPr>
        <w:tab/>
      </w:r>
      <w:r w:rsidR="00E91276" w:rsidRPr="00F62C37">
        <w:rPr>
          <w:rFonts w:ascii="David" w:eastAsia="David Libre" w:hAnsi="David" w:cs="David"/>
          <w:rtl/>
        </w:rPr>
        <w:tab/>
      </w:r>
      <w:r w:rsidR="00E91276" w:rsidRPr="00F62C37">
        <w:rPr>
          <w:rFonts w:ascii="David" w:eastAsia="David Libre" w:hAnsi="David" w:cs="David"/>
          <w:rtl/>
        </w:rPr>
        <w:tab/>
      </w:r>
      <w:r w:rsidR="00E91276" w:rsidRPr="00F62C37">
        <w:rPr>
          <w:rFonts w:ascii="David" w:eastAsia="David Libre" w:hAnsi="David" w:cs="David"/>
          <w:rtl/>
        </w:rPr>
        <w:tab/>
      </w:r>
      <w:r w:rsidR="00E91276" w:rsidRPr="00F62C37">
        <w:rPr>
          <w:rFonts w:ascii="David" w:eastAsia="David Libre" w:hAnsi="David" w:cs="David"/>
          <w:rtl/>
        </w:rPr>
        <w:tab/>
      </w:r>
      <w:r w:rsidR="00E91276" w:rsidRPr="00F62C37">
        <w:rPr>
          <w:rFonts w:ascii="David" w:eastAsia="David Libre" w:hAnsi="David" w:cs="David" w:hint="cs"/>
          <w:rtl/>
        </w:rPr>
        <w:t xml:space="preserve">       </w:t>
      </w:r>
      <w:r w:rsidR="001701DF">
        <w:rPr>
          <w:rFonts w:ascii="David" w:eastAsia="David Libre" w:hAnsi="David" w:cs="David"/>
          <w:rtl/>
        </w:rPr>
        <w:tab/>
      </w:r>
      <w:r w:rsidR="00E91276" w:rsidRPr="00F62C37">
        <w:rPr>
          <w:rFonts w:ascii="David" w:eastAsia="David Libre" w:hAnsi="David" w:cs="David" w:hint="cs"/>
          <w:rtl/>
        </w:rPr>
        <w:t xml:space="preserve">בדוא"ל </w:t>
      </w:r>
      <w:r w:rsidR="00F346BF" w:rsidRPr="00F62C37">
        <w:rPr>
          <w:rFonts w:ascii="David" w:eastAsia="David Libre" w:hAnsi="David" w:cs="David" w:hint="cs"/>
          <w:rtl/>
        </w:rPr>
        <w:t xml:space="preserve">: </w:t>
      </w:r>
      <w:hyperlink r:id="rId5" w:history="1">
        <w:r w:rsidR="001701DF" w:rsidRPr="00076AC6">
          <w:rPr>
            <w:rStyle w:val="Hyperlink"/>
          </w:rPr>
          <w:t>Hofesh@moh.gov.il</w:t>
        </w:r>
      </w:hyperlink>
      <w:r w:rsidR="001701DF">
        <w:rPr>
          <w:rFonts w:hint="cs"/>
          <w:rtl/>
        </w:rPr>
        <w:t xml:space="preserve"> </w:t>
      </w:r>
    </w:p>
    <w:p w14:paraId="0E31502E" w14:textId="1BEB62CC" w:rsidR="00F346BF" w:rsidRPr="00F62C37" w:rsidRDefault="00F346BF" w:rsidP="00F346BF">
      <w:pPr>
        <w:spacing w:line="360" w:lineRule="auto"/>
        <w:rPr>
          <w:rFonts w:ascii="David" w:eastAsia="David Libre" w:hAnsi="David" w:cs="David"/>
          <w:i/>
          <w:rtl/>
        </w:rPr>
      </w:pPr>
    </w:p>
    <w:p w14:paraId="0C973146" w14:textId="2ED22910" w:rsidR="00E91276" w:rsidRPr="00F62C37" w:rsidRDefault="00E91276" w:rsidP="00E91276">
      <w:pPr>
        <w:spacing w:line="360" w:lineRule="auto"/>
        <w:rPr>
          <w:rFonts w:ascii="David" w:eastAsia="David Libre" w:hAnsi="David" w:cs="David"/>
        </w:rPr>
      </w:pPr>
      <w:r w:rsidRPr="00F62C37">
        <w:rPr>
          <w:rFonts w:ascii="David" w:eastAsia="David Libre" w:hAnsi="David" w:cs="David" w:hint="cs"/>
          <w:rtl/>
        </w:rPr>
        <w:t>שלום רב,</w:t>
      </w:r>
    </w:p>
    <w:p w14:paraId="19DCE4D5" w14:textId="4EA471A5" w:rsidR="00F346BF" w:rsidRPr="009C5DED" w:rsidRDefault="00F346BF" w:rsidP="00F346BF">
      <w:pPr>
        <w:spacing w:line="360" w:lineRule="auto"/>
        <w:jc w:val="center"/>
        <w:rPr>
          <w:rFonts w:ascii="David" w:eastAsia="David Libre" w:hAnsi="David" w:cs="David"/>
          <w:bCs/>
          <w:sz w:val="28"/>
          <w:szCs w:val="28"/>
          <w:u w:val="single"/>
        </w:rPr>
      </w:pPr>
      <w:r w:rsidRPr="009C5DED">
        <w:rPr>
          <w:rFonts w:ascii="David" w:eastAsia="David Libre" w:hAnsi="David" w:cs="David"/>
          <w:b/>
          <w:sz w:val="28"/>
          <w:szCs w:val="28"/>
          <w:rtl/>
        </w:rPr>
        <w:t xml:space="preserve">הנדון: </w:t>
      </w:r>
      <w:r w:rsidR="001701DF" w:rsidRPr="009C5DED">
        <w:rPr>
          <w:rFonts w:ascii="David" w:eastAsia="David Libre" w:hAnsi="David" w:cs="David" w:hint="cs"/>
          <w:bCs/>
          <w:sz w:val="28"/>
          <w:szCs w:val="28"/>
          <w:u w:val="single"/>
          <w:rtl/>
        </w:rPr>
        <w:t>בקשת הבהרה והשלמת מענה</w:t>
      </w:r>
    </w:p>
    <w:p w14:paraId="76E48D3D" w14:textId="77777777" w:rsidR="00F346BF" w:rsidRPr="00F62C37" w:rsidRDefault="00F346BF" w:rsidP="00F346BF">
      <w:pPr>
        <w:spacing w:line="360" w:lineRule="auto"/>
        <w:rPr>
          <w:rFonts w:ascii="David" w:eastAsia="David Libre" w:hAnsi="David" w:cs="David"/>
          <w:rtl/>
        </w:rPr>
      </w:pPr>
    </w:p>
    <w:p w14:paraId="7FFC3808" w14:textId="1A8E4F32" w:rsidR="001701DF" w:rsidRDefault="001701DF" w:rsidP="00174C48">
      <w:pPr>
        <w:spacing w:line="360" w:lineRule="auto"/>
        <w:jc w:val="both"/>
        <w:rPr>
          <w:rStyle w:val="selectable-text"/>
          <w:rFonts w:ascii="David" w:hAnsi="David" w:cs="David"/>
          <w:rtl/>
        </w:rPr>
      </w:pPr>
      <w:r>
        <w:rPr>
          <w:rStyle w:val="selectable-text"/>
          <w:rFonts w:ascii="David" w:hAnsi="David" w:cs="David" w:hint="cs"/>
          <w:rtl/>
        </w:rPr>
        <w:t>ביום 15.12.2022 הוגשה על ידי הח"מ בקשת מידע לפי הוראות חוק חופש המידע, התשנ"ח-1998 ("</w:t>
      </w:r>
      <w:r w:rsidRPr="001701DF">
        <w:rPr>
          <w:rStyle w:val="selectable-text"/>
          <w:rFonts w:ascii="David" w:hAnsi="David" w:cs="David" w:hint="cs"/>
          <w:b/>
          <w:bCs/>
          <w:rtl/>
        </w:rPr>
        <w:t>החוק</w:t>
      </w:r>
      <w:r>
        <w:rPr>
          <w:rStyle w:val="selectable-text"/>
          <w:rFonts w:ascii="David" w:hAnsi="David" w:cs="David" w:hint="cs"/>
          <w:rtl/>
        </w:rPr>
        <w:t>") בנוגע לנהלי ופעולות בקרה ופיקוח של משרד הבריאות על מעבדות ויחידות להפריה חוץ גופית ("</w:t>
      </w:r>
      <w:r w:rsidRPr="001701DF">
        <w:rPr>
          <w:rStyle w:val="selectable-text"/>
          <w:rFonts w:ascii="David" w:hAnsi="David" w:cs="David" w:hint="cs"/>
          <w:b/>
          <w:bCs/>
          <w:rtl/>
        </w:rPr>
        <w:t>הבקשה</w:t>
      </w:r>
      <w:r>
        <w:rPr>
          <w:rStyle w:val="selectable-text"/>
          <w:rFonts w:ascii="David" w:hAnsi="David" w:cs="David" w:hint="cs"/>
          <w:rtl/>
        </w:rPr>
        <w:t>"), למען הנוחות מספר הבקשה הינו 662489.</w:t>
      </w:r>
    </w:p>
    <w:p w14:paraId="4B534035" w14:textId="77777777" w:rsidR="001701DF" w:rsidRDefault="001701DF" w:rsidP="00174C48">
      <w:pPr>
        <w:spacing w:line="360" w:lineRule="auto"/>
        <w:jc w:val="both"/>
        <w:rPr>
          <w:rStyle w:val="selectable-text"/>
          <w:rFonts w:ascii="David" w:hAnsi="David" w:cs="David"/>
          <w:rtl/>
        </w:rPr>
      </w:pPr>
    </w:p>
    <w:p w14:paraId="03018255" w14:textId="5C247EA3" w:rsidR="001701DF" w:rsidRDefault="001701DF" w:rsidP="009C5DED">
      <w:pPr>
        <w:spacing w:line="360" w:lineRule="auto"/>
        <w:jc w:val="both"/>
        <w:rPr>
          <w:rStyle w:val="selectable-text"/>
          <w:rFonts w:ascii="David" w:hAnsi="David" w:cs="David"/>
          <w:rtl/>
        </w:rPr>
      </w:pPr>
      <w:r>
        <w:rPr>
          <w:rStyle w:val="selectable-text"/>
          <w:rFonts w:ascii="David" w:hAnsi="David" w:cs="David" w:hint="cs"/>
          <w:rtl/>
        </w:rPr>
        <w:t xml:space="preserve">משלא נענתה הבקשה במשך קרוב ל-140 ימים הוגשה </w:t>
      </w:r>
      <w:r w:rsidR="009C5DED">
        <w:rPr>
          <w:rStyle w:val="selectable-text"/>
          <w:rFonts w:ascii="David" w:hAnsi="David" w:cs="David" w:hint="cs"/>
          <w:rtl/>
        </w:rPr>
        <w:t xml:space="preserve">בגינה </w:t>
      </w:r>
      <w:r>
        <w:rPr>
          <w:rStyle w:val="selectable-text"/>
          <w:rFonts w:ascii="David" w:hAnsi="David" w:cs="David" w:hint="cs"/>
          <w:rtl/>
        </w:rPr>
        <w:t>עתירה מנהלית (עת"מ 8398-05-23) אשר בסופה ניתן פסק דין שכלל את התחייבות משרד הבריאות למסור מענה לבקשה עד ליום 24.09.2023.</w:t>
      </w:r>
      <w:r w:rsidR="009C5DED">
        <w:rPr>
          <w:rStyle w:val="selectable-text"/>
          <w:rFonts w:ascii="David" w:hAnsi="David" w:cs="David" w:hint="cs"/>
          <w:rtl/>
        </w:rPr>
        <w:t xml:space="preserve"> </w:t>
      </w:r>
      <w:r>
        <w:rPr>
          <w:rStyle w:val="selectable-text"/>
          <w:rFonts w:ascii="David" w:hAnsi="David" w:cs="David" w:hint="cs"/>
          <w:rtl/>
        </w:rPr>
        <w:t>ביום 26.09.2023 ניתן מענה חלקי לבקשה (סימוכין שלכם: 291333423) אשר כלל מידע חשוב לציבור ועל כך תודתנו, אולם גם נעדר ממנו מענה לחלק מהסעיפים וחלק מהמענה שכן נמסר אינו ברור, ונפרט.</w:t>
      </w:r>
    </w:p>
    <w:p w14:paraId="6F24216E" w14:textId="77777777" w:rsidR="001701DF" w:rsidRDefault="001701DF" w:rsidP="001701DF">
      <w:pPr>
        <w:spacing w:line="360" w:lineRule="auto"/>
        <w:jc w:val="both"/>
        <w:rPr>
          <w:rStyle w:val="selectable-text"/>
          <w:rFonts w:ascii="David" w:hAnsi="David" w:cs="David"/>
          <w:rtl/>
        </w:rPr>
      </w:pPr>
    </w:p>
    <w:p w14:paraId="6342798F" w14:textId="3737657C" w:rsidR="001701DF" w:rsidRPr="009C5DED" w:rsidRDefault="001701DF" w:rsidP="001701DF">
      <w:pPr>
        <w:spacing w:line="360" w:lineRule="auto"/>
        <w:jc w:val="both"/>
        <w:rPr>
          <w:rStyle w:val="selectable-text"/>
          <w:rFonts w:ascii="David" w:hAnsi="David" w:cs="David"/>
          <w:b/>
          <w:bCs/>
          <w:u w:val="single"/>
          <w:rtl/>
        </w:rPr>
      </w:pPr>
      <w:r w:rsidRPr="009C5DED">
        <w:rPr>
          <w:rStyle w:val="selectable-text"/>
          <w:rFonts w:ascii="David" w:hAnsi="David" w:cs="David" w:hint="cs"/>
          <w:b/>
          <w:bCs/>
          <w:u w:val="single"/>
          <w:rtl/>
        </w:rPr>
        <w:t>סעיף 1 לבקשה</w:t>
      </w:r>
    </w:p>
    <w:p w14:paraId="16838076" w14:textId="58919713" w:rsidR="001701DF" w:rsidRPr="009C5DED" w:rsidRDefault="001701DF" w:rsidP="009C5DED">
      <w:pPr>
        <w:spacing w:line="360" w:lineRule="auto"/>
        <w:jc w:val="both"/>
        <w:rPr>
          <w:rStyle w:val="selectable-text"/>
          <w:rFonts w:ascii="David" w:hAnsi="David" w:cs="David"/>
          <w:rtl/>
        </w:rPr>
      </w:pPr>
      <w:r w:rsidRPr="001701DF">
        <w:rPr>
          <w:rStyle w:val="selectable-text"/>
          <w:rFonts w:ascii="David" w:hAnsi="David" w:cs="David"/>
          <w:rtl/>
        </w:rPr>
        <w:t>צוין במענה כי לאחר אירוע החלפת העוב</w:t>
      </w:r>
      <w:r w:rsidRPr="009C5DED">
        <w:rPr>
          <w:rStyle w:val="selectable-text"/>
          <w:rFonts w:ascii="David" w:hAnsi="David" w:cs="David" w:hint="cs"/>
          <w:rtl/>
        </w:rPr>
        <w:t>ר</w:t>
      </w:r>
      <w:r w:rsidRPr="001701DF">
        <w:rPr>
          <w:rStyle w:val="selectable-text"/>
          <w:rFonts w:ascii="David" w:hAnsi="David" w:cs="David"/>
          <w:rtl/>
        </w:rPr>
        <w:t xml:space="preserve">ים </w:t>
      </w:r>
      <w:r w:rsidRPr="009C5DED">
        <w:rPr>
          <w:rStyle w:val="selectable-text"/>
          <w:rFonts w:ascii="David" w:hAnsi="David" w:cs="David" w:hint="cs"/>
          <w:rtl/>
        </w:rPr>
        <w:t xml:space="preserve">באסותא אשר אירע </w:t>
      </w:r>
      <w:r w:rsidRPr="001701DF">
        <w:rPr>
          <w:rStyle w:val="selectable-text"/>
          <w:rFonts w:ascii="David" w:hAnsi="David" w:cs="David"/>
          <w:rtl/>
        </w:rPr>
        <w:t>בשנת 2022, נכתבו נהלים פנימיים מחייבים על יסוד טיוטת אמות המידה משנת 2018 אולם הנהלים לא צורפו למענה</w:t>
      </w:r>
      <w:r w:rsidRPr="009C5DED">
        <w:rPr>
          <w:rStyle w:val="selectable-text"/>
          <w:rFonts w:ascii="David" w:hAnsi="David" w:cs="David" w:hint="cs"/>
          <w:rtl/>
        </w:rPr>
        <w:t>.</w:t>
      </w:r>
      <w:r w:rsidRPr="001701DF">
        <w:rPr>
          <w:rStyle w:val="selectable-text"/>
          <w:rFonts w:ascii="David" w:hAnsi="David" w:cs="David"/>
          <w:rtl/>
        </w:rPr>
        <w:t xml:space="preserve"> הניסוח </w:t>
      </w:r>
      <w:r w:rsidRPr="009C5DED">
        <w:rPr>
          <w:rStyle w:val="selectable-text"/>
          <w:rFonts w:ascii="David" w:hAnsi="David" w:cs="David" w:hint="cs"/>
          <w:rtl/>
        </w:rPr>
        <w:t xml:space="preserve">אמנם </w:t>
      </w:r>
      <w:r w:rsidRPr="001701DF">
        <w:rPr>
          <w:rStyle w:val="selectable-text"/>
          <w:rFonts w:ascii="David" w:hAnsi="David" w:cs="David"/>
          <w:rtl/>
        </w:rPr>
        <w:t>מעלה תהיה האם מדובר בנהלים של בתי החולים או של משרד הבריאות</w:t>
      </w:r>
      <w:r w:rsidRPr="009C5DED">
        <w:rPr>
          <w:rStyle w:val="selectable-text"/>
          <w:rFonts w:ascii="David" w:hAnsi="David" w:cs="David" w:hint="cs"/>
          <w:rtl/>
        </w:rPr>
        <w:t xml:space="preserve"> ולפיכך נבקשכם להבהיר את המענה וככל שמדובר בנהלים של משרד הבריאות, להעביר גם אותם לידי הח"מ.</w:t>
      </w:r>
    </w:p>
    <w:p w14:paraId="73A368BC" w14:textId="77777777" w:rsidR="001701DF" w:rsidRPr="001701DF" w:rsidRDefault="001701DF" w:rsidP="009C5DED">
      <w:pPr>
        <w:spacing w:line="360" w:lineRule="auto"/>
        <w:jc w:val="both"/>
        <w:rPr>
          <w:rStyle w:val="selectable-text"/>
          <w:rFonts w:ascii="David" w:hAnsi="David" w:cs="David"/>
          <w:rtl/>
        </w:rPr>
      </w:pPr>
    </w:p>
    <w:p w14:paraId="0C216F1B" w14:textId="6D53FD90" w:rsidR="001701DF" w:rsidRPr="001701DF" w:rsidRDefault="001701DF" w:rsidP="009C5DED">
      <w:pPr>
        <w:spacing w:line="360" w:lineRule="auto"/>
        <w:jc w:val="both"/>
        <w:rPr>
          <w:rStyle w:val="selectable-text"/>
          <w:rFonts w:ascii="David" w:hAnsi="David" w:cs="David"/>
          <w:b/>
          <w:bCs/>
          <w:u w:val="single"/>
          <w:rtl/>
        </w:rPr>
      </w:pPr>
      <w:r w:rsidRPr="001701DF">
        <w:rPr>
          <w:rStyle w:val="selectable-text"/>
          <w:rFonts w:ascii="David" w:hAnsi="David" w:cs="David"/>
          <w:b/>
          <w:bCs/>
          <w:u w:val="single"/>
          <w:rtl/>
        </w:rPr>
        <w:t xml:space="preserve">סעיפים </w:t>
      </w:r>
      <w:r w:rsidR="009C5DED">
        <w:rPr>
          <w:rStyle w:val="selectable-text"/>
          <w:rFonts w:ascii="David" w:hAnsi="David" w:cs="David" w:hint="cs"/>
          <w:b/>
          <w:bCs/>
          <w:u w:val="single"/>
          <w:rtl/>
        </w:rPr>
        <w:t>2 ו-3</w:t>
      </w:r>
      <w:r w:rsidRPr="001701DF">
        <w:rPr>
          <w:rStyle w:val="selectable-text"/>
          <w:rFonts w:ascii="David" w:hAnsi="David" w:cs="David"/>
          <w:b/>
          <w:bCs/>
          <w:u w:val="single"/>
          <w:rtl/>
        </w:rPr>
        <w:t xml:space="preserve"> לבקשה - מספר הבקרות שנערכו ודוחות הסיכום של הבקרות</w:t>
      </w:r>
    </w:p>
    <w:p w14:paraId="3B591500" w14:textId="2171CEB0" w:rsidR="001701DF" w:rsidRPr="009C5DED" w:rsidRDefault="001701DF" w:rsidP="009C5DED">
      <w:pPr>
        <w:spacing w:line="360" w:lineRule="auto"/>
        <w:jc w:val="both"/>
        <w:rPr>
          <w:rStyle w:val="selectable-text"/>
          <w:rFonts w:ascii="David" w:hAnsi="David" w:cs="David"/>
          <w:rtl/>
        </w:rPr>
      </w:pPr>
      <w:r w:rsidRPr="009C5DED">
        <w:rPr>
          <w:rStyle w:val="selectable-text"/>
          <w:rFonts w:ascii="David" w:hAnsi="David" w:cs="David" w:hint="cs"/>
          <w:rtl/>
        </w:rPr>
        <w:t>ביחס לבקרות שנערכו בכל היחידות שצוינו בבקשה, לא צוין מתי נערכה הבקרה אלא רק הכמות ומכיוון שביקשנו לקבל גם את ההעתקים של הבקרות, ובשלב זה המענה לא נמסר ו\או סורב חלקית, נבקשכם לפעול בהתאם לסעיפים 10 ו-11 לחוק ולמסור את תאריכי הבקרות בכל יחידה וזאת מבלי לגרוע מזכויות התנועה וטענותיה ביחס לסירובים נוספים ו\או אחרים שיתקבלו בהשלמת המענה.</w:t>
      </w:r>
    </w:p>
    <w:p w14:paraId="421DB050" w14:textId="77777777" w:rsidR="001701DF" w:rsidRPr="009C5DED" w:rsidRDefault="001701DF" w:rsidP="009C5DED">
      <w:pPr>
        <w:spacing w:line="360" w:lineRule="auto"/>
        <w:jc w:val="both"/>
        <w:rPr>
          <w:rStyle w:val="selectable-text"/>
          <w:rFonts w:ascii="David" w:hAnsi="David" w:cs="David"/>
          <w:rtl/>
        </w:rPr>
      </w:pPr>
    </w:p>
    <w:p w14:paraId="47779ABF" w14:textId="74809908" w:rsidR="001701DF" w:rsidRPr="009C5DED" w:rsidRDefault="001701DF" w:rsidP="009C5DED">
      <w:pPr>
        <w:spacing w:line="360" w:lineRule="auto"/>
        <w:jc w:val="both"/>
        <w:rPr>
          <w:rStyle w:val="selectable-text"/>
          <w:rFonts w:ascii="David" w:hAnsi="David" w:cs="David"/>
          <w:rtl/>
        </w:rPr>
      </w:pPr>
      <w:r w:rsidRPr="009C5DED">
        <w:rPr>
          <w:rStyle w:val="selectable-text"/>
          <w:rFonts w:ascii="David" w:hAnsi="David" w:cs="David" w:hint="cs"/>
          <w:rtl/>
        </w:rPr>
        <w:t xml:space="preserve">בעניין זה נוסיף כי ביחס ליחידות אסותא ראשון לציון, אסותא תל אביב, ברזילי </w:t>
      </w:r>
      <w:r w:rsidR="009C5DED" w:rsidRPr="009C5DED">
        <w:rPr>
          <w:rStyle w:val="selectable-text"/>
          <w:rFonts w:ascii="David" w:hAnsi="David" w:cs="David" w:hint="cs"/>
          <w:rtl/>
        </w:rPr>
        <w:t>ובית החולים הסקוטי\אנגלי, צוין כי הטיפול בפניות לצדדים שלישיים טרם הסתיים ולכן לא ניתן מענה. נזכיר כי בפסק הדין שניתן בעתירה הנ"ל, התחייב משרד הבריאות לסיים את הטיפול בבקשה (לרבות לעניין הפניות לצדדים שלישיים) עד ליום 24.09.2023 ומועד זה כבר חלף.</w:t>
      </w:r>
    </w:p>
    <w:p w14:paraId="18B08ED7" w14:textId="77777777" w:rsidR="009C5DED" w:rsidRPr="009C5DED" w:rsidRDefault="009C5DED" w:rsidP="009C5DED">
      <w:pPr>
        <w:spacing w:line="360" w:lineRule="auto"/>
        <w:jc w:val="both"/>
        <w:rPr>
          <w:rStyle w:val="selectable-text"/>
          <w:rFonts w:ascii="David" w:hAnsi="David" w:cs="David"/>
          <w:rtl/>
        </w:rPr>
      </w:pPr>
    </w:p>
    <w:p w14:paraId="031C8752" w14:textId="51A5EA7A" w:rsidR="009C5DED" w:rsidRPr="009C5DED" w:rsidRDefault="009C5DED" w:rsidP="009C5DED">
      <w:pPr>
        <w:spacing w:line="360" w:lineRule="auto"/>
        <w:jc w:val="both"/>
        <w:rPr>
          <w:rStyle w:val="selectable-text"/>
          <w:rFonts w:ascii="David" w:hAnsi="David" w:cs="David"/>
          <w:rtl/>
        </w:rPr>
      </w:pPr>
      <w:r w:rsidRPr="009C5DED">
        <w:rPr>
          <w:rStyle w:val="selectable-text"/>
          <w:rFonts w:ascii="David" w:hAnsi="David" w:cs="David" w:hint="cs"/>
          <w:rtl/>
        </w:rPr>
        <w:t>בנסיבות אלה נבקש להשלים את המענה ללא דיחוי ולשלוח לח"מ תאריך משוער לסיום הטיפול</w:t>
      </w:r>
      <w:r>
        <w:rPr>
          <w:rStyle w:val="selectable-text"/>
          <w:rFonts w:ascii="David" w:hAnsi="David" w:cs="David" w:hint="cs"/>
          <w:rtl/>
        </w:rPr>
        <w:t>.</w:t>
      </w:r>
    </w:p>
    <w:p w14:paraId="4349EC82" w14:textId="1F65A9ED" w:rsidR="009C5DED" w:rsidRDefault="009C5DED" w:rsidP="009C5DED">
      <w:pPr>
        <w:spacing w:line="360" w:lineRule="auto"/>
        <w:jc w:val="both"/>
        <w:rPr>
          <w:rStyle w:val="selectable-text"/>
          <w:rFonts w:ascii="David" w:hAnsi="David" w:cs="David"/>
          <w:b/>
          <w:bCs/>
          <w:u w:val="single"/>
          <w:rtl/>
        </w:rPr>
      </w:pPr>
      <w:r>
        <w:rPr>
          <w:noProof/>
        </w:rPr>
        <w:lastRenderedPageBreak/>
        <w:drawing>
          <wp:anchor distT="114300" distB="114300" distL="114300" distR="114300" simplePos="0" relativeHeight="251663360" behindDoc="1" locked="0" layoutInCell="1" hidden="0" allowOverlap="1" wp14:anchorId="1A34A33F" wp14:editId="7E5A42FA">
            <wp:simplePos x="0" y="0"/>
            <wp:positionH relativeFrom="column">
              <wp:posOffset>4181475</wp:posOffset>
            </wp:positionH>
            <wp:positionV relativeFrom="paragraph">
              <wp:posOffset>-737870</wp:posOffset>
            </wp:positionV>
            <wp:extent cx="1602105" cy="1448435"/>
            <wp:effectExtent l="0" t="0" r="0" b="0"/>
            <wp:wrapNone/>
            <wp:docPr id="117053413" name="Picture 1170534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02105" cy="1448435"/>
                    </a:xfrm>
                    <a:prstGeom prst="rect">
                      <a:avLst/>
                    </a:prstGeom>
                    <a:ln/>
                  </pic:spPr>
                </pic:pic>
              </a:graphicData>
            </a:graphic>
          </wp:anchor>
        </w:drawing>
      </w:r>
    </w:p>
    <w:p w14:paraId="3C65455C" w14:textId="77777777" w:rsidR="009C5DED" w:rsidRDefault="009C5DED" w:rsidP="009C5DED">
      <w:pPr>
        <w:spacing w:line="360" w:lineRule="auto"/>
        <w:jc w:val="both"/>
        <w:rPr>
          <w:rStyle w:val="selectable-text"/>
          <w:rFonts w:ascii="David" w:hAnsi="David" w:cs="David"/>
          <w:b/>
          <w:bCs/>
          <w:u w:val="single"/>
          <w:rtl/>
        </w:rPr>
      </w:pPr>
    </w:p>
    <w:p w14:paraId="0F6587C6" w14:textId="77777777" w:rsidR="009C5DED" w:rsidRDefault="009C5DED" w:rsidP="009C5DED">
      <w:pPr>
        <w:spacing w:line="360" w:lineRule="auto"/>
        <w:jc w:val="both"/>
        <w:rPr>
          <w:rStyle w:val="selectable-text"/>
          <w:rFonts w:ascii="David" w:hAnsi="David" w:cs="David"/>
          <w:b/>
          <w:bCs/>
          <w:u w:val="single"/>
          <w:rtl/>
        </w:rPr>
      </w:pPr>
    </w:p>
    <w:p w14:paraId="0B0DA627" w14:textId="77777777" w:rsidR="009C5DED" w:rsidRDefault="009C5DED" w:rsidP="009C5DED">
      <w:pPr>
        <w:spacing w:line="360" w:lineRule="auto"/>
        <w:jc w:val="both"/>
        <w:rPr>
          <w:rStyle w:val="selectable-text"/>
          <w:rFonts w:ascii="David" w:hAnsi="David" w:cs="David"/>
          <w:b/>
          <w:bCs/>
          <w:u w:val="single"/>
          <w:rtl/>
        </w:rPr>
      </w:pPr>
    </w:p>
    <w:p w14:paraId="7CD0D47C" w14:textId="45167EDC" w:rsidR="001701DF" w:rsidRPr="001701DF" w:rsidRDefault="001701DF" w:rsidP="009C5DED">
      <w:pPr>
        <w:spacing w:line="360" w:lineRule="auto"/>
        <w:jc w:val="both"/>
        <w:rPr>
          <w:rStyle w:val="selectable-text"/>
          <w:rFonts w:ascii="David" w:hAnsi="David" w:cs="David"/>
          <w:b/>
          <w:bCs/>
          <w:u w:val="single"/>
          <w:rtl/>
        </w:rPr>
      </w:pPr>
      <w:r w:rsidRPr="001701DF">
        <w:rPr>
          <w:rStyle w:val="selectable-text"/>
          <w:rFonts w:ascii="David" w:hAnsi="David" w:cs="David"/>
          <w:b/>
          <w:bCs/>
          <w:u w:val="single"/>
          <w:rtl/>
        </w:rPr>
        <w:t xml:space="preserve">סעיפים </w:t>
      </w:r>
      <w:r w:rsidR="009C5DED">
        <w:rPr>
          <w:rStyle w:val="selectable-text"/>
          <w:rFonts w:ascii="David" w:hAnsi="David" w:cs="David" w:hint="cs"/>
          <w:b/>
          <w:bCs/>
          <w:u w:val="single"/>
          <w:rtl/>
        </w:rPr>
        <w:t xml:space="preserve">5 ו-6 </w:t>
      </w:r>
      <w:r w:rsidRPr="001701DF">
        <w:rPr>
          <w:rStyle w:val="selectable-text"/>
          <w:rFonts w:ascii="David" w:hAnsi="David" w:cs="David"/>
          <w:b/>
          <w:bCs/>
          <w:u w:val="single"/>
          <w:rtl/>
        </w:rPr>
        <w:t>לבקשה - דוח ופרוטוקול שימוע לאחר פרשת העוברים באסותא</w:t>
      </w:r>
    </w:p>
    <w:p w14:paraId="4BF6AECA" w14:textId="77777777" w:rsidR="009C5DED" w:rsidRDefault="009C5DED" w:rsidP="009C5DED">
      <w:pPr>
        <w:spacing w:line="360" w:lineRule="auto"/>
        <w:jc w:val="both"/>
        <w:rPr>
          <w:rStyle w:val="selectable-text"/>
          <w:rFonts w:ascii="David" w:hAnsi="David" w:cs="David"/>
          <w:rtl/>
        </w:rPr>
      </w:pPr>
    </w:p>
    <w:p w14:paraId="7274A310" w14:textId="7626DCEF" w:rsidR="001701DF" w:rsidRPr="009C5DED" w:rsidRDefault="009C5DED" w:rsidP="009C5DED">
      <w:pPr>
        <w:spacing w:line="360" w:lineRule="auto"/>
        <w:jc w:val="both"/>
        <w:rPr>
          <w:rStyle w:val="selectable-text"/>
          <w:rFonts w:ascii="David" w:hAnsi="David" w:cs="David"/>
          <w:rtl/>
        </w:rPr>
      </w:pPr>
      <w:r w:rsidRPr="009C5DED">
        <w:rPr>
          <w:rStyle w:val="selectable-text"/>
          <w:rFonts w:ascii="David" w:hAnsi="David" w:cs="David" w:hint="cs"/>
          <w:rtl/>
        </w:rPr>
        <w:t>ביחס לדוח המסכם על הבקרה שנערכה ביחידת אסותא בה אירעה פרשת החלפת העוברים, דוח אשר לטענת משרד הבריאות כולל גם את ממצאי השימוע שנערך, נטען כי טרם הושלם הטיפול מול צדדים שלישיים.</w:t>
      </w:r>
    </w:p>
    <w:p w14:paraId="630BE6E8" w14:textId="77777777" w:rsidR="009C5DED" w:rsidRPr="009C5DED" w:rsidRDefault="009C5DED" w:rsidP="009C5DED">
      <w:pPr>
        <w:spacing w:line="360" w:lineRule="auto"/>
        <w:jc w:val="both"/>
        <w:rPr>
          <w:rStyle w:val="selectable-text"/>
          <w:rFonts w:ascii="David" w:hAnsi="David" w:cs="David"/>
          <w:rtl/>
        </w:rPr>
      </w:pPr>
    </w:p>
    <w:p w14:paraId="37EE2548" w14:textId="2BA07DD3" w:rsidR="009C5DED" w:rsidRPr="009C5DED" w:rsidRDefault="009C5DED" w:rsidP="009C5DED">
      <w:pPr>
        <w:spacing w:line="360" w:lineRule="auto"/>
        <w:jc w:val="both"/>
        <w:rPr>
          <w:rStyle w:val="selectable-text"/>
          <w:rFonts w:ascii="David" w:hAnsi="David" w:cs="David"/>
          <w:rtl/>
        </w:rPr>
      </w:pPr>
      <w:r w:rsidRPr="009C5DED">
        <w:rPr>
          <w:rStyle w:val="selectable-text"/>
          <w:rFonts w:ascii="David" w:hAnsi="David" w:cs="David" w:hint="cs"/>
          <w:rtl/>
        </w:rPr>
        <w:t>גם כאן, כפי שנכתב ביחס לסעיפים 2 ו -3 לבקשה, נבקש לקבל מענה משלים ללא דיחוי וכן תאריך משוער לסיום הטיפול וזאת הן בהתאם לפסק הדין והן בשים לב לכך שמדובר בבקשה שהוגשה בחודש דצמבר 2022 וכי הדוח המסכם האמור כבר נערך בחודש אוקטובר 2022, דהיינו לפני שנה.</w:t>
      </w:r>
    </w:p>
    <w:p w14:paraId="11F86C41" w14:textId="77777777" w:rsidR="009C5DED" w:rsidRPr="009C5DED" w:rsidRDefault="009C5DED" w:rsidP="009C5DED">
      <w:pPr>
        <w:spacing w:line="360" w:lineRule="auto"/>
        <w:jc w:val="both"/>
        <w:rPr>
          <w:rStyle w:val="selectable-text"/>
          <w:rFonts w:ascii="David" w:hAnsi="David" w:cs="David"/>
          <w:rtl/>
        </w:rPr>
      </w:pPr>
    </w:p>
    <w:p w14:paraId="7A3BD729" w14:textId="77777777" w:rsidR="009C5DED" w:rsidRPr="009C5DED" w:rsidRDefault="009C5DED" w:rsidP="009C5DED">
      <w:pPr>
        <w:spacing w:line="360" w:lineRule="auto"/>
        <w:jc w:val="both"/>
        <w:rPr>
          <w:rStyle w:val="selectable-text"/>
          <w:rFonts w:ascii="David" w:hAnsi="David" w:cs="David"/>
          <w:b/>
          <w:bCs/>
          <w:u w:val="single"/>
          <w:rtl/>
        </w:rPr>
      </w:pPr>
      <w:r w:rsidRPr="009C5DED">
        <w:rPr>
          <w:rStyle w:val="selectable-text"/>
          <w:rFonts w:ascii="David" w:hAnsi="David" w:cs="David" w:hint="cs"/>
          <w:b/>
          <w:bCs/>
          <w:u w:val="single"/>
          <w:rtl/>
        </w:rPr>
        <w:t>לסיכום</w:t>
      </w:r>
    </w:p>
    <w:p w14:paraId="5845504F" w14:textId="77777777" w:rsidR="009C5DED" w:rsidRDefault="009C5DED" w:rsidP="009C5DED">
      <w:pPr>
        <w:spacing w:line="360" w:lineRule="auto"/>
        <w:jc w:val="both"/>
        <w:rPr>
          <w:rStyle w:val="selectable-text"/>
          <w:rFonts w:ascii="David" w:hAnsi="David" w:cs="David"/>
          <w:rtl/>
        </w:rPr>
      </w:pPr>
    </w:p>
    <w:p w14:paraId="5FE8D3CD" w14:textId="64BA4065" w:rsidR="00F346BF" w:rsidRDefault="009C5DED" w:rsidP="009C5DED">
      <w:pPr>
        <w:spacing w:line="360" w:lineRule="auto"/>
        <w:jc w:val="both"/>
        <w:rPr>
          <w:rStyle w:val="selectable-text"/>
          <w:rFonts w:ascii="David" w:hAnsi="David" w:cs="David"/>
          <w:rtl/>
        </w:rPr>
      </w:pPr>
      <w:r w:rsidRPr="009C5DED">
        <w:rPr>
          <w:rStyle w:val="selectable-text"/>
          <w:rFonts w:ascii="David" w:hAnsi="David" w:cs="David" w:hint="cs"/>
          <w:rtl/>
        </w:rPr>
        <w:t>אין בכל אמור במכתב זה כדי לגרוע מטענות ו\או זכויות של התנועה לפי כל דין ויובהר שעד לקבל מלא המענה לכל הסעיפים בבקשה הרי שאין בכך מענה מלא ולפיכך שמורה לתנועה הזכות לעתור ביחס לכלל סעיפי המענה רק לאחר שיתקבל המענה כולו.</w:t>
      </w:r>
    </w:p>
    <w:p w14:paraId="4D57922B" w14:textId="77777777" w:rsidR="009C5DED" w:rsidRDefault="009C5DED" w:rsidP="009C5DED">
      <w:pPr>
        <w:spacing w:line="360" w:lineRule="auto"/>
        <w:jc w:val="both"/>
        <w:rPr>
          <w:rStyle w:val="selectable-text"/>
          <w:rFonts w:ascii="David" w:hAnsi="David" w:cs="David"/>
          <w:rtl/>
        </w:rPr>
      </w:pPr>
    </w:p>
    <w:p w14:paraId="1F01C832" w14:textId="7CC26A5A" w:rsidR="009C5DED" w:rsidRDefault="009C5DED" w:rsidP="009C5DED">
      <w:pPr>
        <w:spacing w:line="360" w:lineRule="auto"/>
        <w:jc w:val="both"/>
        <w:rPr>
          <w:rStyle w:val="selectable-text"/>
          <w:rFonts w:ascii="David" w:hAnsi="David" w:cs="David"/>
          <w:rtl/>
        </w:rPr>
      </w:pP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p>
    <w:p w14:paraId="73E9FD10" w14:textId="77777777" w:rsidR="009C5DED" w:rsidRDefault="009C5DED" w:rsidP="009C5DED">
      <w:pPr>
        <w:spacing w:line="360" w:lineRule="auto"/>
        <w:jc w:val="both"/>
        <w:rPr>
          <w:rStyle w:val="selectable-text"/>
          <w:rFonts w:ascii="David" w:hAnsi="David" w:cs="David"/>
          <w:rtl/>
        </w:rPr>
      </w:pPr>
    </w:p>
    <w:p w14:paraId="3B50608C" w14:textId="021C0BBB" w:rsidR="009C5DED" w:rsidRDefault="009C5DED" w:rsidP="009C5DED">
      <w:pPr>
        <w:spacing w:line="360" w:lineRule="auto"/>
        <w:jc w:val="both"/>
        <w:rPr>
          <w:rStyle w:val="selectable-text"/>
          <w:rFonts w:ascii="David" w:hAnsi="David" w:cs="David"/>
          <w:rtl/>
        </w:rPr>
      </w:pP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rtl/>
        </w:rPr>
        <w:tab/>
      </w:r>
      <w:r>
        <w:rPr>
          <w:rStyle w:val="selectable-text"/>
          <w:rFonts w:ascii="David" w:hAnsi="David" w:cs="David" w:hint="cs"/>
          <w:rtl/>
        </w:rPr>
        <w:t>בברכה,</w:t>
      </w:r>
    </w:p>
    <w:tbl>
      <w:tblPr>
        <w:tblStyle w:val="TableGrid"/>
        <w:bidiVisual/>
        <w:tblW w:w="0" w:type="auto"/>
        <w:tblInd w:w="-280" w:type="dxa"/>
        <w:tblLook w:val="04A0" w:firstRow="1" w:lastRow="0" w:firstColumn="1" w:lastColumn="0" w:noHBand="0" w:noVBand="1"/>
      </w:tblPr>
      <w:tblGrid>
        <w:gridCol w:w="9306"/>
      </w:tblGrid>
      <w:tr w:rsidR="009C5DED" w:rsidRPr="008D39FE" w14:paraId="23F3200C" w14:textId="77777777" w:rsidTr="00066627">
        <w:tc>
          <w:tcPr>
            <w:tcW w:w="9353" w:type="dxa"/>
            <w:tcBorders>
              <w:top w:val="nil"/>
              <w:left w:val="nil"/>
              <w:bottom w:val="nil"/>
              <w:right w:val="nil"/>
            </w:tcBorders>
          </w:tcPr>
          <w:p w14:paraId="3717B7CE" w14:textId="77777777" w:rsidR="009C5DED" w:rsidRDefault="009C5DED" w:rsidP="00066627">
            <w:pPr>
              <w:spacing w:after="120" w:line="336" w:lineRule="auto"/>
              <w:contextualSpacing w:val="0"/>
              <w:jc w:val="both"/>
              <w:rPr>
                <w:rFonts w:ascii="David" w:eastAsia="David" w:hAnsi="David" w:cs="David"/>
                <w:bCs/>
                <w:sz w:val="24"/>
                <w:szCs w:val="24"/>
                <w:rtl/>
              </w:rPr>
            </w:pPr>
          </w:p>
        </w:tc>
      </w:tr>
    </w:tbl>
    <w:p w14:paraId="41212767" w14:textId="77777777" w:rsidR="009C5DED" w:rsidRDefault="009C5DED" w:rsidP="009C5DED">
      <w:pPr>
        <w:spacing w:before="120" w:after="120"/>
        <w:ind w:left="5040"/>
        <w:jc w:val="both"/>
        <w:rPr>
          <w:rFonts w:ascii="David" w:hAnsi="David" w:cs="David"/>
          <w:rtl/>
        </w:rPr>
      </w:pPr>
      <w:r>
        <w:rPr>
          <w:rFonts w:ascii="David" w:hAnsi="David" w:cs="David" w:hint="cs"/>
          <w:rtl/>
        </w:rPr>
        <w:t>___________________</w:t>
      </w:r>
    </w:p>
    <w:p w14:paraId="2FF1795A" w14:textId="77777777" w:rsidR="009C5DED" w:rsidRDefault="009C5DED" w:rsidP="009C5DED">
      <w:pPr>
        <w:spacing w:before="120" w:after="120"/>
        <w:ind w:left="5040"/>
        <w:jc w:val="both"/>
        <w:rPr>
          <w:rFonts w:ascii="David" w:hAnsi="David" w:cs="David"/>
          <w:rtl/>
        </w:rPr>
      </w:pPr>
      <w:r>
        <w:rPr>
          <w:rFonts w:ascii="David" w:eastAsia="David" w:hAnsi="David" w:cs="David"/>
          <w:noProof/>
          <w:color w:val="000000"/>
          <w:rtl/>
          <w:lang w:eastAsia="zh-CN"/>
        </w:rPr>
        <mc:AlternateContent>
          <mc:Choice Requires="wpi">
            <w:drawing>
              <wp:anchor distT="0" distB="0" distL="114300" distR="114300" simplePos="0" relativeHeight="251665408" behindDoc="0" locked="0" layoutInCell="1" allowOverlap="1" wp14:anchorId="5DC950DA" wp14:editId="0F2FAF43">
                <wp:simplePos x="0" y="0"/>
                <wp:positionH relativeFrom="column">
                  <wp:posOffset>1421765</wp:posOffset>
                </wp:positionH>
                <wp:positionV relativeFrom="paragraph">
                  <wp:posOffset>-390525</wp:posOffset>
                </wp:positionV>
                <wp:extent cx="1104265" cy="783590"/>
                <wp:effectExtent l="38100" t="38100" r="38735" b="35560"/>
                <wp:wrapNone/>
                <wp:docPr id="1144093506" name="Ink 1144093506"/>
                <wp:cNvGraphicFramePr/>
                <a:graphic xmlns:a="http://schemas.openxmlformats.org/drawingml/2006/main">
                  <a:graphicData uri="http://schemas.microsoft.com/office/word/2010/wordprocessingInk">
                    <w14:contentPart bwMode="auto" r:id="rId6">
                      <w14:nvContentPartPr>
                        <w14:cNvContentPartPr/>
                      </w14:nvContentPartPr>
                      <w14:xfrm>
                        <a:off x="0" y="0"/>
                        <a:ext cx="1104265" cy="783590"/>
                      </w14:xfrm>
                    </w14:contentPart>
                  </a:graphicData>
                </a:graphic>
                <wp14:sizeRelH relativeFrom="margin">
                  <wp14:pctWidth>0</wp14:pctWidth>
                </wp14:sizeRelH>
                <wp14:sizeRelV relativeFrom="margin">
                  <wp14:pctHeight>0</wp14:pctHeight>
                </wp14:sizeRelV>
              </wp:anchor>
            </w:drawing>
          </mc:Choice>
          <mc:Fallback>
            <w:pict>
              <v:shapetype w14:anchorId="41F29A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44093506" o:spid="_x0000_s1026" type="#_x0000_t75" style="position:absolute;margin-left:111.6pt;margin-top:-31.1pt;width:87.65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">
                <v:imagedata r:id="rId7" o:title=""/>
              </v:shape>
            </w:pict>
          </mc:Fallback>
        </mc:AlternateContent>
      </w:r>
      <w:r>
        <w:rPr>
          <w:rFonts w:ascii="David" w:hAnsi="David" w:cs="David" w:hint="cs"/>
          <w:rtl/>
        </w:rPr>
        <w:t>יערה וינקלר-שליט, עו"ד</w:t>
      </w:r>
    </w:p>
    <w:p w14:paraId="516D7EA5" w14:textId="6917BEC1" w:rsidR="009C5DED" w:rsidRPr="009C5DED" w:rsidRDefault="009C5DED" w:rsidP="009C5DED">
      <w:pPr>
        <w:spacing w:line="360" w:lineRule="auto"/>
        <w:jc w:val="both"/>
        <w:rPr>
          <w:rStyle w:val="selectable-text"/>
          <w:rFonts w:ascii="David" w:hAnsi="David" w:cs="David"/>
          <w:rtl/>
        </w:rPr>
      </w:pPr>
    </w:p>
    <w:sectPr w:rsidR="009C5DED" w:rsidRPr="009C5DED" w:rsidSect="009C5DED">
      <w:pgSz w:w="11906" w:h="16838"/>
      <w:pgMar w:top="1702"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BF"/>
    <w:rsid w:val="001701DF"/>
    <w:rsid w:val="00174C48"/>
    <w:rsid w:val="004C73BA"/>
    <w:rsid w:val="009C5DED"/>
    <w:rsid w:val="00D715A1"/>
    <w:rsid w:val="00E91276"/>
    <w:rsid w:val="00ED14DD"/>
    <w:rsid w:val="00F346BF"/>
    <w:rsid w:val="00F62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E512"/>
  <w15:chartTrackingRefBased/>
  <w15:docId w15:val="{D4FD2894-DF15-C948-A1DC-6B9FAD12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F346BF"/>
  </w:style>
  <w:style w:type="character" w:styleId="Hyperlink">
    <w:name w:val="Hyperlink"/>
    <w:basedOn w:val="DefaultParagraphFont"/>
    <w:uiPriority w:val="99"/>
    <w:unhideWhenUsed/>
    <w:rsid w:val="00E91276"/>
    <w:rPr>
      <w:color w:val="0563C1" w:themeColor="hyperlink"/>
      <w:u w:val="single"/>
    </w:rPr>
  </w:style>
  <w:style w:type="character" w:styleId="UnresolvedMention">
    <w:name w:val="Unresolved Mention"/>
    <w:basedOn w:val="DefaultParagraphFont"/>
    <w:uiPriority w:val="99"/>
    <w:semiHidden/>
    <w:unhideWhenUsed/>
    <w:rsid w:val="00E91276"/>
    <w:rPr>
      <w:color w:val="605E5C"/>
      <w:shd w:val="clear" w:color="auto" w:fill="E1DFDD"/>
    </w:rPr>
  </w:style>
  <w:style w:type="table" w:styleId="TableGrid">
    <w:name w:val="Table Grid"/>
    <w:basedOn w:val="TableNormal"/>
    <w:uiPriority w:val="39"/>
    <w:rsid w:val="009C5DED"/>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22591">
      <w:bodyDiv w:val="1"/>
      <w:marLeft w:val="0"/>
      <w:marRight w:val="0"/>
      <w:marTop w:val="0"/>
      <w:marBottom w:val="0"/>
      <w:divBdr>
        <w:top w:val="none" w:sz="0" w:space="0" w:color="auto"/>
        <w:left w:val="none" w:sz="0" w:space="0" w:color="auto"/>
        <w:bottom w:val="none" w:sz="0" w:space="0" w:color="auto"/>
        <w:right w:val="none" w:sz="0" w:space="0" w:color="auto"/>
      </w:divBdr>
      <w:divsChild>
        <w:div w:id="1323702948">
          <w:marLeft w:val="0"/>
          <w:marRight w:val="0"/>
          <w:marTop w:val="0"/>
          <w:marBottom w:val="0"/>
          <w:divBdr>
            <w:top w:val="none" w:sz="0" w:space="0" w:color="auto"/>
            <w:left w:val="none" w:sz="0" w:space="0" w:color="auto"/>
            <w:bottom w:val="none" w:sz="0" w:space="0" w:color="auto"/>
            <w:right w:val="none" w:sz="0" w:space="0" w:color="auto"/>
          </w:divBdr>
        </w:div>
        <w:div w:id="132721558">
          <w:marLeft w:val="0"/>
          <w:marRight w:val="0"/>
          <w:marTop w:val="0"/>
          <w:marBottom w:val="0"/>
          <w:divBdr>
            <w:top w:val="none" w:sz="0" w:space="0" w:color="auto"/>
            <w:left w:val="none" w:sz="0" w:space="0" w:color="auto"/>
            <w:bottom w:val="none" w:sz="0" w:space="0" w:color="auto"/>
            <w:right w:val="none" w:sz="0" w:space="0" w:color="auto"/>
          </w:divBdr>
        </w:div>
        <w:div w:id="480198341">
          <w:marLeft w:val="0"/>
          <w:marRight w:val="0"/>
          <w:marTop w:val="0"/>
          <w:marBottom w:val="0"/>
          <w:divBdr>
            <w:top w:val="none" w:sz="0" w:space="0" w:color="auto"/>
            <w:left w:val="none" w:sz="0" w:space="0" w:color="auto"/>
            <w:bottom w:val="none" w:sz="0" w:space="0" w:color="auto"/>
            <w:right w:val="none" w:sz="0" w:space="0" w:color="auto"/>
          </w:divBdr>
        </w:div>
        <w:div w:id="400442340">
          <w:marLeft w:val="0"/>
          <w:marRight w:val="0"/>
          <w:marTop w:val="0"/>
          <w:marBottom w:val="0"/>
          <w:divBdr>
            <w:top w:val="none" w:sz="0" w:space="0" w:color="auto"/>
            <w:left w:val="none" w:sz="0" w:space="0" w:color="auto"/>
            <w:bottom w:val="none" w:sz="0" w:space="0" w:color="auto"/>
            <w:right w:val="none" w:sz="0" w:space="0" w:color="auto"/>
          </w:divBdr>
        </w:div>
        <w:div w:id="441151284">
          <w:marLeft w:val="0"/>
          <w:marRight w:val="0"/>
          <w:marTop w:val="0"/>
          <w:marBottom w:val="0"/>
          <w:divBdr>
            <w:top w:val="none" w:sz="0" w:space="0" w:color="auto"/>
            <w:left w:val="none" w:sz="0" w:space="0" w:color="auto"/>
            <w:bottom w:val="none" w:sz="0" w:space="0" w:color="auto"/>
            <w:right w:val="none" w:sz="0" w:space="0" w:color="auto"/>
          </w:divBdr>
        </w:div>
        <w:div w:id="1396901112">
          <w:marLeft w:val="0"/>
          <w:marRight w:val="0"/>
          <w:marTop w:val="0"/>
          <w:marBottom w:val="0"/>
          <w:divBdr>
            <w:top w:val="none" w:sz="0" w:space="0" w:color="auto"/>
            <w:left w:val="none" w:sz="0" w:space="0" w:color="auto"/>
            <w:bottom w:val="none" w:sz="0" w:space="0" w:color="auto"/>
            <w:right w:val="none" w:sz="0" w:space="0" w:color="auto"/>
          </w:divBdr>
        </w:div>
        <w:div w:id="434831958">
          <w:marLeft w:val="0"/>
          <w:marRight w:val="0"/>
          <w:marTop w:val="0"/>
          <w:marBottom w:val="0"/>
          <w:divBdr>
            <w:top w:val="none" w:sz="0" w:space="0" w:color="auto"/>
            <w:left w:val="none" w:sz="0" w:space="0" w:color="auto"/>
            <w:bottom w:val="none" w:sz="0" w:space="0" w:color="auto"/>
            <w:right w:val="none" w:sz="0" w:space="0" w:color="auto"/>
          </w:divBdr>
        </w:div>
        <w:div w:id="708607205">
          <w:marLeft w:val="0"/>
          <w:marRight w:val="0"/>
          <w:marTop w:val="0"/>
          <w:marBottom w:val="0"/>
          <w:divBdr>
            <w:top w:val="none" w:sz="0" w:space="0" w:color="auto"/>
            <w:left w:val="none" w:sz="0" w:space="0" w:color="auto"/>
            <w:bottom w:val="none" w:sz="0" w:space="0" w:color="auto"/>
            <w:right w:val="none" w:sz="0" w:space="0" w:color="auto"/>
          </w:divBdr>
        </w:div>
        <w:div w:id="71397041">
          <w:marLeft w:val="0"/>
          <w:marRight w:val="0"/>
          <w:marTop w:val="0"/>
          <w:marBottom w:val="0"/>
          <w:divBdr>
            <w:top w:val="none" w:sz="0" w:space="0" w:color="auto"/>
            <w:left w:val="none" w:sz="0" w:space="0" w:color="auto"/>
            <w:bottom w:val="none" w:sz="0" w:space="0" w:color="auto"/>
            <w:right w:val="none" w:sz="0" w:space="0" w:color="auto"/>
          </w:divBdr>
        </w:div>
        <w:div w:id="646980864">
          <w:marLeft w:val="0"/>
          <w:marRight w:val="0"/>
          <w:marTop w:val="0"/>
          <w:marBottom w:val="0"/>
          <w:divBdr>
            <w:top w:val="none" w:sz="0" w:space="0" w:color="auto"/>
            <w:left w:val="none" w:sz="0" w:space="0" w:color="auto"/>
            <w:bottom w:val="none" w:sz="0" w:space="0" w:color="auto"/>
            <w:right w:val="none" w:sz="0" w:space="0" w:color="auto"/>
          </w:divBdr>
        </w:div>
        <w:div w:id="2142918370">
          <w:marLeft w:val="0"/>
          <w:marRight w:val="0"/>
          <w:marTop w:val="0"/>
          <w:marBottom w:val="0"/>
          <w:divBdr>
            <w:top w:val="none" w:sz="0" w:space="0" w:color="auto"/>
            <w:left w:val="none" w:sz="0" w:space="0" w:color="auto"/>
            <w:bottom w:val="none" w:sz="0" w:space="0" w:color="auto"/>
            <w:right w:val="none" w:sz="0" w:space="0" w:color="auto"/>
          </w:divBdr>
        </w:div>
        <w:div w:id="1039085426">
          <w:marLeft w:val="0"/>
          <w:marRight w:val="0"/>
          <w:marTop w:val="0"/>
          <w:marBottom w:val="0"/>
          <w:divBdr>
            <w:top w:val="none" w:sz="0" w:space="0" w:color="auto"/>
            <w:left w:val="none" w:sz="0" w:space="0" w:color="auto"/>
            <w:bottom w:val="none" w:sz="0" w:space="0" w:color="auto"/>
            <w:right w:val="none" w:sz="0" w:space="0" w:color="auto"/>
          </w:divBdr>
        </w:div>
        <w:div w:id="1350369437">
          <w:marLeft w:val="0"/>
          <w:marRight w:val="0"/>
          <w:marTop w:val="0"/>
          <w:marBottom w:val="0"/>
          <w:divBdr>
            <w:top w:val="none" w:sz="0" w:space="0" w:color="auto"/>
            <w:left w:val="none" w:sz="0" w:space="0" w:color="auto"/>
            <w:bottom w:val="none" w:sz="0" w:space="0" w:color="auto"/>
            <w:right w:val="none" w:sz="0" w:space="0" w:color="auto"/>
          </w:divBdr>
        </w:div>
        <w:div w:id="551158579">
          <w:marLeft w:val="0"/>
          <w:marRight w:val="0"/>
          <w:marTop w:val="0"/>
          <w:marBottom w:val="0"/>
          <w:divBdr>
            <w:top w:val="none" w:sz="0" w:space="0" w:color="auto"/>
            <w:left w:val="none" w:sz="0" w:space="0" w:color="auto"/>
            <w:bottom w:val="none" w:sz="0" w:space="0" w:color="auto"/>
            <w:right w:val="none" w:sz="0" w:space="0" w:color="auto"/>
          </w:divBdr>
        </w:div>
        <w:div w:id="1114518036">
          <w:marLeft w:val="0"/>
          <w:marRight w:val="0"/>
          <w:marTop w:val="0"/>
          <w:marBottom w:val="0"/>
          <w:divBdr>
            <w:top w:val="none" w:sz="0" w:space="0" w:color="auto"/>
            <w:left w:val="none" w:sz="0" w:space="0" w:color="auto"/>
            <w:bottom w:val="none" w:sz="0" w:space="0" w:color="auto"/>
            <w:right w:val="none" w:sz="0" w:space="0" w:color="auto"/>
          </w:divBdr>
        </w:div>
        <w:div w:id="902566976">
          <w:marLeft w:val="0"/>
          <w:marRight w:val="0"/>
          <w:marTop w:val="0"/>
          <w:marBottom w:val="0"/>
          <w:divBdr>
            <w:top w:val="none" w:sz="0" w:space="0" w:color="auto"/>
            <w:left w:val="none" w:sz="0" w:space="0" w:color="auto"/>
            <w:bottom w:val="none" w:sz="0" w:space="0" w:color="auto"/>
            <w:right w:val="none" w:sz="0" w:space="0" w:color="auto"/>
          </w:divBdr>
        </w:div>
        <w:div w:id="1774780536">
          <w:marLeft w:val="0"/>
          <w:marRight w:val="0"/>
          <w:marTop w:val="0"/>
          <w:marBottom w:val="0"/>
          <w:divBdr>
            <w:top w:val="none" w:sz="0" w:space="0" w:color="auto"/>
            <w:left w:val="none" w:sz="0" w:space="0" w:color="auto"/>
            <w:bottom w:val="none" w:sz="0" w:space="0" w:color="auto"/>
            <w:right w:val="none" w:sz="0" w:space="0" w:color="auto"/>
          </w:divBdr>
        </w:div>
        <w:div w:id="2012024401">
          <w:marLeft w:val="0"/>
          <w:marRight w:val="0"/>
          <w:marTop w:val="0"/>
          <w:marBottom w:val="0"/>
          <w:divBdr>
            <w:top w:val="none" w:sz="0" w:space="0" w:color="auto"/>
            <w:left w:val="none" w:sz="0" w:space="0" w:color="auto"/>
            <w:bottom w:val="none" w:sz="0" w:space="0" w:color="auto"/>
            <w:right w:val="none" w:sz="0" w:space="0" w:color="auto"/>
          </w:divBdr>
        </w:div>
        <w:div w:id="930117763">
          <w:marLeft w:val="0"/>
          <w:marRight w:val="0"/>
          <w:marTop w:val="0"/>
          <w:marBottom w:val="0"/>
          <w:divBdr>
            <w:top w:val="none" w:sz="0" w:space="0" w:color="auto"/>
            <w:left w:val="none" w:sz="0" w:space="0" w:color="auto"/>
            <w:bottom w:val="none" w:sz="0" w:space="0" w:color="auto"/>
            <w:right w:val="none" w:sz="0" w:space="0" w:color="auto"/>
          </w:divBdr>
        </w:div>
        <w:div w:id="1904246703">
          <w:marLeft w:val="0"/>
          <w:marRight w:val="0"/>
          <w:marTop w:val="0"/>
          <w:marBottom w:val="0"/>
          <w:divBdr>
            <w:top w:val="none" w:sz="0" w:space="0" w:color="auto"/>
            <w:left w:val="none" w:sz="0" w:space="0" w:color="auto"/>
            <w:bottom w:val="none" w:sz="0" w:space="0" w:color="auto"/>
            <w:right w:val="none" w:sz="0" w:space="0" w:color="auto"/>
          </w:divBdr>
        </w:div>
        <w:div w:id="2077195535">
          <w:marLeft w:val="0"/>
          <w:marRight w:val="0"/>
          <w:marTop w:val="0"/>
          <w:marBottom w:val="0"/>
          <w:divBdr>
            <w:top w:val="none" w:sz="0" w:space="0" w:color="auto"/>
            <w:left w:val="none" w:sz="0" w:space="0" w:color="auto"/>
            <w:bottom w:val="none" w:sz="0" w:space="0" w:color="auto"/>
            <w:right w:val="none" w:sz="0" w:space="0" w:color="auto"/>
          </w:divBdr>
        </w:div>
        <w:div w:id="1139616208">
          <w:marLeft w:val="0"/>
          <w:marRight w:val="0"/>
          <w:marTop w:val="0"/>
          <w:marBottom w:val="0"/>
          <w:divBdr>
            <w:top w:val="none" w:sz="0" w:space="0" w:color="auto"/>
            <w:left w:val="none" w:sz="0" w:space="0" w:color="auto"/>
            <w:bottom w:val="none" w:sz="0" w:space="0" w:color="auto"/>
            <w:right w:val="none" w:sz="0" w:space="0" w:color="auto"/>
          </w:divBdr>
        </w:div>
        <w:div w:id="831603354">
          <w:marLeft w:val="0"/>
          <w:marRight w:val="0"/>
          <w:marTop w:val="0"/>
          <w:marBottom w:val="0"/>
          <w:divBdr>
            <w:top w:val="none" w:sz="0" w:space="0" w:color="auto"/>
            <w:left w:val="none" w:sz="0" w:space="0" w:color="auto"/>
            <w:bottom w:val="none" w:sz="0" w:space="0" w:color="auto"/>
            <w:right w:val="none" w:sz="0" w:space="0" w:color="auto"/>
          </w:divBdr>
        </w:div>
      </w:divsChild>
    </w:div>
    <w:div w:id="1617254743">
      <w:bodyDiv w:val="1"/>
      <w:marLeft w:val="0"/>
      <w:marRight w:val="0"/>
      <w:marTop w:val="0"/>
      <w:marBottom w:val="0"/>
      <w:divBdr>
        <w:top w:val="none" w:sz="0" w:space="0" w:color="auto"/>
        <w:left w:val="none" w:sz="0" w:space="0" w:color="auto"/>
        <w:bottom w:val="none" w:sz="0" w:space="0" w:color="auto"/>
        <w:right w:val="none" w:sz="0" w:space="0" w:color="auto"/>
      </w:divBdr>
      <w:divsChild>
        <w:div w:id="1576818296">
          <w:marLeft w:val="0"/>
          <w:marRight w:val="0"/>
          <w:marTop w:val="0"/>
          <w:marBottom w:val="0"/>
          <w:divBdr>
            <w:top w:val="none" w:sz="0" w:space="0" w:color="auto"/>
            <w:left w:val="none" w:sz="0" w:space="0" w:color="auto"/>
            <w:bottom w:val="none" w:sz="0" w:space="0" w:color="auto"/>
            <w:right w:val="none" w:sz="0" w:space="0" w:color="auto"/>
          </w:divBdr>
        </w:div>
        <w:div w:id="1539472828">
          <w:marLeft w:val="0"/>
          <w:marRight w:val="0"/>
          <w:marTop w:val="0"/>
          <w:marBottom w:val="0"/>
          <w:divBdr>
            <w:top w:val="none" w:sz="0" w:space="0" w:color="auto"/>
            <w:left w:val="none" w:sz="0" w:space="0" w:color="auto"/>
            <w:bottom w:val="none" w:sz="0" w:space="0" w:color="auto"/>
            <w:right w:val="none" w:sz="0" w:space="0" w:color="auto"/>
          </w:divBdr>
        </w:div>
        <w:div w:id="1063142656">
          <w:marLeft w:val="0"/>
          <w:marRight w:val="0"/>
          <w:marTop w:val="0"/>
          <w:marBottom w:val="0"/>
          <w:divBdr>
            <w:top w:val="none" w:sz="0" w:space="0" w:color="auto"/>
            <w:left w:val="none" w:sz="0" w:space="0" w:color="auto"/>
            <w:bottom w:val="none" w:sz="0" w:space="0" w:color="auto"/>
            <w:right w:val="none" w:sz="0" w:space="0" w:color="auto"/>
          </w:divBdr>
        </w:div>
        <w:div w:id="1038625990">
          <w:marLeft w:val="0"/>
          <w:marRight w:val="0"/>
          <w:marTop w:val="0"/>
          <w:marBottom w:val="0"/>
          <w:divBdr>
            <w:top w:val="none" w:sz="0" w:space="0" w:color="auto"/>
            <w:left w:val="none" w:sz="0" w:space="0" w:color="auto"/>
            <w:bottom w:val="none" w:sz="0" w:space="0" w:color="auto"/>
            <w:right w:val="none" w:sz="0" w:space="0" w:color="auto"/>
          </w:divBdr>
        </w:div>
        <w:div w:id="1171145105">
          <w:marLeft w:val="0"/>
          <w:marRight w:val="0"/>
          <w:marTop w:val="0"/>
          <w:marBottom w:val="0"/>
          <w:divBdr>
            <w:top w:val="none" w:sz="0" w:space="0" w:color="auto"/>
            <w:left w:val="none" w:sz="0" w:space="0" w:color="auto"/>
            <w:bottom w:val="none" w:sz="0" w:space="0" w:color="auto"/>
            <w:right w:val="none" w:sz="0" w:space="0" w:color="auto"/>
          </w:divBdr>
        </w:div>
        <w:div w:id="1688675889">
          <w:marLeft w:val="0"/>
          <w:marRight w:val="0"/>
          <w:marTop w:val="0"/>
          <w:marBottom w:val="0"/>
          <w:divBdr>
            <w:top w:val="none" w:sz="0" w:space="0" w:color="auto"/>
            <w:left w:val="none" w:sz="0" w:space="0" w:color="auto"/>
            <w:bottom w:val="none" w:sz="0" w:space="0" w:color="auto"/>
            <w:right w:val="none" w:sz="0" w:space="0" w:color="auto"/>
          </w:divBdr>
        </w:div>
        <w:div w:id="649216603">
          <w:marLeft w:val="0"/>
          <w:marRight w:val="0"/>
          <w:marTop w:val="0"/>
          <w:marBottom w:val="0"/>
          <w:divBdr>
            <w:top w:val="none" w:sz="0" w:space="0" w:color="auto"/>
            <w:left w:val="none" w:sz="0" w:space="0" w:color="auto"/>
            <w:bottom w:val="none" w:sz="0" w:space="0" w:color="auto"/>
            <w:right w:val="none" w:sz="0" w:space="0" w:color="auto"/>
          </w:divBdr>
        </w:div>
        <w:div w:id="776674528">
          <w:marLeft w:val="0"/>
          <w:marRight w:val="0"/>
          <w:marTop w:val="0"/>
          <w:marBottom w:val="0"/>
          <w:divBdr>
            <w:top w:val="none" w:sz="0" w:space="0" w:color="auto"/>
            <w:left w:val="none" w:sz="0" w:space="0" w:color="auto"/>
            <w:bottom w:val="none" w:sz="0" w:space="0" w:color="auto"/>
            <w:right w:val="none" w:sz="0" w:space="0" w:color="auto"/>
          </w:divBdr>
        </w:div>
        <w:div w:id="1488783757">
          <w:marLeft w:val="0"/>
          <w:marRight w:val="0"/>
          <w:marTop w:val="0"/>
          <w:marBottom w:val="0"/>
          <w:divBdr>
            <w:top w:val="none" w:sz="0" w:space="0" w:color="auto"/>
            <w:left w:val="none" w:sz="0" w:space="0" w:color="auto"/>
            <w:bottom w:val="none" w:sz="0" w:space="0" w:color="auto"/>
            <w:right w:val="none" w:sz="0" w:space="0" w:color="auto"/>
          </w:divBdr>
        </w:div>
        <w:div w:id="1715617717">
          <w:marLeft w:val="0"/>
          <w:marRight w:val="0"/>
          <w:marTop w:val="0"/>
          <w:marBottom w:val="0"/>
          <w:divBdr>
            <w:top w:val="none" w:sz="0" w:space="0" w:color="auto"/>
            <w:left w:val="none" w:sz="0" w:space="0" w:color="auto"/>
            <w:bottom w:val="none" w:sz="0" w:space="0" w:color="auto"/>
            <w:right w:val="none" w:sz="0" w:space="0" w:color="auto"/>
          </w:divBdr>
        </w:div>
        <w:div w:id="784039629">
          <w:marLeft w:val="0"/>
          <w:marRight w:val="0"/>
          <w:marTop w:val="0"/>
          <w:marBottom w:val="0"/>
          <w:divBdr>
            <w:top w:val="none" w:sz="0" w:space="0" w:color="auto"/>
            <w:left w:val="none" w:sz="0" w:space="0" w:color="auto"/>
            <w:bottom w:val="none" w:sz="0" w:space="0" w:color="auto"/>
            <w:right w:val="none" w:sz="0" w:space="0" w:color="auto"/>
          </w:divBdr>
        </w:div>
        <w:div w:id="1045178042">
          <w:marLeft w:val="0"/>
          <w:marRight w:val="0"/>
          <w:marTop w:val="0"/>
          <w:marBottom w:val="0"/>
          <w:divBdr>
            <w:top w:val="none" w:sz="0" w:space="0" w:color="auto"/>
            <w:left w:val="none" w:sz="0" w:space="0" w:color="auto"/>
            <w:bottom w:val="none" w:sz="0" w:space="0" w:color="auto"/>
            <w:right w:val="none" w:sz="0" w:space="0" w:color="auto"/>
          </w:divBdr>
        </w:div>
        <w:div w:id="1337926309">
          <w:marLeft w:val="0"/>
          <w:marRight w:val="0"/>
          <w:marTop w:val="0"/>
          <w:marBottom w:val="0"/>
          <w:divBdr>
            <w:top w:val="none" w:sz="0" w:space="0" w:color="auto"/>
            <w:left w:val="none" w:sz="0" w:space="0" w:color="auto"/>
            <w:bottom w:val="none" w:sz="0" w:space="0" w:color="auto"/>
            <w:right w:val="none" w:sz="0" w:space="0" w:color="auto"/>
          </w:divBdr>
        </w:div>
        <w:div w:id="871112891">
          <w:marLeft w:val="0"/>
          <w:marRight w:val="0"/>
          <w:marTop w:val="0"/>
          <w:marBottom w:val="0"/>
          <w:divBdr>
            <w:top w:val="none" w:sz="0" w:space="0" w:color="auto"/>
            <w:left w:val="none" w:sz="0" w:space="0" w:color="auto"/>
            <w:bottom w:val="none" w:sz="0" w:space="0" w:color="auto"/>
            <w:right w:val="none" w:sz="0" w:space="0" w:color="auto"/>
          </w:divBdr>
        </w:div>
        <w:div w:id="961228895">
          <w:marLeft w:val="0"/>
          <w:marRight w:val="0"/>
          <w:marTop w:val="0"/>
          <w:marBottom w:val="0"/>
          <w:divBdr>
            <w:top w:val="none" w:sz="0" w:space="0" w:color="auto"/>
            <w:left w:val="none" w:sz="0" w:space="0" w:color="auto"/>
            <w:bottom w:val="none" w:sz="0" w:space="0" w:color="auto"/>
            <w:right w:val="none" w:sz="0" w:space="0" w:color="auto"/>
          </w:divBdr>
        </w:div>
        <w:div w:id="1293637022">
          <w:marLeft w:val="0"/>
          <w:marRight w:val="0"/>
          <w:marTop w:val="0"/>
          <w:marBottom w:val="0"/>
          <w:divBdr>
            <w:top w:val="none" w:sz="0" w:space="0" w:color="auto"/>
            <w:left w:val="none" w:sz="0" w:space="0" w:color="auto"/>
            <w:bottom w:val="none" w:sz="0" w:space="0" w:color="auto"/>
            <w:right w:val="none" w:sz="0" w:space="0" w:color="auto"/>
          </w:divBdr>
        </w:div>
        <w:div w:id="941112802">
          <w:marLeft w:val="0"/>
          <w:marRight w:val="0"/>
          <w:marTop w:val="0"/>
          <w:marBottom w:val="0"/>
          <w:divBdr>
            <w:top w:val="none" w:sz="0" w:space="0" w:color="auto"/>
            <w:left w:val="none" w:sz="0" w:space="0" w:color="auto"/>
            <w:bottom w:val="none" w:sz="0" w:space="0" w:color="auto"/>
            <w:right w:val="none" w:sz="0" w:space="0" w:color="auto"/>
          </w:divBdr>
        </w:div>
        <w:div w:id="397168964">
          <w:marLeft w:val="0"/>
          <w:marRight w:val="0"/>
          <w:marTop w:val="0"/>
          <w:marBottom w:val="0"/>
          <w:divBdr>
            <w:top w:val="none" w:sz="0" w:space="0" w:color="auto"/>
            <w:left w:val="none" w:sz="0" w:space="0" w:color="auto"/>
            <w:bottom w:val="none" w:sz="0" w:space="0" w:color="auto"/>
            <w:right w:val="none" w:sz="0" w:space="0" w:color="auto"/>
          </w:divBdr>
        </w:div>
        <w:div w:id="1209952968">
          <w:marLeft w:val="0"/>
          <w:marRight w:val="0"/>
          <w:marTop w:val="0"/>
          <w:marBottom w:val="0"/>
          <w:divBdr>
            <w:top w:val="none" w:sz="0" w:space="0" w:color="auto"/>
            <w:left w:val="none" w:sz="0" w:space="0" w:color="auto"/>
            <w:bottom w:val="none" w:sz="0" w:space="0" w:color="auto"/>
            <w:right w:val="none" w:sz="0" w:space="0" w:color="auto"/>
          </w:divBdr>
        </w:div>
        <w:div w:id="403602575">
          <w:marLeft w:val="0"/>
          <w:marRight w:val="0"/>
          <w:marTop w:val="0"/>
          <w:marBottom w:val="0"/>
          <w:divBdr>
            <w:top w:val="none" w:sz="0" w:space="0" w:color="auto"/>
            <w:left w:val="none" w:sz="0" w:space="0" w:color="auto"/>
            <w:bottom w:val="none" w:sz="0" w:space="0" w:color="auto"/>
            <w:right w:val="none" w:sz="0" w:space="0" w:color="auto"/>
          </w:divBdr>
        </w:div>
        <w:div w:id="948053291">
          <w:marLeft w:val="0"/>
          <w:marRight w:val="0"/>
          <w:marTop w:val="0"/>
          <w:marBottom w:val="0"/>
          <w:divBdr>
            <w:top w:val="none" w:sz="0" w:space="0" w:color="auto"/>
            <w:left w:val="none" w:sz="0" w:space="0" w:color="auto"/>
            <w:bottom w:val="none" w:sz="0" w:space="0" w:color="auto"/>
            <w:right w:val="none" w:sz="0" w:space="0" w:color="auto"/>
          </w:divBdr>
        </w:div>
        <w:div w:id="2090030052">
          <w:marLeft w:val="0"/>
          <w:marRight w:val="0"/>
          <w:marTop w:val="0"/>
          <w:marBottom w:val="0"/>
          <w:divBdr>
            <w:top w:val="none" w:sz="0" w:space="0" w:color="auto"/>
            <w:left w:val="none" w:sz="0" w:space="0" w:color="auto"/>
            <w:bottom w:val="none" w:sz="0" w:space="0" w:color="auto"/>
            <w:right w:val="none" w:sz="0" w:space="0" w:color="auto"/>
          </w:divBdr>
        </w:div>
        <w:div w:id="3843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hyperlink" Target="mailto:Hofesh@moh.gov.il" TargetMode="External"/><Relationship Id="rId4" Type="http://schemas.openxmlformats.org/officeDocument/2006/relationships/image" Target="media/image1.png"/><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07:31:36.666"/>
    </inkml:context>
    <inkml:brush xml:id="br0">
      <inkml:brushProperty name="width" value="0.025" units="cm"/>
      <inkml:brushProperty name="height" value="0.025" units="cm"/>
      <inkml:brushProperty name="color" value="#004F8B"/>
    </inkml:brush>
  </inkml:definitions>
  <inkml:trace contextRef="#ctx0" brushRef="#br0">516 657 24575,'17'0'0,"2"-2"0,-1 1 0,0-2 0,0 0 0,0 0 0,-1-1 0,1-1 0,-2 0 0,1-1 0,27-14 0,-10 2 0,-1-2 0,-1 0 0,0-2 0,30-28 0,98-109 0,-139 136 0,-2-2 0,20-30 0,-30 40 0,-1-1 0,0 1 0,-1-1 0,-1 0 0,3-20 0,-9 32 0,1 2 0,0 1 0,-1-1 0,0 0 0,1 0 0,-1 0 0,0 1 0,0-1 0,0 1 0,-1-2 0,1 1 0,0 1 0,0-1 0,-1 1 0,-1-3 0,2 4 0,0 0 0,0-1 0,-1 1 0,1 0 0,0-1 0,-1 1 0,1 0 0,0 0 0,-1 0 0,1 0 0,0 0 0,0 0 0,0 0 0,0 0 0,0 0 0,0 0 0,-1 0 0,1 0 0,0 0 0,-1 0 0,1 0 0,0 0 0,0 0 0,0 0 0,-1 0 0,1 0 0,-1 0 0,1 0 0,-1 0 0,-7 6 0,-6 9 0,14-15 0,-193 252 0,178-231 0,-117 169 0,41-21 0,75-132 0,3 0 0,-14 67 0,20-66 0,-21 97 0,28-135 0,0 1 0,-1 0 0,1 0 0,0-1 0,-1 1 0,1-1 0,0 1 0,0 0 0,0-1 0,0 1 0,0 0 0,0-1 0,0 1 0,0-1 0,1 1 0,-1 0 0,0 0 0,1 0 0,-1-1 0,0 0 0,0 1 0,1 0 0,0-1 0,-1 1 0,0 0 0,2-1 0,0 1 0,-2-1 0,2 0 0,-1 1 0,0-1 0,1 0 0,-2 0 0,1 0 0,1 0 0,-1-1 0,1 1 0,-2 0 0,1-1 0,1 1 0,-1 0 0,0 0 0,0-1 0,2 0 0,12-6 0,0 1 0,1-2 0,-1 1 0,20-17 0,55-44 0,-87 65 0,99-85 0,131-146 0,-215 215 0,-1 0 0,-1-2 0,20-37 0,-92 147 0,-1 15 0,-58 99-193,-17 12-292,-253 307 1,68-171-24,284-318 744,0-3 0,-3-1 0,-41 27-1,75-54-197,-23 12 442,23-13-461,1 0 0,-1 0 0,0 0 0,0-1 0,0 1 0,0 0 0,0-1 0,-1 0 0,2 0 0,-5 0 0,6 1-19,0-2 0,-1 1 0,1 0 0,-1 0 0,1 0 0,0 0 0,-1 0 0,1 0 0,0 0 0,0 0 0,0 0 0,-1 0 0,1 0 0,0 0 0,0 0 0,0 0 0,0 0 0,-1 0 0,1-1 0,0 1 0,0 0 0,0-1 0,0 1 0,0 0 0,-1 0 0,1 0 0,0 0 0,0-1 0,0 1 0,0 0 0,0 0 0,0 0 0,-1-1 0,1 1 0,0 0 0,0 0 0,0 0 0,0-1 0,0 1 0,1-1 0,3-11 0,5-2 0,1 1 0,15-16 0,-6 7 0,532-551-4126,56 48 1,-429 382 3864,-21 23-781,-30 23 861,138-104 2354,-189 136-113,-62 53-298,-1-2-1,14-16 0,-48 59-1597,-78 122-110,64-88-54,3 1 0,-35 108 0,65-167 0,1-2 0,-1 2 0,2-1 0,-1-1 0,1 1 0,-1 6 0,1-10 0,0 1 0,0-1 0,0 1 0,0-1 0,0 0 0,0 0 0,1 1 0,-1-1 0,0 1 0,0-1 0,0 1 0,0-1 0,0 0 0,0 0 0,1 0 0,-1 1 0,0-1 0,0 1 0,1-1 0,-1 0 0,1 0 0,-1 0 0,0 1 0,0-1 0,2 0 0,-1 0 0,-1 0 0,0 0 0,1 0 0,1 0 0,-2 0 0,1 0 0,0 0 0,0 0 0,-1 0 0,0 0 0,1 0 0,0-1 0,0 1 0,0 0 0,0 0 0,0-2 0,7-2 0,0-1 0,-2-1 0,2 1 0,-1-1 0,-1 0 0,6-8 0,-6 9 0,185-215 0,-85 94 0,38-33 0,-135 150 0,10-11 0,-17 19 0,-1-1 0,1 1 0,-2 1 0,2-2 0,-1 1 0,2 1 0,-3-1 0,3 0 0,-2 0 0,1 1 0,2-2 0,-3 2 0,-1 0 0,1 0 0,-1 0 0,0 0 0,0 0 0,1 0 0,-1 0 0,0 0 0,1 1 0,-1-1 0,1 0 0,-1 0 0,1 0 0,-1 1 0,0-1 0,0 0 0,0 0 0,0 0 0,0 0 0,0 0 0,0 0 0,1 0 0,-1 0 0,0 1 0,0-1 0,1 1 0,-1-1 0,0 0 0,0 1 0,0-1 0,0 0 0,1 0 0,-1 0 0,0 0 0,0 1 0,0-1 0,0 0 0,0 0 0,0 0 0,0 1 0,0-1 0,-1 1 0,0 7 0,0-1 0,1 2 0,-3-2 0,-4 15 0,4-13 0,-22 56 0,10-26 0,-12 49 0,27-85 0,-1 0 0,0 0 0,1 1 0,0-1 0,0 0 0,1 3 0,-1-6 0,0 1 0,0 0 0,1 0 0,-1-1 0,0 1 0,0 0 0,0-1 0,1 1 0,-1-1 0,1 1 0,0-1 0,-1 0 0,0 1 0,0 0 0,1-1 0,0 0 0,0 0 0,-1 1 0,0 0 0,1-1 0,0 0 0,0 1 0,-1-1 0,1 0 0,0 0 0,0 0 0,0 0 0,-1 1 0,1-1 0,-1 0 0,1 0 0,0 0 0,0 0 0,0 0 0,1 0 0,6-2 0,1 0 0,0 0 0,0 0 0,0 0 0,-2-2 0,2 1 0,9-6 0,23-12-89,-2-1 0,46-31 0,66-61-434,-130 98 451,271-227-100,-275 226 172,-12 10-11,-7 6 42,-3 4 121,-16 10 212,-24 22-1,14-10-228,-6 3-135,-70 55 0,80-60 0,-40 45 0,58-59 0,3 0 0,-1 0 0,0 1 0,2-1 0,-6 13 0,10-19 0,-1-1 0,2 1 0,-1 0 0,0-1 0,0 1 0,1 1 0,-1-2 0,1 1 0,0 0 0,1 0 0,-1 0 0,1 0 0,0 0 0,-1 0 0,1 0 0,0-1 0,0 1 0,1 0 0,-1-1 0,1 1 0,0 0 0,0-1 0,4 5 0,-1-3 0,0 0 0,1-1 0,-1 2 0,1-2 0,0 0 0,1-1 0,-1 1 0,9 2 0,8 1 0,26 4 0,-29-6 0,35 11 0,-52-15 0,-1 1 0,1 0 0,-1 0 0,0 0 0,1 0 0,-2 1 0,1-2 0,2 4 0,-3-3 0,0 0 0,-1 0 0,1-1 0,0 1 0,-1 0 0,1 0 0,-1 0 0,0 0 0,1 0 0,-1 0 0,0 0 0,1 0 0,-1-1 0,0 2 0,0-1 0,0 0 0,0 0 0,0 0 0,0 0 0,-1 0 0,0 0 0,0 5 0,-1-1 0,-1 0 0,0 0 0,0-1 0,0 1 0,-9 8 0,-65 61 0,-67 42-721,-70 39-2166,-83 52 896,-22 16-650,11 7 2370,175-121 197,49-29 124,34-25 294</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Omermenachem Shalit</dc:creator>
  <cp:keywords/>
  <dc:description/>
  <cp:lastModifiedBy>Yaara Winkler-Schalit</cp:lastModifiedBy>
  <cp:revision>3</cp:revision>
  <dcterms:created xsi:type="dcterms:W3CDTF">2023-02-18T18:12:00Z</dcterms:created>
  <dcterms:modified xsi:type="dcterms:W3CDTF">2023-10-02T07:31:00Z</dcterms:modified>
</cp:coreProperties>
</file>