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1" w:rsidRDefault="00555C91" w:rsidP="00555C91">
      <w:pPr>
        <w:rPr>
          <w:rtl/>
        </w:rPr>
      </w:pPr>
      <w:r>
        <w:rPr>
          <w:rFonts w:cs="FrankRuehl" w:hint="cs"/>
          <w:sz w:val="28"/>
          <w:szCs w:val="28"/>
          <w:rtl/>
        </w:rPr>
        <w:t>בעלי היתר עיון כללי- אנשי תקשורת:</w:t>
      </w:r>
    </w:p>
    <w:tbl>
      <w:tblPr>
        <w:bidiVisual/>
        <w:tblW w:w="84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16"/>
        <w:gridCol w:w="1134"/>
        <w:gridCol w:w="851"/>
        <w:gridCol w:w="3784"/>
        <w:gridCol w:w="1344"/>
      </w:tblGrid>
      <w:tr w:rsidR="00555C91" w:rsidRPr="003B23F3" w:rsidTr="00E9031A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5C91" w:rsidRPr="003B23F3" w:rsidRDefault="00555C91" w:rsidP="00E9031A">
            <w:pPr>
              <w:rPr>
                <w:rFonts w:ascii="Arial" w:hAnsi="Arial" w:cs="Arial"/>
                <w:b/>
                <w:bCs/>
              </w:rPr>
            </w:pPr>
            <w:r w:rsidRPr="003B23F3">
              <w:rPr>
                <w:rFonts w:ascii="Arial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5C91" w:rsidRPr="003B23F3" w:rsidRDefault="00555C91" w:rsidP="00E9031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3B23F3">
              <w:rPr>
                <w:rFonts w:ascii="Arial" w:hAnsi="Arial" w:cs="Arial"/>
                <w:b/>
                <w:bCs/>
                <w:rtl/>
              </w:rPr>
              <w:t xml:space="preserve">פרטי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55C91" w:rsidRDefault="00555C91" w:rsidP="00E9031A">
            <w:pPr>
              <w:rPr>
                <w:rFonts w:ascii="Arial" w:hAnsi="Arial" w:cs="Arial"/>
                <w:b/>
                <w:bCs/>
                <w:rtl/>
              </w:rPr>
            </w:pPr>
          </w:p>
          <w:p w:rsidR="00555C91" w:rsidRPr="003B23F3" w:rsidRDefault="00555C91" w:rsidP="00E9031A">
            <w:pPr>
              <w:rPr>
                <w:rFonts w:ascii="Arial" w:hAnsi="Arial" w:cs="Arial"/>
                <w:b/>
                <w:bCs/>
                <w:rtl/>
              </w:rPr>
            </w:pPr>
            <w:r w:rsidRPr="003B23F3">
              <w:rPr>
                <w:rFonts w:ascii="Arial" w:hAnsi="Arial" w:cs="Arial"/>
                <w:b/>
                <w:bCs/>
                <w:rtl/>
              </w:rPr>
              <w:t>מערכת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5C91" w:rsidRPr="003B23F3" w:rsidRDefault="00555C91" w:rsidP="00E9031A">
            <w:pPr>
              <w:rPr>
                <w:rFonts w:ascii="Arial" w:hAnsi="Arial" w:cs="Arial"/>
                <w:b/>
                <w:bCs/>
                <w:rtl/>
              </w:rPr>
            </w:pPr>
            <w:r w:rsidRPr="003B23F3">
              <w:rPr>
                <w:rFonts w:ascii="Arial" w:hAnsi="Arial" w:cs="Arial"/>
                <w:b/>
                <w:bCs/>
                <w:rtl/>
              </w:rPr>
              <w:t>אזור סיקור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5C91" w:rsidRPr="003B23F3" w:rsidRDefault="00555C91" w:rsidP="00E9031A">
            <w:pPr>
              <w:rPr>
                <w:rFonts w:ascii="Arial" w:hAnsi="Arial" w:cs="Arial"/>
                <w:b/>
                <w:bCs/>
                <w:rtl/>
              </w:rPr>
            </w:pPr>
            <w:r w:rsidRPr="003B23F3">
              <w:rPr>
                <w:rFonts w:ascii="Arial" w:hAnsi="Arial" w:cs="Arial"/>
                <w:b/>
                <w:bCs/>
                <w:rtl/>
              </w:rPr>
              <w:t>תוקף היתר עיון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אבו טועמה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פאוזי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אל </w:t>
            </w:r>
            <w:proofErr w:type="spellStart"/>
            <w:r w:rsidRPr="003B23F3">
              <w:rPr>
                <w:rFonts w:cs="FrankRuehl"/>
                <w:rtl/>
              </w:rPr>
              <w:t>סינארה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חדרה צפון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אבני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עידן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קול ישראל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אברמזון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אהרונוב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כלבו חיפה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left" w:pos="1177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</w:t>
            </w:r>
            <w:r>
              <w:rPr>
                <w:rFonts w:cs="FrankRuehl"/>
                <w:rtl/>
              </w:rPr>
              <w:tab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אידלמן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עפרה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איובי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שמואל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מה נשמע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אילתי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מרכז,ת"א,ירושלים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איסקוב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ניר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נתניה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צפון, עבודה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איצקוביץ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ראשון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איתיאל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יואב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וואלה ניוז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אל-חי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63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אלבוים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ניתאי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תכנית פנים </w:t>
            </w:r>
            <w:proofErr w:type="spellStart"/>
            <w:r w:rsidRPr="003B23F3">
              <w:rPr>
                <w:rFonts w:cs="FrankRuehl"/>
                <w:rtl/>
              </w:rPr>
              <w:t>אמיתיות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אלוני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זיו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מידע 8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צפון, מרכז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אלטמן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יאיר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י-ם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יוסי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 ערוץ 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אלמוג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תמר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אלקלעי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אורלי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כאן 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אמיתון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אהוד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תצפית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אסטרין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דניאל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NPR ORG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05/01/2018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אסנהיים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עמרי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עובדה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ורמלה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2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אסקרי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שירלי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עורכת ארצה הפקות, עיתונאית חוקרת "המערכת" עם מיקי </w:t>
            </w:r>
            <w:r w:rsidRPr="003B23F3">
              <w:rPr>
                <w:rFonts w:cs="FrankRuehl"/>
                <w:rtl/>
              </w:rPr>
              <w:lastRenderedPageBreak/>
              <w:t xml:space="preserve">חיימוביץ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ת"א,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lastRenderedPageBreak/>
              <w:t>אסרף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מוריה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גלצ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01/04/2018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אפלברג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באלס</w:t>
            </w:r>
            <w:proofErr w:type="spellEnd"/>
            <w:r w:rsidRPr="003B23F3">
              <w:rPr>
                <w:rFonts w:cs="FrankRuehl"/>
                <w:rtl/>
              </w:rPr>
              <w:t>-וקנין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רונית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 ודרום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בוב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יונה </w:t>
            </w:r>
            <w:proofErr w:type="spellStart"/>
            <w:r w:rsidRPr="003B23F3">
              <w:rPr>
                <w:rFonts w:cs="FrankRuehl"/>
                <w:rtl/>
              </w:rPr>
              <w:t>ג'רמי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ג'רוזלם פוסט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בובר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יחיאל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הפלס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בוסידן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רותי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ידיעות מודיעין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ירושלים,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בוקר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ynet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בלאו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בלומנטל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תל אביב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 זכרי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אלמוג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 זקן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איתמר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העין השביעית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 עמי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 צור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רענן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YNET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 ציון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אילן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אסושייטד</w:t>
            </w:r>
            <w:proofErr w:type="spellEnd"/>
            <w:r w:rsidRPr="003B23F3">
              <w:rPr>
                <w:rFonts w:cs="FrankRuehl"/>
                <w:rtl/>
              </w:rPr>
              <w:t xml:space="preserve"> פרס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מחוזי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בנדל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נטעאל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nrg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בק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עובדה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בר מאיר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עודד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הנגב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בר </w:t>
            </w:r>
            <w:proofErr w:type="spellStart"/>
            <w:r w:rsidRPr="003B23F3">
              <w:rPr>
                <w:rFonts w:cs="FrankRuehl"/>
                <w:rtl/>
              </w:rPr>
              <w:t>סתו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סלוצקי</w:t>
            </w:r>
            <w:proofErr w:type="spellEnd"/>
            <w:r w:rsidRPr="003B23F3">
              <w:rPr>
                <w:rFonts w:cs="FrankRuehl"/>
                <w:rtl/>
              </w:rPr>
              <w:t xml:space="preserve"> הפקות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1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ברגמן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רועי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אחרונות- כתב, עורך ותחקירן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בריינר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יהושע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ברק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תחיה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מאקו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02/02/2018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ברקן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נעם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גבאי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שלמה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גביש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ערב טוב עם גיא פינס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גואטה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יסמין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גוטמן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אביעד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תצפית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1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גוטמן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ברינקה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מקור ראשון ואתר </w:t>
            </w:r>
            <w:r w:rsidRPr="003B23F3">
              <w:rPr>
                <w:rFonts w:cs="FrankRuehl"/>
              </w:rPr>
              <w:t>NRG-360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גולדנברג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ליאורה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מעריב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גולדשטיין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יגאל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קול רגע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חיפה, 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גולן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בועז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404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גולן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גדי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 דרום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מתן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סלוצקי</w:t>
            </w:r>
            <w:proofErr w:type="spellEnd"/>
            <w:r w:rsidRPr="003B23F3">
              <w:rPr>
                <w:rFonts w:cs="FrankRuehl"/>
                <w:rtl/>
              </w:rPr>
              <w:t xml:space="preserve"> הפקות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גזנדה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נטלי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סרט תיעודי שמפיקים "</w:t>
            </w:r>
            <w:proofErr w:type="spellStart"/>
            <w:r w:rsidRPr="003B23F3">
              <w:rPr>
                <w:rFonts w:cs="FrankRuehl"/>
                <w:rtl/>
              </w:rPr>
              <w:t>סלוצקי</w:t>
            </w:r>
            <w:proofErr w:type="spellEnd"/>
            <w:r w:rsidRPr="003B23F3">
              <w:rPr>
                <w:rFonts w:cs="FrankRuehl"/>
                <w:rtl/>
              </w:rPr>
              <w:t xml:space="preserve"> אפיקי תקשורת", על רצח "בוריס </w:t>
            </w:r>
            <w:proofErr w:type="spellStart"/>
            <w:r w:rsidRPr="003B23F3">
              <w:rPr>
                <w:rFonts w:cs="FrankRuehl"/>
                <w:rtl/>
              </w:rPr>
              <w:t>זרצר</w:t>
            </w:r>
            <w:proofErr w:type="spellEnd"/>
            <w:r w:rsidRPr="003B23F3">
              <w:rPr>
                <w:rFonts w:cs="FrankRuehl"/>
                <w:rtl/>
              </w:rPr>
              <w:t>" לערוץ 8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מחוזי חיפה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גידו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ynet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גינוסר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שחר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גינת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המקור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גלוסמן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ניצן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כאן 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גלזר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הילו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גלילי-תורג'מן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מיכל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השבוע באשדוד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אליהו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הפלס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גליקמן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אביעד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מחוזי ושלום י-ם, תל אביב, מרכז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גנון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תומר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כלכליסט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ארצי-ללא עבודה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גפני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העיר כאן דרום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 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גפני דור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תקשורת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ת"א ,עבודה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02/05/2018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גרינברג שאול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אירית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דדון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אדוה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חדשות 2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דוברוביצקי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ליטל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דולב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דניאל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ארצי- ללא עבודה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דיאז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שלומי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ירושלים, מרכז, ת"א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דמארי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רונן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 גפן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 ודרום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דנון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יצחק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NEWS1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מחוזיים, שלום מרכז, ביה"ד לעבודה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הדס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רום ליאור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תאגיד השידור הישראלי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מחוזי ושלום ת"א, שלום ראשל"צ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הדרי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רועי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העיר צומת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הורודניצ'אנו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מאיה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וואלה ניוז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 והשטחים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הראל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צביקה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הרוש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משה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פנים </w:t>
            </w:r>
            <w:proofErr w:type="spellStart"/>
            <w:r w:rsidRPr="003B23F3">
              <w:rPr>
                <w:rFonts w:cs="FrankRuehl"/>
                <w:rtl/>
              </w:rPr>
              <w:t>אמיתיות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וויליאמס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רויטרס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 מרכז, ת"א, </w:t>
            </w:r>
            <w:proofErr w:type="spellStart"/>
            <w:r w:rsidRPr="003B23F3">
              <w:rPr>
                <w:rFonts w:cs="FrankRuehl"/>
                <w:rtl/>
              </w:rPr>
              <w:t>דרום,חיפה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וייס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אריק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חדשות 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תל אביב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וינגלס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סימונה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the times</w:t>
            </w:r>
            <w:r w:rsidRPr="003B23F3">
              <w:rPr>
                <w:rFonts w:cs="FrankRuehl"/>
                <w:rtl/>
              </w:rPr>
              <w:t xml:space="preserve"> </w:t>
            </w:r>
            <w:r w:rsidRPr="003B23F3">
              <w:rPr>
                <w:rFonts w:cs="FrankRuehl"/>
              </w:rPr>
              <w:t xml:space="preserve">of </w:t>
            </w:r>
            <w:proofErr w:type="spellStart"/>
            <w:r w:rsidRPr="003B23F3">
              <w:rPr>
                <w:rFonts w:cs="FrankRuehl"/>
              </w:rPr>
              <w:t>israel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ויצמן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סטפן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AFP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ויתקין </w:t>
            </w:r>
            <w:proofErr w:type="spellStart"/>
            <w:r w:rsidRPr="003B23F3">
              <w:rPr>
                <w:rFonts w:cs="FrankRuehl"/>
                <w:rtl/>
              </w:rPr>
              <w:t>פלדהיים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יהודית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9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וקנין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עצמאי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ארצי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זוארץ נאור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שולי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המפרץ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זוהר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אמיר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פוסטה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זיגלמן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מירב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צומת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11/03/2018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זיגמן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נועם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אתר החדשות "לדעת"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זרחיה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צבי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1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חאג</w:t>
            </w:r>
            <w:proofErr w:type="spellEnd"/>
            <w:r w:rsidRPr="003B23F3">
              <w:rPr>
                <w:rFonts w:cs="FrankRuehl"/>
                <w:rtl/>
              </w:rPr>
              <w:t xml:space="preserve"> יחיא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סמירה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רדיו ואתר </w:t>
            </w:r>
            <w:proofErr w:type="spellStart"/>
            <w:r w:rsidRPr="003B23F3">
              <w:rPr>
                <w:rFonts w:cs="FrankRuehl"/>
                <w:rtl/>
              </w:rPr>
              <w:t>אשמס</w:t>
            </w:r>
            <w:proofErr w:type="spellEnd"/>
            <w:r w:rsidRPr="003B23F3">
              <w:rPr>
                <w:rFonts w:cs="FrankRuehl"/>
                <w:rtl/>
              </w:rPr>
              <w:t xml:space="preserve"> חדשות הירקון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נצרת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חדד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שמוליק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אשקלון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חובל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רויטל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חוגי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נועם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חדשות עשר- תחקירן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מחוזי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07/04/2018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חורש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הדר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וואלה, מעריב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יגאל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כלבו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חיימוביץ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אלעד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העיר ערים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חכמון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אלון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עצמאי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חלפון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ידיעות תקשורת 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חסון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ירושלים, ת"א, מרכז, עליון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חסיד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אופירה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עיתונות מתקדמת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חשמונאי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עדי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טוקר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נתאל</w:t>
            </w:r>
            <w:proofErr w:type="spellEnd"/>
            <w:r w:rsidRPr="003B23F3">
              <w:rPr>
                <w:rFonts w:cs="FrankRuehl"/>
                <w:rtl/>
              </w:rPr>
              <w:t xml:space="preserve"> יוסף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10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טטרו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mynet</w:t>
            </w:r>
            <w:proofErr w:type="spellEnd"/>
            <w:r w:rsidRPr="003B23F3">
              <w:rPr>
                <w:rFonts w:cs="FrankRuehl"/>
                <w:rtl/>
              </w:rPr>
              <w:t xml:space="preserve"> חדרה, נתניה, השרון, חיפה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חדרה, חיפה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טל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עצמאית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טפיירו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הטלוויזיה הישראלית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יהב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תלם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יועז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יובל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הארץ, עצמאי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יורובסקי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ענת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דבר ראשון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jc w:val="right"/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2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יונה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צביקה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קודה תקשורת- פרשת "השוטרים מנהריה" 2008-2009, מחוזי חיפה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יזרעאלי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הכנסת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ינובסקי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רועי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כאן 11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ירושלים, בית דין באר שבע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4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ינקו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ניצן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עורך אתר </w:t>
            </w:r>
            <w:proofErr w:type="spellStart"/>
            <w:r w:rsidRPr="003B23F3">
              <w:rPr>
                <w:rFonts w:cs="FrankRuehl"/>
              </w:rPr>
              <w:t>mynet</w:t>
            </w:r>
            <w:proofErr w:type="spellEnd"/>
            <w:r w:rsidRPr="003B23F3">
              <w:rPr>
                <w:rFonts w:cs="FrankRuehl"/>
                <w:rtl/>
              </w:rPr>
              <w:t xml:space="preserve"> פתח תקווה וראש העין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15/11/2018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ינקו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מאיר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חדשות הגליל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ירקוני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יורם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יתח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ענת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ידיעות </w:t>
            </w:r>
            <w:proofErr w:type="spellStart"/>
            <w:r w:rsidRPr="003B23F3">
              <w:rPr>
                <w:rFonts w:cs="FrankRuehl"/>
                <w:rtl/>
              </w:rPr>
              <w:t>קרית</w:t>
            </w:r>
            <w:proofErr w:type="spellEnd"/>
            <w:r w:rsidRPr="003B23F3">
              <w:rPr>
                <w:rFonts w:cs="FrankRuehl"/>
                <w:rtl/>
              </w:rPr>
              <w:t xml:space="preserve"> שמונה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כהן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הדר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אתר אונו </w:t>
            </w:r>
            <w:r w:rsidRPr="003B23F3">
              <w:rPr>
                <w:rFonts w:cs="FrankRuehl"/>
              </w:rPr>
              <w:t>news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14/03/2018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כהן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כהן </w:t>
            </w:r>
            <w:proofErr w:type="spellStart"/>
            <w:r w:rsidRPr="003B23F3">
              <w:rPr>
                <w:rFonts w:cs="FrankRuehl"/>
                <w:rtl/>
              </w:rPr>
              <w:t>אולאי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חופית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חולון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כהנא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איילת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עולם קטן תקשורת בע"מ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מחוזי ירושלים, מחוזי ת"א, בית הדין הארצי לעבודה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כוג'הינוף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רשת 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והמרכז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כתאין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יונתן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גלובס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ת"א, מרכז, 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לביא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אריק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פוליסה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העיר כאן דרום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jc w:val="right"/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חדשות 10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בית המשפט העליון, מחוזי ת"א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שרית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כל מיני הפקות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הדרום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דרום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יורם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"השקמה" רשת שוקן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ת"א, 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07/05/2018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לוי </w:t>
            </w:r>
            <w:proofErr w:type="spellStart"/>
            <w:r w:rsidRPr="003B23F3">
              <w:rPr>
                <w:rFonts w:cs="FrankRuehl"/>
                <w:rtl/>
              </w:rPr>
              <w:t>וינריב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גלובס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לוין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איתמר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מחלקה ראשונה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אילן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ארצי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ליבוביץ'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קנאביס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ליבמן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טלי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רדיו חיפה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וקריות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ליברמן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גיא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תל אביב, עליון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lastRenderedPageBreak/>
              <w:t>לייפר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נתנאל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כיכר השבת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לכטר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אפרת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2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ורמלה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מאור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מגפון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1291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מגידו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כתב מגיש "שטח ההפקר" תאגיד השידור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04/05/2018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מורג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גלעד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אינטרנט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ירושלים,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מטר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חגי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שיחה מקומית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jc w:val="right"/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30/12/2018</w:t>
            </w:r>
          </w:p>
        </w:tc>
      </w:tr>
      <w:tr w:rsidR="00555C91" w:rsidRPr="003B23F3" w:rsidTr="00E9031A">
        <w:trPr>
          <w:trHeight w:val="3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מילמן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עמרי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כלכליסט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בית המשפט העליון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מימון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 צה"ל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מנגיסטו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אלמז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חדשות ערוץ 10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ירושלים, ת"א,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מנדל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יונה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AFP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מנדל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קובי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גלי צה"ל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48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מניב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עמרי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חדשות ערוץ 10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מנסור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ראמי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ערב 48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והצפון,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מענית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גלובס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משה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איתי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sz w:val="21"/>
                <w:szCs w:val="21"/>
                <w:rtl/>
              </w:rPr>
            </w:pPr>
            <w:r w:rsidRPr="003B23F3">
              <w:rPr>
                <w:rFonts w:cs="FrankRuehl"/>
                <w:sz w:val="21"/>
                <w:szCs w:val="21"/>
                <w:rtl/>
              </w:rPr>
              <w:t>מגזין המושב</w:t>
            </w:r>
            <w:r w:rsidRPr="003B23F3">
              <w:rPr>
                <w:rFonts w:cs="FrankRuehl" w:hint="cs"/>
                <w:sz w:val="21"/>
                <w:szCs w:val="21"/>
                <w:rtl/>
              </w:rPr>
              <w:t>ו</w:t>
            </w:r>
            <w:r w:rsidRPr="003B23F3">
              <w:rPr>
                <w:rFonts w:cs="FrankRuehl"/>
                <w:sz w:val="21"/>
                <w:szCs w:val="21"/>
                <w:rtl/>
              </w:rPr>
              <w:t>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נוימן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אפרת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נועם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רותם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ערב ערב באילת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ארצי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ניר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עיתון צומת השרון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ת"א, הרצליה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סבן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יצחק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סדן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אמרי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11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סימה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גיל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BE106</w:t>
            </w:r>
            <w:r w:rsidRPr="003B23F3">
              <w:rPr>
                <w:rFonts w:cs="FrankRuehl"/>
                <w:rtl/>
              </w:rPr>
              <w:t xml:space="preserve"> – רשת מקומונים באינטרנט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25/03/2018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סניור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YNET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עוזרי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נעמה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מעריב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עוקבי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יאסר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מעריב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lastRenderedPageBreak/>
              <w:t>עידן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שרון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כאן 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עמיקם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ynet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פורמן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משה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הפלס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פורשר</w:t>
            </w:r>
            <w:proofErr w:type="spellEnd"/>
            <w:r w:rsidRPr="003B23F3">
              <w:rPr>
                <w:rFonts w:cs="FrankRuehl"/>
                <w:rtl/>
              </w:rPr>
              <w:t xml:space="preserve"> אהרוני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אפרת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ישראל היום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פורת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ישי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ירושלים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פזנר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  <w:proofErr w:type="spellStart"/>
            <w:r w:rsidRPr="003B23F3">
              <w:rPr>
                <w:rFonts w:cs="FrankRuehl"/>
                <w:rtl/>
              </w:rPr>
              <w:t>גרשוביץ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אירית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ניו יורק טיימס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פלמן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ורד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פלשקס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ערב ערב באילת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ארצי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פסל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 העניינים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ת"א, מרכז, 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פרוסמושקין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מיכאל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פוסטה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פרידסון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יעל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</w:rPr>
              <w:t>ynet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פרסיקו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אורן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העין השביעית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צ'יקו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מנשה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קול ישראל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שלום 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17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צוקרמן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אלינור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רכזת מערכת "אולפן שישי" ,חדשות ערוץ 2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צור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שלומית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גלובס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צורף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נעמי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פוסטה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ארצי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13/02/2018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קדם שניידר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אביגיל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רחובות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קובוביץ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יניב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קוריאל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אילנה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YNET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קייזר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ליאל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תאגיד השידור הישראלי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קמפנר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מלי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עצמאי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ת"א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קפלן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רמת גן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שרון, נתניה, חדרה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קראוס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יאיר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מקור ראשון 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חיפה והצפון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קריסטל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זיו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פוסטה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ראב"ד</w:t>
            </w:r>
            <w:proofErr w:type="spellEnd"/>
            <w:r w:rsidRPr="003B23F3">
              <w:rPr>
                <w:rFonts w:cs="FrankRuehl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אחיה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YNET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צפון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ראובן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יפעת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כל העיר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lastRenderedPageBreak/>
              <w:t>ראזנבוים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יהודה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בחדרי חרדים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רבינוביץ'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רויטרס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רואה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ענת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כלכליסט</w:t>
            </w:r>
            <w:proofErr w:type="spellEnd"/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רובין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יובל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בקיצור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רוטה</w:t>
            </w:r>
            <w:proofErr w:type="spellEnd"/>
            <w:r w:rsidRPr="003B23F3">
              <w:rPr>
                <w:rFonts w:cs="FrankRuehl"/>
                <w:rtl/>
              </w:rPr>
              <w:t xml:space="preserve"> גבאי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איילת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בת ים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תל אביב, 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רוטנברג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דוד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חרדים 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רום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איתי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10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רייכמן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נעמי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תל אביב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מרכז, ת"א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שדה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שוקי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דה מרקר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שואן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אמיר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שחר לוי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זוהר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כלכליסט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שטיינמץ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משה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וואלה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שטנגר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חיים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</w:rPr>
              <w:t>NEWS1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שכניק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מורן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תאגיד השידור הישראלי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שלזינגר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אלעזר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בחדרי חרדים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שלמור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גלעד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ערוץ 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ת"א ומרכז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שמעוני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מור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מעריב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8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שמש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שי בנימין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ידיעת תקשורת- </w:t>
            </w:r>
            <w:proofErr w:type="spellStart"/>
            <w:r w:rsidRPr="003B23F3">
              <w:rPr>
                <w:rFonts w:cs="FrankRuehl"/>
              </w:rPr>
              <w:t>mynet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שני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יעל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 עובדה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31/03/2018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שני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 xml:space="preserve">רמי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גל"צ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דרום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שפיגל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נועה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הארץ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שפיצן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צח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שפירא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אמוץ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קול ישראל רשת ב'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מחוזי י-ם, ארצי לעבודה י-ם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שקלרניק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ליהי שי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ירושלים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ביהמ"ש השלום ירושלים, ביהמ"ש המחוזי ירושלים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31/12/2019</w:t>
            </w:r>
          </w:p>
        </w:tc>
      </w:tr>
      <w:tr w:rsidR="00555C91" w:rsidRPr="003B23F3" w:rsidTr="00E9031A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proofErr w:type="spellStart"/>
            <w:r w:rsidRPr="003B23F3">
              <w:rPr>
                <w:rFonts w:cs="FrankRuehl"/>
                <w:rtl/>
              </w:rPr>
              <w:t>שרווינטר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העיר ערים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ארצי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  <w:tr w:rsidR="00555C91" w:rsidRPr="003B23F3" w:rsidTr="00E9031A">
        <w:trPr>
          <w:trHeight w:val="5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תורג'מן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מאיר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ידיעות אחרונות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מרכז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C91" w:rsidRPr="003B23F3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3B23F3">
              <w:rPr>
                <w:rFonts w:cs="FrankRuehl"/>
                <w:rtl/>
              </w:rPr>
              <w:t>31/12/2018</w:t>
            </w:r>
          </w:p>
        </w:tc>
      </w:tr>
    </w:tbl>
    <w:p w:rsidR="00555C91" w:rsidRDefault="00555C91" w:rsidP="00555C91">
      <w:pPr>
        <w:rPr>
          <w:rtl/>
        </w:rPr>
      </w:pPr>
    </w:p>
    <w:p w:rsidR="00555C91" w:rsidRDefault="00555C91" w:rsidP="00555C91">
      <w:pPr>
        <w:tabs>
          <w:tab w:val="center" w:pos="5856"/>
        </w:tabs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lastRenderedPageBreak/>
        <w:t>בעלי היתר עיון כללי- גופים ציבוריים, עמותות, ארגוני צרכנות, גופי מחקר: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004"/>
        <w:gridCol w:w="1833"/>
        <w:gridCol w:w="3652"/>
      </w:tblGrid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4C68F8" w:rsidRDefault="00555C91" w:rsidP="00E903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C68F8">
              <w:rPr>
                <w:rFonts w:ascii="Arial" w:hAnsi="Arial" w:cs="Arial" w:hint="cs"/>
                <w:b/>
                <w:bCs/>
                <w:rtl/>
              </w:rPr>
              <w:t>שם המוסד</w:t>
            </w:r>
          </w:p>
        </w:tc>
        <w:tc>
          <w:tcPr>
            <w:tcW w:w="1004" w:type="dxa"/>
            <w:shd w:val="clear" w:color="auto" w:fill="auto"/>
          </w:tcPr>
          <w:p w:rsidR="00555C91" w:rsidRPr="004C68F8" w:rsidRDefault="00555C91" w:rsidP="00E903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C68F8">
              <w:rPr>
                <w:rFonts w:ascii="Arial" w:hAnsi="Arial" w:cs="Arial" w:hint="cs"/>
                <w:b/>
                <w:bCs/>
                <w:rtl/>
              </w:rPr>
              <w:t>כמות ההיתרים</w:t>
            </w:r>
          </w:p>
        </w:tc>
        <w:tc>
          <w:tcPr>
            <w:tcW w:w="1833" w:type="dxa"/>
            <w:shd w:val="clear" w:color="auto" w:fill="auto"/>
          </w:tcPr>
          <w:p w:rsidR="00555C91" w:rsidRPr="004C68F8" w:rsidRDefault="00555C91" w:rsidP="00E903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C68F8">
              <w:rPr>
                <w:rFonts w:ascii="Arial" w:hAnsi="Arial" w:cs="Arial" w:hint="cs"/>
                <w:b/>
                <w:bCs/>
                <w:rtl/>
              </w:rPr>
              <w:t xml:space="preserve">סוג היתר העיון </w:t>
            </w:r>
          </w:p>
        </w:tc>
        <w:tc>
          <w:tcPr>
            <w:tcW w:w="3652" w:type="dxa"/>
            <w:shd w:val="clear" w:color="auto" w:fill="auto"/>
          </w:tcPr>
          <w:p w:rsidR="00555C91" w:rsidRPr="004C68F8" w:rsidRDefault="00555C91" w:rsidP="00E9031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C68F8">
              <w:rPr>
                <w:rFonts w:ascii="Arial" w:hAnsi="Arial" w:cs="Arial" w:hint="cs"/>
                <w:b/>
                <w:bCs/>
                <w:rtl/>
              </w:rPr>
              <w:t>הליכים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ארצית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ארצי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מחוז ת"א- מרכז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 ת"א ומחוז מרכז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מחוז ירושלים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 ירושלים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מחוז דרום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 דרום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מחוז חיפה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 חיפה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סנגוריה ציבורית מחוז צפון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 צפון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r w:rsidRPr="00751462">
              <w:rPr>
                <w:rFonts w:cs="FrankRuehl" w:hint="cs"/>
                <w:rtl/>
              </w:rPr>
              <w:t>פלילי, ענייניי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מנהליים, ענייני</w:t>
            </w:r>
            <w:r w:rsidRPr="00751462">
              <w:rPr>
                <w:rFonts w:cs="FrankRuehl" w:hint="eastAsia"/>
                <w:rtl/>
              </w:rPr>
              <w:t>ם</w:t>
            </w:r>
            <w:r w:rsidRPr="00751462">
              <w:rPr>
                <w:rFonts w:cs="FrankRuehl" w:hint="cs"/>
                <w:rtl/>
              </w:rPr>
              <w:t xml:space="preserve"> מקומיים, תעבורה, מעצרים, ערעור פלילי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המועצה הישראלית לצרכנות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אזרחי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אמון הציבור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 xml:space="preserve">ארצי 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תביעות קטנות, אזרחי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התנועה למשילות ודמוקרטיה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ארצי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נציבות תלונות הציבור על השופטים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ארצי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היחידה לחופש המידע במשרד המשפטים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ארצי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עתירות מנהליות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המרכז הבינתחומי בהרצליה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 xml:space="preserve">4 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ארצי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אזרחי, ערעור אזרחי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המכללה למנהל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מחוזי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פירוקים-הסדר נושים</w:t>
            </w:r>
          </w:p>
        </w:tc>
      </w:tr>
      <w:tr w:rsidR="00555C91" w:rsidRPr="00476152" w:rsidTr="00E9031A">
        <w:tc>
          <w:tcPr>
            <w:tcW w:w="2136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רשות ההגבלים העסקיים</w:t>
            </w:r>
          </w:p>
        </w:tc>
        <w:tc>
          <w:tcPr>
            <w:tcW w:w="1004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751462">
              <w:rPr>
                <w:rFonts w:cs="FrankRuehl" w:hint="cs"/>
                <w:rtl/>
              </w:rPr>
              <w:t>היתר על פי בקשה ספציפית</w:t>
            </w:r>
          </w:p>
        </w:tc>
        <w:tc>
          <w:tcPr>
            <w:tcW w:w="3652" w:type="dxa"/>
            <w:shd w:val="clear" w:color="auto" w:fill="auto"/>
          </w:tcPr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</w:p>
          <w:p w:rsidR="00555C91" w:rsidRPr="00751462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</w:p>
        </w:tc>
      </w:tr>
    </w:tbl>
    <w:p w:rsidR="00555C91" w:rsidRDefault="00555C91" w:rsidP="00555C91">
      <w:pPr>
        <w:rPr>
          <w:rtl/>
        </w:rPr>
      </w:pPr>
    </w:p>
    <w:p w:rsidR="00555C91" w:rsidRDefault="00555C91" w:rsidP="00555C91">
      <w:pPr>
        <w:tabs>
          <w:tab w:val="center" w:pos="5856"/>
        </w:tabs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בעלי הרשאות לצפייה: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6"/>
        <w:gridCol w:w="2156"/>
      </w:tblGrid>
      <w:tr w:rsidR="00555C91" w:rsidRPr="00476152" w:rsidTr="00E9031A"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שם המוסד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כמות ההיתרים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סוג ההיתר</w:t>
            </w:r>
          </w:p>
        </w:tc>
      </w:tr>
      <w:tr w:rsidR="00555C91" w:rsidRPr="00476152" w:rsidTr="00E9031A"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המרכז לגביית קנסות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21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כל תיקי בתי המשפט ללא תיקים חסויים</w:t>
            </w:r>
          </w:p>
        </w:tc>
      </w:tr>
      <w:tr w:rsidR="00555C91" w:rsidRPr="00476152" w:rsidTr="00E9031A"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המרכז לגביית קנסות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כל תיקי בתי המשפט ללא תיקי נוער</w:t>
            </w:r>
          </w:p>
        </w:tc>
      </w:tr>
      <w:tr w:rsidR="00555C91" w:rsidRPr="00476152" w:rsidTr="00E9031A"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המרכז לגביית קנסות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6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כל תיקי בתי המשפט</w:t>
            </w:r>
          </w:p>
        </w:tc>
      </w:tr>
      <w:tr w:rsidR="00555C91" w:rsidRPr="00476152" w:rsidTr="00E9031A"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 xml:space="preserve">משרד רואה חשבון הנותן שירותי ביקורת </w:t>
            </w:r>
            <w:proofErr w:type="spellStart"/>
            <w:r w:rsidRPr="00403AE8">
              <w:rPr>
                <w:rFonts w:cs="FrankRuehl" w:hint="cs"/>
                <w:rtl/>
              </w:rPr>
              <w:t>לחשבות</w:t>
            </w:r>
            <w:proofErr w:type="spellEnd"/>
            <w:r w:rsidRPr="00403AE8">
              <w:rPr>
                <w:rFonts w:cs="FrankRuehl" w:hint="cs"/>
                <w:rtl/>
              </w:rPr>
              <w:t xml:space="preserve"> המשרד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555C91" w:rsidRPr="00403AE8" w:rsidRDefault="00555C91" w:rsidP="00E9031A">
            <w:pPr>
              <w:tabs>
                <w:tab w:val="center" w:pos="5856"/>
              </w:tabs>
              <w:rPr>
                <w:rFonts w:cs="FrankRuehl"/>
                <w:rtl/>
              </w:rPr>
            </w:pPr>
            <w:r w:rsidRPr="00403AE8">
              <w:rPr>
                <w:rFonts w:cs="FrankRuehl" w:hint="cs"/>
                <w:rtl/>
              </w:rPr>
              <w:t>כל תיקי בתי המשפט ללא תיקי נוער</w:t>
            </w:r>
          </w:p>
        </w:tc>
      </w:tr>
    </w:tbl>
    <w:p w:rsidR="00555C91" w:rsidRDefault="00555C91" w:rsidP="00555C91">
      <w:pPr>
        <w:rPr>
          <w:rtl/>
        </w:rPr>
      </w:pPr>
    </w:p>
    <w:p w:rsidR="00555C91" w:rsidRDefault="00555C91" w:rsidP="00555C91">
      <w:pPr>
        <w:tabs>
          <w:tab w:val="center" w:pos="5856"/>
        </w:tabs>
        <w:spacing w:after="0" w:line="240" w:lineRule="auto"/>
        <w:ind w:left="-96"/>
        <w:rPr>
          <w:rFonts w:cs="FrankRuehl"/>
          <w:sz w:val="24"/>
          <w:rtl/>
        </w:rPr>
      </w:pPr>
      <w:r>
        <w:rPr>
          <w:rFonts w:cs="FrankRuehl" w:hint="cs"/>
          <w:sz w:val="24"/>
          <w:rtl/>
        </w:rPr>
        <w:t xml:space="preserve">הערות כלליות: </w:t>
      </w:r>
    </w:p>
    <w:p w:rsidR="00555C91" w:rsidRDefault="00555C91" w:rsidP="00555C91">
      <w:pPr>
        <w:tabs>
          <w:tab w:val="center" w:pos="5856"/>
        </w:tabs>
        <w:spacing w:after="0" w:line="240" w:lineRule="auto"/>
        <w:ind w:left="-380" w:hanging="142"/>
        <w:rPr>
          <w:rFonts w:cs="FrankRuehl"/>
          <w:sz w:val="24"/>
          <w:rtl/>
        </w:rPr>
      </w:pPr>
      <w:r>
        <w:rPr>
          <w:rFonts w:cs="FrankRuehl"/>
          <w:sz w:val="24"/>
          <w:rtl/>
        </w:rPr>
        <w:tab/>
      </w:r>
      <w:r>
        <w:rPr>
          <w:rFonts w:cs="FrankRuehl" w:hint="cs"/>
          <w:sz w:val="24"/>
          <w:rtl/>
        </w:rPr>
        <w:t xml:space="preserve">      *ההרשאות כוללות היתר לעיון באמצעות מערכת נט המשפט. זאת, ככל שבעל ההיתר רכש כרטיס חכם.   </w:t>
      </w:r>
    </w:p>
    <w:p w:rsidR="00555C91" w:rsidRPr="00EE16A8" w:rsidRDefault="00555C91" w:rsidP="00555C91">
      <w:pPr>
        <w:tabs>
          <w:tab w:val="center" w:pos="5856"/>
        </w:tabs>
        <w:spacing w:after="0" w:line="240" w:lineRule="auto"/>
        <w:ind w:left="-96"/>
        <w:rPr>
          <w:rFonts w:cs="FrankRuehl"/>
          <w:sz w:val="28"/>
          <w:szCs w:val="28"/>
          <w:rtl/>
        </w:rPr>
      </w:pPr>
      <w:r>
        <w:rPr>
          <w:rFonts w:cs="FrankRuehl" w:hint="cs"/>
          <w:sz w:val="24"/>
          <w:rtl/>
        </w:rPr>
        <w:t>*הנתונים מעודכנים למועד מכתבנו זה. יצוין, כי מטבע הדברים מדובר ברשימות המתעדכנות מעת לעת.</w:t>
      </w:r>
    </w:p>
    <w:p w:rsidR="00555C91" w:rsidRDefault="00555C91" w:rsidP="00555C91">
      <w:pPr>
        <w:tabs>
          <w:tab w:val="center" w:pos="5856"/>
        </w:tabs>
        <w:spacing w:after="0" w:line="240" w:lineRule="auto"/>
        <w:ind w:left="-380" w:hanging="142"/>
        <w:rPr>
          <w:rFonts w:cs="FrankRuehl"/>
          <w:sz w:val="24"/>
          <w:rtl/>
        </w:rPr>
      </w:pPr>
      <w:r>
        <w:rPr>
          <w:rFonts w:cs="FrankRuehl" w:hint="cs"/>
          <w:sz w:val="24"/>
          <w:rtl/>
        </w:rPr>
        <w:t xml:space="preserve">          *</w:t>
      </w:r>
      <w:r w:rsidRPr="00D71A76">
        <w:rPr>
          <w:rFonts w:cs="FrankRuehl" w:hint="cs"/>
          <w:sz w:val="24"/>
          <w:rtl/>
        </w:rPr>
        <w:t>תוקף ההיתרים</w:t>
      </w:r>
      <w:r>
        <w:rPr>
          <w:rFonts w:cs="FrankRuehl" w:hint="cs"/>
          <w:sz w:val="24"/>
          <w:rtl/>
        </w:rPr>
        <w:t xml:space="preserve"> </w:t>
      </w:r>
      <w:r w:rsidRPr="00D71A76">
        <w:rPr>
          <w:rFonts w:cs="FrankRuehl" w:hint="cs"/>
          <w:sz w:val="24"/>
          <w:rtl/>
        </w:rPr>
        <w:t>לשנת 2018</w:t>
      </w:r>
    </w:p>
    <w:p w:rsidR="00E10A0A" w:rsidRDefault="00E10A0A">
      <w:bookmarkStart w:id="0" w:name="_GoBack"/>
      <w:bookmarkEnd w:id="0"/>
    </w:p>
    <w:sectPr w:rsidR="00E10A0A" w:rsidSect="00EE16A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91"/>
    <w:rsid w:val="000161BC"/>
    <w:rsid w:val="00065B14"/>
    <w:rsid w:val="00074A59"/>
    <w:rsid w:val="000A14C4"/>
    <w:rsid w:val="000D6606"/>
    <w:rsid w:val="001038C0"/>
    <w:rsid w:val="001558E8"/>
    <w:rsid w:val="001C3C64"/>
    <w:rsid w:val="001D0055"/>
    <w:rsid w:val="001E23B2"/>
    <w:rsid w:val="001E6BEC"/>
    <w:rsid w:val="001F1E30"/>
    <w:rsid w:val="0026021D"/>
    <w:rsid w:val="0029393C"/>
    <w:rsid w:val="002E737A"/>
    <w:rsid w:val="00352FD7"/>
    <w:rsid w:val="00490544"/>
    <w:rsid w:val="004B67C6"/>
    <w:rsid w:val="00554927"/>
    <w:rsid w:val="00555C91"/>
    <w:rsid w:val="00596900"/>
    <w:rsid w:val="005A153F"/>
    <w:rsid w:val="005B6BD6"/>
    <w:rsid w:val="005D5EC4"/>
    <w:rsid w:val="005F0FE3"/>
    <w:rsid w:val="005F1384"/>
    <w:rsid w:val="006140AF"/>
    <w:rsid w:val="006427D4"/>
    <w:rsid w:val="00652639"/>
    <w:rsid w:val="006E4950"/>
    <w:rsid w:val="00705240"/>
    <w:rsid w:val="00737057"/>
    <w:rsid w:val="007609E7"/>
    <w:rsid w:val="00784DB9"/>
    <w:rsid w:val="007B7478"/>
    <w:rsid w:val="00857DE4"/>
    <w:rsid w:val="00873198"/>
    <w:rsid w:val="008763D5"/>
    <w:rsid w:val="0088702B"/>
    <w:rsid w:val="008939D6"/>
    <w:rsid w:val="008A1BD8"/>
    <w:rsid w:val="009027A6"/>
    <w:rsid w:val="0094695C"/>
    <w:rsid w:val="00A32BC9"/>
    <w:rsid w:val="00A338F2"/>
    <w:rsid w:val="00A90353"/>
    <w:rsid w:val="00AA45F2"/>
    <w:rsid w:val="00B31A66"/>
    <w:rsid w:val="00B36CBE"/>
    <w:rsid w:val="00B45295"/>
    <w:rsid w:val="00B91918"/>
    <w:rsid w:val="00BE293F"/>
    <w:rsid w:val="00C07321"/>
    <w:rsid w:val="00C10FFA"/>
    <w:rsid w:val="00C27C95"/>
    <w:rsid w:val="00C40D92"/>
    <w:rsid w:val="00C733C5"/>
    <w:rsid w:val="00CA3C24"/>
    <w:rsid w:val="00CC7FAF"/>
    <w:rsid w:val="00CE31D0"/>
    <w:rsid w:val="00D03830"/>
    <w:rsid w:val="00D255BE"/>
    <w:rsid w:val="00D55876"/>
    <w:rsid w:val="00DD5DC4"/>
    <w:rsid w:val="00DE16BA"/>
    <w:rsid w:val="00E10A0A"/>
    <w:rsid w:val="00E32809"/>
    <w:rsid w:val="00E65E07"/>
    <w:rsid w:val="00E75DA2"/>
    <w:rsid w:val="00ED05D7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30F9A-8C63-4F60-BC1A-57D16BF6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55C91"/>
  </w:style>
  <w:style w:type="paragraph" w:styleId="a5">
    <w:name w:val="footer"/>
    <w:basedOn w:val="a"/>
    <w:link w:val="a6"/>
    <w:uiPriority w:val="99"/>
    <w:unhideWhenUsed/>
    <w:rsid w:val="00555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5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1817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מסרופי</dc:creator>
  <cp:keywords/>
  <dc:description/>
  <cp:lastModifiedBy>רונה מסרופי</cp:lastModifiedBy>
  <cp:revision>2</cp:revision>
  <dcterms:created xsi:type="dcterms:W3CDTF">2018-02-20T14:13:00Z</dcterms:created>
  <dcterms:modified xsi:type="dcterms:W3CDTF">2018-02-20T14:15:00Z</dcterms:modified>
</cp:coreProperties>
</file>