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F3" w:rsidRDefault="00336DF3" w:rsidP="00A22991">
      <w:pPr>
        <w:ind w:firstLine="720"/>
        <w:rPr>
          <w:rFonts w:hint="cs"/>
          <w:u w:val="none"/>
          <w:rtl/>
        </w:rPr>
      </w:pPr>
    </w:p>
    <w:p w:rsidR="00FE3DD0" w:rsidRPr="00E56619" w:rsidRDefault="00FE3DD0" w:rsidP="00A22991">
      <w:pPr>
        <w:ind w:firstLine="720"/>
        <w:rPr>
          <w:u w:val="none"/>
          <w:rtl/>
        </w:rPr>
      </w:pPr>
    </w:p>
    <w:p w:rsidR="00336DF3" w:rsidRPr="00E56619" w:rsidRDefault="00336DF3">
      <w:pPr>
        <w:rPr>
          <w:u w:val="none"/>
          <w:rtl/>
        </w:rPr>
      </w:pPr>
    </w:p>
    <w:p w:rsidR="00336DF3" w:rsidRDefault="00A22991">
      <w:pPr>
        <w:rPr>
          <w:u w:val="none"/>
          <w:rtl/>
        </w:rPr>
      </w:pP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 w:rsidR="007A75C2">
        <w:rPr>
          <w:u w:val="none"/>
          <w:rtl/>
        </w:rPr>
        <w:fldChar w:fldCharType="begin" w:fldLock="1"/>
      </w:r>
      <w:r w:rsidR="003A346A">
        <w:rPr>
          <w:rFonts w:hint="cs"/>
          <w:u w:val="none"/>
        </w:rPr>
        <w:instrText>DATE</w:instrText>
      </w:r>
      <w:r w:rsidR="003A346A">
        <w:rPr>
          <w:rFonts w:hint="cs"/>
          <w:u w:val="none"/>
          <w:rtl/>
        </w:rPr>
        <w:instrText xml:space="preserve"> \@ "</w:instrText>
      </w:r>
      <w:r w:rsidR="003A346A">
        <w:rPr>
          <w:rFonts w:hint="cs"/>
          <w:u w:val="none"/>
        </w:rPr>
        <w:instrText>dd MMMM yyyy" \h</w:instrText>
      </w:r>
      <w:r w:rsidR="007A75C2">
        <w:rPr>
          <w:u w:val="none"/>
          <w:rtl/>
        </w:rPr>
        <w:fldChar w:fldCharType="separate"/>
      </w:r>
      <w:r w:rsidR="002C1A68">
        <w:rPr>
          <w:noProof/>
          <w:u w:val="none"/>
          <w:rtl/>
        </w:rPr>
        <w:t>‏ב' שבט תשע"ג</w:t>
      </w:r>
      <w:r w:rsidR="007A75C2">
        <w:rPr>
          <w:u w:val="none"/>
          <w:rtl/>
        </w:rPr>
        <w:fldChar w:fldCharType="end"/>
      </w:r>
    </w:p>
    <w:p w:rsidR="003A346A" w:rsidRPr="00E56619" w:rsidRDefault="003A346A">
      <w:pPr>
        <w:rPr>
          <w:u w:val="none"/>
          <w:rtl/>
        </w:rPr>
      </w:pP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>
        <w:rPr>
          <w:rFonts w:hint="cs"/>
          <w:u w:val="none"/>
          <w:rtl/>
        </w:rPr>
        <w:tab/>
      </w:r>
      <w:r w:rsidR="007A75C2">
        <w:rPr>
          <w:u w:val="none"/>
          <w:rtl/>
        </w:rPr>
        <w:fldChar w:fldCharType="begin" w:fldLock="1"/>
      </w:r>
      <w:r>
        <w:rPr>
          <w:rFonts w:hint="cs"/>
          <w:u w:val="none"/>
        </w:rPr>
        <w:instrText>DATE</w:instrText>
      </w:r>
      <w:r>
        <w:rPr>
          <w:rFonts w:hint="cs"/>
          <w:u w:val="none"/>
          <w:rtl/>
        </w:rPr>
        <w:instrText xml:space="preserve"> \@ "</w:instrText>
      </w:r>
      <w:r>
        <w:rPr>
          <w:rFonts w:hint="cs"/>
          <w:u w:val="none"/>
        </w:rPr>
        <w:instrText>dd MMMM yyyy</w:instrText>
      </w:r>
      <w:r>
        <w:rPr>
          <w:rFonts w:hint="cs"/>
          <w:u w:val="none"/>
          <w:rtl/>
        </w:rPr>
        <w:instrText>"</w:instrText>
      </w:r>
      <w:r w:rsidR="007A75C2">
        <w:rPr>
          <w:u w:val="none"/>
          <w:rtl/>
        </w:rPr>
        <w:fldChar w:fldCharType="separate"/>
      </w:r>
      <w:r w:rsidR="002C1A68">
        <w:rPr>
          <w:noProof/>
          <w:u w:val="none"/>
          <w:rtl/>
        </w:rPr>
        <w:t>‏13 ינואר 2013</w:t>
      </w:r>
      <w:r w:rsidR="007A75C2">
        <w:rPr>
          <w:u w:val="none"/>
          <w:rtl/>
        </w:rPr>
        <w:fldChar w:fldCharType="end"/>
      </w:r>
    </w:p>
    <w:p w:rsidR="00336DF3" w:rsidRPr="00E56619" w:rsidRDefault="00336DF3">
      <w:pPr>
        <w:rPr>
          <w:u w:val="none"/>
          <w:rtl/>
        </w:rPr>
      </w:pPr>
      <w:r w:rsidRPr="00E56619">
        <w:rPr>
          <w:rFonts w:hint="cs"/>
          <w:u w:val="none"/>
          <w:rtl/>
        </w:rPr>
        <w:tab/>
      </w:r>
      <w:r w:rsidRPr="00E56619">
        <w:rPr>
          <w:rFonts w:hint="cs"/>
          <w:u w:val="none"/>
          <w:rtl/>
        </w:rPr>
        <w:tab/>
      </w:r>
      <w:r w:rsidRPr="00E56619">
        <w:rPr>
          <w:rFonts w:hint="cs"/>
          <w:u w:val="none"/>
          <w:rtl/>
        </w:rPr>
        <w:tab/>
      </w:r>
      <w:r w:rsidRPr="00E56619">
        <w:rPr>
          <w:rFonts w:hint="cs"/>
          <w:u w:val="none"/>
          <w:rtl/>
        </w:rPr>
        <w:tab/>
      </w:r>
      <w:r w:rsidRPr="00E56619">
        <w:rPr>
          <w:rFonts w:hint="cs"/>
          <w:u w:val="none"/>
          <w:rtl/>
        </w:rPr>
        <w:tab/>
      </w:r>
      <w:r w:rsidRPr="00E56619">
        <w:rPr>
          <w:rFonts w:hint="cs"/>
          <w:u w:val="none"/>
          <w:rtl/>
        </w:rPr>
        <w:tab/>
      </w:r>
      <w:r w:rsidRPr="00E56619">
        <w:rPr>
          <w:rFonts w:hint="cs"/>
          <w:u w:val="none"/>
          <w:rtl/>
        </w:rPr>
        <w:tab/>
      </w:r>
      <w:r w:rsidRPr="00E56619">
        <w:rPr>
          <w:rFonts w:hint="cs"/>
          <w:u w:val="none"/>
          <w:rtl/>
        </w:rPr>
        <w:tab/>
      </w:r>
      <w:r w:rsidRPr="00E56619">
        <w:rPr>
          <w:rFonts w:hint="cs"/>
          <w:u w:val="none"/>
          <w:rtl/>
        </w:rPr>
        <w:tab/>
        <w:t xml:space="preserve">סימוכין: </w:t>
      </w:r>
      <w:bookmarkStart w:id="0" w:name="Num"/>
      <w:bookmarkEnd w:id="0"/>
      <w:r w:rsidR="00FE3DD0">
        <w:rPr>
          <w:u w:val="none"/>
          <w:rtl/>
        </w:rPr>
        <w:t>9718</w:t>
      </w:r>
    </w:p>
    <w:p w:rsid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</w:p>
    <w:p w:rsid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</w:p>
    <w:p w:rsid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  <w:r w:rsidRPr="00FE3DD0">
        <w:rPr>
          <w:rFonts w:ascii="Arial" w:eastAsia="Calibri" w:hAnsi="Arial" w:cs="Arial"/>
          <w:sz w:val="24"/>
          <w:u w:val="none"/>
          <w:rtl/>
        </w:rPr>
        <w:t xml:space="preserve">לכבוד </w:t>
      </w: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גברת אירנה רויטמן</w:t>
      </w: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ע/פסיכיאטר מחוזי</w:t>
      </w:r>
    </w:p>
    <w:p w:rsid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  <w:r w:rsidRPr="00FE3DD0">
        <w:rPr>
          <w:rFonts w:ascii="Arial" w:eastAsia="Calibri" w:hAnsi="Arial" w:cs="Arial"/>
          <w:sz w:val="24"/>
          <w:u w:val="none"/>
          <w:rtl/>
        </w:rPr>
        <w:t xml:space="preserve">אחרית בקרות </w:t>
      </w: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sz w:val="24"/>
          <w:rtl/>
        </w:rPr>
      </w:pPr>
      <w:r w:rsidRPr="00FE3DD0">
        <w:rPr>
          <w:rFonts w:ascii="Arial" w:eastAsia="Calibri" w:hAnsi="Arial" w:cs="Arial"/>
          <w:sz w:val="24"/>
          <w:rtl/>
        </w:rPr>
        <w:t>מחוז דרום</w:t>
      </w: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</w:p>
    <w:p w:rsid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  <w:r w:rsidRPr="00FE3DD0">
        <w:rPr>
          <w:rFonts w:ascii="Arial" w:eastAsia="Calibri" w:hAnsi="Arial" w:cs="Arial"/>
          <w:b/>
          <w:bCs/>
          <w:sz w:val="24"/>
          <w:rtl/>
        </w:rPr>
        <w:t>הנדון: בקרה במחלקה פסיכיאטרית בית חולים ברזיל</w:t>
      </w:r>
      <w:r w:rsidRPr="00FE3DD0">
        <w:rPr>
          <w:rFonts w:ascii="Arial" w:eastAsia="Calibri" w:hAnsi="Arial" w:cs="Arial" w:hint="cs"/>
          <w:sz w:val="24"/>
          <w:u w:val="none"/>
          <w:rtl/>
        </w:rPr>
        <w:t>י</w:t>
      </w:r>
    </w:p>
    <w:p w:rsid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</w:p>
    <w:p w:rsid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  <w:r w:rsidRPr="00FE3DD0">
        <w:rPr>
          <w:rFonts w:ascii="Arial" w:eastAsia="Calibri" w:hAnsi="Arial" w:cs="Arial"/>
          <w:sz w:val="24"/>
          <w:u w:val="none"/>
          <w:rtl/>
        </w:rPr>
        <w:t xml:space="preserve">בתאריך 21.10.2012 </w:t>
      </w:r>
      <w:r w:rsidRPr="00FE3DD0">
        <w:rPr>
          <w:rFonts w:ascii="Arial" w:eastAsia="Calibri" w:hAnsi="Arial" w:cs="Arial" w:hint="cs"/>
          <w:sz w:val="24"/>
          <w:u w:val="none"/>
          <w:rtl/>
        </w:rPr>
        <w:t>עשינו</w:t>
      </w:r>
      <w:r w:rsidRPr="00FE3DD0">
        <w:rPr>
          <w:rFonts w:ascii="Arial" w:eastAsia="Calibri" w:hAnsi="Arial" w:cs="Arial"/>
          <w:sz w:val="24"/>
          <w:u w:val="none"/>
          <w:rtl/>
        </w:rPr>
        <w:t xml:space="preserve"> בקרה  במחלקה </w:t>
      </w:r>
      <w:r w:rsidRPr="00FE3DD0">
        <w:rPr>
          <w:rFonts w:ascii="Arial" w:eastAsia="Calibri" w:hAnsi="Arial" w:cs="Arial" w:hint="cs"/>
          <w:sz w:val="24"/>
          <w:u w:val="none"/>
          <w:rtl/>
        </w:rPr>
        <w:t>ה</w:t>
      </w:r>
      <w:r w:rsidRPr="00FE3DD0">
        <w:rPr>
          <w:rFonts w:ascii="Arial" w:eastAsia="Calibri" w:hAnsi="Arial" w:cs="Arial"/>
          <w:sz w:val="24"/>
          <w:u w:val="none"/>
          <w:rtl/>
        </w:rPr>
        <w:t xml:space="preserve">פסיכיאטרית </w:t>
      </w:r>
      <w:r w:rsidRPr="00FE3DD0">
        <w:rPr>
          <w:rFonts w:ascii="Arial" w:eastAsia="Calibri" w:hAnsi="Arial" w:cs="Arial" w:hint="cs"/>
          <w:sz w:val="24"/>
          <w:u w:val="none"/>
          <w:rtl/>
        </w:rPr>
        <w:t>ב</w:t>
      </w:r>
      <w:r w:rsidRPr="00FE3DD0">
        <w:rPr>
          <w:rFonts w:ascii="Arial" w:eastAsia="Calibri" w:hAnsi="Arial" w:cs="Arial"/>
          <w:sz w:val="24"/>
          <w:u w:val="none"/>
          <w:rtl/>
        </w:rPr>
        <w:t xml:space="preserve">בית </w:t>
      </w:r>
      <w:r w:rsidRPr="00FE3DD0">
        <w:rPr>
          <w:rFonts w:ascii="Arial" w:eastAsia="Calibri" w:hAnsi="Arial" w:cs="Arial" w:hint="cs"/>
          <w:sz w:val="24"/>
          <w:u w:val="none"/>
          <w:rtl/>
        </w:rPr>
        <w:t>ה</w:t>
      </w:r>
      <w:r w:rsidRPr="00FE3DD0">
        <w:rPr>
          <w:rFonts w:ascii="Arial" w:eastAsia="Calibri" w:hAnsi="Arial" w:cs="Arial"/>
          <w:sz w:val="24"/>
          <w:u w:val="none"/>
          <w:rtl/>
        </w:rPr>
        <w:t>חולים ברזילי.  מחלקה פתוחה, תקן  ל-36 מיטות אשפוז .  יש מספר אשפוזי יום. דיאטנית קבוע</w:t>
      </w:r>
      <w:r w:rsidRPr="00FE3DD0">
        <w:rPr>
          <w:rFonts w:ascii="Arial" w:eastAsia="Calibri" w:hAnsi="Arial" w:cs="Arial" w:hint="cs"/>
          <w:sz w:val="24"/>
          <w:u w:val="none"/>
          <w:rtl/>
        </w:rPr>
        <w:t>ה</w:t>
      </w:r>
      <w:r w:rsidRPr="00FE3DD0">
        <w:rPr>
          <w:rFonts w:ascii="Arial" w:eastAsia="Calibri" w:hAnsi="Arial" w:cs="Arial"/>
          <w:sz w:val="24"/>
          <w:u w:val="none"/>
          <w:rtl/>
        </w:rPr>
        <w:t xml:space="preserve"> מגיעה בימי א' , ג' . סה"כ-כ-5 שעות שבועיות- 1/8 משרה.</w:t>
      </w: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</w:p>
    <w:p w:rsid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  <w:r w:rsidRPr="00FE3DD0">
        <w:rPr>
          <w:rFonts w:ascii="Arial" w:eastAsia="Calibri" w:hAnsi="Arial" w:cs="Arial"/>
          <w:b/>
          <w:bCs/>
          <w:sz w:val="24"/>
          <w:rtl/>
        </w:rPr>
        <w:t>סיכום הבקרה</w:t>
      </w:r>
      <w:r w:rsidRPr="00FE3DD0">
        <w:rPr>
          <w:rFonts w:ascii="Arial" w:eastAsia="Calibri" w:hAnsi="Arial" w:cs="Arial"/>
          <w:sz w:val="24"/>
          <w:rtl/>
        </w:rPr>
        <w:t>:</w:t>
      </w: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b/>
          <w:bCs/>
          <w:sz w:val="24"/>
          <w:u w:val="none"/>
          <w:rtl/>
        </w:rPr>
      </w:pPr>
      <w:r w:rsidRPr="00FE3DD0">
        <w:rPr>
          <w:rFonts w:ascii="Arial" w:eastAsia="Calibri" w:hAnsi="Arial" w:cs="Arial"/>
          <w:b/>
          <w:bCs/>
          <w:sz w:val="24"/>
          <w:rtl/>
        </w:rPr>
        <w:t>פרק 1 – מזון ותפריט:</w:t>
      </w:r>
      <w:r w:rsidRPr="00FE3DD0">
        <w:rPr>
          <w:rFonts w:ascii="Arial" w:eastAsia="Calibri" w:hAnsi="Arial" w:cs="Arial"/>
          <w:b/>
          <w:bCs/>
          <w:sz w:val="24"/>
          <w:u w:val="none"/>
          <w:rtl/>
        </w:rPr>
        <w:t xml:space="preserve">  לתיקון מידי</w:t>
      </w:r>
    </w:p>
    <w:p w:rsidR="00FE3DD0" w:rsidRPr="00FE3DD0" w:rsidRDefault="00FE3DD0" w:rsidP="00FE3DD0">
      <w:pPr>
        <w:numPr>
          <w:ilvl w:val="0"/>
          <w:numId w:val="8"/>
        </w:numPr>
        <w:spacing w:after="200" w:line="276" w:lineRule="auto"/>
        <w:ind w:left="509" w:hanging="425"/>
        <w:contextualSpacing/>
        <w:rPr>
          <w:rFonts w:ascii="Arial" w:eastAsia="Calibri" w:hAnsi="Arial" w:cs="Arial"/>
          <w:sz w:val="24"/>
          <w:u w:val="none"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יש להשתמש בשמן קנולה לפחות שני שליש מכמות</w:t>
      </w:r>
      <w:r w:rsidRPr="00FE3DD0">
        <w:rPr>
          <w:rFonts w:ascii="Arial" w:eastAsia="Calibri" w:hAnsi="Arial" w:cs="Arial" w:hint="cs"/>
          <w:sz w:val="24"/>
          <w:u w:val="none"/>
          <w:rtl/>
        </w:rPr>
        <w:t xml:space="preserve"> השמן הכוללת.</w:t>
      </w:r>
    </w:p>
    <w:p w:rsidR="00FE3DD0" w:rsidRPr="00FE3DD0" w:rsidRDefault="00FE3DD0" w:rsidP="00FE3DD0">
      <w:pPr>
        <w:numPr>
          <w:ilvl w:val="0"/>
          <w:numId w:val="8"/>
        </w:numPr>
        <w:spacing w:after="200" w:line="276" w:lineRule="auto"/>
        <w:ind w:left="509" w:hanging="425"/>
        <w:contextualSpacing/>
        <w:rPr>
          <w:rFonts w:ascii="Arial" w:eastAsia="Calibri" w:hAnsi="Arial" w:cs="Arial"/>
          <w:sz w:val="24"/>
          <w:u w:val="none"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יש לפרט בתפריט את סוגי הפירות שנותנים בכל יום, 2 שונים לפחות 4 שונים בשבוע</w:t>
      </w:r>
    </w:p>
    <w:p w:rsidR="00FE3DD0" w:rsidRPr="00FE3DD0" w:rsidRDefault="00FE3DD0" w:rsidP="00FE3DD0">
      <w:pPr>
        <w:numPr>
          <w:ilvl w:val="0"/>
          <w:numId w:val="8"/>
        </w:numPr>
        <w:spacing w:after="200" w:line="276" w:lineRule="auto"/>
        <w:ind w:left="509" w:hanging="425"/>
        <w:contextualSpacing/>
        <w:rPr>
          <w:rFonts w:ascii="Arial" w:eastAsia="Calibri" w:hAnsi="Arial" w:cs="Arial"/>
          <w:sz w:val="24"/>
          <w:u w:val="none"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אין לתת בשר מעובד יותר מפעם בשבוע</w:t>
      </w:r>
    </w:p>
    <w:p w:rsidR="00FE3DD0" w:rsidRPr="00FE3DD0" w:rsidRDefault="00FE3DD0" w:rsidP="00FE3DD0">
      <w:pPr>
        <w:numPr>
          <w:ilvl w:val="0"/>
          <w:numId w:val="8"/>
        </w:numPr>
        <w:spacing w:after="200" w:line="276" w:lineRule="auto"/>
        <w:ind w:left="509" w:hanging="425"/>
        <w:contextualSpacing/>
        <w:rPr>
          <w:rFonts w:ascii="Arial" w:eastAsia="Calibri" w:hAnsi="Arial" w:cs="Arial"/>
          <w:sz w:val="24"/>
          <w:u w:val="none"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יש להפחית את השומן במזון ללא יותר מ 30% מסך הצריכה</w:t>
      </w:r>
    </w:p>
    <w:p w:rsidR="00FE3DD0" w:rsidRPr="00FE3DD0" w:rsidRDefault="00FE3DD0" w:rsidP="00FE3DD0">
      <w:pPr>
        <w:numPr>
          <w:ilvl w:val="0"/>
          <w:numId w:val="8"/>
        </w:numPr>
        <w:spacing w:after="200" w:line="276" w:lineRule="auto"/>
        <w:ind w:left="509" w:hanging="425"/>
        <w:contextualSpacing/>
        <w:rPr>
          <w:rFonts w:ascii="Arial" w:eastAsia="Calibri" w:hAnsi="Arial" w:cs="Arial"/>
          <w:sz w:val="24"/>
          <w:u w:val="none"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יש לעלות את רמת הסידן בתפריט, לקצובה המומלצת</w:t>
      </w:r>
    </w:p>
    <w:p w:rsidR="00FE3DD0" w:rsidRPr="00FE3DD0" w:rsidRDefault="00FE3DD0" w:rsidP="00FE3DD0">
      <w:pPr>
        <w:spacing w:line="276" w:lineRule="auto"/>
        <w:ind w:left="84"/>
        <w:rPr>
          <w:rFonts w:ascii="Arial" w:eastAsia="Calibri" w:hAnsi="Arial" w:cs="Arial"/>
          <w:sz w:val="24"/>
          <w:u w:val="none"/>
          <w:rtl/>
        </w:rPr>
      </w:pPr>
      <w:r w:rsidRPr="00FE3DD0">
        <w:rPr>
          <w:rFonts w:ascii="Arial" w:eastAsia="Calibri" w:hAnsi="Arial" w:cs="Arial"/>
          <w:b/>
          <w:bCs/>
          <w:sz w:val="24"/>
          <w:rtl/>
        </w:rPr>
        <w:t>פרק 2 – נהלים ופרוטוקולים</w:t>
      </w:r>
      <w:r w:rsidRPr="00FE3DD0">
        <w:rPr>
          <w:rFonts w:ascii="Arial" w:eastAsia="Calibri" w:hAnsi="Arial" w:cs="Arial"/>
          <w:b/>
          <w:bCs/>
          <w:sz w:val="24"/>
          <w:u w:val="none"/>
          <w:rtl/>
        </w:rPr>
        <w:t>:</w:t>
      </w:r>
    </w:p>
    <w:p w:rsidR="00FE3DD0" w:rsidRPr="00FE3DD0" w:rsidRDefault="00FE3DD0" w:rsidP="00FE3DD0">
      <w:pPr>
        <w:spacing w:line="276" w:lineRule="auto"/>
        <w:ind w:left="84"/>
        <w:rPr>
          <w:rFonts w:ascii="Arial" w:eastAsia="Calibri" w:hAnsi="Arial" w:cs="Arial"/>
          <w:sz w:val="24"/>
          <w:u w:val="none"/>
          <w:rtl/>
        </w:rPr>
      </w:pPr>
      <w:r w:rsidRPr="00FE3DD0">
        <w:rPr>
          <w:rFonts w:ascii="Arial" w:eastAsia="Calibri" w:hAnsi="Arial" w:cs="Arial"/>
          <w:sz w:val="24"/>
          <w:u w:val="none"/>
          <w:rtl/>
        </w:rPr>
        <w:t xml:space="preserve">אין הערות </w:t>
      </w:r>
    </w:p>
    <w:p w:rsidR="00FE3DD0" w:rsidRPr="00FE3DD0" w:rsidRDefault="00FE3DD0" w:rsidP="00FE3DD0">
      <w:pPr>
        <w:spacing w:line="276" w:lineRule="auto"/>
        <w:ind w:left="84"/>
        <w:rPr>
          <w:rFonts w:ascii="Arial" w:eastAsia="Calibri" w:hAnsi="Arial" w:cs="Arial"/>
          <w:b/>
          <w:bCs/>
          <w:sz w:val="24"/>
          <w:u w:val="none"/>
          <w:rtl/>
        </w:rPr>
      </w:pPr>
      <w:r w:rsidRPr="00FE3DD0">
        <w:rPr>
          <w:rFonts w:ascii="Arial" w:eastAsia="Calibri" w:hAnsi="Arial" w:cs="Arial"/>
          <w:b/>
          <w:bCs/>
          <w:sz w:val="24"/>
          <w:rtl/>
        </w:rPr>
        <w:t>פרק 3 – מזון ייעודי</w:t>
      </w:r>
    </w:p>
    <w:p w:rsidR="00FE3DD0" w:rsidRPr="00FE3DD0" w:rsidRDefault="00FE3DD0" w:rsidP="00FE3DD0">
      <w:pPr>
        <w:spacing w:line="276" w:lineRule="auto"/>
        <w:ind w:left="84"/>
        <w:rPr>
          <w:rFonts w:ascii="Arial" w:eastAsia="Calibri" w:hAnsi="Arial" w:cs="Arial"/>
          <w:sz w:val="24"/>
          <w:u w:val="none"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מומלץ שתקציב המזון הייעודי ינוהל על ידי הדיאטנית הראשית</w:t>
      </w:r>
    </w:p>
    <w:p w:rsidR="00FE3DD0" w:rsidRPr="00FE3DD0" w:rsidRDefault="00FE3DD0" w:rsidP="00FE3DD0">
      <w:pPr>
        <w:spacing w:line="276" w:lineRule="auto"/>
        <w:ind w:left="84"/>
        <w:rPr>
          <w:rFonts w:ascii="Arial" w:eastAsia="Calibri" w:hAnsi="Arial" w:cs="Arial"/>
          <w:b/>
          <w:bCs/>
          <w:sz w:val="24"/>
          <w:u w:val="none"/>
          <w:rtl/>
        </w:rPr>
      </w:pPr>
      <w:r w:rsidRPr="00FE3DD0">
        <w:rPr>
          <w:rFonts w:ascii="Arial" w:eastAsia="Calibri" w:hAnsi="Arial" w:cs="Arial"/>
          <w:b/>
          <w:bCs/>
          <w:sz w:val="24"/>
          <w:rtl/>
        </w:rPr>
        <w:t>פרק 4 - שרותי דיאטה קלינית ייעודיים:</w:t>
      </w:r>
    </w:p>
    <w:p w:rsidR="00FE3DD0" w:rsidRPr="00FE3DD0" w:rsidRDefault="00FE3DD0" w:rsidP="00FE3DD0">
      <w:pPr>
        <w:numPr>
          <w:ilvl w:val="0"/>
          <w:numId w:val="9"/>
        </w:numPr>
        <w:spacing w:after="200" w:line="276" w:lineRule="auto"/>
        <w:ind w:left="509" w:hanging="567"/>
        <w:contextualSpacing/>
        <w:rPr>
          <w:rFonts w:ascii="Arial" w:eastAsia="Calibri" w:hAnsi="Arial" w:cs="Arial"/>
          <w:sz w:val="24"/>
          <w:u w:val="none"/>
          <w:rtl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יש להתאים את משרת הדיאטנית לתקן 13/93</w:t>
      </w:r>
    </w:p>
    <w:p w:rsidR="00FE3DD0" w:rsidRDefault="00FE3DD0" w:rsidP="00FE3DD0">
      <w:pPr>
        <w:numPr>
          <w:ilvl w:val="0"/>
          <w:numId w:val="9"/>
        </w:numPr>
        <w:spacing w:after="200" w:line="276" w:lineRule="auto"/>
        <w:ind w:left="226" w:hanging="284"/>
        <w:contextualSpacing/>
        <w:rPr>
          <w:rFonts w:ascii="Arial" w:eastAsia="Calibri" w:hAnsi="Arial" w:cs="Arial"/>
          <w:b/>
          <w:bCs/>
          <w:sz w:val="24"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יש לרכז את הנתונים מחלקתיים על מצב תזונתי של חולים שנמצאים באשפוז מעל 21 יום</w:t>
      </w:r>
      <w:r>
        <w:rPr>
          <w:rFonts w:ascii="Arial" w:eastAsia="Calibri" w:hAnsi="Arial" w:cs="Arial" w:hint="cs"/>
          <w:b/>
          <w:bCs/>
          <w:sz w:val="24"/>
          <w:rtl/>
        </w:rPr>
        <w:t>.</w:t>
      </w:r>
    </w:p>
    <w:p w:rsidR="00FE3DD0" w:rsidRDefault="00FE3DD0" w:rsidP="00FE3DD0">
      <w:pPr>
        <w:spacing w:after="200" w:line="276" w:lineRule="auto"/>
        <w:contextualSpacing/>
        <w:rPr>
          <w:rFonts w:ascii="Arial" w:eastAsia="Calibri" w:hAnsi="Arial" w:cs="Arial"/>
          <w:b/>
          <w:bCs/>
          <w:sz w:val="24"/>
          <w:rtl/>
        </w:rPr>
      </w:pPr>
    </w:p>
    <w:p w:rsidR="00FE3DD0" w:rsidRDefault="00FE3DD0" w:rsidP="00FE3DD0">
      <w:pPr>
        <w:spacing w:after="200" w:line="276" w:lineRule="auto"/>
        <w:contextualSpacing/>
        <w:rPr>
          <w:rFonts w:ascii="Arial" w:eastAsia="Calibri" w:hAnsi="Arial" w:cs="Arial"/>
          <w:b/>
          <w:bCs/>
          <w:sz w:val="24"/>
          <w:rtl/>
        </w:rPr>
      </w:pPr>
    </w:p>
    <w:p w:rsidR="00FE3DD0" w:rsidRDefault="00FE3DD0" w:rsidP="00FE3DD0">
      <w:pPr>
        <w:spacing w:after="200" w:line="276" w:lineRule="auto"/>
        <w:contextualSpacing/>
        <w:rPr>
          <w:rFonts w:ascii="Arial" w:eastAsia="Calibri" w:hAnsi="Arial" w:cs="Arial"/>
          <w:b/>
          <w:bCs/>
          <w:sz w:val="24"/>
          <w:rtl/>
        </w:rPr>
      </w:pPr>
    </w:p>
    <w:p w:rsidR="00FE3DD0" w:rsidRDefault="00FE3DD0" w:rsidP="00FE3DD0">
      <w:pPr>
        <w:spacing w:after="200" w:line="276" w:lineRule="auto"/>
        <w:contextualSpacing/>
        <w:rPr>
          <w:rFonts w:ascii="Arial" w:eastAsia="Calibri" w:hAnsi="Arial" w:cs="Arial"/>
          <w:b/>
          <w:bCs/>
          <w:sz w:val="24"/>
          <w:rtl/>
        </w:rPr>
      </w:pPr>
    </w:p>
    <w:p w:rsidR="00FE3DD0" w:rsidRDefault="00FE3DD0" w:rsidP="00FE3DD0">
      <w:pPr>
        <w:spacing w:after="200" w:line="276" w:lineRule="auto"/>
        <w:contextualSpacing/>
        <w:rPr>
          <w:rFonts w:ascii="Arial" w:eastAsia="Calibri" w:hAnsi="Arial" w:cs="Arial"/>
          <w:b/>
          <w:bCs/>
          <w:sz w:val="24"/>
          <w:rtl/>
        </w:rPr>
      </w:pPr>
    </w:p>
    <w:p w:rsidR="00FE3DD0" w:rsidRDefault="00FE3DD0" w:rsidP="00FE3DD0">
      <w:pPr>
        <w:spacing w:after="200" w:line="276" w:lineRule="auto"/>
        <w:contextualSpacing/>
        <w:rPr>
          <w:rFonts w:ascii="Arial" w:eastAsia="Calibri" w:hAnsi="Arial" w:cs="Arial"/>
          <w:b/>
          <w:bCs/>
          <w:sz w:val="24"/>
          <w:rtl/>
        </w:rPr>
      </w:pPr>
    </w:p>
    <w:p w:rsidR="00FE3DD0" w:rsidRPr="00FE3DD0" w:rsidRDefault="00FE3DD0" w:rsidP="00FE3DD0">
      <w:pPr>
        <w:spacing w:after="200" w:line="276" w:lineRule="auto"/>
        <w:contextualSpacing/>
        <w:rPr>
          <w:rFonts w:ascii="Arial" w:eastAsia="Calibri" w:hAnsi="Arial" w:cs="Arial"/>
          <w:b/>
          <w:bCs/>
          <w:sz w:val="24"/>
          <w:rtl/>
        </w:rPr>
      </w:pPr>
    </w:p>
    <w:p w:rsidR="00FE3DD0" w:rsidRPr="00FE3DD0" w:rsidRDefault="00FE3DD0" w:rsidP="00FE3DD0">
      <w:pPr>
        <w:spacing w:line="276" w:lineRule="auto"/>
        <w:ind w:hanging="1333"/>
        <w:contextualSpacing/>
        <w:rPr>
          <w:rFonts w:ascii="Arial" w:eastAsia="Calibri" w:hAnsi="Arial" w:cs="Arial"/>
          <w:b/>
          <w:bCs/>
          <w:sz w:val="24"/>
          <w:u w:val="none"/>
          <w:rtl/>
        </w:rPr>
      </w:pPr>
      <w:r w:rsidRPr="00FE3DD0">
        <w:rPr>
          <w:rFonts w:ascii="Arial" w:eastAsia="Calibri" w:hAnsi="Arial" w:cs="Arial"/>
          <w:b/>
          <w:bCs/>
          <w:sz w:val="24"/>
          <w:rtl/>
        </w:rPr>
        <w:t>פרק 5 – רישום ותיעוד ברשומה רפואית</w:t>
      </w:r>
      <w:r w:rsidRPr="00FE3DD0">
        <w:rPr>
          <w:rFonts w:ascii="Arial" w:eastAsia="Calibri" w:hAnsi="Arial" w:cs="Arial"/>
          <w:b/>
          <w:bCs/>
          <w:sz w:val="24"/>
          <w:u w:val="none"/>
          <w:rtl/>
        </w:rPr>
        <w:t xml:space="preserve">: </w:t>
      </w:r>
    </w:p>
    <w:p w:rsidR="00FE3DD0" w:rsidRDefault="00FE3DD0" w:rsidP="00FE3DD0">
      <w:pPr>
        <w:numPr>
          <w:ilvl w:val="0"/>
          <w:numId w:val="10"/>
        </w:numPr>
        <w:spacing w:after="200" w:line="276" w:lineRule="auto"/>
        <w:ind w:left="226" w:hanging="284"/>
        <w:contextualSpacing/>
        <w:rPr>
          <w:rFonts w:ascii="Arial" w:eastAsia="Calibri" w:hAnsi="Arial" w:cs="Arial"/>
          <w:sz w:val="24"/>
          <w:u w:val="none"/>
        </w:rPr>
      </w:pPr>
      <w:r w:rsidRPr="00FE3DD0">
        <w:rPr>
          <w:rFonts w:ascii="Arial" w:eastAsia="Calibri" w:hAnsi="Arial" w:cs="Arial"/>
          <w:sz w:val="24"/>
          <w:u w:val="none"/>
          <w:rtl/>
        </w:rPr>
        <w:t xml:space="preserve">יש להקפיד לכל חולה שמקבל יועץ וטיפול תזונתי לבדוק משקל, גובה, </w:t>
      </w:r>
      <w:r w:rsidRPr="00FE3DD0">
        <w:rPr>
          <w:rFonts w:ascii="Arial" w:eastAsia="Calibri" w:hAnsi="Arial" w:cs="Arial"/>
          <w:sz w:val="24"/>
          <w:u w:val="none"/>
        </w:rPr>
        <w:t>BMI</w:t>
      </w:r>
      <w:r w:rsidRPr="00FE3DD0">
        <w:rPr>
          <w:rFonts w:ascii="Arial" w:eastAsia="Calibri" w:hAnsi="Arial" w:cs="Arial"/>
          <w:sz w:val="24"/>
          <w:u w:val="none"/>
          <w:rtl/>
        </w:rPr>
        <w:t>, לסכם על מצב/סטטוס תזונתי</w:t>
      </w:r>
    </w:p>
    <w:p w:rsidR="00FE3DD0" w:rsidRPr="00FE3DD0" w:rsidRDefault="00FE3DD0" w:rsidP="00FE3DD0">
      <w:pPr>
        <w:spacing w:after="200" w:line="276" w:lineRule="auto"/>
        <w:ind w:left="226"/>
        <w:contextualSpacing/>
        <w:rPr>
          <w:rFonts w:ascii="Arial" w:eastAsia="Calibri" w:hAnsi="Arial" w:cs="Arial"/>
          <w:sz w:val="24"/>
          <w:u w:val="none"/>
          <w:rtl/>
        </w:rPr>
      </w:pP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b/>
          <w:bCs/>
          <w:sz w:val="24"/>
          <w:u w:val="none"/>
          <w:rtl/>
        </w:rPr>
      </w:pPr>
      <w:r w:rsidRPr="00FE3DD0">
        <w:rPr>
          <w:rFonts w:ascii="Arial" w:eastAsia="Calibri" w:hAnsi="Arial" w:cs="Arial"/>
          <w:b/>
          <w:bCs/>
          <w:sz w:val="24"/>
          <w:rtl/>
        </w:rPr>
        <w:t>פרק 6 – מזון ותפריטים למחלקת אשפוז</w:t>
      </w:r>
      <w:r w:rsidRPr="00FE3DD0">
        <w:rPr>
          <w:rFonts w:ascii="Arial" w:eastAsia="Calibri" w:hAnsi="Arial" w:cs="Arial"/>
          <w:b/>
          <w:bCs/>
          <w:sz w:val="24"/>
          <w:u w:val="none"/>
          <w:rtl/>
        </w:rPr>
        <w:t>: תיקון מיידי</w:t>
      </w:r>
    </w:p>
    <w:p w:rsidR="00FE3DD0" w:rsidRDefault="00FE3DD0" w:rsidP="00FE3DD0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  <w:sz w:val="24"/>
          <w:u w:val="none"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יש להוסיף לתפריט ארוחת לילה מתאימה לכלל המאושפזים (כולל סוכרתיים )</w:t>
      </w:r>
    </w:p>
    <w:p w:rsidR="00FE3DD0" w:rsidRPr="00FE3DD0" w:rsidRDefault="00FE3DD0" w:rsidP="00FE3DD0">
      <w:pPr>
        <w:spacing w:after="200" w:line="276" w:lineRule="auto"/>
        <w:ind w:left="662"/>
        <w:contextualSpacing/>
        <w:rPr>
          <w:rFonts w:ascii="Arial" w:eastAsia="Calibri" w:hAnsi="Arial" w:cs="Arial"/>
          <w:sz w:val="24"/>
          <w:u w:val="none"/>
          <w:rtl/>
        </w:rPr>
      </w:pPr>
    </w:p>
    <w:p w:rsidR="00FE3DD0" w:rsidRPr="00FE3DD0" w:rsidRDefault="00FE3DD0" w:rsidP="00FE3DD0">
      <w:pPr>
        <w:spacing w:line="276" w:lineRule="auto"/>
        <w:ind w:left="720" w:hanging="694"/>
        <w:contextualSpacing/>
        <w:rPr>
          <w:rFonts w:ascii="Arial" w:eastAsia="Calibri" w:hAnsi="Arial" w:cs="Arial"/>
          <w:b/>
          <w:bCs/>
          <w:sz w:val="24"/>
          <w:rtl/>
        </w:rPr>
      </w:pPr>
      <w:r w:rsidRPr="00FE3DD0">
        <w:rPr>
          <w:rFonts w:ascii="Arial" w:eastAsia="Calibri" w:hAnsi="Arial" w:cs="Arial"/>
          <w:b/>
          <w:bCs/>
          <w:sz w:val="24"/>
          <w:rtl/>
        </w:rPr>
        <w:t xml:space="preserve">פרק 7 – הוראות הזנה </w:t>
      </w:r>
      <w:proofErr w:type="spellStart"/>
      <w:r w:rsidRPr="00FE3DD0">
        <w:rPr>
          <w:rFonts w:ascii="Arial" w:eastAsia="Calibri" w:hAnsi="Arial" w:cs="Arial"/>
          <w:b/>
          <w:bCs/>
          <w:sz w:val="24"/>
          <w:rtl/>
        </w:rPr>
        <w:t>אנטרלית</w:t>
      </w:r>
      <w:proofErr w:type="spellEnd"/>
      <w:r w:rsidRPr="00FE3DD0">
        <w:rPr>
          <w:rFonts w:ascii="Arial" w:eastAsia="Calibri" w:hAnsi="Arial" w:cs="Arial"/>
          <w:b/>
          <w:bCs/>
          <w:sz w:val="24"/>
          <w:rtl/>
        </w:rPr>
        <w:t>:</w:t>
      </w:r>
    </w:p>
    <w:p w:rsidR="00FE3DD0" w:rsidRPr="00FE3DD0" w:rsidRDefault="00FE3DD0" w:rsidP="00FE3DD0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  <w:sz w:val="24"/>
          <w:u w:val="none"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אין הערות</w:t>
      </w: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  <w:r w:rsidRPr="00FE3DD0">
        <w:rPr>
          <w:rFonts w:ascii="Arial" w:eastAsia="Calibri" w:hAnsi="Arial" w:cs="Arial"/>
          <w:b/>
          <w:bCs/>
          <w:sz w:val="24"/>
          <w:u w:val="none"/>
          <w:rtl/>
        </w:rPr>
        <w:t>סיכום כללי:</w:t>
      </w:r>
      <w:r w:rsidRPr="00FE3DD0">
        <w:rPr>
          <w:rFonts w:ascii="Arial" w:eastAsia="Calibri" w:hAnsi="Arial" w:cs="Arial"/>
          <w:sz w:val="24"/>
          <w:u w:val="none"/>
          <w:rtl/>
        </w:rPr>
        <w:t xml:space="preserve"> דיאטנית הינה מקצועית מאד ונמצאת בקשר טוב עם </w:t>
      </w:r>
      <w:r w:rsidRPr="00FE3DD0">
        <w:rPr>
          <w:rFonts w:ascii="Arial" w:eastAsia="Calibri" w:hAnsi="Arial" w:cs="Arial" w:hint="cs"/>
          <w:sz w:val="24"/>
          <w:u w:val="none"/>
          <w:rtl/>
        </w:rPr>
        <w:t>ה</w:t>
      </w:r>
      <w:r w:rsidRPr="00FE3DD0">
        <w:rPr>
          <w:rFonts w:ascii="Arial" w:eastAsia="Calibri" w:hAnsi="Arial" w:cs="Arial"/>
          <w:sz w:val="24"/>
          <w:u w:val="none"/>
          <w:rtl/>
        </w:rPr>
        <w:t xml:space="preserve">צוות </w:t>
      </w:r>
      <w:r w:rsidRPr="00FE3DD0">
        <w:rPr>
          <w:rFonts w:ascii="Arial" w:eastAsia="Calibri" w:hAnsi="Arial" w:cs="Arial" w:hint="cs"/>
          <w:sz w:val="24"/>
          <w:u w:val="none"/>
          <w:rtl/>
        </w:rPr>
        <w:t>ה</w:t>
      </w:r>
      <w:r w:rsidRPr="00FE3DD0">
        <w:rPr>
          <w:rFonts w:ascii="Arial" w:eastAsia="Calibri" w:hAnsi="Arial" w:cs="Arial"/>
          <w:sz w:val="24"/>
          <w:u w:val="none"/>
          <w:rtl/>
        </w:rPr>
        <w:t>רב מקצועי  והמטופלים.</w:t>
      </w:r>
    </w:p>
    <w:p w:rsid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שאלון מפורט נמצא במערכת ממוחשבת "אקלים"</w:t>
      </w:r>
      <w:r>
        <w:rPr>
          <w:rFonts w:ascii="Arial" w:eastAsia="Calibri" w:hAnsi="Arial" w:cs="Arial" w:hint="cs"/>
          <w:sz w:val="24"/>
          <w:u w:val="none"/>
          <w:rtl/>
        </w:rPr>
        <w:t>.</w:t>
      </w:r>
    </w:p>
    <w:p w:rsid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</w:p>
    <w:p w:rsid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</w:p>
    <w:p w:rsidR="00FE3DD0" w:rsidRDefault="00FE3DD0" w:rsidP="00FE3DD0">
      <w:pPr>
        <w:spacing w:line="276" w:lineRule="auto"/>
        <w:jc w:val="center"/>
        <w:rPr>
          <w:rFonts w:ascii="Arial" w:eastAsia="Calibri" w:hAnsi="Arial" w:cs="Arial"/>
          <w:sz w:val="24"/>
          <w:u w:val="none"/>
          <w:rtl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בברכה,</w:t>
      </w:r>
    </w:p>
    <w:p w:rsidR="00FE3DD0" w:rsidRPr="00FE3DD0" w:rsidRDefault="00FE3DD0" w:rsidP="00FE3DD0">
      <w:pPr>
        <w:spacing w:line="276" w:lineRule="auto"/>
        <w:jc w:val="center"/>
        <w:rPr>
          <w:rFonts w:ascii="Arial" w:eastAsia="Calibri" w:hAnsi="Arial" w:cs="Arial"/>
          <w:sz w:val="24"/>
          <w:u w:val="none"/>
          <w:rtl/>
        </w:rPr>
      </w:pPr>
    </w:p>
    <w:p w:rsidR="00FE3DD0" w:rsidRDefault="00FE3DD0" w:rsidP="00FE3DD0">
      <w:pPr>
        <w:spacing w:line="276" w:lineRule="auto"/>
        <w:jc w:val="center"/>
        <w:rPr>
          <w:rFonts w:ascii="Arial" w:eastAsia="Calibri" w:hAnsi="Arial" w:cs="Arial"/>
          <w:sz w:val="24"/>
          <w:u w:val="none"/>
          <w:rtl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אורית זילברברג -</w:t>
      </w:r>
      <w:r>
        <w:rPr>
          <w:rFonts w:ascii="Arial" w:eastAsia="Calibri" w:hAnsi="Arial" w:cs="Arial" w:hint="cs"/>
          <w:sz w:val="24"/>
          <w:u w:val="none"/>
          <w:rtl/>
        </w:rPr>
        <w:t xml:space="preserve">                         פאינה צודיקוב </w:t>
      </w:r>
    </w:p>
    <w:p w:rsid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דיאטנית מפקחת ארצית</w:t>
      </w:r>
      <w:r>
        <w:rPr>
          <w:rFonts w:ascii="Arial" w:eastAsia="Calibri" w:hAnsi="Arial" w:cs="Arial" w:hint="cs"/>
          <w:sz w:val="24"/>
          <w:u w:val="none"/>
          <w:rtl/>
        </w:rPr>
        <w:t xml:space="preserve">                    מרכזת בכירה תחום תזונה</w:t>
      </w: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  <w:r>
        <w:rPr>
          <w:rFonts w:ascii="Arial" w:eastAsia="Calibri" w:hAnsi="Arial" w:cs="Arial" w:hint="cs"/>
          <w:sz w:val="24"/>
          <w:u w:val="none"/>
          <w:rtl/>
        </w:rPr>
        <w:t xml:space="preserve">                                                                                            בבריאות הנפש </w:t>
      </w:r>
    </w:p>
    <w:p w:rsid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  <w:r w:rsidRPr="00FE3DD0">
        <w:rPr>
          <w:rFonts w:ascii="Arial" w:eastAsia="Calibri" w:hAnsi="Arial" w:cs="Arial"/>
          <w:sz w:val="24"/>
          <w:u w:val="none"/>
          <w:rtl/>
        </w:rPr>
        <w:t>העתק: ד"ר זיוה שטל – מנהלת המחלקה לתזונה</w:t>
      </w: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  <w:rtl/>
        </w:rPr>
      </w:pPr>
    </w:p>
    <w:p w:rsidR="00FE3DD0" w:rsidRPr="00FE3DD0" w:rsidRDefault="00FE3DD0" w:rsidP="00FE3DD0">
      <w:pPr>
        <w:spacing w:line="276" w:lineRule="auto"/>
        <w:rPr>
          <w:rFonts w:ascii="Arial" w:eastAsia="Calibri" w:hAnsi="Arial" w:cs="Arial"/>
          <w:sz w:val="24"/>
          <w:u w:val="none"/>
        </w:rPr>
      </w:pPr>
    </w:p>
    <w:p w:rsidR="00336DF3" w:rsidRPr="00E56619" w:rsidRDefault="00336DF3">
      <w:pPr>
        <w:rPr>
          <w:u w:val="none"/>
          <w:rtl/>
        </w:rPr>
      </w:pPr>
    </w:p>
    <w:sectPr w:rsidR="00336DF3" w:rsidRPr="00E56619" w:rsidSect="007A75C2">
      <w:headerReference w:type="default" r:id="rId7"/>
      <w:footerReference w:type="default" r:id="rId8"/>
      <w:pgSz w:w="11906" w:h="16838" w:code="9"/>
      <w:pgMar w:top="1440" w:right="1134" w:bottom="669" w:left="992" w:header="340" w:footer="340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5BA" w:rsidRDefault="001B35BA">
      <w:r>
        <w:separator/>
      </w:r>
    </w:p>
  </w:endnote>
  <w:endnote w:type="continuationSeparator" w:id="1">
    <w:p w:rsidR="001B35BA" w:rsidRDefault="001B3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F3" w:rsidRPr="00E56619" w:rsidRDefault="00336DF3">
    <w:pPr>
      <w:pStyle w:val="a4"/>
      <w:jc w:val="center"/>
      <w:rPr>
        <w:rFonts w:cs="Monotype Hadassah"/>
        <w:b/>
        <w:bCs/>
        <w:sz w:val="18"/>
        <w:szCs w:val="18"/>
        <w:u w:val="none"/>
        <w:rtl/>
      </w:rPr>
    </w:pPr>
    <w:r w:rsidRPr="00E56619">
      <w:rPr>
        <w:rFonts w:cs="Monotype Hadassah"/>
        <w:sz w:val="18"/>
        <w:szCs w:val="18"/>
        <w:u w:val="none"/>
        <w:rtl/>
      </w:rPr>
      <w:t>ע</w:t>
    </w:r>
    <w:r w:rsidRPr="00E56619">
      <w:rPr>
        <w:rFonts w:cs="Monotype Hadassah" w:hint="cs"/>
        <w:sz w:val="18"/>
        <w:szCs w:val="18"/>
        <w:u w:val="none"/>
        <w:rtl/>
      </w:rPr>
      <w:t xml:space="preserve">מוד </w:t>
    </w:r>
    <w:r w:rsidR="007A75C2" w:rsidRPr="00E56619">
      <w:rPr>
        <w:rFonts w:cs="Monotype Hadassah"/>
        <w:sz w:val="18"/>
        <w:szCs w:val="18"/>
        <w:u w:val="none"/>
      </w:rPr>
      <w:fldChar w:fldCharType="begin"/>
    </w:r>
    <w:r w:rsidRPr="00E56619">
      <w:rPr>
        <w:rFonts w:cs="Monotype Hadassah"/>
        <w:sz w:val="18"/>
        <w:szCs w:val="18"/>
        <w:u w:val="none"/>
      </w:rPr>
      <w:instrText xml:space="preserve"> PAGE </w:instrText>
    </w:r>
    <w:r w:rsidR="007A75C2" w:rsidRPr="00E56619">
      <w:rPr>
        <w:rFonts w:cs="Monotype Hadassah"/>
        <w:sz w:val="18"/>
        <w:szCs w:val="18"/>
        <w:u w:val="none"/>
      </w:rPr>
      <w:fldChar w:fldCharType="separate"/>
    </w:r>
    <w:r w:rsidR="00DC2493">
      <w:rPr>
        <w:rFonts w:cs="Monotype Hadassah"/>
        <w:noProof/>
        <w:sz w:val="18"/>
        <w:szCs w:val="18"/>
        <w:u w:val="none"/>
        <w:rtl/>
      </w:rPr>
      <w:t>1</w:t>
    </w:r>
    <w:r w:rsidR="007A75C2" w:rsidRPr="00E56619">
      <w:rPr>
        <w:rFonts w:cs="Monotype Hadassah"/>
        <w:sz w:val="18"/>
        <w:szCs w:val="18"/>
        <w:u w:val="none"/>
      </w:rPr>
      <w:fldChar w:fldCharType="end"/>
    </w:r>
    <w:r w:rsidRPr="00E56619">
      <w:rPr>
        <w:rFonts w:cs="Monotype Hadassah"/>
        <w:sz w:val="18"/>
        <w:szCs w:val="18"/>
        <w:u w:val="none"/>
        <w:rtl/>
      </w:rPr>
      <w:t>מ</w:t>
    </w:r>
    <w:r w:rsidRPr="00E56619">
      <w:rPr>
        <w:rFonts w:cs="Monotype Hadassah" w:hint="cs"/>
        <w:sz w:val="18"/>
        <w:szCs w:val="18"/>
        <w:u w:val="none"/>
        <w:rtl/>
      </w:rPr>
      <w:t>תוך</w:t>
    </w:r>
    <w:r w:rsidR="007A75C2" w:rsidRPr="00E56619">
      <w:rPr>
        <w:rFonts w:cs="Monotype Hadassah"/>
        <w:sz w:val="18"/>
        <w:szCs w:val="18"/>
        <w:u w:val="none"/>
      </w:rPr>
      <w:fldChar w:fldCharType="begin"/>
    </w:r>
    <w:r w:rsidRPr="00E56619">
      <w:rPr>
        <w:rFonts w:cs="Monotype Hadassah"/>
        <w:sz w:val="18"/>
        <w:szCs w:val="18"/>
        <w:u w:val="none"/>
      </w:rPr>
      <w:instrText xml:space="preserve"> NUMPAGES </w:instrText>
    </w:r>
    <w:r w:rsidR="007A75C2" w:rsidRPr="00E56619">
      <w:rPr>
        <w:rFonts w:cs="Monotype Hadassah"/>
        <w:sz w:val="18"/>
        <w:szCs w:val="18"/>
        <w:u w:val="none"/>
      </w:rPr>
      <w:fldChar w:fldCharType="separate"/>
    </w:r>
    <w:r w:rsidR="00DC2493">
      <w:rPr>
        <w:rFonts w:cs="Monotype Hadassah"/>
        <w:noProof/>
        <w:sz w:val="18"/>
        <w:szCs w:val="18"/>
        <w:u w:val="none"/>
        <w:rtl/>
      </w:rPr>
      <w:t>2</w:t>
    </w:r>
    <w:r w:rsidR="007A75C2" w:rsidRPr="00E56619">
      <w:rPr>
        <w:rFonts w:cs="Monotype Hadassah"/>
        <w:sz w:val="18"/>
        <w:szCs w:val="18"/>
        <w:u w:val="none"/>
      </w:rPr>
      <w:fldChar w:fldCharType="end"/>
    </w:r>
  </w:p>
  <w:p w:rsidR="00336DF3" w:rsidRDefault="007A75C2">
    <w:pPr>
      <w:pStyle w:val="a4"/>
      <w:rPr>
        <w:rFonts w:cs="Monotype Hadassah"/>
        <w:sz w:val="16"/>
        <w:szCs w:val="16"/>
      </w:rPr>
    </w:pPr>
    <w:r>
      <w:rPr>
        <w:rFonts w:cs="Monotype Hadassah"/>
        <w:sz w:val="16"/>
        <w:szCs w:val="16"/>
        <w:rtl/>
      </w:rPr>
      <w:fldChar w:fldCharType="begin"/>
    </w:r>
    <w:r w:rsidR="00336DF3">
      <w:rPr>
        <w:rFonts w:cs="Monotype Hadassah"/>
        <w:sz w:val="16"/>
        <w:szCs w:val="16"/>
      </w:rPr>
      <w:instrText>FILENAME \p</w:instrText>
    </w:r>
    <w:r>
      <w:rPr>
        <w:rFonts w:cs="Monotype Hadassah"/>
        <w:sz w:val="16"/>
        <w:szCs w:val="16"/>
        <w:rtl/>
      </w:rPr>
      <w:fldChar w:fldCharType="separate"/>
    </w:r>
    <w:r w:rsidR="00DC2493">
      <w:rPr>
        <w:rFonts w:cs="Monotype Hadassah"/>
        <w:noProof/>
        <w:sz w:val="16"/>
        <w:szCs w:val="16"/>
      </w:rPr>
      <w:t>C:\Users\tami.konin\AppData\Local\Microsoft\Windows\Temporary Internet Files\Content.Outlook\SX5X1UU1\9718</w:t>
    </w:r>
    <w:r w:rsidR="00DC2493">
      <w:rPr>
        <w:rFonts w:cs="Monotype Hadassah"/>
        <w:noProof/>
        <w:sz w:val="16"/>
        <w:szCs w:val="16"/>
        <w:rtl/>
      </w:rPr>
      <w:t>- פסיכיאטריה ברזילי.</w:t>
    </w:r>
    <w:r w:rsidR="00DC2493">
      <w:rPr>
        <w:rFonts w:cs="Monotype Hadassah"/>
        <w:noProof/>
        <w:sz w:val="16"/>
        <w:szCs w:val="16"/>
      </w:rPr>
      <w:t>docx</w:t>
    </w:r>
    <w:r>
      <w:rPr>
        <w:rFonts w:cs="Monotype Hadassah"/>
        <w:sz w:val="16"/>
        <w:szCs w:val="16"/>
        <w:rtl/>
      </w:rPr>
      <w:fldChar w:fldCharType="end"/>
    </w:r>
  </w:p>
  <w:tbl>
    <w:tblPr>
      <w:tblW w:w="0" w:type="auto"/>
      <w:tblLook w:val="0000"/>
    </w:tblPr>
    <w:tblGrid>
      <w:gridCol w:w="3332"/>
      <w:gridCol w:w="3332"/>
      <w:gridCol w:w="3332"/>
    </w:tblGrid>
    <w:tr w:rsidR="00336DF3" w:rsidRPr="00E56619">
      <w:tc>
        <w:tcPr>
          <w:tcW w:w="3332" w:type="dxa"/>
        </w:tcPr>
        <w:p w:rsidR="00336DF3" w:rsidRPr="00E56619" w:rsidRDefault="00336DF3">
          <w:pPr>
            <w:pStyle w:val="a4"/>
            <w:bidi w:val="0"/>
            <w:rPr>
              <w:rFonts w:cs="Monotype Hadassah"/>
              <w:b/>
              <w:sz w:val="18"/>
              <w:szCs w:val="18"/>
              <w:u w:val="none"/>
            </w:rPr>
          </w:pPr>
          <w:smartTag w:uri="urn:schemas-microsoft-com:office:smarttags" w:element="Street">
            <w:smartTag w:uri="urn:schemas-microsoft-com:office:smarttags" w:element="address">
              <w:r w:rsidRPr="00E56619">
                <w:rPr>
                  <w:rFonts w:cs="Monotype Hadassah"/>
                  <w:b/>
                  <w:sz w:val="18"/>
                  <w:szCs w:val="18"/>
                  <w:u w:val="none"/>
                </w:rPr>
                <w:t>KING DAVID STREET</w:t>
              </w:r>
            </w:smartTag>
          </w:smartTag>
          <w:r w:rsidRPr="00E56619">
            <w:rPr>
              <w:rFonts w:cs="Monotype Hadassah"/>
              <w:b/>
              <w:sz w:val="18"/>
              <w:szCs w:val="18"/>
              <w:u w:val="none"/>
            </w:rPr>
            <w:t>, 20</w:t>
          </w:r>
        </w:p>
      </w:tc>
      <w:tc>
        <w:tcPr>
          <w:tcW w:w="3332" w:type="dxa"/>
        </w:tcPr>
        <w:p w:rsidR="00336DF3" w:rsidRPr="00E56619" w:rsidRDefault="00336DF3">
          <w:pPr>
            <w:pStyle w:val="a4"/>
            <w:jc w:val="center"/>
            <w:rPr>
              <w:rFonts w:cs="Monotype Hadassah"/>
              <w:b/>
              <w:sz w:val="18"/>
              <w:szCs w:val="18"/>
              <w:u w:val="none"/>
              <w:rtl/>
            </w:rPr>
          </w:pPr>
          <w:r w:rsidRPr="00E56619">
            <w:rPr>
              <w:rFonts w:cs="Monotype Hadassah" w:hint="cs"/>
              <w:b/>
              <w:sz w:val="18"/>
              <w:szCs w:val="18"/>
              <w:u w:val="none"/>
              <w:rtl/>
            </w:rPr>
            <w:t xml:space="preserve">טל. 6228888 6255223 </w:t>
          </w:r>
          <w:r w:rsidRPr="00E56619">
            <w:rPr>
              <w:rFonts w:cs="Monotype Hadassah"/>
              <w:b/>
              <w:sz w:val="18"/>
              <w:szCs w:val="18"/>
              <w:u w:val="none"/>
              <w:rtl/>
            </w:rPr>
            <w:t>–</w:t>
          </w:r>
          <w:r w:rsidRPr="00E56619">
            <w:rPr>
              <w:rFonts w:cs="Monotype Hadassah" w:hint="cs"/>
              <w:b/>
              <w:sz w:val="18"/>
              <w:szCs w:val="18"/>
              <w:u w:val="none"/>
              <w:rtl/>
            </w:rPr>
            <w:t xml:space="preserve"> 02 </w:t>
          </w:r>
          <w:r w:rsidRPr="00E56619">
            <w:rPr>
              <w:rFonts w:cs="Monotype Hadassah"/>
              <w:b/>
              <w:sz w:val="18"/>
              <w:szCs w:val="18"/>
              <w:u w:val="none"/>
            </w:rPr>
            <w:t>Tel.</w:t>
          </w:r>
        </w:p>
      </w:tc>
      <w:tc>
        <w:tcPr>
          <w:tcW w:w="3332" w:type="dxa"/>
        </w:tcPr>
        <w:p w:rsidR="00336DF3" w:rsidRPr="00E56619" w:rsidRDefault="00336DF3">
          <w:pPr>
            <w:pStyle w:val="a4"/>
            <w:rPr>
              <w:rFonts w:cs="Monotype Hadassah"/>
              <w:b/>
              <w:sz w:val="18"/>
              <w:szCs w:val="18"/>
              <w:u w:val="none"/>
              <w:rtl/>
            </w:rPr>
          </w:pPr>
          <w:r w:rsidRPr="00E56619">
            <w:rPr>
              <w:rFonts w:cs="Monotype Hadassah" w:hint="cs"/>
              <w:b/>
              <w:sz w:val="18"/>
              <w:szCs w:val="18"/>
              <w:u w:val="none"/>
              <w:rtl/>
            </w:rPr>
            <w:t>רח' דוד המלך 20</w:t>
          </w:r>
        </w:p>
      </w:tc>
    </w:tr>
    <w:tr w:rsidR="00336DF3" w:rsidRPr="00E56619">
      <w:tc>
        <w:tcPr>
          <w:tcW w:w="3332" w:type="dxa"/>
        </w:tcPr>
        <w:p w:rsidR="00336DF3" w:rsidRPr="00E56619" w:rsidRDefault="00336DF3">
          <w:pPr>
            <w:pStyle w:val="a4"/>
            <w:bidi w:val="0"/>
            <w:rPr>
              <w:rFonts w:cs="Monotype Hadassah"/>
              <w:b/>
              <w:sz w:val="18"/>
              <w:szCs w:val="18"/>
              <w:u w:val="none"/>
            </w:rPr>
          </w:pPr>
          <w:r w:rsidRPr="00E56619">
            <w:rPr>
              <w:rFonts w:cs="Monotype Hadassah"/>
              <w:b/>
              <w:sz w:val="18"/>
              <w:szCs w:val="18"/>
              <w:u w:val="none"/>
            </w:rPr>
            <w:t xml:space="preserve">P.O.B 1176, </w:t>
          </w:r>
          <w:smartTag w:uri="urn:schemas-microsoft-com:office:smarttags" w:element="City">
            <w:smartTag w:uri="urn:schemas-microsoft-com:office:smarttags" w:element="place">
              <w:r w:rsidRPr="00E56619">
                <w:rPr>
                  <w:rFonts w:cs="Monotype Hadassah"/>
                  <w:b/>
                  <w:sz w:val="18"/>
                  <w:szCs w:val="18"/>
                  <w:u w:val="none"/>
                </w:rPr>
                <w:t>JERUSALEM</w:t>
              </w:r>
            </w:smartTag>
          </w:smartTag>
          <w:r w:rsidRPr="00E56619">
            <w:rPr>
              <w:rFonts w:cs="Monotype Hadassah"/>
              <w:b/>
              <w:sz w:val="18"/>
              <w:szCs w:val="18"/>
              <w:u w:val="none"/>
            </w:rPr>
            <w:t xml:space="preserve"> 91010</w:t>
          </w:r>
        </w:p>
      </w:tc>
      <w:tc>
        <w:tcPr>
          <w:tcW w:w="3332" w:type="dxa"/>
        </w:tcPr>
        <w:p w:rsidR="00336DF3" w:rsidRPr="00E56619" w:rsidRDefault="00336DF3">
          <w:pPr>
            <w:pStyle w:val="a4"/>
            <w:jc w:val="center"/>
            <w:rPr>
              <w:rFonts w:cs="Monotype Hadassah"/>
              <w:b/>
              <w:sz w:val="18"/>
              <w:szCs w:val="18"/>
              <w:u w:val="none"/>
            </w:rPr>
          </w:pPr>
          <w:r w:rsidRPr="00E56619">
            <w:rPr>
              <w:rFonts w:cs="Monotype Hadassah" w:hint="cs"/>
              <w:b/>
              <w:sz w:val="18"/>
              <w:szCs w:val="18"/>
              <w:u w:val="none"/>
              <w:rtl/>
            </w:rPr>
            <w:t xml:space="preserve">פקס. 6247173-02 </w:t>
          </w:r>
          <w:r w:rsidRPr="00E56619">
            <w:rPr>
              <w:rFonts w:cs="Monotype Hadassah"/>
              <w:b/>
              <w:sz w:val="18"/>
              <w:szCs w:val="18"/>
              <w:u w:val="none"/>
            </w:rPr>
            <w:t>Fax</w:t>
          </w:r>
        </w:p>
      </w:tc>
      <w:tc>
        <w:tcPr>
          <w:tcW w:w="3332" w:type="dxa"/>
        </w:tcPr>
        <w:p w:rsidR="00336DF3" w:rsidRPr="00E56619" w:rsidRDefault="00336DF3">
          <w:pPr>
            <w:pStyle w:val="a4"/>
            <w:rPr>
              <w:rFonts w:cs="Monotype Hadassah"/>
              <w:b/>
              <w:sz w:val="18"/>
              <w:szCs w:val="18"/>
              <w:u w:val="none"/>
            </w:rPr>
          </w:pPr>
          <w:r w:rsidRPr="00E56619">
            <w:rPr>
              <w:rFonts w:cs="Monotype Hadassah" w:hint="cs"/>
              <w:b/>
              <w:sz w:val="18"/>
              <w:szCs w:val="18"/>
              <w:u w:val="none"/>
              <w:rtl/>
            </w:rPr>
            <w:t>ת.ד. 1176, ירושלים 91010</w:t>
          </w:r>
        </w:p>
      </w:tc>
    </w:tr>
  </w:tbl>
  <w:p w:rsidR="00336DF3" w:rsidRDefault="00336DF3">
    <w:pPr>
      <w:pStyle w:val="a4"/>
      <w:rPr>
        <w:sz w:val="16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5BA" w:rsidRDefault="001B35BA">
      <w:r>
        <w:separator/>
      </w:r>
    </w:p>
  </w:footnote>
  <w:footnote w:type="continuationSeparator" w:id="1">
    <w:p w:rsidR="001B35BA" w:rsidRDefault="001B3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F3" w:rsidRDefault="007A75C2">
    <w:pPr>
      <w:pStyle w:val="a3"/>
      <w:jc w:val="center"/>
      <w:rPr>
        <w:rtl/>
      </w:rPr>
    </w:pPr>
    <w:r w:rsidRPr="007A75C2">
      <w:rPr>
        <w:noProof/>
        <w:sz w:val="20"/>
        <w:rtl/>
        <w:lang w:val="he-IL" w:eastAsia="he-IL"/>
      </w:rPr>
      <w:pict>
        <v:rect id="_x0000_s2049" style="position:absolute;left:0;text-align:left;margin-left:166.3pt;margin-top:-2.65pt;width:151.2pt;height:50.4pt;z-index:251656704" o:allowincell="f" filled="f" stroked="f" strokeweight="0">
          <v:textbox style="mso-next-textbox:#_x0000_s2049" inset="0,0,0,0">
            <w:txbxContent>
              <w:p w:rsidR="00336DF3" w:rsidRPr="00E56619" w:rsidRDefault="00336DF3">
                <w:pPr>
                  <w:jc w:val="center"/>
                  <w:rPr>
                    <w:rFonts w:cs="Monotype Hadassah"/>
                    <w:szCs w:val="36"/>
                    <w:u w:val="none"/>
                    <w:rtl/>
                  </w:rPr>
                </w:pPr>
                <w:r w:rsidRPr="00E56619">
                  <w:rPr>
                    <w:rFonts w:cs="Monotype Hadassah"/>
                    <w:szCs w:val="36"/>
                    <w:u w:val="none"/>
                    <w:rtl/>
                  </w:rPr>
                  <w:t>מ</w:t>
                </w:r>
                <w:r w:rsidRPr="00E56619">
                  <w:rPr>
                    <w:rFonts w:cs="Monotype Hadassah" w:hint="cs"/>
                    <w:szCs w:val="36"/>
                    <w:u w:val="none"/>
                    <w:rtl/>
                  </w:rPr>
                  <w:t>דינת ישראל</w:t>
                </w:r>
              </w:p>
              <w:p w:rsidR="00336DF3" w:rsidRPr="00E56619" w:rsidRDefault="00336DF3">
                <w:pPr>
                  <w:pStyle w:val="a5"/>
                  <w:rPr>
                    <w:b w:val="0"/>
                    <w:szCs w:val="36"/>
                    <w:u w:val="none"/>
                    <w:rtl/>
                  </w:rPr>
                </w:pPr>
                <w:r w:rsidRPr="00E56619">
                  <w:rPr>
                    <w:b w:val="0"/>
                    <w:szCs w:val="36"/>
                    <w:u w:val="none"/>
                  </w:rPr>
                  <w:t xml:space="preserve">STATE OF </w:t>
                </w:r>
                <w:smartTag w:uri="urn:schemas-microsoft-com:office:smarttags" w:element="country-region">
                  <w:smartTag w:uri="urn:schemas-microsoft-com:office:smarttags" w:element="place">
                    <w:r w:rsidRPr="00E56619">
                      <w:rPr>
                        <w:b w:val="0"/>
                        <w:szCs w:val="36"/>
                        <w:u w:val="none"/>
                      </w:rPr>
                      <w:t>ISRAEL</w:t>
                    </w:r>
                  </w:smartTag>
                </w:smartTag>
              </w:p>
            </w:txbxContent>
          </v:textbox>
        </v:rect>
      </w:pict>
    </w:r>
  </w:p>
  <w:p w:rsidR="00336DF3" w:rsidRDefault="00336DF3">
    <w:pPr>
      <w:pStyle w:val="a3"/>
      <w:jc w:val="center"/>
      <w:rPr>
        <w:rtl/>
      </w:rPr>
    </w:pPr>
  </w:p>
  <w:p w:rsidR="00336DF3" w:rsidRDefault="00336DF3">
    <w:pPr>
      <w:pStyle w:val="a3"/>
      <w:jc w:val="center"/>
      <w:rPr>
        <w:rtl/>
      </w:rPr>
    </w:pPr>
  </w:p>
  <w:p w:rsidR="00336DF3" w:rsidRDefault="00336DF3">
    <w:pPr>
      <w:pStyle w:val="a3"/>
      <w:jc w:val="center"/>
      <w:rPr>
        <w:rtl/>
      </w:rPr>
    </w:pPr>
  </w:p>
  <w:p w:rsidR="00336DF3" w:rsidRDefault="00336DF3">
    <w:pPr>
      <w:pStyle w:val="a3"/>
      <w:jc w:val="center"/>
      <w:rPr>
        <w:rtl/>
      </w:rPr>
    </w:pPr>
  </w:p>
  <w:p w:rsidR="00336DF3" w:rsidRDefault="007A75C2">
    <w:pPr>
      <w:pStyle w:val="a3"/>
      <w:jc w:val="center"/>
      <w:rPr>
        <w:rtl/>
      </w:rPr>
    </w:pPr>
    <w:r w:rsidRPr="007A75C2">
      <w:rPr>
        <w:noProof/>
        <w:sz w:val="20"/>
        <w:rtl/>
        <w:lang w:val="he-IL" w:eastAsia="he-IL"/>
      </w:rPr>
      <w:pict>
        <v:rect id="_x0000_s2050" style="position:absolute;left:0;text-align:left;margin-left:305.45pt;margin-top:4.2pt;width:172.8pt;height:79.25pt;z-index:251657728" filled="f" stroked="f" strokeweight="0">
          <v:textbox style="mso-next-textbox:#_x0000_s2050" inset="0,0,0,0">
            <w:txbxContent>
              <w:p w:rsidR="00336DF3" w:rsidRPr="00E56619" w:rsidRDefault="00336DF3">
                <w:pPr>
                  <w:pStyle w:val="1"/>
                  <w:rPr>
                    <w:rFonts w:cs="Monotype Hadassah"/>
                    <w:u w:val="none"/>
                    <w:rtl/>
                  </w:rPr>
                </w:pPr>
                <w:r w:rsidRPr="00E56619">
                  <w:rPr>
                    <w:rFonts w:cs="Monotype Hadassah"/>
                    <w:u w:val="none"/>
                    <w:rtl/>
                  </w:rPr>
                  <w:t>מ</w:t>
                </w:r>
                <w:r w:rsidRPr="00E56619">
                  <w:rPr>
                    <w:rFonts w:cs="Monotype Hadassah" w:hint="cs"/>
                    <w:u w:val="none"/>
                    <w:rtl/>
                  </w:rPr>
                  <w:t>שרד הבריאות</w:t>
                </w:r>
              </w:p>
              <w:p w:rsidR="00336DF3" w:rsidRPr="00E56619" w:rsidRDefault="00336DF3">
                <w:pPr>
                  <w:pStyle w:val="1"/>
                  <w:rPr>
                    <w:rFonts w:cs="Monotype Hadassah"/>
                    <w:u w:val="none"/>
                    <w:rtl/>
                  </w:rPr>
                </w:pPr>
                <w:r w:rsidRPr="00E56619">
                  <w:rPr>
                    <w:rFonts w:cs="Monotype Hadassah" w:hint="cs"/>
                    <w:u w:val="none"/>
                    <w:rtl/>
                  </w:rPr>
                  <w:t>שירותי בריאות הציבור</w:t>
                </w:r>
              </w:p>
              <w:p w:rsidR="00F644C3" w:rsidRPr="00E56619" w:rsidRDefault="00F644C3" w:rsidP="00F644C3">
                <w:pPr>
                  <w:rPr>
                    <w:rFonts w:cs="Monotype Hadassah"/>
                    <w:u w:val="none"/>
                    <w:rtl/>
                  </w:rPr>
                </w:pPr>
                <w:r>
                  <w:rPr>
                    <w:rFonts w:cs="Monotype Hadassah" w:hint="cs"/>
                    <w:u w:val="none"/>
                    <w:rtl/>
                  </w:rPr>
                  <w:t>המחלקה לתזונה</w:t>
                </w:r>
              </w:p>
              <w:p w:rsidR="00336DF3" w:rsidRPr="00E56619" w:rsidRDefault="00336DF3" w:rsidP="00F644C3">
                <w:pPr>
                  <w:rPr>
                    <w:rFonts w:cs="Monotype Hadassah"/>
                    <w:u w:val="none"/>
                    <w:rtl/>
                  </w:rPr>
                </w:pPr>
              </w:p>
              <w:p w:rsidR="00336DF3" w:rsidRPr="00E56619" w:rsidRDefault="00336DF3">
                <w:pPr>
                  <w:pStyle w:val="2"/>
                  <w:rPr>
                    <w:szCs w:val="28"/>
                    <w:u w:val="none"/>
                    <w:rtl/>
                  </w:rPr>
                </w:pPr>
              </w:p>
            </w:txbxContent>
          </v:textbox>
        </v:rect>
      </w:pict>
    </w:r>
    <w:r w:rsidRPr="007A75C2">
      <w:rPr>
        <w:noProof/>
        <w:sz w:val="20"/>
        <w:rtl/>
        <w:lang w:val="he-IL" w:eastAsia="he-IL"/>
      </w:rPr>
      <w:pict>
        <v:rect id="_x0000_s2051" style="position:absolute;left:0;text-align:left;margin-left:-.55pt;margin-top:4.2pt;width:196.75pt;height:79.2pt;z-index:251658752" filled="f" stroked="f" strokeweight="0">
          <v:textbox style="mso-next-textbox:#_x0000_s2051" inset="0,0,0,0">
            <w:txbxContent>
              <w:p w:rsidR="00336DF3" w:rsidRPr="00E56619" w:rsidRDefault="00336DF3">
                <w:pPr>
                  <w:jc w:val="right"/>
                  <w:rPr>
                    <w:b/>
                    <w:bCs/>
                    <w:sz w:val="32"/>
                    <w:u w:val="none"/>
                    <w:rtl/>
                  </w:rPr>
                </w:pPr>
                <w:r w:rsidRPr="00E56619">
                  <w:rPr>
                    <w:b/>
                    <w:bCs/>
                    <w:sz w:val="32"/>
                    <w:u w:val="none"/>
                  </w:rPr>
                  <w:t>Ministry of Health</w:t>
                </w:r>
              </w:p>
              <w:p w:rsidR="00336DF3" w:rsidRPr="00E56619" w:rsidRDefault="00336DF3">
                <w:pPr>
                  <w:jc w:val="right"/>
                  <w:rPr>
                    <w:b/>
                    <w:bCs/>
                    <w:sz w:val="32"/>
                    <w:u w:val="none"/>
                    <w:rtl/>
                  </w:rPr>
                </w:pPr>
                <w:r w:rsidRPr="00E56619">
                  <w:rPr>
                    <w:rFonts w:hint="cs"/>
                    <w:b/>
                    <w:bCs/>
                    <w:sz w:val="32"/>
                    <w:u w:val="none"/>
                  </w:rPr>
                  <w:t>Public Health Services</w:t>
                </w:r>
              </w:p>
              <w:p w:rsidR="00336DF3" w:rsidRPr="00E56619" w:rsidRDefault="00336DF3" w:rsidP="00D22A6B">
                <w:pPr>
                  <w:jc w:val="right"/>
                  <w:rPr>
                    <w:b/>
                    <w:bCs/>
                    <w:sz w:val="32"/>
                    <w:u w:val="none"/>
                    <w:rtl/>
                  </w:rPr>
                </w:pPr>
                <w:r w:rsidRPr="00E56619">
                  <w:rPr>
                    <w:b/>
                    <w:bCs/>
                    <w:sz w:val="32"/>
                    <w:u w:val="none"/>
                  </w:rPr>
                  <w:t xml:space="preserve">Nutrition </w:t>
                </w:r>
                <w:r w:rsidR="00D22A6B">
                  <w:rPr>
                    <w:b/>
                    <w:bCs/>
                    <w:sz w:val="32"/>
                    <w:u w:val="none"/>
                  </w:rPr>
                  <w:t>department</w:t>
                </w:r>
              </w:p>
              <w:p w:rsidR="00336DF3" w:rsidRPr="00E56619" w:rsidRDefault="00336DF3" w:rsidP="00D22A6B">
                <w:pPr>
                  <w:jc w:val="center"/>
                  <w:rPr>
                    <w:b/>
                    <w:bCs/>
                    <w:sz w:val="32"/>
                    <w:u w:val="none"/>
                    <w:rtl/>
                  </w:rPr>
                </w:pPr>
              </w:p>
            </w:txbxContent>
          </v:textbox>
        </v:rect>
      </w:pict>
    </w:r>
  </w:p>
  <w:p w:rsidR="00336DF3" w:rsidRPr="005C5C42" w:rsidRDefault="00336DF3">
    <w:pPr>
      <w:pStyle w:val="a3"/>
      <w:jc w:val="center"/>
      <w:rPr>
        <w:rtl/>
      </w:rPr>
    </w:pPr>
  </w:p>
  <w:p w:rsidR="00336DF3" w:rsidRDefault="00336DF3">
    <w:pPr>
      <w:pStyle w:val="a3"/>
      <w:jc w:val="center"/>
      <w:rPr>
        <w:rtl/>
      </w:rPr>
    </w:pPr>
  </w:p>
  <w:p w:rsidR="00336DF3" w:rsidRDefault="00336DF3">
    <w:pPr>
      <w:pStyle w:val="a3"/>
      <w:jc w:val="center"/>
      <w:rPr>
        <w:rtl/>
      </w:rPr>
    </w:pPr>
  </w:p>
  <w:p w:rsidR="00336DF3" w:rsidRDefault="00336DF3">
    <w:pPr>
      <w:pStyle w:val="a3"/>
      <w:jc w:val="cent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7C7"/>
    <w:multiLevelType w:val="singleLevel"/>
    <w:tmpl w:val="0C348EF4"/>
    <w:lvl w:ilvl="0">
      <w:start w:val="1"/>
      <w:numFmt w:val="hebrew1"/>
      <w:lvlText w:val="%1."/>
      <w:lvlJc w:val="left"/>
      <w:pPr>
        <w:tabs>
          <w:tab w:val="num" w:pos="784"/>
        </w:tabs>
        <w:ind w:left="784" w:right="784" w:hanging="360"/>
      </w:pPr>
      <w:rPr>
        <w:rFonts w:ascii="Times New Roman" w:hAnsi="Times New Roman" w:cs="Times New Roman" w:hint="default"/>
        <w:sz w:val="24"/>
        <w:szCs w:val="28"/>
      </w:rPr>
    </w:lvl>
  </w:abstractNum>
  <w:abstractNum w:abstractNumId="1">
    <w:nsid w:val="0B380ABE"/>
    <w:multiLevelType w:val="hybridMultilevel"/>
    <w:tmpl w:val="52D883F4"/>
    <w:lvl w:ilvl="0" w:tplc="F1D6276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">
    <w:nsid w:val="18510FE9"/>
    <w:multiLevelType w:val="hybridMultilevel"/>
    <w:tmpl w:val="80ACE184"/>
    <w:lvl w:ilvl="0" w:tplc="FD16E5D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>
    <w:nsid w:val="1D381EEB"/>
    <w:multiLevelType w:val="hybridMultilevel"/>
    <w:tmpl w:val="C88E6CB4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">
    <w:nsid w:val="43EA2DB7"/>
    <w:multiLevelType w:val="singleLevel"/>
    <w:tmpl w:val="0090FF62"/>
    <w:lvl w:ilvl="0">
      <w:start w:val="1"/>
      <w:numFmt w:val="hebrew1"/>
      <w:lvlText w:val="%1."/>
      <w:lvlJc w:val="left"/>
      <w:pPr>
        <w:tabs>
          <w:tab w:val="num" w:pos="1356"/>
        </w:tabs>
        <w:ind w:left="1356" w:right="1356" w:hanging="360"/>
      </w:pPr>
      <w:rPr>
        <w:rFonts w:ascii="Times New Roman" w:hAnsi="Times New Roman" w:cs="Times New Roman" w:hint="default"/>
        <w:sz w:val="24"/>
        <w:szCs w:val="28"/>
      </w:rPr>
    </w:lvl>
  </w:abstractNum>
  <w:abstractNum w:abstractNumId="5">
    <w:nsid w:val="45063AC5"/>
    <w:multiLevelType w:val="hybridMultilevel"/>
    <w:tmpl w:val="9306C2D4"/>
    <w:lvl w:ilvl="0" w:tplc="FBE409A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A36D2"/>
    <w:multiLevelType w:val="singleLevel"/>
    <w:tmpl w:val="89B2E216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</w:rPr>
    </w:lvl>
  </w:abstractNum>
  <w:abstractNum w:abstractNumId="7">
    <w:nsid w:val="606B2556"/>
    <w:multiLevelType w:val="singleLevel"/>
    <w:tmpl w:val="0770B270"/>
    <w:lvl w:ilvl="0">
      <w:start w:val="1"/>
      <w:numFmt w:val="hebrew1"/>
      <w:lvlText w:val="%1."/>
      <w:lvlJc w:val="left"/>
      <w:pPr>
        <w:tabs>
          <w:tab w:val="num" w:pos="784"/>
        </w:tabs>
        <w:ind w:left="784" w:right="784" w:hanging="360"/>
      </w:pPr>
      <w:rPr>
        <w:rFonts w:ascii="Times New Roman" w:hAnsi="Times New Roman" w:cs="Times New Roman" w:hint="default"/>
        <w:sz w:val="24"/>
        <w:szCs w:val="28"/>
      </w:rPr>
    </w:lvl>
  </w:abstractNum>
  <w:abstractNum w:abstractNumId="8">
    <w:nsid w:val="6D0071D9"/>
    <w:multiLevelType w:val="hybridMultilevel"/>
    <w:tmpl w:val="C06EF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97B34"/>
    <w:multiLevelType w:val="hybridMultilevel"/>
    <w:tmpl w:val="2814FA50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0">
    <w:nsid w:val="7E5A08C4"/>
    <w:multiLevelType w:val="singleLevel"/>
    <w:tmpl w:val="CEFC4208"/>
    <w:lvl w:ilvl="0">
      <w:start w:val="1"/>
      <w:numFmt w:val="upperRoman"/>
      <w:lvlText w:val="%1."/>
      <w:lvlJc w:val="left"/>
      <w:pPr>
        <w:tabs>
          <w:tab w:val="num" w:pos="732"/>
        </w:tabs>
        <w:ind w:left="732" w:right="732" w:hanging="360"/>
      </w:pPr>
      <w:rPr>
        <w:rFonts w:ascii="Times New Roman" w:hAnsi="Times New Roman" w:cs="Times New Roman" w:hint="default"/>
        <w:b w:val="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SuppressParagraphBorder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A68"/>
    <w:rsid w:val="001B35BA"/>
    <w:rsid w:val="002C1A68"/>
    <w:rsid w:val="002F5455"/>
    <w:rsid w:val="00336DF3"/>
    <w:rsid w:val="003A346A"/>
    <w:rsid w:val="003D0BA2"/>
    <w:rsid w:val="00467038"/>
    <w:rsid w:val="0056577F"/>
    <w:rsid w:val="005C5C42"/>
    <w:rsid w:val="006D1272"/>
    <w:rsid w:val="007A75C2"/>
    <w:rsid w:val="0084664C"/>
    <w:rsid w:val="00942641"/>
    <w:rsid w:val="00A16E54"/>
    <w:rsid w:val="00A22991"/>
    <w:rsid w:val="00B55997"/>
    <w:rsid w:val="00C0511D"/>
    <w:rsid w:val="00C255BD"/>
    <w:rsid w:val="00D22A6B"/>
    <w:rsid w:val="00D50838"/>
    <w:rsid w:val="00D84732"/>
    <w:rsid w:val="00DC2493"/>
    <w:rsid w:val="00E56619"/>
    <w:rsid w:val="00E85C01"/>
    <w:rsid w:val="00E93CE4"/>
    <w:rsid w:val="00E93D5B"/>
    <w:rsid w:val="00F644C3"/>
    <w:rsid w:val="00FE3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5C2"/>
    <w:pPr>
      <w:bidi/>
    </w:pPr>
    <w:rPr>
      <w:rFonts w:cs="David"/>
      <w:sz w:val="28"/>
      <w:szCs w:val="24"/>
      <w:u w:val="single"/>
    </w:rPr>
  </w:style>
  <w:style w:type="paragraph" w:styleId="1">
    <w:name w:val="heading 1"/>
    <w:basedOn w:val="a"/>
    <w:next w:val="a"/>
    <w:qFormat/>
    <w:rsid w:val="007A75C2"/>
    <w:pPr>
      <w:keepNext/>
      <w:outlineLvl w:val="0"/>
    </w:pPr>
  </w:style>
  <w:style w:type="paragraph" w:styleId="2">
    <w:name w:val="heading 2"/>
    <w:basedOn w:val="a"/>
    <w:next w:val="a"/>
    <w:qFormat/>
    <w:rsid w:val="007A75C2"/>
    <w:pPr>
      <w:keepNext/>
      <w:outlineLvl w:val="1"/>
    </w:pPr>
    <w:rPr>
      <w:rFonts w:cs="Monotype Hadassah"/>
      <w:szCs w:val="32"/>
    </w:rPr>
  </w:style>
  <w:style w:type="paragraph" w:styleId="3">
    <w:name w:val="heading 3"/>
    <w:basedOn w:val="a"/>
    <w:next w:val="a"/>
    <w:qFormat/>
    <w:rsid w:val="007A75C2"/>
    <w:pPr>
      <w:keepNext/>
      <w:outlineLvl w:val="2"/>
    </w:pPr>
    <w:rPr>
      <w:rFonts w:cs="Monotype Hadassah"/>
      <w:szCs w:val="18"/>
    </w:rPr>
  </w:style>
  <w:style w:type="paragraph" w:styleId="4">
    <w:name w:val="heading 4"/>
    <w:basedOn w:val="a"/>
    <w:next w:val="a"/>
    <w:qFormat/>
    <w:rsid w:val="007A75C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75C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A75C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A75C2"/>
    <w:pPr>
      <w:jc w:val="center"/>
    </w:pPr>
    <w:rPr>
      <w:b/>
      <w:bCs/>
    </w:rPr>
  </w:style>
  <w:style w:type="character" w:styleId="Hyperlink">
    <w:name w:val="Hyperlink"/>
    <w:basedOn w:val="a0"/>
    <w:rsid w:val="007A75C2"/>
    <w:rPr>
      <w:rFonts w:cs="David"/>
      <w:color w:val="0000FF"/>
      <w:u w:val="single"/>
    </w:rPr>
  </w:style>
  <w:style w:type="paragraph" w:styleId="a6">
    <w:name w:val="Body Text Indent"/>
    <w:basedOn w:val="a"/>
    <w:rsid w:val="007A75C2"/>
    <w:rPr>
      <w:b/>
      <w:bCs/>
    </w:rPr>
  </w:style>
  <w:style w:type="paragraph" w:styleId="a7">
    <w:name w:val="Block Text"/>
    <w:basedOn w:val="a"/>
    <w:rsid w:val="007A75C2"/>
    <w:pPr>
      <w:ind w:left="1416"/>
    </w:pPr>
    <w:rPr>
      <w:b/>
      <w:bCs/>
    </w:rPr>
  </w:style>
  <w:style w:type="paragraph" w:styleId="a8">
    <w:name w:val="Balloon Text"/>
    <w:basedOn w:val="a"/>
    <w:link w:val="a9"/>
    <w:rsid w:val="003A346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3A346A"/>
    <w:rPr>
      <w:rFonts w:ascii="Tahoma" w:hAnsi="Tahoma" w:cs="Tahoma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David"/>
      <w:sz w:val="28"/>
      <w:szCs w:val="24"/>
      <w:u w:val="single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rFonts w:cs="Monotype Hadassah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Monotype Hadassah"/>
      <w:szCs w:val="1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center"/>
    </w:pPr>
    <w:rPr>
      <w:b/>
      <w:bCs/>
    </w:rPr>
  </w:style>
  <w:style w:type="character" w:styleId="Hyperlink">
    <w:name w:val="Hyperlink"/>
    <w:basedOn w:val="a0"/>
    <w:rPr>
      <w:rFonts w:cs="David"/>
      <w:color w:val="0000FF"/>
      <w:u w:val="single"/>
    </w:rPr>
  </w:style>
  <w:style w:type="paragraph" w:styleId="a6">
    <w:name w:val="Body Text Indent"/>
    <w:basedOn w:val="a"/>
    <w:rPr>
      <w:b/>
      <w:bCs/>
    </w:rPr>
  </w:style>
  <w:style w:type="paragraph" w:styleId="a7">
    <w:name w:val="Block Text"/>
    <w:basedOn w:val="a"/>
    <w:pPr>
      <w:ind w:left="1416"/>
    </w:pPr>
    <w:rPr>
      <w:b/>
      <w:bCs/>
    </w:rPr>
  </w:style>
  <w:style w:type="paragraph" w:styleId="a8">
    <w:name w:val="Balloon Text"/>
    <w:basedOn w:val="a"/>
    <w:link w:val="a9"/>
    <w:rsid w:val="003A346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3A346A"/>
    <w:rPr>
      <w:rFonts w:ascii="Tahoma" w:hAnsi="Tahoma" w:cs="Tahoma"/>
      <w:sz w:val="16"/>
      <w:szCs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na.badi\AppData\Roaming\Microsoft\Templates\&#1500;&#1493;&#1490;&#1493;%20&#1513;&#1512;&#1493;&#1514;%20&#1492;&#1502;&#1494;&#1493;&#150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שרות המזון</Template>
  <TotalTime>1</TotalTime>
  <Pages>2</Pages>
  <Words>265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ג' בתמוז תשס"ב</vt:lpstr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ג' בתמוז תשס"ב</dc:title>
  <dc:creator>עדנה באדי</dc:creator>
  <cp:lastModifiedBy>tami.konin</cp:lastModifiedBy>
  <cp:revision>2</cp:revision>
  <cp:lastPrinted>2013-01-16T07:02:00Z</cp:lastPrinted>
  <dcterms:created xsi:type="dcterms:W3CDTF">2013-01-16T07:03:00Z</dcterms:created>
  <dcterms:modified xsi:type="dcterms:W3CDTF">2013-01-16T07:03:00Z</dcterms:modified>
</cp:coreProperties>
</file>